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D721" w14:textId="14ED2F4C" w:rsidR="0054795C" w:rsidRPr="0054795C" w:rsidRDefault="001E2D29" w:rsidP="0054795C">
      <w:pPr>
        <w:overflowPunct w:val="0"/>
        <w:autoSpaceDE w:val="0"/>
        <w:autoSpaceDN w:val="0"/>
        <w:adjustRightInd w:val="0"/>
        <w:spacing w:after="0" w:line="276" w:lineRule="auto"/>
        <w:ind w:left="4111"/>
        <w:jc w:val="both"/>
        <w:textAlignment w:val="baseline"/>
        <w:rPr>
          <w:rFonts w:ascii="Courier New" w:eastAsia="Times New Roman" w:hAnsi="Courier New" w:cs="Courier New"/>
          <w:b/>
          <w:caps/>
          <w:color w:val="000000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MENSAJE DE S.E. EL PRESIDENTE DE LA REPÚBLICA </w:t>
      </w:r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QUE </w:t>
      </w:r>
      <w:bookmarkStart w:id="0" w:name="_Hlk123297923"/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REPONE EL TRATAMIENTO TRIBUTARIO PARA LOS CONTRATOS DE </w:t>
      </w:r>
      <w:r w:rsidRPr="006E3C54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ARRENDAMIENTO CON OPCIÓN DE COMPRA DE BIENES QUE IMPLIQUEN UNA OPERACIÓN DE FINANCIAMIENTO O LEASING FINANCIEROS</w:t>
      </w:r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, PREVIO A LA </w:t>
      </w: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LEY </w:t>
      </w:r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     </w:t>
      </w: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N° 21.420,</w:t>
      </w:r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QUE</w:t>
      </w: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REDUCE O ELIMINA EXENCIONES TRIBUTARIAS QUE INDICA</w:t>
      </w:r>
      <w:bookmarkEnd w:id="0"/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.</w:t>
      </w:r>
    </w:p>
    <w:p w14:paraId="02730DDE" w14:textId="08371621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76" w:lineRule="auto"/>
        <w:ind w:left="4111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_________________________________</w:t>
      </w:r>
      <w:r w:rsidR="00CD0022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__</w:t>
      </w:r>
    </w:p>
    <w:p w14:paraId="5FEFCE5D" w14:textId="445893BB" w:rsidR="0054795C" w:rsidRPr="0054795C" w:rsidRDefault="0054795C" w:rsidP="0016699C">
      <w:pPr>
        <w:overflowPunct w:val="0"/>
        <w:autoSpaceDE w:val="0"/>
        <w:autoSpaceDN w:val="0"/>
        <w:adjustRightInd w:val="0"/>
        <w:spacing w:before="120" w:after="0" w:line="276" w:lineRule="auto"/>
        <w:ind w:left="4111"/>
        <w:jc w:val="both"/>
        <w:textAlignment w:val="baseline"/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Santiago, </w:t>
      </w:r>
      <w:r w:rsidR="006E3C54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0</w:t>
      </w:r>
      <w:r w:rsidR="004974F4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4</w:t>
      </w:r>
      <w:r w:rsidR="00A12E47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 </w:t>
      </w:r>
      <w:r w:rsidRPr="0054795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de </w:t>
      </w:r>
      <w:r w:rsidR="006E3C54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enero </w:t>
      </w:r>
      <w:r w:rsidRPr="0054795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de 202</w:t>
      </w:r>
      <w:r w:rsidR="006E3C54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3</w:t>
      </w:r>
    </w:p>
    <w:p w14:paraId="0DCCAE63" w14:textId="77777777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</w:p>
    <w:p w14:paraId="004AD553" w14:textId="38F11E01" w:rsidR="0054795C" w:rsidRDefault="0054795C" w:rsidP="005479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</w:p>
    <w:p w14:paraId="1518DE7D" w14:textId="77777777" w:rsidR="000A5A0D" w:rsidRPr="0054795C" w:rsidRDefault="000A5A0D" w:rsidP="005479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</w:p>
    <w:p w14:paraId="51E67DF5" w14:textId="77777777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</w:p>
    <w:p w14:paraId="127B11AD" w14:textId="77777777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</w:p>
    <w:p w14:paraId="1661CA67" w14:textId="6B9914F0" w:rsidR="0054795C" w:rsidRPr="0054795C" w:rsidRDefault="0054795C" w:rsidP="001E2D29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center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M E N S A J E  N° </w:t>
      </w:r>
      <w:r w:rsidR="001E2D29" w:rsidRPr="001E2D29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u w:val="single"/>
          <w:lang w:val="es-ES_tradnl" w:eastAsia="es-ES"/>
        </w:rPr>
        <w:t>269-370</w:t>
      </w: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/</w:t>
      </w:r>
    </w:p>
    <w:p w14:paraId="409E9FDE" w14:textId="77777777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color w:val="000000"/>
          <w:spacing w:val="-3"/>
          <w:sz w:val="20"/>
          <w:szCs w:val="20"/>
          <w:lang w:val="es-ES_tradnl" w:eastAsia="es-ES"/>
        </w:rPr>
      </w:pPr>
    </w:p>
    <w:p w14:paraId="2067E84F" w14:textId="77777777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color w:val="000000"/>
          <w:spacing w:val="-3"/>
          <w:sz w:val="20"/>
          <w:szCs w:val="20"/>
          <w:lang w:val="es-ES_tradnl" w:eastAsia="es-ES"/>
        </w:rPr>
      </w:pPr>
    </w:p>
    <w:p w14:paraId="4D47DE50" w14:textId="77777777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color w:val="000000"/>
          <w:spacing w:val="-3"/>
          <w:sz w:val="20"/>
          <w:szCs w:val="20"/>
          <w:lang w:val="es-ES_tradnl" w:eastAsia="es-ES"/>
        </w:rPr>
      </w:pPr>
    </w:p>
    <w:p w14:paraId="59288511" w14:textId="77777777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color w:val="000000"/>
          <w:spacing w:val="-3"/>
          <w:sz w:val="20"/>
          <w:szCs w:val="20"/>
          <w:lang w:val="es-ES_tradnl" w:eastAsia="es-ES"/>
        </w:rPr>
      </w:pPr>
    </w:p>
    <w:p w14:paraId="0285CD7F" w14:textId="3F124BA3" w:rsidR="0054795C" w:rsidRPr="0054795C" w:rsidRDefault="0054795C" w:rsidP="0054795C">
      <w:pPr>
        <w:tabs>
          <w:tab w:val="left" w:pos="-720"/>
        </w:tabs>
        <w:spacing w:before="240" w:after="120" w:line="276" w:lineRule="auto"/>
        <w:ind w:left="2835"/>
        <w:jc w:val="both"/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Honorable</w:t>
      </w:r>
      <w:r w:rsidR="00512922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 </w:t>
      </w:r>
      <w:r w:rsidR="00A67C4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Cámara de Diputad</w:t>
      </w:r>
      <w:r w:rsidR="000E6C9B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a</w:t>
      </w:r>
      <w:r w:rsidR="00A67C4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s</w:t>
      </w:r>
      <w:r w:rsidR="000E6C9B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 y Diputados</w:t>
      </w:r>
      <w:r w:rsidRPr="0054795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:</w:t>
      </w:r>
    </w:p>
    <w:p w14:paraId="62293F53" w14:textId="77777777" w:rsidR="0054795C" w:rsidRPr="0054795C" w:rsidRDefault="0054795C" w:rsidP="0016699C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before="120"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A  S.E. EL </w:t>
      </w:r>
    </w:p>
    <w:p w14:paraId="636F4A37" w14:textId="77777777" w:rsidR="0054795C" w:rsidRPr="0054795C" w:rsidRDefault="0054795C" w:rsidP="0016699C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PRESIDENTE </w:t>
      </w:r>
    </w:p>
    <w:p w14:paraId="41ABA983" w14:textId="77777777" w:rsidR="00DD4E38" w:rsidRDefault="0054795C" w:rsidP="00DD4E38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D</w:t>
      </w:r>
      <w:r w:rsidR="00A330A5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E</w:t>
      </w:r>
      <w:r w:rsidR="00A67C4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</w:t>
      </w:r>
      <w:r w:rsidR="00512922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L</w:t>
      </w:r>
      <w:r w:rsidR="00A67C4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A</w:t>
      </w:r>
      <w:r w:rsidR="00512922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H. </w:t>
      </w:r>
    </w:p>
    <w:p w14:paraId="06E46FD8" w14:textId="32CB8574" w:rsidR="00DD4E38" w:rsidRDefault="00A67C48" w:rsidP="00DD4E38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CÁMARA</w:t>
      </w:r>
      <w:r w:rsidR="00DD4E3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DE</w:t>
      </w:r>
    </w:p>
    <w:p w14:paraId="4DB48C17" w14:textId="504846B7" w:rsidR="000E6C9B" w:rsidRDefault="00A67C48" w:rsidP="0016699C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DIPUTAD</w:t>
      </w:r>
      <w:r w:rsidR="000E6C9B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A</w:t>
      </w:r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S</w:t>
      </w:r>
      <w:r w:rsidR="000E6C9B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Y</w:t>
      </w:r>
    </w:p>
    <w:p w14:paraId="2B96484F" w14:textId="14EFADCD" w:rsidR="000E6C9B" w:rsidRPr="0054795C" w:rsidRDefault="000E6C9B" w:rsidP="0016699C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DIPUTADOS</w:t>
      </w:r>
    </w:p>
    <w:p w14:paraId="05C51215" w14:textId="77777777" w:rsidR="00AB0933" w:rsidRDefault="00AB0933" w:rsidP="00D57C23">
      <w:pPr>
        <w:tabs>
          <w:tab w:val="left" w:pos="3686"/>
        </w:tabs>
        <w:spacing w:after="0" w:line="276" w:lineRule="auto"/>
        <w:ind w:left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06902FF7" w14:textId="009B7040" w:rsidR="0054795C" w:rsidRDefault="0054795C" w:rsidP="001E2D29">
      <w:pPr>
        <w:tabs>
          <w:tab w:val="left" w:pos="3686"/>
        </w:tabs>
        <w:spacing w:after="12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uso de mis facultades constitucionales, tengo el honor de someter a vuestra consideración un proyecto de ley que </w:t>
      </w:r>
      <w:r w:rsidR="006E3C54" w:rsidRP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repone el tratamiento tributario para los contratos de arrendamiento con opción de compra de bienes que impliquen una operación de financiamiento o leasing financieros, previo a la ley </w:t>
      </w:r>
      <w:r w:rsid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</w:t>
      </w:r>
      <w:r w:rsidR="006E3C54" w:rsidRP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° 21.420, que reduce o elimina exenciones tributarias que indica</w:t>
      </w:r>
      <w:r w:rsidR="00B726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de acuerdo con los fundamentos que a continuación se exponen</w:t>
      </w:r>
      <w:r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14:paraId="662DF4BB" w14:textId="77777777" w:rsidR="001E2D29" w:rsidRPr="0054795C" w:rsidRDefault="001E2D29" w:rsidP="001E2D29">
      <w:pPr>
        <w:tabs>
          <w:tab w:val="left" w:pos="3686"/>
        </w:tabs>
        <w:spacing w:after="12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057E843A" w14:textId="70065797" w:rsidR="0054795C" w:rsidRPr="0054795C" w:rsidRDefault="00DA5242" w:rsidP="001E2D29">
      <w:pPr>
        <w:pStyle w:val="Ttulo1"/>
        <w:spacing w:before="0"/>
        <w:rPr>
          <w:lang w:val="es-ES_tradnl" w:eastAsia="es-ES"/>
        </w:rPr>
      </w:pPr>
      <w:r w:rsidRPr="0016699C">
        <w:t>ANTECEDENTES</w:t>
      </w:r>
    </w:p>
    <w:p w14:paraId="61A357F2" w14:textId="77777777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40" w:lineRule="auto"/>
        <w:ind w:left="2721"/>
        <w:jc w:val="both"/>
        <w:textAlignment w:val="baseline"/>
        <w:rPr>
          <w:rFonts w:ascii="Courier" w:eastAsia="Times New Roman" w:hAnsi="Courier" w:cs="Times New Roman"/>
          <w:color w:val="000000"/>
          <w:sz w:val="24"/>
          <w:szCs w:val="20"/>
          <w:lang w:eastAsia="es-ES"/>
        </w:rPr>
      </w:pPr>
    </w:p>
    <w:p w14:paraId="6DE10468" w14:textId="691FD873" w:rsidR="00955755" w:rsidRDefault="00B061B3" w:rsidP="0016699C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</w:t>
      </w:r>
      <w:r w:rsidR="0054795C"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955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4 de febrero</w:t>
      </w:r>
      <w:r w:rsidR="0054795C"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2022, se publicó en el Diario Oficial la </w:t>
      </w:r>
      <w:r w:rsidR="00E347D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</w:t>
      </w:r>
      <w:r w:rsidR="0054795C"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ey N°</w:t>
      </w:r>
      <w:r w:rsidR="00F5082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54795C"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21.4</w:t>
      </w:r>
      <w:r w:rsidR="00955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20</w:t>
      </w:r>
      <w:r w:rsidR="0054795C"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955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que Reduce o Elimina Exenciones Tributarias que indica</w:t>
      </w:r>
      <w:r w:rsidR="0054795C"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la cual t</w:t>
      </w:r>
      <w:r w:rsidR="009345C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iene</w:t>
      </w:r>
      <w:r w:rsidR="00955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por objeto eliminar o reducir un conjunto de exenciones tributarias</w:t>
      </w:r>
      <w:r w:rsidR="00DA549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para aumentar la recaudación y</w:t>
      </w:r>
      <w:r w:rsidR="00955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982BD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colaborar con</w:t>
      </w:r>
      <w:r w:rsidR="00C51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8612F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el financiamiento de </w:t>
      </w:r>
      <w:r w:rsidR="006351D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la </w:t>
      </w:r>
      <w:r w:rsidR="008612F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Pensión Garantizada </w:t>
      </w:r>
      <w:r w:rsidR="008612F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lastRenderedPageBreak/>
        <w:t>Universal</w:t>
      </w:r>
      <w:r w:rsidR="003179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8612F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D1429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mediante el establecimiento de nuevos tributos</w:t>
      </w:r>
      <w:r w:rsidR="00615DE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 el aumento de otros existentes</w:t>
      </w:r>
      <w:r w:rsidR="00DC1E5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junto con promover el trabajo efectivo en concesione</w:t>
      </w:r>
      <w:r w:rsidR="00FD1F2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</w:t>
      </w:r>
      <w:r w:rsidR="00DC1E5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mineras</w:t>
      </w:r>
      <w:r w:rsidR="00FD1F2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 captar mayores rentas por </w:t>
      </w:r>
      <w:r w:rsidR="00DA549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la </w:t>
      </w:r>
      <w:r w:rsidR="00FD1F2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vía</w:t>
      </w:r>
      <w:r w:rsidR="00DA549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aumentar el monto de las</w:t>
      </w:r>
      <w:r w:rsidR="00FD1F2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patentes mineras</w:t>
      </w:r>
      <w:r w:rsidR="00DA549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14:paraId="5976B13B" w14:textId="77777777" w:rsidR="00185768" w:rsidRDefault="00185768" w:rsidP="00325BBE">
      <w:pPr>
        <w:tabs>
          <w:tab w:val="left" w:pos="3686"/>
        </w:tabs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5638A51F" w14:textId="0C128D98" w:rsidR="00442D1F" w:rsidRDefault="00190FDB" w:rsidP="001E2D29">
      <w:pPr>
        <w:tabs>
          <w:tab w:val="left" w:pos="3686"/>
        </w:tabs>
        <w:spacing w:after="12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No obstante</w:t>
      </w:r>
      <w:r w:rsidR="00CF001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4974F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</w:t>
      </w:r>
      <w:r w:rsidR="00CF001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CE401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como se detalla </w:t>
      </w:r>
      <w:r w:rsidR="004974F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en la sección siguiente,</w:t>
      </w:r>
      <w:r w:rsidR="00CE401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4974F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 fin de </w:t>
      </w:r>
      <w:r w:rsidR="004974F4" w:rsidRP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no crear desincentivos a la renovación o adquisición de bienes bajo la modalidad de leasing,</w:t>
      </w:r>
      <w:r w:rsidR="004974F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CD3F2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es </w:t>
      </w:r>
      <w:r w:rsidR="00FC568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imperioso</w:t>
      </w:r>
      <w:r w:rsidR="00CF001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revertir</w:t>
      </w:r>
      <w:r w:rsidR="005F086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la modificación que introdujo </w:t>
      </w:r>
      <w:r w:rsidR="005F086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la precitada ley N°</w:t>
      </w:r>
      <w:r w:rsidR="006D069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5F086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21.420 </w:t>
      </w:r>
      <w:r w:rsid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sobre </w:t>
      </w:r>
      <w:r w:rsidR="004974F4" w:rsidRP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los contratos de arrendamiento con opción de compra</w:t>
      </w:r>
      <w:r w:rsidR="004974F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y mantener</w:t>
      </w:r>
      <w:r w:rsidR="006E3C54" w:rsidRP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el régimen tributario </w:t>
      </w:r>
      <w:r w:rsidR="004974F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vigente hasta el 31 de diciembre de 2022</w:t>
      </w:r>
      <w:r w:rsidR="006E3C5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14:paraId="3ECEAF20" w14:textId="77777777" w:rsidR="001E2D29" w:rsidRDefault="001E2D29" w:rsidP="001E2D29">
      <w:pPr>
        <w:tabs>
          <w:tab w:val="left" w:pos="3686"/>
        </w:tabs>
        <w:spacing w:after="12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1F367163" w14:textId="42F1355A" w:rsidR="00E455F6" w:rsidRDefault="00DA5242" w:rsidP="001E2D29">
      <w:pPr>
        <w:pStyle w:val="Ttulo1"/>
        <w:spacing w:before="0"/>
        <w:rPr>
          <w:lang w:val="es-ES_tradnl" w:eastAsia="es-ES"/>
        </w:rPr>
      </w:pPr>
      <w:r>
        <w:rPr>
          <w:lang w:val="es-ES_tradnl" w:eastAsia="es-ES"/>
        </w:rPr>
        <w:t xml:space="preserve">FUNDAMENTOS Y </w:t>
      </w:r>
      <w:r w:rsidR="0054795C" w:rsidRPr="0054795C">
        <w:rPr>
          <w:lang w:val="es-ES_tradnl" w:eastAsia="es-ES"/>
        </w:rPr>
        <w:t>OBJETIVO</w:t>
      </w:r>
      <w:r>
        <w:rPr>
          <w:lang w:val="es-ES_tradnl" w:eastAsia="es-ES"/>
        </w:rPr>
        <w:t>S</w:t>
      </w:r>
    </w:p>
    <w:p w14:paraId="0A81AC8C" w14:textId="789FF7B1" w:rsidR="00E455F6" w:rsidRDefault="00E455F6" w:rsidP="00931B00">
      <w:pPr>
        <w:tabs>
          <w:tab w:val="left" w:pos="3686"/>
        </w:tabs>
        <w:spacing w:after="0" w:line="276" w:lineRule="auto"/>
        <w:ind w:left="2835"/>
        <w:jc w:val="both"/>
        <w:rPr>
          <w:rFonts w:ascii="Courier New" w:eastAsia="Times New Roman" w:hAnsi="Courier New" w:cs="Times New Roman"/>
          <w:b/>
          <w:bCs/>
          <w:kern w:val="32"/>
          <w:sz w:val="24"/>
          <w:szCs w:val="32"/>
          <w:lang w:val="es-ES_tradnl" w:eastAsia="es-ES"/>
        </w:rPr>
      </w:pPr>
    </w:p>
    <w:p w14:paraId="62489AC2" w14:textId="77777777" w:rsidR="004974F4" w:rsidRDefault="004974F4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Desde asumida esta administración, e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l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Ej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ecutivo ha realizado una revisión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exhaustiva 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de las medidas contenidas en la ley Nº 21.420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, que se legisló con extremada rapidez en las últimas semanas del año legislativo 2021. </w:t>
      </w:r>
    </w:p>
    <w:p w14:paraId="5D117AF8" w14:textId="77777777" w:rsidR="004974F4" w:rsidRDefault="004974F4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67E92B62" w14:textId="6019E545" w:rsidR="004974F4" w:rsidRDefault="004974F4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Respecto de los contratos de arrendamiento con opción de compra, o leasing,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la conclusión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alcanzada es que resulta improcedente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perseverar en las modificaciones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a su tratamiento tributario allí propuestas</w:t>
      </w:r>
      <w:r w:rsidR="005173FB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. Al otorgarle a estos contratos el mismo tratamiento tributario que a una compraventa, aún mientras ésta no se ha perfeccionado,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ellas 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producen una distorsión en este mercado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que en definitiva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desnaturaliza el instrumento. </w:t>
      </w:r>
    </w:p>
    <w:p w14:paraId="5D629BE7" w14:textId="77777777" w:rsidR="004974F4" w:rsidRDefault="004974F4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1287AF2B" w14:textId="77777777" w:rsidR="004974F4" w:rsidRDefault="00325BBE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Este punto es fundamental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,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pues la eliminación de una exención o beneficio tributario no 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debe ni puede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producir un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efecto tan grave como la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desnaturalización de un instrumento, 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especialmente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cuando no </w:t>
      </w:r>
      <w:r w:rsidR="004E6ED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ha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existido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un cuestionamiento al instrumento en 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sí. </w:t>
      </w:r>
    </w:p>
    <w:p w14:paraId="1571A3E6" w14:textId="77777777" w:rsidR="004974F4" w:rsidRDefault="004974F4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169EF462" w14:textId="67BDECB9" w:rsidR="00325BBE" w:rsidRDefault="00325BBE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Adicionalmente,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mientras que las medidas de la antedicha ley N° 21.420 tenían por efecto incrementar la recaudación fiscal para financiar la Pensión Garantizada Universal, el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potencial recaudatorio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del artículo 3</w:t>
      </w:r>
      <w:r w:rsidR="007D2C05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7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bis que se introdujo en la Ley sobre Impuesto a la Renta para modificar el tratamiento tributario de los contratos de leasing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no sería el estimado en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dicho trámite legislativo. En efecto, su revisión más profunda evidencia que es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ta modificación 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tiene,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más bien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,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un efecto 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meramente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temporal respecto a la forma en cómo se reconoce</w:t>
      </w:r>
      <w:r w:rsidR="006D0699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n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tributariamente los activos adquiridos vía leasing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, sin que de ello pueda seguirse</w:t>
      </w:r>
      <w:r w:rsidR="004E6ED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una mayor recaudación 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fiscal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.   </w:t>
      </w:r>
    </w:p>
    <w:p w14:paraId="1691FFBA" w14:textId="7A0C4268" w:rsidR="00325BBE" w:rsidRDefault="00325BBE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0DADC9A0" w14:textId="4CE52B4D" w:rsidR="00325BBE" w:rsidRDefault="00325BBE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Junto al análisis realizado por e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ste Gobierno, en estos meses el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Ministerio de Hacienda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ha recibido numerosos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documentos y presentaciones de los actores 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activos en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este mercado, tanto empresas de leasing como de los usuarios de este tipo de contratos</w:t>
      </w:r>
      <w:r w:rsidR="004974F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. A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demás de compartir las dudas del potencial de recaudación</w:t>
      </w:r>
      <w:r w:rsidR="007D2C05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de la medida, estas presentaciones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dieron cuenta de los efectos negativos </w:t>
      </w:r>
      <w:r w:rsidR="007D2C05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que de ella se seguían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para el sector</w:t>
      </w:r>
      <w:r w:rsidR="006D0699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,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en especial e</w:t>
      </w:r>
      <w:r w:rsidR="007D2C05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l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encarecimiento en las condiciones para la adquisición de bienes por este mecanismo, instrumento altamente utilizado por las </w:t>
      </w:r>
      <w:r w:rsidR="007D2C05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micro, pequeñas y medianas empresas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. </w:t>
      </w:r>
    </w:p>
    <w:p w14:paraId="6BB6388B" w14:textId="77777777" w:rsidR="00325BBE" w:rsidRDefault="00325BBE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302A3EF8" w14:textId="4E426528" w:rsidR="00325BBE" w:rsidRDefault="007D2C05" w:rsidP="007D2C05">
      <w:pPr>
        <w:tabs>
          <w:tab w:val="left" w:pos="3686"/>
        </w:tabs>
        <w:spacing w:after="0" w:line="276" w:lineRule="auto"/>
        <w:ind w:left="2835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ab/>
        <w:t>De este modo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, la modificaci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ón 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a los contratos de leasing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que representa el artículo 37 bis de la Ley Sobre Impuesto a la Renta 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desnaturaliza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n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el instrumento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y producen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efectos negativos en el sector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, al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afecta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r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a las empresas que requieren de este servicio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. Existiendo, además, serias dudas sobre el potencial recaudador de la medida, esta administración estima que 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no existen razones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para </w:t>
      </w:r>
      <w:r w:rsidR="00325BB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sostener que se trata de una buena política pública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, y por tanto es </w:t>
      </w: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lastRenderedPageBreak/>
        <w:t>correcto atender las solicitudes promovidas por distintos actores, que apuntan a su reversión.</w:t>
      </w:r>
    </w:p>
    <w:p w14:paraId="5FC26935" w14:textId="77777777" w:rsidR="00325BBE" w:rsidRDefault="00325BBE" w:rsidP="00325BBE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24137D96" w14:textId="1A212D3A" w:rsidR="004E309C" w:rsidRDefault="00133EE4" w:rsidP="0016699C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Por último, cabe destacar que l</w:t>
      </w:r>
      <w:r w:rsidR="001B550E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o</w:t>
      </w:r>
      <w:r w:rsidR="00E67AFA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s</w:t>
      </w:r>
      <w:r w:rsidR="0067714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</w:t>
      </w:r>
      <w:r w:rsidR="000E6A0C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efectos del </w:t>
      </w:r>
      <w:r w:rsidR="0065573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numeral 3) del artículo 1</w:t>
      </w:r>
      <w:r w:rsidR="0067714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</w:t>
      </w:r>
      <w:r w:rsidR="00E67AFA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de la ley N° 21.420 </w:t>
      </w:r>
      <w:r w:rsidR="001A44AD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quedaron sujet</w:t>
      </w:r>
      <w:r w:rsidR="00E93CF3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o</w:t>
      </w:r>
      <w:r w:rsidR="001A44AD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s a un</w:t>
      </w:r>
      <w:r w:rsidR="0065573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a entrada en vigencia diferida para el 1° de enero de 2023.</w:t>
      </w:r>
      <w:r w:rsidR="00ED1BE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</w:t>
      </w:r>
      <w:r w:rsidR="00160AA7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Para evitar los </w:t>
      </w:r>
      <w:r w:rsidR="00E710D6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inconvenientes</w:t>
      </w:r>
      <w:r w:rsidR="00160AA7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ya descritos</w:t>
      </w:r>
      <w:r w:rsidR="000B6BDF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, </w:t>
      </w:r>
      <w:r w:rsidR="0065573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es urgente revertir la modificación incorporada, y derogar el </w:t>
      </w:r>
      <w:r w:rsidR="00655730" w:rsidRPr="0065573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artículo 37 bis de la Ley sobre Impuesto a la Renta, contenida en el artículo 1 del decreto ley N° 824, de</w:t>
      </w:r>
      <w:r w:rsidR="0065573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1974</w:t>
      </w:r>
      <w:r w:rsidR="008A22A4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.</w:t>
      </w:r>
    </w:p>
    <w:p w14:paraId="05D0D24E" w14:textId="77777777" w:rsidR="001E2D29" w:rsidRPr="00C72F4E" w:rsidRDefault="001E2D29" w:rsidP="001E2D29">
      <w:pPr>
        <w:tabs>
          <w:tab w:val="left" w:pos="3686"/>
        </w:tabs>
        <w:spacing w:after="12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1E2C3D82" w14:textId="76F97247" w:rsidR="0054795C" w:rsidRDefault="00AC0695" w:rsidP="001E2D29">
      <w:pPr>
        <w:pStyle w:val="Ttulo1"/>
        <w:spacing w:before="0"/>
        <w:rPr>
          <w:lang w:val="es-ES_tradnl" w:eastAsia="es-ES"/>
        </w:rPr>
      </w:pPr>
      <w:r>
        <w:rPr>
          <w:lang w:val="es-ES_tradnl" w:eastAsia="es-ES"/>
        </w:rPr>
        <w:t xml:space="preserve">CONTENIDO </w:t>
      </w:r>
    </w:p>
    <w:p w14:paraId="43118F65" w14:textId="77777777" w:rsidR="001754EA" w:rsidRPr="0054795C" w:rsidRDefault="001754EA" w:rsidP="00B71603">
      <w:pPr>
        <w:tabs>
          <w:tab w:val="left" w:pos="3686"/>
        </w:tabs>
        <w:spacing w:after="0" w:line="276" w:lineRule="auto"/>
        <w:ind w:left="2835"/>
        <w:jc w:val="both"/>
        <w:rPr>
          <w:rFonts w:ascii="Courier New" w:eastAsia="Times New Roman" w:hAnsi="Courier New" w:cs="Times New Roman"/>
          <w:b/>
          <w:bCs/>
          <w:kern w:val="32"/>
          <w:sz w:val="24"/>
          <w:szCs w:val="32"/>
          <w:lang w:val="es-ES_tradnl" w:eastAsia="es-ES"/>
        </w:rPr>
      </w:pPr>
    </w:p>
    <w:p w14:paraId="22406617" w14:textId="5D6ABB6A" w:rsidR="0054795C" w:rsidRPr="000B6BDF" w:rsidRDefault="000B6BDF" w:rsidP="0016699C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El proyecto consta de un artículo único </w:t>
      </w:r>
      <w:r w:rsidR="00A67C4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cuyo objetivo es </w:t>
      </w:r>
      <w:r w:rsidR="0065573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derogar</w:t>
      </w:r>
      <w:r w:rsidR="007955B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</w:t>
      </w:r>
      <w:r w:rsidR="00257771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el artículo </w:t>
      </w:r>
      <w:r w:rsidR="00655730" w:rsidRPr="0065573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el artículo 37 bis de la Ley sobre Impuesto a la Renta, contenida en el artículo 1 del decreto ley N° 824, de 1974</w:t>
      </w:r>
      <w:r w:rsidR="0065573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,</w:t>
      </w:r>
      <w:r w:rsidR="00655730" w:rsidRPr="00655730">
        <w:t xml:space="preserve"> </w:t>
      </w:r>
      <w:r w:rsidR="00655730" w:rsidRPr="00655730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introducido por la Ley N° 21.420 que Reduce o elimina exenciones tributarias que indica</w:t>
      </w:r>
      <w:r w:rsidR="00511A31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.</w:t>
      </w:r>
    </w:p>
    <w:p w14:paraId="2BA3C571" w14:textId="77777777" w:rsidR="00A67C48" w:rsidRPr="0016699C" w:rsidRDefault="00A67C48" w:rsidP="0016699C">
      <w:pPr>
        <w:tabs>
          <w:tab w:val="left" w:pos="3686"/>
        </w:tabs>
        <w:spacing w:before="120"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035F0E26" w14:textId="64E1EFCF" w:rsidR="0054795C" w:rsidRDefault="0054795C" w:rsidP="00DD4E38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16699C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En consecuencia</w:t>
      </w:r>
      <w:r w:rsidRPr="0054795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 y en mérito de lo expuesto, tengo el honor de someter a vuestra consideración, el siguiente</w:t>
      </w:r>
    </w:p>
    <w:p w14:paraId="61B5899C" w14:textId="54396FC8" w:rsidR="00DD4E38" w:rsidRDefault="00DD4E38" w:rsidP="00DD4E38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3A822964" w14:textId="16E1027F" w:rsidR="00DD4E38" w:rsidRDefault="00DD4E38" w:rsidP="00DD4E38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755076D" w14:textId="77777777" w:rsidR="000A5A0D" w:rsidRPr="0054795C" w:rsidRDefault="000A5A0D" w:rsidP="001E2D29">
      <w:pPr>
        <w:tabs>
          <w:tab w:val="left" w:pos="368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745AA92" w14:textId="77777777" w:rsidR="000A5A0D" w:rsidRPr="0016699C" w:rsidRDefault="000A5A0D" w:rsidP="000A5A0D">
      <w:pPr>
        <w:spacing w:line="30" w:lineRule="atLeast"/>
        <w:contextualSpacing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  <w:r w:rsidRPr="0016699C">
        <w:rPr>
          <w:rFonts w:ascii="Courier New" w:hAnsi="Courier New" w:cs="Courier New"/>
          <w:b/>
          <w:spacing w:val="160"/>
          <w:sz w:val="24"/>
          <w:szCs w:val="24"/>
        </w:rPr>
        <w:t>PROYECTO DE LE</w:t>
      </w:r>
      <w:r w:rsidRPr="0016699C">
        <w:rPr>
          <w:rFonts w:ascii="Courier New" w:hAnsi="Courier New" w:cs="Courier New"/>
          <w:b/>
          <w:spacing w:val="-3"/>
          <w:sz w:val="24"/>
          <w:szCs w:val="24"/>
        </w:rPr>
        <w:t>Y:</w:t>
      </w:r>
    </w:p>
    <w:p w14:paraId="56AD87BE" w14:textId="77777777" w:rsidR="000A5A0D" w:rsidRDefault="000A5A0D" w:rsidP="000A5A0D">
      <w:pPr>
        <w:spacing w:line="30" w:lineRule="atLeast"/>
        <w:contextualSpacing/>
        <w:jc w:val="center"/>
        <w:rPr>
          <w:rFonts w:ascii="Courier New" w:hAnsi="Courier New" w:cs="Courier New"/>
          <w:b/>
          <w:spacing w:val="-3"/>
        </w:rPr>
      </w:pPr>
    </w:p>
    <w:p w14:paraId="7206DBF4" w14:textId="77777777" w:rsidR="0054795C" w:rsidRPr="0054795C" w:rsidRDefault="0054795C" w:rsidP="0054795C">
      <w:pPr>
        <w:overflowPunct w:val="0"/>
        <w:autoSpaceDE w:val="0"/>
        <w:autoSpaceDN w:val="0"/>
        <w:adjustRightInd w:val="0"/>
        <w:spacing w:after="0" w:line="240" w:lineRule="auto"/>
        <w:ind w:left="2721"/>
        <w:jc w:val="both"/>
        <w:textAlignment w:val="baseline"/>
        <w:rPr>
          <w:rFonts w:ascii="Courier" w:eastAsia="Times New Roman" w:hAnsi="Courier" w:cs="Times New Roman"/>
          <w:b/>
          <w:bCs/>
          <w:color w:val="000000"/>
          <w:sz w:val="24"/>
          <w:szCs w:val="20"/>
          <w:lang w:val="es-ES_tradnl" w:eastAsia="es-ES"/>
        </w:rPr>
      </w:pPr>
    </w:p>
    <w:p w14:paraId="0FAED97E" w14:textId="3D2BC984" w:rsidR="005A3DCD" w:rsidRDefault="005A3DCD" w:rsidP="0054795C">
      <w:pPr>
        <w:overflowPunct w:val="0"/>
        <w:autoSpaceDE w:val="0"/>
        <w:autoSpaceDN w:val="0"/>
        <w:adjustRightInd w:val="0"/>
        <w:spacing w:after="0" w:line="240" w:lineRule="auto"/>
        <w:ind w:left="2721"/>
        <w:jc w:val="both"/>
        <w:textAlignment w:val="baseline"/>
        <w:rPr>
          <w:rFonts w:ascii="Courier" w:eastAsia="Times New Roman" w:hAnsi="Courier" w:cs="Times New Roman"/>
          <w:b/>
          <w:bCs/>
          <w:color w:val="000000"/>
          <w:sz w:val="24"/>
          <w:szCs w:val="20"/>
          <w:lang w:val="es-ES_tradnl" w:eastAsia="es-ES"/>
        </w:rPr>
      </w:pPr>
    </w:p>
    <w:p w14:paraId="53DEAA76" w14:textId="77777777" w:rsidR="00AC0695" w:rsidRPr="0054795C" w:rsidRDefault="00AC0695" w:rsidP="0054795C">
      <w:pPr>
        <w:overflowPunct w:val="0"/>
        <w:autoSpaceDE w:val="0"/>
        <w:autoSpaceDN w:val="0"/>
        <w:adjustRightInd w:val="0"/>
        <w:spacing w:after="0" w:line="240" w:lineRule="auto"/>
        <w:ind w:left="2721"/>
        <w:jc w:val="both"/>
        <w:textAlignment w:val="baseline"/>
        <w:rPr>
          <w:rFonts w:ascii="Courier" w:eastAsia="Times New Roman" w:hAnsi="Courier" w:cs="Times New Roman"/>
          <w:b/>
          <w:bCs/>
          <w:color w:val="000000"/>
          <w:sz w:val="24"/>
          <w:szCs w:val="20"/>
          <w:lang w:val="es-ES_tradnl" w:eastAsia="es-ES"/>
        </w:rPr>
      </w:pPr>
    </w:p>
    <w:p w14:paraId="443C533D" w14:textId="1877C2E8" w:rsidR="006E4B69" w:rsidRPr="004E6ED8" w:rsidRDefault="000A5A0D" w:rsidP="004E6ED8">
      <w:pPr>
        <w:tabs>
          <w:tab w:val="left" w:pos="2552"/>
          <w:tab w:val="left" w:pos="3686"/>
        </w:tabs>
        <w:spacing w:after="0" w:line="276" w:lineRule="auto"/>
        <w:ind w:left="2127" w:firstLine="708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>
        <w:rPr>
          <w:rFonts w:ascii="Courier" w:eastAsia="Times New Roman" w:hAnsi="Courier" w:cs="Times New Roman"/>
          <w:b/>
          <w:color w:val="000000"/>
          <w:sz w:val="24"/>
          <w:szCs w:val="20"/>
          <w:lang w:eastAsia="es-ES"/>
        </w:rPr>
        <w:t>“</w:t>
      </w:r>
      <w:r w:rsidR="00222BE5" w:rsidRPr="004E6ED8">
        <w:rPr>
          <w:rFonts w:ascii="Courier New" w:eastAsia="Times New Roman" w:hAnsi="Courier New" w:cs="Times New Roman"/>
          <w:b/>
          <w:bCs/>
          <w:kern w:val="32"/>
          <w:sz w:val="24"/>
          <w:szCs w:val="32"/>
          <w:lang w:val="es-ES_tradnl" w:eastAsia="es-ES"/>
        </w:rPr>
        <w:t xml:space="preserve">Artículo </w:t>
      </w:r>
      <w:r w:rsidR="00CB6A2D" w:rsidRPr="004E6ED8">
        <w:rPr>
          <w:rFonts w:ascii="Courier New" w:eastAsia="Times New Roman" w:hAnsi="Courier New" w:cs="Times New Roman"/>
          <w:b/>
          <w:bCs/>
          <w:kern w:val="32"/>
          <w:sz w:val="24"/>
          <w:szCs w:val="32"/>
          <w:lang w:val="es-ES_tradnl" w:eastAsia="es-ES"/>
        </w:rPr>
        <w:t>Único</w:t>
      </w:r>
      <w:r w:rsidRPr="004E6ED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.-</w:t>
      </w:r>
      <w:r w:rsidRPr="004E6ED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ab/>
      </w:r>
      <w:proofErr w:type="spellStart"/>
      <w:r w:rsidR="00655730" w:rsidRPr="004E6ED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Derógase</w:t>
      </w:r>
      <w:proofErr w:type="spellEnd"/>
      <w:r w:rsidR="00655730" w:rsidRPr="004E6ED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el artículo 37 bis de la Ley sobre Impuesto a la Renta, contenida en el artículo 1 del decreto ley N° 824, de 1974, introducido por la Ley N° 21.420 que Reduce o elimina exenciones tributarias que indica.”.</w:t>
      </w:r>
    </w:p>
    <w:p w14:paraId="56231A24" w14:textId="77777777" w:rsidR="000A5A0D" w:rsidRDefault="000A5A0D" w:rsidP="00222B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sectPr w:rsidR="000A5A0D" w:rsidSect="004C1F8B">
          <w:headerReference w:type="default" r:id="rId11"/>
          <w:pgSz w:w="12242" w:h="18722" w:code="14"/>
          <w:pgMar w:top="2268" w:right="1469" w:bottom="2126" w:left="1701" w:header="709" w:footer="709" w:gutter="0"/>
          <w:paperSrc w:first="2" w:other="2"/>
          <w:cols w:space="708"/>
          <w:titlePg/>
          <w:docGrid w:linePitch="360"/>
        </w:sectPr>
      </w:pPr>
    </w:p>
    <w:p w14:paraId="76D64380" w14:textId="15F14EE1" w:rsidR="0054795C" w:rsidRPr="0054795C" w:rsidRDefault="0054795C" w:rsidP="0006208C">
      <w:pPr>
        <w:tabs>
          <w:tab w:val="left" w:pos="2835"/>
        </w:tabs>
        <w:spacing w:after="120" w:line="360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lastRenderedPageBreak/>
        <w:t>Dios guarde a V.E.</w:t>
      </w:r>
    </w:p>
    <w:p w14:paraId="14E88D59" w14:textId="6478F57B" w:rsidR="0054795C" w:rsidRDefault="0054795C" w:rsidP="0054795C">
      <w:pPr>
        <w:tabs>
          <w:tab w:val="left" w:pos="2592"/>
        </w:tabs>
        <w:spacing w:after="0" w:line="20" w:lineRule="atLeast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F6E5F55" w14:textId="19169330" w:rsidR="000A5A0D" w:rsidRDefault="000A5A0D" w:rsidP="0054795C">
      <w:pPr>
        <w:tabs>
          <w:tab w:val="left" w:pos="2592"/>
        </w:tabs>
        <w:spacing w:after="0" w:line="20" w:lineRule="atLeast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21951FC" w14:textId="7F29FA49" w:rsidR="000A5A0D" w:rsidRDefault="000A5A0D" w:rsidP="0054795C">
      <w:pPr>
        <w:tabs>
          <w:tab w:val="left" w:pos="2592"/>
        </w:tabs>
        <w:spacing w:after="0" w:line="20" w:lineRule="atLeast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873B40A" w14:textId="692BE6D9" w:rsidR="000A5A0D" w:rsidRDefault="000A5A0D" w:rsidP="0054795C">
      <w:pPr>
        <w:tabs>
          <w:tab w:val="left" w:pos="2592"/>
        </w:tabs>
        <w:spacing w:after="0" w:line="20" w:lineRule="atLeast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54440C5D" w14:textId="6FF33914" w:rsidR="000A5A0D" w:rsidRDefault="000A5A0D" w:rsidP="0054795C">
      <w:pPr>
        <w:tabs>
          <w:tab w:val="left" w:pos="2592"/>
        </w:tabs>
        <w:spacing w:after="0" w:line="20" w:lineRule="atLeast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5F7B0755" w14:textId="77777777" w:rsidR="000A5A0D" w:rsidRPr="0054795C" w:rsidRDefault="000A5A0D" w:rsidP="0054795C">
      <w:pPr>
        <w:tabs>
          <w:tab w:val="left" w:pos="2592"/>
        </w:tabs>
        <w:spacing w:after="0" w:line="20" w:lineRule="atLeast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38834EF2" w14:textId="27CE1152" w:rsidR="0054795C" w:rsidRPr="0054795C" w:rsidRDefault="0054795C" w:rsidP="0054795C">
      <w:pPr>
        <w:tabs>
          <w:tab w:val="left" w:pos="2592"/>
        </w:tabs>
        <w:spacing w:after="0" w:line="20" w:lineRule="atLeast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20787BEC" w14:textId="77777777" w:rsidR="0054795C" w:rsidRPr="0054795C" w:rsidRDefault="0054795C" w:rsidP="0054795C">
      <w:pPr>
        <w:tabs>
          <w:tab w:val="left" w:pos="2410"/>
          <w:tab w:val="left" w:pos="2552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936D6B0" w14:textId="77777777" w:rsidR="0054795C" w:rsidRPr="0054795C" w:rsidRDefault="0054795C" w:rsidP="0054795C">
      <w:pPr>
        <w:tabs>
          <w:tab w:val="left" w:pos="2410"/>
          <w:tab w:val="left" w:pos="2552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57D7027D" w14:textId="77777777" w:rsidR="0054795C" w:rsidRPr="0054795C" w:rsidRDefault="0054795C" w:rsidP="0054795C">
      <w:pPr>
        <w:spacing w:after="240" w:line="276" w:lineRule="auto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684BBF7C" w14:textId="508676F2" w:rsidR="000A5A0D" w:rsidRDefault="000A5A0D" w:rsidP="0006208C">
      <w:pPr>
        <w:tabs>
          <w:tab w:val="left" w:pos="-1440"/>
          <w:tab w:val="left" w:pos="-720"/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540E0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GABRIEL BORIC FONT</w:t>
      </w:r>
    </w:p>
    <w:p w14:paraId="5C59297C" w14:textId="5988E241" w:rsidR="0054795C" w:rsidRPr="0054795C" w:rsidRDefault="0054795C" w:rsidP="0006208C">
      <w:pPr>
        <w:tabs>
          <w:tab w:val="left" w:pos="-1440"/>
          <w:tab w:val="left" w:pos="-720"/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="00D07CA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Presidente</w:t>
      </w:r>
      <w:r w:rsidRPr="0054795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la República</w:t>
      </w:r>
    </w:p>
    <w:p w14:paraId="6EB6DBDB" w14:textId="0F1AF03E" w:rsidR="0054795C" w:rsidRDefault="0054795C" w:rsidP="0006208C">
      <w:pPr>
        <w:tabs>
          <w:tab w:val="left" w:pos="2592"/>
        </w:tabs>
        <w:spacing w:after="240" w:line="240" w:lineRule="auto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177F3F4F" w14:textId="77777777" w:rsidR="000A5A0D" w:rsidRDefault="000A5A0D" w:rsidP="0006208C">
      <w:pPr>
        <w:tabs>
          <w:tab w:val="left" w:pos="2592"/>
        </w:tabs>
        <w:spacing w:after="240" w:line="240" w:lineRule="auto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2A7A38E1" w14:textId="2DE4C7DC" w:rsidR="00A67C48" w:rsidRDefault="00A67C48" w:rsidP="0006208C">
      <w:pPr>
        <w:tabs>
          <w:tab w:val="left" w:pos="2592"/>
        </w:tabs>
        <w:spacing w:after="240" w:line="240" w:lineRule="auto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3CD41EA2" w14:textId="77777777" w:rsidR="00A67C48" w:rsidRDefault="00A67C48" w:rsidP="0006208C">
      <w:pPr>
        <w:tabs>
          <w:tab w:val="left" w:pos="2592"/>
        </w:tabs>
        <w:spacing w:after="240" w:line="240" w:lineRule="auto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6646E2A8" w14:textId="77777777" w:rsidR="008B7E0D" w:rsidRDefault="008B7E0D" w:rsidP="0006208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487244FC" w14:textId="70372540" w:rsidR="008B7E0D" w:rsidRPr="00433447" w:rsidRDefault="000A5A0D" w:rsidP="0006208C">
      <w:pPr>
        <w:tabs>
          <w:tab w:val="center" w:pos="2127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</w:r>
      <w:r w:rsidR="008B7E0D" w:rsidRPr="0043344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MARIO MARCEL CULLELL</w:t>
      </w:r>
    </w:p>
    <w:p w14:paraId="62CD5E59" w14:textId="5E0B4C6B" w:rsidR="008B7E0D" w:rsidRDefault="000A5A0D" w:rsidP="0006208C">
      <w:pPr>
        <w:tabs>
          <w:tab w:val="center" w:pos="2127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="008B7E0D" w:rsidRPr="0043344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Ministro de Hacienda</w:t>
      </w:r>
    </w:p>
    <w:p w14:paraId="7BA95E43" w14:textId="77777777" w:rsidR="008B7E0D" w:rsidRDefault="008B7E0D" w:rsidP="0006208C">
      <w:pPr>
        <w:spacing w:after="0" w:line="240" w:lineRule="auto"/>
        <w:ind w:left="284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2B9219B1" w14:textId="77777777" w:rsidR="008B7E0D" w:rsidRDefault="008B7E0D" w:rsidP="0006208C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1EF05DC4" w14:textId="731310E9" w:rsidR="008B7E0D" w:rsidRDefault="008B7E0D" w:rsidP="0006208C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3D7CC018" w14:textId="77777777" w:rsidR="000A5A0D" w:rsidRDefault="000A5A0D" w:rsidP="0006208C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3AF8703F" w14:textId="77777777" w:rsidR="00A67C48" w:rsidRDefault="00A67C48" w:rsidP="0006208C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0649E01A" w14:textId="77777777" w:rsidR="008B7E0D" w:rsidRDefault="008B7E0D" w:rsidP="0006208C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1F5F0B47" w14:textId="2C09F396" w:rsidR="009418A2" w:rsidRDefault="009418A2">
      <w:r>
        <w:br w:type="page"/>
      </w:r>
    </w:p>
    <w:p w14:paraId="14D28681" w14:textId="77777777" w:rsidR="000465D0" w:rsidRDefault="009418A2" w:rsidP="000A5A0D">
      <w:pPr>
        <w:tabs>
          <w:tab w:val="left" w:pos="2592"/>
        </w:tabs>
        <w:spacing w:after="240" w:line="276" w:lineRule="auto"/>
      </w:pPr>
      <w:r>
        <w:object w:dxaOrig="9180" w:dyaOrig="11880" w14:anchorId="6B7EC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2" o:title=""/>
          </v:shape>
          <o:OLEObject Type="Embed" ProgID="AcroExch.Document.7" ShapeID="_x0000_i1025" DrawAspect="Content" ObjectID="_1734371817" r:id="rId13"/>
        </w:object>
      </w:r>
      <w:bookmarkStart w:id="1" w:name="_GoBack"/>
      <w:bookmarkEnd w:id="1"/>
    </w:p>
    <w:sectPr w:rsidR="000465D0" w:rsidSect="002B2BDB">
      <w:pgSz w:w="12242" w:h="18722" w:code="14"/>
      <w:pgMar w:top="1985" w:right="1701" w:bottom="141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61175" w14:textId="77777777" w:rsidR="008C5F3F" w:rsidRDefault="008C5F3F" w:rsidP="00791FF4">
      <w:pPr>
        <w:spacing w:after="0" w:line="240" w:lineRule="auto"/>
      </w:pPr>
      <w:r>
        <w:separator/>
      </w:r>
    </w:p>
  </w:endnote>
  <w:endnote w:type="continuationSeparator" w:id="0">
    <w:p w14:paraId="799F6281" w14:textId="77777777" w:rsidR="008C5F3F" w:rsidRDefault="008C5F3F" w:rsidP="00791FF4">
      <w:pPr>
        <w:spacing w:after="0" w:line="240" w:lineRule="auto"/>
      </w:pPr>
      <w:r>
        <w:continuationSeparator/>
      </w:r>
    </w:p>
  </w:endnote>
  <w:endnote w:type="continuationNotice" w:id="1">
    <w:p w14:paraId="0847F3B5" w14:textId="77777777" w:rsidR="008C5F3F" w:rsidRDefault="008C5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09C13" w14:textId="77777777" w:rsidR="008C5F3F" w:rsidRDefault="008C5F3F" w:rsidP="00791FF4">
      <w:pPr>
        <w:spacing w:after="0" w:line="240" w:lineRule="auto"/>
      </w:pPr>
      <w:r>
        <w:separator/>
      </w:r>
    </w:p>
  </w:footnote>
  <w:footnote w:type="continuationSeparator" w:id="0">
    <w:p w14:paraId="63A80A28" w14:textId="77777777" w:rsidR="008C5F3F" w:rsidRDefault="008C5F3F" w:rsidP="00791FF4">
      <w:pPr>
        <w:spacing w:after="0" w:line="240" w:lineRule="auto"/>
      </w:pPr>
      <w:r>
        <w:continuationSeparator/>
      </w:r>
    </w:p>
  </w:footnote>
  <w:footnote w:type="continuationNotice" w:id="1">
    <w:p w14:paraId="0132F8BE" w14:textId="77777777" w:rsidR="008C5F3F" w:rsidRDefault="008C5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165087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14:paraId="22A0F55B" w14:textId="3AF893EB" w:rsidR="000A5A0D" w:rsidRPr="0016699C" w:rsidRDefault="000A5A0D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16699C">
          <w:rPr>
            <w:rFonts w:ascii="Courier New" w:hAnsi="Courier New" w:cs="Courier New"/>
            <w:sz w:val="24"/>
            <w:szCs w:val="24"/>
          </w:rPr>
          <w:fldChar w:fldCharType="begin"/>
        </w:r>
        <w:r w:rsidRPr="0016699C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16699C">
          <w:rPr>
            <w:rFonts w:ascii="Courier New" w:hAnsi="Courier New" w:cs="Courier New"/>
            <w:sz w:val="24"/>
            <w:szCs w:val="24"/>
          </w:rPr>
          <w:fldChar w:fldCharType="separate"/>
        </w:r>
        <w:r w:rsidR="009418A2" w:rsidRPr="009418A2">
          <w:rPr>
            <w:rFonts w:ascii="Courier New" w:hAnsi="Courier New" w:cs="Courier New"/>
            <w:noProof/>
            <w:sz w:val="24"/>
            <w:szCs w:val="24"/>
            <w:lang w:val="es-ES"/>
          </w:rPr>
          <w:t>4</w:t>
        </w:r>
        <w:r w:rsidRPr="0016699C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14:paraId="3C68CF79" w14:textId="77777777" w:rsidR="000A5A0D" w:rsidRDefault="000A5A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A6F"/>
    <w:multiLevelType w:val="hybridMultilevel"/>
    <w:tmpl w:val="DD0482BA"/>
    <w:lvl w:ilvl="0" w:tplc="6A7477EA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5F4"/>
    <w:multiLevelType w:val="hybridMultilevel"/>
    <w:tmpl w:val="EEB4F75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7F08"/>
    <w:multiLevelType w:val="hybridMultilevel"/>
    <w:tmpl w:val="EB3A97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1F75"/>
    <w:multiLevelType w:val="hybridMultilevel"/>
    <w:tmpl w:val="FBEAE7D6"/>
    <w:lvl w:ilvl="0" w:tplc="83C25164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034" w:hanging="360"/>
      </w:pPr>
    </w:lvl>
    <w:lvl w:ilvl="2" w:tplc="340A001B" w:tentative="1">
      <w:start w:val="1"/>
      <w:numFmt w:val="lowerRoman"/>
      <w:lvlText w:val="%3."/>
      <w:lvlJc w:val="right"/>
      <w:pPr>
        <w:ind w:left="7754" w:hanging="180"/>
      </w:pPr>
    </w:lvl>
    <w:lvl w:ilvl="3" w:tplc="340A000F" w:tentative="1">
      <w:start w:val="1"/>
      <w:numFmt w:val="decimal"/>
      <w:lvlText w:val="%4."/>
      <w:lvlJc w:val="left"/>
      <w:pPr>
        <w:ind w:left="8474" w:hanging="360"/>
      </w:pPr>
    </w:lvl>
    <w:lvl w:ilvl="4" w:tplc="340A0019" w:tentative="1">
      <w:start w:val="1"/>
      <w:numFmt w:val="lowerLetter"/>
      <w:lvlText w:val="%5."/>
      <w:lvlJc w:val="left"/>
      <w:pPr>
        <w:ind w:left="9194" w:hanging="360"/>
      </w:pPr>
    </w:lvl>
    <w:lvl w:ilvl="5" w:tplc="340A001B" w:tentative="1">
      <w:start w:val="1"/>
      <w:numFmt w:val="lowerRoman"/>
      <w:lvlText w:val="%6."/>
      <w:lvlJc w:val="right"/>
      <w:pPr>
        <w:ind w:left="9914" w:hanging="180"/>
      </w:pPr>
    </w:lvl>
    <w:lvl w:ilvl="6" w:tplc="340A000F" w:tentative="1">
      <w:start w:val="1"/>
      <w:numFmt w:val="decimal"/>
      <w:lvlText w:val="%7."/>
      <w:lvlJc w:val="left"/>
      <w:pPr>
        <w:ind w:left="10634" w:hanging="360"/>
      </w:pPr>
    </w:lvl>
    <w:lvl w:ilvl="7" w:tplc="340A0019" w:tentative="1">
      <w:start w:val="1"/>
      <w:numFmt w:val="lowerLetter"/>
      <w:lvlText w:val="%8."/>
      <w:lvlJc w:val="left"/>
      <w:pPr>
        <w:ind w:left="11354" w:hanging="360"/>
      </w:pPr>
    </w:lvl>
    <w:lvl w:ilvl="8" w:tplc="34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16D34AE2"/>
    <w:multiLevelType w:val="hybridMultilevel"/>
    <w:tmpl w:val="AE56B63E"/>
    <w:lvl w:ilvl="0" w:tplc="E47E3546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23175526"/>
    <w:multiLevelType w:val="hybridMultilevel"/>
    <w:tmpl w:val="12B2A6E0"/>
    <w:lvl w:ilvl="0" w:tplc="5BDC7B06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594"/>
    <w:multiLevelType w:val="hybridMultilevel"/>
    <w:tmpl w:val="8D2A3032"/>
    <w:lvl w:ilvl="0" w:tplc="7A7A1A04">
      <w:start w:val="1"/>
      <w:numFmt w:val="lowerLetter"/>
      <w:lvlText w:val="%1."/>
      <w:lvlJc w:val="left"/>
      <w:pPr>
        <w:ind w:left="795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01EF"/>
    <w:multiLevelType w:val="hybridMultilevel"/>
    <w:tmpl w:val="72E890DC"/>
    <w:lvl w:ilvl="0" w:tplc="BC9C3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F3157"/>
    <w:multiLevelType w:val="hybridMultilevel"/>
    <w:tmpl w:val="076ADEE0"/>
    <w:lvl w:ilvl="0" w:tplc="F224FB52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210F"/>
    <w:multiLevelType w:val="hybridMultilevel"/>
    <w:tmpl w:val="B44AF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27C2F"/>
    <w:multiLevelType w:val="hybridMultilevel"/>
    <w:tmpl w:val="7630AFEE"/>
    <w:lvl w:ilvl="0" w:tplc="1E04C0E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474D0D"/>
    <w:multiLevelType w:val="hybridMultilevel"/>
    <w:tmpl w:val="B1241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5C"/>
    <w:rsid w:val="00000836"/>
    <w:rsid w:val="00003F52"/>
    <w:rsid w:val="00010ACA"/>
    <w:rsid w:val="00012312"/>
    <w:rsid w:val="00013B21"/>
    <w:rsid w:val="00013C99"/>
    <w:rsid w:val="000172B9"/>
    <w:rsid w:val="00020775"/>
    <w:rsid w:val="000210B9"/>
    <w:rsid w:val="0002258C"/>
    <w:rsid w:val="00024282"/>
    <w:rsid w:val="0002462B"/>
    <w:rsid w:val="000253E4"/>
    <w:rsid w:val="000262E0"/>
    <w:rsid w:val="00040CB9"/>
    <w:rsid w:val="00044411"/>
    <w:rsid w:val="000445C0"/>
    <w:rsid w:val="000465D0"/>
    <w:rsid w:val="00047835"/>
    <w:rsid w:val="00056C29"/>
    <w:rsid w:val="0006208C"/>
    <w:rsid w:val="00064EFD"/>
    <w:rsid w:val="00065A2C"/>
    <w:rsid w:val="00066BFF"/>
    <w:rsid w:val="00071DB8"/>
    <w:rsid w:val="0007350E"/>
    <w:rsid w:val="0007400C"/>
    <w:rsid w:val="0007606C"/>
    <w:rsid w:val="000760A8"/>
    <w:rsid w:val="000760F4"/>
    <w:rsid w:val="00077C77"/>
    <w:rsid w:val="000800A8"/>
    <w:rsid w:val="00086A6D"/>
    <w:rsid w:val="00087DA2"/>
    <w:rsid w:val="0009119D"/>
    <w:rsid w:val="00094407"/>
    <w:rsid w:val="00096689"/>
    <w:rsid w:val="0009723F"/>
    <w:rsid w:val="000A42FB"/>
    <w:rsid w:val="000A5A0D"/>
    <w:rsid w:val="000A7231"/>
    <w:rsid w:val="000B252B"/>
    <w:rsid w:val="000B2FCE"/>
    <w:rsid w:val="000B6BDF"/>
    <w:rsid w:val="000C60FB"/>
    <w:rsid w:val="000C636B"/>
    <w:rsid w:val="000C6375"/>
    <w:rsid w:val="000C6932"/>
    <w:rsid w:val="000E1BC0"/>
    <w:rsid w:val="000E6A0C"/>
    <w:rsid w:val="000E6C9B"/>
    <w:rsid w:val="000F0DFA"/>
    <w:rsid w:val="00104AF6"/>
    <w:rsid w:val="00105DFA"/>
    <w:rsid w:val="00106338"/>
    <w:rsid w:val="001101A4"/>
    <w:rsid w:val="00112D81"/>
    <w:rsid w:val="0011370E"/>
    <w:rsid w:val="00115D24"/>
    <w:rsid w:val="00124078"/>
    <w:rsid w:val="0012710F"/>
    <w:rsid w:val="0013037C"/>
    <w:rsid w:val="0013312D"/>
    <w:rsid w:val="001333D3"/>
    <w:rsid w:val="00133EE4"/>
    <w:rsid w:val="0013707C"/>
    <w:rsid w:val="00154DB0"/>
    <w:rsid w:val="001570DF"/>
    <w:rsid w:val="00160AA7"/>
    <w:rsid w:val="00161FBD"/>
    <w:rsid w:val="00162AC2"/>
    <w:rsid w:val="00165E58"/>
    <w:rsid w:val="00166796"/>
    <w:rsid w:val="0016699C"/>
    <w:rsid w:val="001675A0"/>
    <w:rsid w:val="001678A6"/>
    <w:rsid w:val="00167B5F"/>
    <w:rsid w:val="00170CE9"/>
    <w:rsid w:val="0017347D"/>
    <w:rsid w:val="001754EA"/>
    <w:rsid w:val="00181B48"/>
    <w:rsid w:val="00182F12"/>
    <w:rsid w:val="00185768"/>
    <w:rsid w:val="00185F8F"/>
    <w:rsid w:val="00186DC0"/>
    <w:rsid w:val="00190FDB"/>
    <w:rsid w:val="00192657"/>
    <w:rsid w:val="00195351"/>
    <w:rsid w:val="00197FDA"/>
    <w:rsid w:val="001A184A"/>
    <w:rsid w:val="001A44AD"/>
    <w:rsid w:val="001A58D5"/>
    <w:rsid w:val="001B1C62"/>
    <w:rsid w:val="001B31C9"/>
    <w:rsid w:val="001B550E"/>
    <w:rsid w:val="001C1FFD"/>
    <w:rsid w:val="001C405A"/>
    <w:rsid w:val="001C6CD7"/>
    <w:rsid w:val="001C7247"/>
    <w:rsid w:val="001C7CF6"/>
    <w:rsid w:val="001D7255"/>
    <w:rsid w:val="001E1B95"/>
    <w:rsid w:val="001E2CF3"/>
    <w:rsid w:val="001E2D29"/>
    <w:rsid w:val="001F2A6B"/>
    <w:rsid w:val="001F3608"/>
    <w:rsid w:val="001F4AAE"/>
    <w:rsid w:val="001F6471"/>
    <w:rsid w:val="001F73FA"/>
    <w:rsid w:val="002058D5"/>
    <w:rsid w:val="00206EB2"/>
    <w:rsid w:val="00210F11"/>
    <w:rsid w:val="00211FA8"/>
    <w:rsid w:val="00222BE5"/>
    <w:rsid w:val="0022316B"/>
    <w:rsid w:val="00225ABA"/>
    <w:rsid w:val="0023115C"/>
    <w:rsid w:val="002324B6"/>
    <w:rsid w:val="002358DE"/>
    <w:rsid w:val="002403B5"/>
    <w:rsid w:val="00247B1D"/>
    <w:rsid w:val="002521C8"/>
    <w:rsid w:val="00252254"/>
    <w:rsid w:val="0025240D"/>
    <w:rsid w:val="002544F6"/>
    <w:rsid w:val="00257771"/>
    <w:rsid w:val="00257E68"/>
    <w:rsid w:val="002616C5"/>
    <w:rsid w:val="00261E01"/>
    <w:rsid w:val="00263A03"/>
    <w:rsid w:val="00267316"/>
    <w:rsid w:val="00267980"/>
    <w:rsid w:val="00267D63"/>
    <w:rsid w:val="002705FC"/>
    <w:rsid w:val="002712C4"/>
    <w:rsid w:val="00272186"/>
    <w:rsid w:val="00273A2A"/>
    <w:rsid w:val="00275D9B"/>
    <w:rsid w:val="002809FE"/>
    <w:rsid w:val="00280A5C"/>
    <w:rsid w:val="00280BEC"/>
    <w:rsid w:val="00280FFA"/>
    <w:rsid w:val="00283218"/>
    <w:rsid w:val="00285ACE"/>
    <w:rsid w:val="002867FA"/>
    <w:rsid w:val="002924A9"/>
    <w:rsid w:val="0029591B"/>
    <w:rsid w:val="002A1B32"/>
    <w:rsid w:val="002A39F6"/>
    <w:rsid w:val="002A3BC6"/>
    <w:rsid w:val="002A630D"/>
    <w:rsid w:val="002A6CA7"/>
    <w:rsid w:val="002B2BDB"/>
    <w:rsid w:val="002B4BD5"/>
    <w:rsid w:val="002B5748"/>
    <w:rsid w:val="002C146D"/>
    <w:rsid w:val="002C3992"/>
    <w:rsid w:val="002D188A"/>
    <w:rsid w:val="002D3EB2"/>
    <w:rsid w:val="002D66C1"/>
    <w:rsid w:val="002E10D5"/>
    <w:rsid w:val="002E37E7"/>
    <w:rsid w:val="002E3C3D"/>
    <w:rsid w:val="002E3DA9"/>
    <w:rsid w:val="002E3F0F"/>
    <w:rsid w:val="002E5CFA"/>
    <w:rsid w:val="002E60FA"/>
    <w:rsid w:val="002F0290"/>
    <w:rsid w:val="00303B4C"/>
    <w:rsid w:val="0030515B"/>
    <w:rsid w:val="00316AC3"/>
    <w:rsid w:val="0031795E"/>
    <w:rsid w:val="003207FE"/>
    <w:rsid w:val="003208D2"/>
    <w:rsid w:val="0032229C"/>
    <w:rsid w:val="00323512"/>
    <w:rsid w:val="003237B8"/>
    <w:rsid w:val="00325BBE"/>
    <w:rsid w:val="0033487D"/>
    <w:rsid w:val="0034266F"/>
    <w:rsid w:val="00342777"/>
    <w:rsid w:val="003460B1"/>
    <w:rsid w:val="003572DC"/>
    <w:rsid w:val="00370D77"/>
    <w:rsid w:val="00371BC0"/>
    <w:rsid w:val="00372B94"/>
    <w:rsid w:val="003809C4"/>
    <w:rsid w:val="00381B7F"/>
    <w:rsid w:val="00382917"/>
    <w:rsid w:val="00382ED1"/>
    <w:rsid w:val="003852AE"/>
    <w:rsid w:val="00393490"/>
    <w:rsid w:val="00395AC2"/>
    <w:rsid w:val="003A25B3"/>
    <w:rsid w:val="003A69BE"/>
    <w:rsid w:val="003B079D"/>
    <w:rsid w:val="003B5620"/>
    <w:rsid w:val="003B7F99"/>
    <w:rsid w:val="003C4052"/>
    <w:rsid w:val="003C6128"/>
    <w:rsid w:val="003D13D4"/>
    <w:rsid w:val="003D4329"/>
    <w:rsid w:val="003D76FD"/>
    <w:rsid w:val="003E209D"/>
    <w:rsid w:val="003E4228"/>
    <w:rsid w:val="003E4DD5"/>
    <w:rsid w:val="003E7ED0"/>
    <w:rsid w:val="003F40B5"/>
    <w:rsid w:val="003F51BD"/>
    <w:rsid w:val="003F5845"/>
    <w:rsid w:val="003F67D1"/>
    <w:rsid w:val="00403891"/>
    <w:rsid w:val="00411B0A"/>
    <w:rsid w:val="00412C93"/>
    <w:rsid w:val="004148F6"/>
    <w:rsid w:val="0041708D"/>
    <w:rsid w:val="00423EB5"/>
    <w:rsid w:val="004271D0"/>
    <w:rsid w:val="00430ADF"/>
    <w:rsid w:val="00441291"/>
    <w:rsid w:val="00442D1F"/>
    <w:rsid w:val="004442A0"/>
    <w:rsid w:val="0045031A"/>
    <w:rsid w:val="00456CEB"/>
    <w:rsid w:val="00457338"/>
    <w:rsid w:val="00462D44"/>
    <w:rsid w:val="004730B3"/>
    <w:rsid w:val="00476CDF"/>
    <w:rsid w:val="00482D9C"/>
    <w:rsid w:val="00492B06"/>
    <w:rsid w:val="00493E90"/>
    <w:rsid w:val="00495661"/>
    <w:rsid w:val="00496AC6"/>
    <w:rsid w:val="004974F4"/>
    <w:rsid w:val="004A0195"/>
    <w:rsid w:val="004A30CD"/>
    <w:rsid w:val="004A32E9"/>
    <w:rsid w:val="004A3A19"/>
    <w:rsid w:val="004A524F"/>
    <w:rsid w:val="004A5ECC"/>
    <w:rsid w:val="004A78B7"/>
    <w:rsid w:val="004B33D9"/>
    <w:rsid w:val="004B397C"/>
    <w:rsid w:val="004B49AD"/>
    <w:rsid w:val="004C187C"/>
    <w:rsid w:val="004C1F8B"/>
    <w:rsid w:val="004C58AD"/>
    <w:rsid w:val="004D2A81"/>
    <w:rsid w:val="004D34E0"/>
    <w:rsid w:val="004D60EB"/>
    <w:rsid w:val="004D6464"/>
    <w:rsid w:val="004D7F1B"/>
    <w:rsid w:val="004E309C"/>
    <w:rsid w:val="004E6ED8"/>
    <w:rsid w:val="004E7456"/>
    <w:rsid w:val="004F0719"/>
    <w:rsid w:val="004F0DF2"/>
    <w:rsid w:val="004F2249"/>
    <w:rsid w:val="004F4D5E"/>
    <w:rsid w:val="00511A31"/>
    <w:rsid w:val="00512922"/>
    <w:rsid w:val="00516F46"/>
    <w:rsid w:val="005173FB"/>
    <w:rsid w:val="00521353"/>
    <w:rsid w:val="00521AAA"/>
    <w:rsid w:val="0052373F"/>
    <w:rsid w:val="00525061"/>
    <w:rsid w:val="0052578A"/>
    <w:rsid w:val="00525D6C"/>
    <w:rsid w:val="00527B77"/>
    <w:rsid w:val="00532BD0"/>
    <w:rsid w:val="005331F9"/>
    <w:rsid w:val="00540E09"/>
    <w:rsid w:val="00545321"/>
    <w:rsid w:val="00546B2D"/>
    <w:rsid w:val="0054795C"/>
    <w:rsid w:val="00552175"/>
    <w:rsid w:val="00560356"/>
    <w:rsid w:val="00562387"/>
    <w:rsid w:val="0057542C"/>
    <w:rsid w:val="0057606F"/>
    <w:rsid w:val="00581832"/>
    <w:rsid w:val="0058193D"/>
    <w:rsid w:val="0058762E"/>
    <w:rsid w:val="00592386"/>
    <w:rsid w:val="0059750D"/>
    <w:rsid w:val="005A3DCD"/>
    <w:rsid w:val="005A7C24"/>
    <w:rsid w:val="005B65E1"/>
    <w:rsid w:val="005B72A5"/>
    <w:rsid w:val="005C1A96"/>
    <w:rsid w:val="005C6A3B"/>
    <w:rsid w:val="005D022F"/>
    <w:rsid w:val="005D4D00"/>
    <w:rsid w:val="005D6584"/>
    <w:rsid w:val="005E31C2"/>
    <w:rsid w:val="005E7865"/>
    <w:rsid w:val="005F0862"/>
    <w:rsid w:val="005F6EF4"/>
    <w:rsid w:val="005F724F"/>
    <w:rsid w:val="00605363"/>
    <w:rsid w:val="006060EF"/>
    <w:rsid w:val="00614B8F"/>
    <w:rsid w:val="00615DE1"/>
    <w:rsid w:val="00617081"/>
    <w:rsid w:val="00620925"/>
    <w:rsid w:val="00623E41"/>
    <w:rsid w:val="0062414B"/>
    <w:rsid w:val="006259AE"/>
    <w:rsid w:val="00626DC2"/>
    <w:rsid w:val="006351D2"/>
    <w:rsid w:val="00645FE5"/>
    <w:rsid w:val="006509E3"/>
    <w:rsid w:val="00650A8F"/>
    <w:rsid w:val="00650EDB"/>
    <w:rsid w:val="00651D3E"/>
    <w:rsid w:val="00655730"/>
    <w:rsid w:val="006630CD"/>
    <w:rsid w:val="00664977"/>
    <w:rsid w:val="00665C4A"/>
    <w:rsid w:val="0066634B"/>
    <w:rsid w:val="006664A1"/>
    <w:rsid w:val="0067476A"/>
    <w:rsid w:val="00677144"/>
    <w:rsid w:val="00685682"/>
    <w:rsid w:val="00690C42"/>
    <w:rsid w:val="00695704"/>
    <w:rsid w:val="00697FD7"/>
    <w:rsid w:val="006A3448"/>
    <w:rsid w:val="006A3E69"/>
    <w:rsid w:val="006A5274"/>
    <w:rsid w:val="006B0103"/>
    <w:rsid w:val="006B4537"/>
    <w:rsid w:val="006B6486"/>
    <w:rsid w:val="006C23D9"/>
    <w:rsid w:val="006C59BF"/>
    <w:rsid w:val="006D0699"/>
    <w:rsid w:val="006D1A53"/>
    <w:rsid w:val="006D3089"/>
    <w:rsid w:val="006E3C54"/>
    <w:rsid w:val="006E4B69"/>
    <w:rsid w:val="006E5048"/>
    <w:rsid w:val="006E5BD9"/>
    <w:rsid w:val="006E7748"/>
    <w:rsid w:val="00700533"/>
    <w:rsid w:val="007012DF"/>
    <w:rsid w:val="00701439"/>
    <w:rsid w:val="0070173C"/>
    <w:rsid w:val="00701CBE"/>
    <w:rsid w:val="00710D43"/>
    <w:rsid w:val="00712FAE"/>
    <w:rsid w:val="007132D2"/>
    <w:rsid w:val="0072141D"/>
    <w:rsid w:val="00731BFD"/>
    <w:rsid w:val="00731F83"/>
    <w:rsid w:val="00736E47"/>
    <w:rsid w:val="00743650"/>
    <w:rsid w:val="00746B64"/>
    <w:rsid w:val="00747E65"/>
    <w:rsid w:val="00751849"/>
    <w:rsid w:val="00751A48"/>
    <w:rsid w:val="007529A0"/>
    <w:rsid w:val="007548D3"/>
    <w:rsid w:val="00757C82"/>
    <w:rsid w:val="007625BC"/>
    <w:rsid w:val="007651EA"/>
    <w:rsid w:val="00770183"/>
    <w:rsid w:val="00771FBF"/>
    <w:rsid w:val="00772FE0"/>
    <w:rsid w:val="00780F6A"/>
    <w:rsid w:val="00782EA5"/>
    <w:rsid w:val="007845B3"/>
    <w:rsid w:val="00786625"/>
    <w:rsid w:val="0079108D"/>
    <w:rsid w:val="00791E17"/>
    <w:rsid w:val="00791FB7"/>
    <w:rsid w:val="00791FF4"/>
    <w:rsid w:val="00792718"/>
    <w:rsid w:val="007955B8"/>
    <w:rsid w:val="007974C2"/>
    <w:rsid w:val="007A0B2B"/>
    <w:rsid w:val="007A6596"/>
    <w:rsid w:val="007A672B"/>
    <w:rsid w:val="007B1746"/>
    <w:rsid w:val="007B1E83"/>
    <w:rsid w:val="007B348E"/>
    <w:rsid w:val="007B65F9"/>
    <w:rsid w:val="007B7DC5"/>
    <w:rsid w:val="007C0AF0"/>
    <w:rsid w:val="007C0F86"/>
    <w:rsid w:val="007C45B3"/>
    <w:rsid w:val="007C5257"/>
    <w:rsid w:val="007D1D13"/>
    <w:rsid w:val="007D2C05"/>
    <w:rsid w:val="007D7BBE"/>
    <w:rsid w:val="007E7E9B"/>
    <w:rsid w:val="007F3454"/>
    <w:rsid w:val="0081235B"/>
    <w:rsid w:val="00814A60"/>
    <w:rsid w:val="008153E7"/>
    <w:rsid w:val="00826136"/>
    <w:rsid w:val="008275E2"/>
    <w:rsid w:val="00830282"/>
    <w:rsid w:val="00840DE2"/>
    <w:rsid w:val="00842ACF"/>
    <w:rsid w:val="00843CD6"/>
    <w:rsid w:val="00850041"/>
    <w:rsid w:val="00851976"/>
    <w:rsid w:val="00851F03"/>
    <w:rsid w:val="00852836"/>
    <w:rsid w:val="00854E09"/>
    <w:rsid w:val="0085509A"/>
    <w:rsid w:val="00855549"/>
    <w:rsid w:val="008558DD"/>
    <w:rsid w:val="0085670D"/>
    <w:rsid w:val="008569AB"/>
    <w:rsid w:val="00857607"/>
    <w:rsid w:val="008612F6"/>
    <w:rsid w:val="00861E79"/>
    <w:rsid w:val="00866DD9"/>
    <w:rsid w:val="00872263"/>
    <w:rsid w:val="00875081"/>
    <w:rsid w:val="0088118D"/>
    <w:rsid w:val="0088297F"/>
    <w:rsid w:val="00885A32"/>
    <w:rsid w:val="008862AB"/>
    <w:rsid w:val="0089658E"/>
    <w:rsid w:val="008A0E3E"/>
    <w:rsid w:val="008A22A4"/>
    <w:rsid w:val="008A2571"/>
    <w:rsid w:val="008A69B4"/>
    <w:rsid w:val="008B1CFA"/>
    <w:rsid w:val="008B27BF"/>
    <w:rsid w:val="008B4D33"/>
    <w:rsid w:val="008B7E0D"/>
    <w:rsid w:val="008C0EE4"/>
    <w:rsid w:val="008C3E9E"/>
    <w:rsid w:val="008C5F3F"/>
    <w:rsid w:val="008D3A6A"/>
    <w:rsid w:val="008E0D12"/>
    <w:rsid w:val="008E4B97"/>
    <w:rsid w:val="008E5417"/>
    <w:rsid w:val="008F20C8"/>
    <w:rsid w:val="00901DA0"/>
    <w:rsid w:val="00902EC5"/>
    <w:rsid w:val="0091089A"/>
    <w:rsid w:val="00911204"/>
    <w:rsid w:val="009262BA"/>
    <w:rsid w:val="00926AE9"/>
    <w:rsid w:val="00931B00"/>
    <w:rsid w:val="009345C5"/>
    <w:rsid w:val="0093499C"/>
    <w:rsid w:val="00937D6E"/>
    <w:rsid w:val="009418A2"/>
    <w:rsid w:val="0095095E"/>
    <w:rsid w:val="00952768"/>
    <w:rsid w:val="00955755"/>
    <w:rsid w:val="009559C2"/>
    <w:rsid w:val="00955FE1"/>
    <w:rsid w:val="009574E5"/>
    <w:rsid w:val="009669E1"/>
    <w:rsid w:val="0097087D"/>
    <w:rsid w:val="009738F2"/>
    <w:rsid w:val="009770C6"/>
    <w:rsid w:val="00980AAA"/>
    <w:rsid w:val="00981449"/>
    <w:rsid w:val="00981689"/>
    <w:rsid w:val="00982519"/>
    <w:rsid w:val="00982BD4"/>
    <w:rsid w:val="00984D9E"/>
    <w:rsid w:val="00987807"/>
    <w:rsid w:val="00987E3F"/>
    <w:rsid w:val="0099098A"/>
    <w:rsid w:val="009A1C4F"/>
    <w:rsid w:val="009A21DC"/>
    <w:rsid w:val="009A62F5"/>
    <w:rsid w:val="009B2010"/>
    <w:rsid w:val="009B2B11"/>
    <w:rsid w:val="009B3F03"/>
    <w:rsid w:val="009C1B14"/>
    <w:rsid w:val="009C4451"/>
    <w:rsid w:val="009C4AFD"/>
    <w:rsid w:val="009C6E78"/>
    <w:rsid w:val="009D0325"/>
    <w:rsid w:val="009D1A75"/>
    <w:rsid w:val="009D2E49"/>
    <w:rsid w:val="009D3E76"/>
    <w:rsid w:val="009D40E3"/>
    <w:rsid w:val="009D61EA"/>
    <w:rsid w:val="009E27AD"/>
    <w:rsid w:val="009E3F77"/>
    <w:rsid w:val="009F28DD"/>
    <w:rsid w:val="00A00352"/>
    <w:rsid w:val="00A02ECD"/>
    <w:rsid w:val="00A12586"/>
    <w:rsid w:val="00A129E6"/>
    <w:rsid w:val="00A12E47"/>
    <w:rsid w:val="00A1521B"/>
    <w:rsid w:val="00A17982"/>
    <w:rsid w:val="00A2149E"/>
    <w:rsid w:val="00A330A5"/>
    <w:rsid w:val="00A33E5D"/>
    <w:rsid w:val="00A40527"/>
    <w:rsid w:val="00A47A80"/>
    <w:rsid w:val="00A50B88"/>
    <w:rsid w:val="00A54A39"/>
    <w:rsid w:val="00A554C8"/>
    <w:rsid w:val="00A61279"/>
    <w:rsid w:val="00A62B9E"/>
    <w:rsid w:val="00A64CE6"/>
    <w:rsid w:val="00A6728F"/>
    <w:rsid w:val="00A67C48"/>
    <w:rsid w:val="00A67C64"/>
    <w:rsid w:val="00A703F6"/>
    <w:rsid w:val="00A70B32"/>
    <w:rsid w:val="00A7241D"/>
    <w:rsid w:val="00A8251E"/>
    <w:rsid w:val="00A82975"/>
    <w:rsid w:val="00A82D78"/>
    <w:rsid w:val="00A861D8"/>
    <w:rsid w:val="00A8774A"/>
    <w:rsid w:val="00A90DEA"/>
    <w:rsid w:val="00A94649"/>
    <w:rsid w:val="00A9546A"/>
    <w:rsid w:val="00AA0A1C"/>
    <w:rsid w:val="00AA442A"/>
    <w:rsid w:val="00AA7AE9"/>
    <w:rsid w:val="00AB0933"/>
    <w:rsid w:val="00AB0F1D"/>
    <w:rsid w:val="00AB132A"/>
    <w:rsid w:val="00AB2466"/>
    <w:rsid w:val="00AB76DE"/>
    <w:rsid w:val="00AC0695"/>
    <w:rsid w:val="00AC36CB"/>
    <w:rsid w:val="00AC67DD"/>
    <w:rsid w:val="00AC6E9B"/>
    <w:rsid w:val="00AD190F"/>
    <w:rsid w:val="00AD2D64"/>
    <w:rsid w:val="00AE197B"/>
    <w:rsid w:val="00AF0422"/>
    <w:rsid w:val="00AF0755"/>
    <w:rsid w:val="00AF1167"/>
    <w:rsid w:val="00AF2AF3"/>
    <w:rsid w:val="00AF7BBD"/>
    <w:rsid w:val="00B0189B"/>
    <w:rsid w:val="00B023EB"/>
    <w:rsid w:val="00B061B3"/>
    <w:rsid w:val="00B10A52"/>
    <w:rsid w:val="00B11FD9"/>
    <w:rsid w:val="00B13569"/>
    <w:rsid w:val="00B14E01"/>
    <w:rsid w:val="00B217BB"/>
    <w:rsid w:val="00B22F0B"/>
    <w:rsid w:val="00B234DF"/>
    <w:rsid w:val="00B25EF9"/>
    <w:rsid w:val="00B31C28"/>
    <w:rsid w:val="00B467D7"/>
    <w:rsid w:val="00B556B9"/>
    <w:rsid w:val="00B60230"/>
    <w:rsid w:val="00B65446"/>
    <w:rsid w:val="00B661D7"/>
    <w:rsid w:val="00B71603"/>
    <w:rsid w:val="00B72683"/>
    <w:rsid w:val="00B736C5"/>
    <w:rsid w:val="00B738D6"/>
    <w:rsid w:val="00B741A4"/>
    <w:rsid w:val="00B7598C"/>
    <w:rsid w:val="00B7745F"/>
    <w:rsid w:val="00B80932"/>
    <w:rsid w:val="00B80B92"/>
    <w:rsid w:val="00B8103F"/>
    <w:rsid w:val="00B81E32"/>
    <w:rsid w:val="00B81F10"/>
    <w:rsid w:val="00B90274"/>
    <w:rsid w:val="00B9341A"/>
    <w:rsid w:val="00B934AC"/>
    <w:rsid w:val="00B9621D"/>
    <w:rsid w:val="00B9644D"/>
    <w:rsid w:val="00BA10CD"/>
    <w:rsid w:val="00BA239F"/>
    <w:rsid w:val="00BA2BC8"/>
    <w:rsid w:val="00BA495D"/>
    <w:rsid w:val="00BA797C"/>
    <w:rsid w:val="00BB1F0C"/>
    <w:rsid w:val="00BC0CCE"/>
    <w:rsid w:val="00BC5329"/>
    <w:rsid w:val="00BC7F66"/>
    <w:rsid w:val="00BD77EF"/>
    <w:rsid w:val="00BE0031"/>
    <w:rsid w:val="00BE1AE1"/>
    <w:rsid w:val="00BE3638"/>
    <w:rsid w:val="00BE4CFF"/>
    <w:rsid w:val="00BF1B73"/>
    <w:rsid w:val="00BF6AF1"/>
    <w:rsid w:val="00C027EE"/>
    <w:rsid w:val="00C032D1"/>
    <w:rsid w:val="00C116CF"/>
    <w:rsid w:val="00C12C55"/>
    <w:rsid w:val="00C143B8"/>
    <w:rsid w:val="00C156BD"/>
    <w:rsid w:val="00C20C7B"/>
    <w:rsid w:val="00C221A1"/>
    <w:rsid w:val="00C24644"/>
    <w:rsid w:val="00C24AC5"/>
    <w:rsid w:val="00C25E00"/>
    <w:rsid w:val="00C313A4"/>
    <w:rsid w:val="00C34BD5"/>
    <w:rsid w:val="00C36380"/>
    <w:rsid w:val="00C4791C"/>
    <w:rsid w:val="00C51804"/>
    <w:rsid w:val="00C51AE2"/>
    <w:rsid w:val="00C51D98"/>
    <w:rsid w:val="00C53840"/>
    <w:rsid w:val="00C53D88"/>
    <w:rsid w:val="00C54B55"/>
    <w:rsid w:val="00C56108"/>
    <w:rsid w:val="00C61BB9"/>
    <w:rsid w:val="00C66E03"/>
    <w:rsid w:val="00C66F92"/>
    <w:rsid w:val="00C6741C"/>
    <w:rsid w:val="00C7063F"/>
    <w:rsid w:val="00C71E45"/>
    <w:rsid w:val="00C72F4E"/>
    <w:rsid w:val="00C7341B"/>
    <w:rsid w:val="00C74F83"/>
    <w:rsid w:val="00C77379"/>
    <w:rsid w:val="00C7783D"/>
    <w:rsid w:val="00C815DB"/>
    <w:rsid w:val="00C817ED"/>
    <w:rsid w:val="00C83804"/>
    <w:rsid w:val="00C862D3"/>
    <w:rsid w:val="00C92595"/>
    <w:rsid w:val="00C92F54"/>
    <w:rsid w:val="00C94E7F"/>
    <w:rsid w:val="00C953FF"/>
    <w:rsid w:val="00CA0BCF"/>
    <w:rsid w:val="00CA0CBA"/>
    <w:rsid w:val="00CA7C77"/>
    <w:rsid w:val="00CB5494"/>
    <w:rsid w:val="00CB6A2D"/>
    <w:rsid w:val="00CC09B1"/>
    <w:rsid w:val="00CC1580"/>
    <w:rsid w:val="00CC1A1F"/>
    <w:rsid w:val="00CC364D"/>
    <w:rsid w:val="00CC6DD6"/>
    <w:rsid w:val="00CD0022"/>
    <w:rsid w:val="00CD2632"/>
    <w:rsid w:val="00CD3219"/>
    <w:rsid w:val="00CD3685"/>
    <w:rsid w:val="00CD3F2B"/>
    <w:rsid w:val="00CD6119"/>
    <w:rsid w:val="00CD704F"/>
    <w:rsid w:val="00CE3AE9"/>
    <w:rsid w:val="00CE401A"/>
    <w:rsid w:val="00CE7AF6"/>
    <w:rsid w:val="00CF0019"/>
    <w:rsid w:val="00CF4BD6"/>
    <w:rsid w:val="00CF5643"/>
    <w:rsid w:val="00CF60C0"/>
    <w:rsid w:val="00CF6D36"/>
    <w:rsid w:val="00D00172"/>
    <w:rsid w:val="00D009D8"/>
    <w:rsid w:val="00D046F8"/>
    <w:rsid w:val="00D07CA2"/>
    <w:rsid w:val="00D1429F"/>
    <w:rsid w:val="00D212AC"/>
    <w:rsid w:val="00D2715B"/>
    <w:rsid w:val="00D32781"/>
    <w:rsid w:val="00D34C77"/>
    <w:rsid w:val="00D41353"/>
    <w:rsid w:val="00D41EF4"/>
    <w:rsid w:val="00D464CD"/>
    <w:rsid w:val="00D51321"/>
    <w:rsid w:val="00D525C2"/>
    <w:rsid w:val="00D54E3B"/>
    <w:rsid w:val="00D57C23"/>
    <w:rsid w:val="00D619BA"/>
    <w:rsid w:val="00D623CD"/>
    <w:rsid w:val="00D641AE"/>
    <w:rsid w:val="00D70A2C"/>
    <w:rsid w:val="00D71461"/>
    <w:rsid w:val="00D71B3F"/>
    <w:rsid w:val="00D72FE6"/>
    <w:rsid w:val="00D74DCE"/>
    <w:rsid w:val="00D757F0"/>
    <w:rsid w:val="00D764E0"/>
    <w:rsid w:val="00D84405"/>
    <w:rsid w:val="00D90BFC"/>
    <w:rsid w:val="00D97E59"/>
    <w:rsid w:val="00DA1C8C"/>
    <w:rsid w:val="00DA2287"/>
    <w:rsid w:val="00DA5242"/>
    <w:rsid w:val="00DA5491"/>
    <w:rsid w:val="00DA74A5"/>
    <w:rsid w:val="00DB4BD6"/>
    <w:rsid w:val="00DB52FC"/>
    <w:rsid w:val="00DC0045"/>
    <w:rsid w:val="00DC0248"/>
    <w:rsid w:val="00DC1E5B"/>
    <w:rsid w:val="00DC25F0"/>
    <w:rsid w:val="00DC27C2"/>
    <w:rsid w:val="00DD10CF"/>
    <w:rsid w:val="00DD15FB"/>
    <w:rsid w:val="00DD16C4"/>
    <w:rsid w:val="00DD4E09"/>
    <w:rsid w:val="00DD4E38"/>
    <w:rsid w:val="00DD7843"/>
    <w:rsid w:val="00DE2FE0"/>
    <w:rsid w:val="00DE6A34"/>
    <w:rsid w:val="00DF3D96"/>
    <w:rsid w:val="00DF651B"/>
    <w:rsid w:val="00E01B46"/>
    <w:rsid w:val="00E10804"/>
    <w:rsid w:val="00E14018"/>
    <w:rsid w:val="00E206F4"/>
    <w:rsid w:val="00E20D80"/>
    <w:rsid w:val="00E261C8"/>
    <w:rsid w:val="00E32867"/>
    <w:rsid w:val="00E347DD"/>
    <w:rsid w:val="00E433E0"/>
    <w:rsid w:val="00E43675"/>
    <w:rsid w:val="00E455F6"/>
    <w:rsid w:val="00E572EB"/>
    <w:rsid w:val="00E57BCA"/>
    <w:rsid w:val="00E62784"/>
    <w:rsid w:val="00E630EE"/>
    <w:rsid w:val="00E66DD6"/>
    <w:rsid w:val="00E67AFA"/>
    <w:rsid w:val="00E710D6"/>
    <w:rsid w:val="00E72302"/>
    <w:rsid w:val="00E76BD0"/>
    <w:rsid w:val="00E82021"/>
    <w:rsid w:val="00E826C7"/>
    <w:rsid w:val="00E91953"/>
    <w:rsid w:val="00E92003"/>
    <w:rsid w:val="00E93CF3"/>
    <w:rsid w:val="00E95512"/>
    <w:rsid w:val="00EA32BF"/>
    <w:rsid w:val="00EA7091"/>
    <w:rsid w:val="00EA7B8D"/>
    <w:rsid w:val="00EB13F0"/>
    <w:rsid w:val="00EC0148"/>
    <w:rsid w:val="00EC19A3"/>
    <w:rsid w:val="00EC733F"/>
    <w:rsid w:val="00ED1BE0"/>
    <w:rsid w:val="00ED42F6"/>
    <w:rsid w:val="00EE272B"/>
    <w:rsid w:val="00EE5225"/>
    <w:rsid w:val="00EF14D8"/>
    <w:rsid w:val="00F02635"/>
    <w:rsid w:val="00F05A2F"/>
    <w:rsid w:val="00F17718"/>
    <w:rsid w:val="00F214AF"/>
    <w:rsid w:val="00F25BDC"/>
    <w:rsid w:val="00F27345"/>
    <w:rsid w:val="00F27B8E"/>
    <w:rsid w:val="00F31554"/>
    <w:rsid w:val="00F31EAA"/>
    <w:rsid w:val="00F41C29"/>
    <w:rsid w:val="00F5082C"/>
    <w:rsid w:val="00F53798"/>
    <w:rsid w:val="00F54A77"/>
    <w:rsid w:val="00F5638B"/>
    <w:rsid w:val="00F568EC"/>
    <w:rsid w:val="00F56E41"/>
    <w:rsid w:val="00F67F26"/>
    <w:rsid w:val="00F8285B"/>
    <w:rsid w:val="00F8549F"/>
    <w:rsid w:val="00F87DF4"/>
    <w:rsid w:val="00F910DA"/>
    <w:rsid w:val="00F91CEE"/>
    <w:rsid w:val="00F92967"/>
    <w:rsid w:val="00F933C8"/>
    <w:rsid w:val="00F96180"/>
    <w:rsid w:val="00FA0667"/>
    <w:rsid w:val="00FA42E2"/>
    <w:rsid w:val="00FB0536"/>
    <w:rsid w:val="00FB521E"/>
    <w:rsid w:val="00FB59C0"/>
    <w:rsid w:val="00FB71EA"/>
    <w:rsid w:val="00FB7F98"/>
    <w:rsid w:val="00FC0CB2"/>
    <w:rsid w:val="00FC19D3"/>
    <w:rsid w:val="00FC2F79"/>
    <w:rsid w:val="00FC5683"/>
    <w:rsid w:val="00FD1F2C"/>
    <w:rsid w:val="00FE5817"/>
    <w:rsid w:val="00FF0F2A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D1D92D"/>
  <w15:chartTrackingRefBased/>
  <w15:docId w15:val="{2D14F217-7915-45B9-8AC1-2BEF8B6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4E38"/>
    <w:pPr>
      <w:keepNext/>
      <w:keepLines/>
      <w:numPr>
        <w:numId w:val="12"/>
      </w:numPr>
      <w:spacing w:before="240" w:after="0"/>
      <w:ind w:left="3544" w:hanging="709"/>
      <w:jc w:val="both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47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95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5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A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AC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6728F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C34BD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1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FF4"/>
  </w:style>
  <w:style w:type="paragraph" w:styleId="Piedepgina">
    <w:name w:val="footer"/>
    <w:basedOn w:val="Normal"/>
    <w:link w:val="PiedepginaCar"/>
    <w:uiPriority w:val="99"/>
    <w:unhideWhenUsed/>
    <w:rsid w:val="00791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F4"/>
  </w:style>
  <w:style w:type="paragraph" w:styleId="Revisin">
    <w:name w:val="Revision"/>
    <w:hidden/>
    <w:uiPriority w:val="99"/>
    <w:semiHidden/>
    <w:rsid w:val="00DA54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570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70D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61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6119"/>
    <w:rPr>
      <w:sz w:val="20"/>
      <w:szCs w:val="20"/>
    </w:rPr>
  </w:style>
  <w:style w:type="character" w:customStyle="1" w:styleId="Mencionar1">
    <w:name w:val="Mencionar1"/>
    <w:basedOn w:val="Fuentedeprrafopredeter"/>
    <w:uiPriority w:val="99"/>
    <w:unhideWhenUsed/>
    <w:rsid w:val="00F25BDC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D4E38"/>
    <w:rPr>
      <w:rFonts w:ascii="Courier New" w:eastAsiaTheme="majorEastAsia" w:hAnsi="Courier New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  <SharedWithUsers xmlns="a7703eea-690c-4fbb-b079-e024221e242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D41B-FCB1-4AD3-A5E4-983454404B9B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2.xml><?xml version="1.0" encoding="utf-8"?>
<ds:datastoreItem xmlns:ds="http://schemas.openxmlformats.org/officeDocument/2006/customXml" ds:itemID="{8C471B53-B231-46D6-AC87-A0486BB41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26659-3B85-4493-879C-B8FFD43E8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94D61-3FB4-4B63-9789-0A4BBC2D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Villarroel Contreras</dc:creator>
  <cp:keywords/>
  <dc:description/>
  <cp:lastModifiedBy>Leonardo Lueiza Ureta</cp:lastModifiedBy>
  <cp:revision>2</cp:revision>
  <cp:lastPrinted>2022-11-22T19:22:00Z</cp:lastPrinted>
  <dcterms:created xsi:type="dcterms:W3CDTF">2023-01-04T13:20:00Z</dcterms:created>
  <dcterms:modified xsi:type="dcterms:W3CDTF">2023-01-05T00:10:00Z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