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17ABB" w14:textId="13601CAC" w:rsidR="00FA6753" w:rsidRDefault="000654B0" w:rsidP="000654B0">
      <w:pPr>
        <w:spacing w:line="276" w:lineRule="auto"/>
        <w:jc w:val="center"/>
        <w:rPr>
          <w:rFonts w:ascii="Times New Roman" w:hAnsi="Times New Roman" w:cs="Times New Roman"/>
          <w:lang w:val="es-ES"/>
        </w:rPr>
      </w:pPr>
      <w:r w:rsidRPr="000654B0">
        <w:rPr>
          <w:rFonts w:ascii="Times New Roman" w:hAnsi="Times New Roman" w:cs="Times New Roman"/>
          <w:b/>
          <w:lang w:val="es-ES"/>
        </w:rPr>
        <w:t>Modifica el Código Orgánico de Tribunales para habilitar a las Cortes de Apelaciones a realizar audiencias públicas de entrega del título profesional de abogado</w:t>
      </w:r>
    </w:p>
    <w:p w14:paraId="658A3465" w14:textId="5C33EC55" w:rsidR="00B650F1" w:rsidRPr="000654B0" w:rsidRDefault="000654B0" w:rsidP="000654B0">
      <w:pPr>
        <w:spacing w:line="276" w:lineRule="auto"/>
        <w:jc w:val="center"/>
        <w:rPr>
          <w:rFonts w:ascii="Times New Roman" w:hAnsi="Times New Roman" w:cs="Times New Roman"/>
          <w:b/>
          <w:lang w:val="es-ES"/>
        </w:rPr>
      </w:pPr>
      <w:r w:rsidRPr="000654B0">
        <w:rPr>
          <w:rFonts w:ascii="Times New Roman" w:hAnsi="Times New Roman" w:cs="Times New Roman"/>
          <w:b/>
          <w:lang w:val="es-ES"/>
        </w:rPr>
        <w:t>Boletín N°11478-07</w:t>
      </w:r>
    </w:p>
    <w:p w14:paraId="38EE58F6" w14:textId="0326929E" w:rsidR="00563647" w:rsidRDefault="00563647" w:rsidP="00914570">
      <w:pPr>
        <w:spacing w:line="276" w:lineRule="auto"/>
        <w:jc w:val="center"/>
        <w:rPr>
          <w:rFonts w:ascii="Times New Roman" w:hAnsi="Times New Roman" w:cs="Times New Roman"/>
          <w:smallCaps/>
          <w:lang w:val="es-ES"/>
        </w:rPr>
      </w:pPr>
      <w:bookmarkStart w:id="0" w:name="_GoBack"/>
      <w:bookmarkEnd w:id="0"/>
    </w:p>
    <w:p w14:paraId="2AD7A6F7" w14:textId="79D36C38" w:rsidR="000737EA" w:rsidRDefault="000654B0" w:rsidP="00914570">
      <w:pPr>
        <w:spacing w:line="276" w:lineRule="auto"/>
        <w:jc w:val="center"/>
        <w:rPr>
          <w:rFonts w:ascii="Times New Roman" w:hAnsi="Times New Roman" w:cs="Times New Roman"/>
          <w:smallCaps/>
          <w:lang w:val="es-ES"/>
        </w:rPr>
      </w:pPr>
      <w:r>
        <w:rPr>
          <w:rFonts w:ascii="Times New Roman" w:hAnsi="Times New Roman" w:cs="Times New Roman"/>
          <w:smallCaps/>
          <w:lang w:val="es-ES"/>
        </w:rPr>
        <w:t>Considerando</w:t>
      </w:r>
    </w:p>
    <w:p w14:paraId="020904CD" w14:textId="77777777" w:rsidR="00B650F1" w:rsidRDefault="00B650F1" w:rsidP="00914570">
      <w:pPr>
        <w:spacing w:line="276" w:lineRule="auto"/>
        <w:jc w:val="center"/>
        <w:rPr>
          <w:rFonts w:ascii="Times New Roman" w:hAnsi="Times New Roman" w:cs="Times New Roman"/>
          <w:smallCaps/>
          <w:lang w:val="es-ES"/>
        </w:rPr>
      </w:pPr>
    </w:p>
    <w:p w14:paraId="2E2D2427" w14:textId="77777777" w:rsidR="00914570" w:rsidRDefault="00914570" w:rsidP="00914570">
      <w:pPr>
        <w:pStyle w:val="Prrafodelista"/>
        <w:numPr>
          <w:ilvl w:val="0"/>
          <w:numId w:val="1"/>
        </w:numPr>
        <w:spacing w:line="276" w:lineRule="auto"/>
        <w:rPr>
          <w:rFonts w:ascii="Times New Roman" w:hAnsi="Times New Roman" w:cs="Times New Roman"/>
          <w:lang w:val="es-ES"/>
        </w:rPr>
      </w:pPr>
      <w:r>
        <w:rPr>
          <w:rFonts w:ascii="Times New Roman" w:hAnsi="Times New Roman" w:cs="Times New Roman"/>
          <w:lang w:val="es-ES"/>
        </w:rPr>
        <w:t xml:space="preserve">Que, para poder otorgar dichos títulos, el artículo 521 del Código Orgánico de Tribunales dispone que </w:t>
      </w:r>
    </w:p>
    <w:p w14:paraId="14D0BE84" w14:textId="77777777" w:rsidR="00914570" w:rsidRPr="00914570" w:rsidRDefault="00914570" w:rsidP="00914570">
      <w:pPr>
        <w:spacing w:line="276" w:lineRule="auto"/>
        <w:rPr>
          <w:rFonts w:ascii="Times New Roman" w:hAnsi="Times New Roman" w:cs="Times New Roman"/>
          <w:lang w:val="es-ES"/>
        </w:rPr>
      </w:pPr>
    </w:p>
    <w:p w14:paraId="27299955" w14:textId="77777777" w:rsidR="00914570" w:rsidRPr="00914570" w:rsidRDefault="00914570" w:rsidP="00914570">
      <w:pPr>
        <w:pStyle w:val="Prrafodelista"/>
        <w:spacing w:line="276" w:lineRule="auto"/>
        <w:ind w:left="360"/>
        <w:rPr>
          <w:rFonts w:ascii="Times New Roman" w:hAnsi="Times New Roman" w:cs="Times New Roman"/>
          <w:lang w:val="es-ES"/>
        </w:rPr>
      </w:pPr>
      <w:r>
        <w:rPr>
          <w:rFonts w:ascii="Times New Roman" w:hAnsi="Times New Roman" w:cs="Times New Roman"/>
          <w:lang w:val="es-ES"/>
        </w:rPr>
        <w:t>“</w:t>
      </w:r>
      <w:r w:rsidRPr="00914570">
        <w:rPr>
          <w:rFonts w:ascii="Times New Roman" w:hAnsi="Times New Roman" w:cs="Times New Roman"/>
          <w:i/>
          <w:lang w:val="es-ES"/>
        </w:rPr>
        <w:t>Art. 521. El título de abogado será otorgado en audiencia pública por la Corte Suprema reunida en tribunal pleno, previa comprobación y declaración de que el candidato reúne los requisitos establecidos por los artículos 523 y 526.</w:t>
      </w:r>
      <w:r w:rsidRPr="00914570">
        <w:rPr>
          <w:rFonts w:ascii="Times New Roman" w:hAnsi="Times New Roman" w:cs="Times New Roman"/>
          <w:lang w:val="es-ES"/>
        </w:rPr>
        <w:t>”</w:t>
      </w:r>
    </w:p>
    <w:p w14:paraId="01EC2162" w14:textId="77777777" w:rsidR="00914570" w:rsidRPr="00914570" w:rsidRDefault="00914570" w:rsidP="00914570">
      <w:pPr>
        <w:spacing w:line="276" w:lineRule="auto"/>
        <w:rPr>
          <w:rFonts w:ascii="Times New Roman" w:hAnsi="Times New Roman" w:cs="Times New Roman"/>
          <w:lang w:val="es-ES"/>
        </w:rPr>
      </w:pPr>
    </w:p>
    <w:p w14:paraId="5AC9555C" w14:textId="77777777" w:rsidR="000101C3" w:rsidRPr="000101C3" w:rsidRDefault="000101C3" w:rsidP="000101C3">
      <w:pPr>
        <w:pStyle w:val="Prrafodelista"/>
        <w:numPr>
          <w:ilvl w:val="0"/>
          <w:numId w:val="1"/>
        </w:numPr>
        <w:spacing w:line="276" w:lineRule="auto"/>
        <w:rPr>
          <w:rFonts w:ascii="Times New Roman" w:hAnsi="Times New Roman" w:cs="Times New Roman"/>
        </w:rPr>
      </w:pPr>
      <w:r>
        <w:rPr>
          <w:rFonts w:ascii="Times New Roman" w:hAnsi="Times New Roman" w:cs="Times New Roman"/>
          <w:lang w:val="es-ES"/>
        </w:rPr>
        <w:t xml:space="preserve">Ahora bien, es constituye requisito previo a la celebración de la audiencia el que se hayan verificado los requisitos de los artículos 523 y 526 que, en lo esencial, prescriben: tener veinte años de edad, estar en posesión del grado de licenciado en Ciencias Jurídicas, no </w:t>
      </w:r>
      <w:r w:rsidRPr="000101C3">
        <w:rPr>
          <w:rFonts w:ascii="Times New Roman" w:hAnsi="Times New Roman" w:cs="Times New Roman"/>
          <w:lang w:val="es-ES"/>
        </w:rPr>
        <w:t xml:space="preserve">haber sido condenado ni estar actualmente acusado por crimen o simple delito que merezca pena </w:t>
      </w:r>
      <w:r>
        <w:rPr>
          <w:rFonts w:ascii="Times New Roman" w:hAnsi="Times New Roman" w:cs="Times New Roman"/>
          <w:lang w:val="es-ES"/>
        </w:rPr>
        <w:t>aflictiva, tener antecedentes de buena conducta, haber realizado la práctica profesional en la Corporación de Asistencia Judicial o su equivalente y haber cursado la totalidad de los estudios de Derecho en Chile.</w:t>
      </w:r>
    </w:p>
    <w:p w14:paraId="78DCA36E" w14:textId="77777777" w:rsidR="000101C3" w:rsidRPr="000101C3" w:rsidRDefault="000101C3" w:rsidP="000101C3">
      <w:pPr>
        <w:pStyle w:val="Prrafodelista"/>
        <w:spacing w:line="276" w:lineRule="auto"/>
        <w:ind w:left="360"/>
        <w:rPr>
          <w:rFonts w:ascii="Times New Roman" w:hAnsi="Times New Roman" w:cs="Times New Roman"/>
        </w:rPr>
      </w:pPr>
    </w:p>
    <w:p w14:paraId="4376B137" w14:textId="77777777" w:rsidR="000101C3" w:rsidRDefault="000101C3" w:rsidP="000101C3">
      <w:pPr>
        <w:pStyle w:val="Prrafodelista"/>
        <w:numPr>
          <w:ilvl w:val="0"/>
          <w:numId w:val="1"/>
        </w:numPr>
        <w:spacing w:line="276" w:lineRule="auto"/>
        <w:rPr>
          <w:rFonts w:ascii="Times New Roman" w:hAnsi="Times New Roman" w:cs="Times New Roman"/>
        </w:rPr>
      </w:pPr>
      <w:r>
        <w:rPr>
          <w:rFonts w:ascii="Times New Roman" w:hAnsi="Times New Roman" w:cs="Times New Roman"/>
        </w:rPr>
        <w:t>Por tanto, al tenor del artículo 523, que reza “</w:t>
      </w:r>
      <w:r w:rsidRPr="000101C3">
        <w:rPr>
          <w:rFonts w:ascii="Times New Roman" w:hAnsi="Times New Roman" w:cs="Times New Roman"/>
          <w:i/>
        </w:rPr>
        <w:t>Para poder ser abogado se requiere</w:t>
      </w:r>
      <w:r>
        <w:rPr>
          <w:rFonts w:ascii="Times New Roman" w:hAnsi="Times New Roman" w:cs="Times New Roman"/>
        </w:rPr>
        <w:t xml:space="preserve">”, ha de entenderse que, cumplidos dichos trámites, el postulante está en condiciones de ser investido como abogado y de recibir, en consecuencia, dicho título profesional. Sin embargo, es menester, que el título se entregue en audiencia pública </w:t>
      </w:r>
      <w:r w:rsidR="0009772C">
        <w:rPr>
          <w:rFonts w:ascii="Times New Roman" w:hAnsi="Times New Roman" w:cs="Times New Roman"/>
        </w:rPr>
        <w:t>por la Corte Suprema, como dijimos previamente.</w:t>
      </w:r>
    </w:p>
    <w:p w14:paraId="3B79675E" w14:textId="77777777" w:rsidR="000101C3" w:rsidRPr="000101C3" w:rsidRDefault="000101C3" w:rsidP="000101C3">
      <w:pPr>
        <w:spacing w:line="276" w:lineRule="auto"/>
        <w:rPr>
          <w:rFonts w:ascii="Times New Roman" w:hAnsi="Times New Roman" w:cs="Times New Roman"/>
        </w:rPr>
      </w:pPr>
    </w:p>
    <w:p w14:paraId="3B7F5990" w14:textId="77777777" w:rsidR="0009772C" w:rsidRDefault="000101C3" w:rsidP="000101C3">
      <w:pPr>
        <w:pStyle w:val="Prrafodelista"/>
        <w:numPr>
          <w:ilvl w:val="0"/>
          <w:numId w:val="1"/>
        </w:numPr>
        <w:spacing w:line="276" w:lineRule="auto"/>
        <w:rPr>
          <w:rFonts w:ascii="Times New Roman" w:hAnsi="Times New Roman" w:cs="Times New Roman"/>
        </w:rPr>
      </w:pPr>
      <w:r>
        <w:rPr>
          <w:rFonts w:ascii="Times New Roman" w:hAnsi="Times New Roman" w:cs="Times New Roman"/>
        </w:rPr>
        <w:t>A</w:t>
      </w:r>
      <w:r w:rsidRPr="000101C3">
        <w:rPr>
          <w:rFonts w:ascii="Times New Roman" w:hAnsi="Times New Roman" w:cs="Times New Roman"/>
        </w:rPr>
        <w:t>ctualmente existe</w:t>
      </w:r>
      <w:r w:rsidR="0009772C">
        <w:rPr>
          <w:rFonts w:ascii="Times New Roman" w:hAnsi="Times New Roman" w:cs="Times New Roman"/>
        </w:rPr>
        <w:t xml:space="preserve"> </w:t>
      </w:r>
      <w:r w:rsidRPr="000101C3">
        <w:rPr>
          <w:rFonts w:ascii="Times New Roman" w:hAnsi="Times New Roman" w:cs="Times New Roman"/>
        </w:rPr>
        <w:t>un amplio número de escuelas y facultades de Derecho en el país, trayendo ello como consecuencia un aumento en la cantidad de postulantes al título profesional de abogado</w:t>
      </w:r>
      <w:r w:rsidR="0009772C">
        <w:rPr>
          <w:rFonts w:ascii="Times New Roman" w:hAnsi="Times New Roman" w:cs="Times New Roman"/>
        </w:rPr>
        <w:t xml:space="preserve"> y, correlativamente, de la cantidad de audiencias que debe realizar mensualmente la Corte Suprema para tomar juramento y entregar el título a quienes ya cumplen con los requisitos habilitantes.</w:t>
      </w:r>
    </w:p>
    <w:p w14:paraId="1F9BD00B" w14:textId="77777777" w:rsidR="0009772C" w:rsidRPr="0009772C" w:rsidRDefault="0009772C" w:rsidP="0009772C">
      <w:pPr>
        <w:spacing w:line="276" w:lineRule="auto"/>
        <w:rPr>
          <w:rFonts w:ascii="Times New Roman" w:hAnsi="Times New Roman" w:cs="Times New Roman"/>
        </w:rPr>
      </w:pPr>
    </w:p>
    <w:p w14:paraId="1BC6CC34" w14:textId="7700E611" w:rsidR="00BB2374" w:rsidRDefault="0009772C" w:rsidP="00BB2374">
      <w:pPr>
        <w:pStyle w:val="Prrafodelista"/>
        <w:numPr>
          <w:ilvl w:val="0"/>
          <w:numId w:val="1"/>
        </w:numPr>
        <w:spacing w:line="276" w:lineRule="auto"/>
        <w:rPr>
          <w:rFonts w:ascii="Times New Roman" w:hAnsi="Times New Roman" w:cs="Times New Roman"/>
        </w:rPr>
      </w:pPr>
      <w:r>
        <w:rPr>
          <w:rFonts w:ascii="Times New Roman" w:hAnsi="Times New Roman" w:cs="Times New Roman"/>
        </w:rPr>
        <w:t xml:space="preserve">Por este motivo, </w:t>
      </w:r>
      <w:r w:rsidR="00C5437D">
        <w:rPr>
          <w:rFonts w:ascii="Times New Roman" w:hAnsi="Times New Roman" w:cs="Times New Roman"/>
        </w:rPr>
        <w:t xml:space="preserve">la Corte Suprema ha debido alterar la tradicional ceremonia, en virtud de la cual el Título era entregado por los </w:t>
      </w:r>
      <w:r w:rsidR="00BB2374">
        <w:rPr>
          <w:rFonts w:ascii="Times New Roman" w:hAnsi="Times New Roman" w:cs="Times New Roman"/>
        </w:rPr>
        <w:t>ministros</w:t>
      </w:r>
      <w:r w:rsidR="00C5437D">
        <w:rPr>
          <w:rFonts w:ascii="Times New Roman" w:hAnsi="Times New Roman" w:cs="Times New Roman"/>
        </w:rPr>
        <w:t>, durante la au</w:t>
      </w:r>
      <w:r w:rsidR="00BB2374">
        <w:rPr>
          <w:rFonts w:ascii="Times New Roman" w:hAnsi="Times New Roman" w:cs="Times New Roman"/>
        </w:rPr>
        <w:t xml:space="preserve">diencia pública, al postulante, tomándosele solamente el juramento y debiendo retirar posteriormente el Título en la oficina respectiva. </w:t>
      </w:r>
      <w:r w:rsidR="00BB2374" w:rsidRPr="00BB2374">
        <w:rPr>
          <w:rFonts w:ascii="Times New Roman" w:hAnsi="Times New Roman" w:cs="Times New Roman"/>
        </w:rPr>
        <w:t>En consecuencia, el trámite de la audiencia pública donde se juramenta a los postulantes, ha ido perdiendo la solemnidad necesaria</w:t>
      </w:r>
      <w:r w:rsidR="00BB2374">
        <w:rPr>
          <w:rFonts w:ascii="Times New Roman" w:hAnsi="Times New Roman" w:cs="Times New Roman"/>
        </w:rPr>
        <w:t>.</w:t>
      </w:r>
    </w:p>
    <w:p w14:paraId="7150F577" w14:textId="77777777" w:rsidR="00BB2374" w:rsidRPr="00BB2374" w:rsidRDefault="00BB2374" w:rsidP="00BB2374">
      <w:pPr>
        <w:spacing w:line="276" w:lineRule="auto"/>
        <w:rPr>
          <w:rFonts w:ascii="Times New Roman" w:hAnsi="Times New Roman" w:cs="Times New Roman"/>
        </w:rPr>
      </w:pPr>
    </w:p>
    <w:p w14:paraId="78871581" w14:textId="488517E9" w:rsidR="00BB2374" w:rsidRDefault="00BB2374" w:rsidP="00BB2374">
      <w:pPr>
        <w:pStyle w:val="Prrafodelista"/>
        <w:numPr>
          <w:ilvl w:val="0"/>
          <w:numId w:val="1"/>
        </w:numPr>
        <w:spacing w:line="276" w:lineRule="auto"/>
        <w:rPr>
          <w:rFonts w:ascii="Times New Roman" w:hAnsi="Times New Roman" w:cs="Times New Roman"/>
        </w:rPr>
      </w:pPr>
      <w:r>
        <w:rPr>
          <w:rFonts w:ascii="Times New Roman" w:hAnsi="Times New Roman" w:cs="Times New Roman"/>
        </w:rPr>
        <w:t xml:space="preserve">Desde otra perspectiva, la creciente demanda de postulantes al título de abogado ha generado demoras importantes –de varios meses– en la obtención efectiva del título, no obstante haber verificado la Corte Suprema que los requisitos prescritos en los </w:t>
      </w:r>
      <w:r>
        <w:rPr>
          <w:rFonts w:ascii="Times New Roman" w:hAnsi="Times New Roman" w:cs="Times New Roman"/>
        </w:rPr>
        <w:lastRenderedPageBreak/>
        <w:t>artículos 523 y 526 del Código Orgánico de Tribunales se encuentran plenamente cumplidos.</w:t>
      </w:r>
    </w:p>
    <w:p w14:paraId="34F30F9A" w14:textId="77777777" w:rsidR="00BB2374" w:rsidRPr="00BB2374" w:rsidRDefault="00BB2374" w:rsidP="00BB2374">
      <w:pPr>
        <w:spacing w:line="276" w:lineRule="auto"/>
        <w:rPr>
          <w:rFonts w:ascii="Times New Roman" w:hAnsi="Times New Roman" w:cs="Times New Roman"/>
        </w:rPr>
      </w:pPr>
    </w:p>
    <w:p w14:paraId="6C711024" w14:textId="7B53DB9A" w:rsidR="00BB2374" w:rsidRDefault="00BB2374" w:rsidP="00BB2374">
      <w:pPr>
        <w:pStyle w:val="Prrafodelista"/>
        <w:numPr>
          <w:ilvl w:val="0"/>
          <w:numId w:val="1"/>
        </w:numPr>
        <w:spacing w:line="276" w:lineRule="auto"/>
        <w:rPr>
          <w:rFonts w:ascii="Times New Roman" w:hAnsi="Times New Roman" w:cs="Times New Roman"/>
        </w:rPr>
      </w:pPr>
      <w:r>
        <w:rPr>
          <w:rFonts w:ascii="Times New Roman" w:hAnsi="Times New Roman" w:cs="Times New Roman"/>
        </w:rPr>
        <w:t xml:space="preserve">Debe considerarse, también, que, al celebrarse la audiencia pública por la Corte Suprema, ella solamente puede realizarse en la sede del máximo tribunal, ubicada en la ciudad de Santiago, por lo que los postulantes deben concurrir exclusivamente a prestar el juramento a dicha ceremonia en la capital, incurriendo en un gasto </w:t>
      </w:r>
      <w:r w:rsidR="0090663B">
        <w:rPr>
          <w:rFonts w:ascii="Times New Roman" w:hAnsi="Times New Roman" w:cs="Times New Roman"/>
        </w:rPr>
        <w:t xml:space="preserve">de traslado y alojamiento del postulante y sus invitados, el cual puede resultar para muchos postulantes en exceso oneroso. Hay que recordar que, hasta hace pocos años, la apertura del expediente para solicitar se otorgara el título, solamente podía hacerse en la ciudad Santiago; pero, en la actualidad, se ha permitido que las Cortes de Apelaciones </w:t>
      </w:r>
      <w:proofErr w:type="spellStart"/>
      <w:r w:rsidR="0090663B">
        <w:rPr>
          <w:rFonts w:ascii="Times New Roman" w:hAnsi="Times New Roman" w:cs="Times New Roman"/>
        </w:rPr>
        <w:t>recepcionen</w:t>
      </w:r>
      <w:proofErr w:type="spellEnd"/>
      <w:r w:rsidR="0090663B">
        <w:rPr>
          <w:rFonts w:ascii="Times New Roman" w:hAnsi="Times New Roman" w:cs="Times New Roman"/>
        </w:rPr>
        <w:t xml:space="preserve"> los documentos y los envíen a la Oficina de Títulos de la Corte Suprema.</w:t>
      </w:r>
    </w:p>
    <w:p w14:paraId="74F67730" w14:textId="77777777" w:rsidR="0090663B" w:rsidRPr="0090663B" w:rsidRDefault="0090663B" w:rsidP="0090663B">
      <w:pPr>
        <w:spacing w:line="276" w:lineRule="auto"/>
        <w:rPr>
          <w:rFonts w:ascii="Times New Roman" w:hAnsi="Times New Roman" w:cs="Times New Roman"/>
        </w:rPr>
      </w:pPr>
    </w:p>
    <w:p w14:paraId="5B1CA518" w14:textId="4DE0CA14" w:rsidR="0090663B" w:rsidRDefault="0090663B" w:rsidP="00BB2374">
      <w:pPr>
        <w:pStyle w:val="Prrafodelista"/>
        <w:numPr>
          <w:ilvl w:val="0"/>
          <w:numId w:val="1"/>
        </w:numPr>
        <w:spacing w:line="276" w:lineRule="auto"/>
        <w:rPr>
          <w:rFonts w:ascii="Times New Roman" w:hAnsi="Times New Roman" w:cs="Times New Roman"/>
        </w:rPr>
      </w:pPr>
      <w:r>
        <w:rPr>
          <w:rFonts w:ascii="Times New Roman" w:hAnsi="Times New Roman" w:cs="Times New Roman"/>
        </w:rPr>
        <w:t xml:space="preserve">Que, en consecuencia, la moción que se presenta viene a hacerse cargo de tres </w:t>
      </w:r>
      <w:r w:rsidR="00251302">
        <w:rPr>
          <w:rFonts w:ascii="Times New Roman" w:hAnsi="Times New Roman" w:cs="Times New Roman"/>
        </w:rPr>
        <w:t>problemas: el primero, la pérdida de solemnidad de la ceremonia de entrega de título; el segundo, de las demoras que hay actualmente desde que la Corte Suprema certifica que se han cumplido los requisitos de los artículos 523 y 526 del Código Orgánico de Tribunales hasta que se celebra la audiencia pública para la investidura; y, tercero, del eventual costo en que deben incurrir los postulantes que forzosamente deben concurrir a la audiencia a prestar juramento.</w:t>
      </w:r>
    </w:p>
    <w:p w14:paraId="43B54479" w14:textId="77777777" w:rsidR="00251302" w:rsidRPr="00251302" w:rsidRDefault="00251302" w:rsidP="00251302">
      <w:pPr>
        <w:spacing w:line="276" w:lineRule="auto"/>
        <w:rPr>
          <w:rFonts w:ascii="Times New Roman" w:hAnsi="Times New Roman" w:cs="Times New Roman"/>
        </w:rPr>
      </w:pPr>
    </w:p>
    <w:p w14:paraId="2C2CCDD2" w14:textId="3B6F91C0" w:rsidR="00251302" w:rsidRDefault="00251302" w:rsidP="00BB2374">
      <w:pPr>
        <w:pStyle w:val="Prrafodelista"/>
        <w:numPr>
          <w:ilvl w:val="0"/>
          <w:numId w:val="1"/>
        </w:numPr>
        <w:spacing w:line="276" w:lineRule="auto"/>
        <w:rPr>
          <w:rFonts w:ascii="Times New Roman" w:hAnsi="Times New Roman" w:cs="Times New Roman"/>
        </w:rPr>
      </w:pPr>
      <w:r>
        <w:rPr>
          <w:rFonts w:ascii="Times New Roman" w:hAnsi="Times New Roman" w:cs="Times New Roman"/>
        </w:rPr>
        <w:t>Para ello, se propone incorporar un nuevo inciso segundo al artículo 521 del Código Orgánico de Tribunales a fin de autorizar a las Cortes de Apelaciones a realizar las audiencias públicas de juramento</w:t>
      </w:r>
      <w:r w:rsidR="00B650F1">
        <w:rPr>
          <w:rFonts w:ascii="Times New Roman" w:hAnsi="Times New Roman" w:cs="Times New Roman"/>
        </w:rPr>
        <w:t>, siempre que el postulante fije domicilio en su territorio jurisdiccional y así lo exprese al momento de presentar la solicitud de otorgamiento de título.</w:t>
      </w:r>
    </w:p>
    <w:p w14:paraId="4237544F" w14:textId="77777777" w:rsidR="00B650F1" w:rsidRPr="00B650F1" w:rsidRDefault="00B650F1" w:rsidP="00B650F1">
      <w:pPr>
        <w:spacing w:line="276" w:lineRule="auto"/>
        <w:rPr>
          <w:rFonts w:ascii="Times New Roman" w:hAnsi="Times New Roman" w:cs="Times New Roman"/>
        </w:rPr>
      </w:pPr>
    </w:p>
    <w:p w14:paraId="375A4AA3" w14:textId="05A5DA12" w:rsidR="00111CCA" w:rsidRPr="00111CCA" w:rsidRDefault="00227C73" w:rsidP="00111CCA">
      <w:pPr>
        <w:pStyle w:val="Prrafodelista"/>
        <w:numPr>
          <w:ilvl w:val="0"/>
          <w:numId w:val="1"/>
        </w:numPr>
        <w:spacing w:line="276" w:lineRule="auto"/>
        <w:rPr>
          <w:rFonts w:ascii="Times New Roman" w:hAnsi="Times New Roman" w:cs="Times New Roman"/>
        </w:rPr>
      </w:pPr>
      <w:r w:rsidRPr="00227C73">
        <w:rPr>
          <w:rFonts w:ascii="Times New Roman" w:hAnsi="Times New Roman" w:cs="Times New Roman"/>
        </w:rPr>
        <w:t>Es importante destacar que l</w:t>
      </w:r>
      <w:r w:rsidR="00B650F1" w:rsidRPr="00227C73">
        <w:rPr>
          <w:rFonts w:ascii="Times New Roman" w:hAnsi="Times New Roman" w:cs="Times New Roman"/>
        </w:rPr>
        <w:t xml:space="preserve">a fórmula propuesta no altera la </w:t>
      </w:r>
      <w:r w:rsidRPr="00227C73">
        <w:rPr>
          <w:rFonts w:ascii="Times New Roman" w:hAnsi="Times New Roman" w:cs="Times New Roman"/>
        </w:rPr>
        <w:t>facultad de la Corte Suprema de revisar y aprobar los antecedentes del postulante</w:t>
      </w:r>
      <w:r w:rsidR="00B650F1" w:rsidRPr="00227C73">
        <w:rPr>
          <w:rFonts w:ascii="Times New Roman" w:hAnsi="Times New Roman" w:cs="Times New Roman"/>
        </w:rPr>
        <w:t xml:space="preserve"> </w:t>
      </w:r>
      <w:r w:rsidRPr="00227C73">
        <w:rPr>
          <w:rFonts w:ascii="Times New Roman" w:hAnsi="Times New Roman" w:cs="Times New Roman"/>
        </w:rPr>
        <w:t>para otorgar el título de abogado</w:t>
      </w:r>
      <w:r>
        <w:rPr>
          <w:rFonts w:ascii="Times New Roman" w:hAnsi="Times New Roman" w:cs="Times New Roman"/>
        </w:rPr>
        <w:t>;</w:t>
      </w:r>
      <w:r w:rsidRPr="00227C73">
        <w:rPr>
          <w:rFonts w:ascii="Times New Roman" w:hAnsi="Times New Roman" w:cs="Times New Roman"/>
        </w:rPr>
        <w:t xml:space="preserve"> </w:t>
      </w:r>
      <w:r w:rsidR="00B650F1" w:rsidRPr="00227C73">
        <w:rPr>
          <w:rFonts w:ascii="Times New Roman" w:hAnsi="Times New Roman" w:cs="Times New Roman"/>
        </w:rPr>
        <w:t>ni</w:t>
      </w:r>
      <w:r>
        <w:rPr>
          <w:rFonts w:ascii="Times New Roman" w:hAnsi="Times New Roman" w:cs="Times New Roman"/>
        </w:rPr>
        <w:t xml:space="preserve"> la</w:t>
      </w:r>
      <w:r w:rsidR="00B650F1" w:rsidRPr="00227C73">
        <w:rPr>
          <w:rFonts w:ascii="Times New Roman" w:hAnsi="Times New Roman" w:cs="Times New Roman"/>
        </w:rPr>
        <w:t xml:space="preserve"> de celebrar las audiencias públicas</w:t>
      </w:r>
      <w:r>
        <w:rPr>
          <w:rFonts w:ascii="Times New Roman" w:hAnsi="Times New Roman" w:cs="Times New Roman"/>
        </w:rPr>
        <w:t xml:space="preserve"> y de juramentar;</w:t>
      </w:r>
      <w:r w:rsidR="00B650F1" w:rsidRPr="00227C73">
        <w:rPr>
          <w:rFonts w:ascii="Times New Roman" w:hAnsi="Times New Roman" w:cs="Times New Roman"/>
        </w:rPr>
        <w:t xml:space="preserve"> y</w:t>
      </w:r>
      <w:r>
        <w:rPr>
          <w:rFonts w:ascii="Times New Roman" w:hAnsi="Times New Roman" w:cs="Times New Roman"/>
        </w:rPr>
        <w:t>, también, que</w:t>
      </w:r>
      <w:r w:rsidR="00B650F1" w:rsidRPr="00227C73">
        <w:rPr>
          <w:rFonts w:ascii="Times New Roman" w:hAnsi="Times New Roman" w:cs="Times New Roman"/>
        </w:rPr>
        <w:t xml:space="preserve"> mantiene como regla general que la entrega del título debe realizarse por el máximo tribunal; sin embargo, abre la puerta a que, previa solicitud del p</w:t>
      </w:r>
      <w:r w:rsidRPr="00227C73">
        <w:rPr>
          <w:rFonts w:ascii="Times New Roman" w:hAnsi="Times New Roman" w:cs="Times New Roman"/>
        </w:rPr>
        <w:t>ostulante, la audiencia pública y la juramentación así como</w:t>
      </w:r>
      <w:r w:rsidR="00B650F1" w:rsidRPr="00227C73">
        <w:rPr>
          <w:rFonts w:ascii="Times New Roman" w:hAnsi="Times New Roman" w:cs="Times New Roman"/>
        </w:rPr>
        <w:t xml:space="preserve"> la entrega material del título se haga en la Corte de Apelaciones en cuyo territorio jurisdiccional fijó domicilio al momento de presentar la solicitud de otorgamiento de título.</w:t>
      </w:r>
      <w:r w:rsidRPr="00227C73">
        <w:rPr>
          <w:rFonts w:ascii="Times New Roman" w:hAnsi="Times New Roman" w:cs="Times New Roman"/>
        </w:rPr>
        <w:t xml:space="preserve"> </w:t>
      </w:r>
    </w:p>
    <w:p w14:paraId="0403847B" w14:textId="77777777" w:rsidR="00B650F1" w:rsidRPr="00B650F1" w:rsidRDefault="00B650F1" w:rsidP="00B650F1">
      <w:pPr>
        <w:spacing w:line="276" w:lineRule="auto"/>
        <w:rPr>
          <w:rFonts w:ascii="Times New Roman" w:hAnsi="Times New Roman" w:cs="Times New Roman"/>
        </w:rPr>
      </w:pPr>
    </w:p>
    <w:p w14:paraId="1A9CB6B1" w14:textId="1323B7D1" w:rsidR="00FA6753" w:rsidRDefault="00B650F1" w:rsidP="00B650F1">
      <w:pPr>
        <w:spacing w:line="276" w:lineRule="auto"/>
        <w:rPr>
          <w:rFonts w:ascii="Times New Roman" w:hAnsi="Times New Roman" w:cs="Times New Roman"/>
        </w:rPr>
      </w:pPr>
      <w:r>
        <w:rPr>
          <w:rFonts w:ascii="Times New Roman" w:hAnsi="Times New Roman" w:cs="Times New Roman"/>
        </w:rPr>
        <w:t>Por las consideraciones previamente expuestas, los diputados que suscribimos venimos en proponer a esta Honorable Cámara el siguiente</w:t>
      </w:r>
    </w:p>
    <w:p w14:paraId="07EFBC9E" w14:textId="77777777" w:rsidR="00B650F1" w:rsidRDefault="00B650F1" w:rsidP="00B650F1">
      <w:pPr>
        <w:spacing w:line="276" w:lineRule="auto"/>
        <w:rPr>
          <w:rFonts w:ascii="Times New Roman" w:hAnsi="Times New Roman" w:cs="Times New Roman"/>
        </w:rPr>
      </w:pPr>
    </w:p>
    <w:p w14:paraId="6347C084" w14:textId="77777777" w:rsidR="00582CCC" w:rsidRDefault="00582CCC" w:rsidP="00B650F1">
      <w:pPr>
        <w:spacing w:line="276" w:lineRule="auto"/>
        <w:rPr>
          <w:rFonts w:ascii="Times New Roman" w:hAnsi="Times New Roman" w:cs="Times New Roman"/>
        </w:rPr>
      </w:pPr>
    </w:p>
    <w:p w14:paraId="52B164F0" w14:textId="77777777" w:rsidR="00582CCC" w:rsidRDefault="00582CCC" w:rsidP="00B650F1">
      <w:pPr>
        <w:spacing w:line="276" w:lineRule="auto"/>
        <w:rPr>
          <w:rFonts w:ascii="Times New Roman" w:hAnsi="Times New Roman" w:cs="Times New Roman"/>
        </w:rPr>
      </w:pPr>
    </w:p>
    <w:p w14:paraId="7A7A34FC" w14:textId="77777777" w:rsidR="00582CCC" w:rsidRDefault="00582CCC" w:rsidP="00B650F1">
      <w:pPr>
        <w:spacing w:line="276" w:lineRule="auto"/>
        <w:rPr>
          <w:rFonts w:ascii="Times New Roman" w:hAnsi="Times New Roman" w:cs="Times New Roman"/>
        </w:rPr>
      </w:pPr>
    </w:p>
    <w:p w14:paraId="6EBD6598" w14:textId="77777777" w:rsidR="00B650F1" w:rsidRDefault="00B650F1" w:rsidP="00B650F1">
      <w:pPr>
        <w:spacing w:line="276" w:lineRule="auto"/>
        <w:rPr>
          <w:rFonts w:ascii="Times New Roman" w:hAnsi="Times New Roman" w:cs="Times New Roman"/>
        </w:rPr>
      </w:pPr>
    </w:p>
    <w:p w14:paraId="5C4F8C2A" w14:textId="73145994" w:rsidR="00B650F1" w:rsidRPr="00B650F1" w:rsidRDefault="00B650F1" w:rsidP="00B650F1">
      <w:pPr>
        <w:spacing w:line="276" w:lineRule="auto"/>
        <w:jc w:val="center"/>
        <w:rPr>
          <w:rFonts w:ascii="Times New Roman" w:hAnsi="Times New Roman" w:cs="Times New Roman"/>
          <w:b/>
        </w:rPr>
      </w:pPr>
      <w:r>
        <w:rPr>
          <w:rFonts w:ascii="Times New Roman" w:hAnsi="Times New Roman" w:cs="Times New Roman"/>
          <w:b/>
        </w:rPr>
        <w:lastRenderedPageBreak/>
        <w:t>PROYECTO DE LEY</w:t>
      </w:r>
    </w:p>
    <w:p w14:paraId="4FA7D470" w14:textId="77777777" w:rsidR="00B650F1" w:rsidRDefault="00B650F1" w:rsidP="00B650F1">
      <w:pPr>
        <w:spacing w:line="276" w:lineRule="auto"/>
        <w:rPr>
          <w:rFonts w:ascii="Times New Roman" w:hAnsi="Times New Roman" w:cs="Times New Roman"/>
        </w:rPr>
      </w:pPr>
    </w:p>
    <w:p w14:paraId="72EF6889" w14:textId="77777777" w:rsidR="00B650F1" w:rsidRPr="000101C3" w:rsidRDefault="00B650F1" w:rsidP="00B650F1">
      <w:pPr>
        <w:spacing w:line="276" w:lineRule="auto"/>
        <w:rPr>
          <w:rFonts w:ascii="Times New Roman" w:hAnsi="Times New Roman" w:cs="Times New Roman"/>
        </w:rPr>
      </w:pPr>
    </w:p>
    <w:p w14:paraId="2CD2300A" w14:textId="2F491323" w:rsidR="00251302" w:rsidRDefault="0009772C" w:rsidP="00914570">
      <w:pPr>
        <w:spacing w:line="276" w:lineRule="auto"/>
        <w:rPr>
          <w:rFonts w:ascii="Times New Roman" w:hAnsi="Times New Roman" w:cs="Times New Roman"/>
        </w:rPr>
      </w:pPr>
      <w:r>
        <w:rPr>
          <w:rFonts w:ascii="Times New Roman" w:hAnsi="Times New Roman" w:cs="Times New Roman"/>
          <w:b/>
        </w:rPr>
        <w:t xml:space="preserve">ARTÍCULO </w:t>
      </w:r>
      <w:r w:rsidRPr="0009772C">
        <w:rPr>
          <w:rFonts w:ascii="Times New Roman" w:hAnsi="Times New Roman" w:cs="Times New Roman"/>
          <w:b/>
        </w:rPr>
        <w:t>ÚNICO</w:t>
      </w:r>
      <w:r>
        <w:rPr>
          <w:rFonts w:ascii="Times New Roman" w:hAnsi="Times New Roman" w:cs="Times New Roman"/>
        </w:rPr>
        <w:t xml:space="preserve">. </w:t>
      </w:r>
      <w:r w:rsidR="00251302">
        <w:rPr>
          <w:rFonts w:ascii="Times New Roman" w:hAnsi="Times New Roman" w:cs="Times New Roman"/>
        </w:rPr>
        <w:t>Incorpórese el siguiente inciso segundo, nuevo, al artículo 521 del Código Orgánico de Tribunales:</w:t>
      </w:r>
    </w:p>
    <w:p w14:paraId="3C7955DB" w14:textId="77777777" w:rsidR="00251302" w:rsidRDefault="00251302" w:rsidP="00914570">
      <w:pPr>
        <w:spacing w:line="276" w:lineRule="auto"/>
        <w:rPr>
          <w:rFonts w:ascii="Times New Roman" w:hAnsi="Times New Roman" w:cs="Times New Roman"/>
        </w:rPr>
      </w:pPr>
    </w:p>
    <w:p w14:paraId="0919663E" w14:textId="5F6192D4" w:rsidR="00FA6753" w:rsidRDefault="00251302" w:rsidP="00914570">
      <w:pPr>
        <w:spacing w:line="276" w:lineRule="auto"/>
        <w:rPr>
          <w:rFonts w:ascii="Times New Roman" w:hAnsi="Times New Roman" w:cs="Times New Roman"/>
        </w:rPr>
      </w:pPr>
      <w:r>
        <w:rPr>
          <w:rFonts w:ascii="Times New Roman" w:hAnsi="Times New Roman" w:cs="Times New Roman"/>
        </w:rPr>
        <w:t>“</w:t>
      </w:r>
      <w:r w:rsidR="00914570" w:rsidRPr="00251302">
        <w:rPr>
          <w:rFonts w:ascii="Times New Roman" w:hAnsi="Times New Roman" w:cs="Times New Roman"/>
          <w:i/>
        </w:rPr>
        <w:t xml:space="preserve">Para el solo efecto de la entrega del título, </w:t>
      </w:r>
      <w:r w:rsidR="00FA6753" w:rsidRPr="00251302">
        <w:rPr>
          <w:rFonts w:ascii="Times New Roman" w:hAnsi="Times New Roman" w:cs="Times New Roman"/>
          <w:i/>
        </w:rPr>
        <w:t xml:space="preserve">las Cortes de Apelaciones en cuyo territorio jurisdiccional fije domicilio el postulante, </w:t>
      </w:r>
      <w:r w:rsidR="00914570" w:rsidRPr="00251302">
        <w:rPr>
          <w:rFonts w:ascii="Times New Roman" w:hAnsi="Times New Roman" w:cs="Times New Roman"/>
          <w:i/>
        </w:rPr>
        <w:t xml:space="preserve">podrán realizar la audiencia pública a que alude el inciso precedente </w:t>
      </w:r>
      <w:r w:rsidR="00FA6753" w:rsidRPr="00251302">
        <w:rPr>
          <w:rFonts w:ascii="Times New Roman" w:hAnsi="Times New Roman" w:cs="Times New Roman"/>
          <w:i/>
        </w:rPr>
        <w:t xml:space="preserve">cuando así </w:t>
      </w:r>
      <w:r w:rsidR="000737EA" w:rsidRPr="00251302">
        <w:rPr>
          <w:rFonts w:ascii="Times New Roman" w:hAnsi="Times New Roman" w:cs="Times New Roman"/>
          <w:i/>
        </w:rPr>
        <w:t xml:space="preserve">éste </w:t>
      </w:r>
      <w:r w:rsidR="00FA6753" w:rsidRPr="00251302">
        <w:rPr>
          <w:rFonts w:ascii="Times New Roman" w:hAnsi="Times New Roman" w:cs="Times New Roman"/>
          <w:i/>
        </w:rPr>
        <w:t>lo solicite al momento de presentar la solicitud de otorgamiento de título.</w:t>
      </w:r>
      <w:r w:rsidR="00B650F1">
        <w:rPr>
          <w:rFonts w:ascii="Times New Roman" w:hAnsi="Times New Roman" w:cs="Times New Roman"/>
          <w:i/>
        </w:rPr>
        <w:t xml:space="preserve"> Lo dicho en este inciso no regirá para las Cortes de Apelaciones cuyo territorio jurisdiccional comprenda a la Región Metropolitana de Santiago.</w:t>
      </w:r>
      <w:r>
        <w:rPr>
          <w:rFonts w:ascii="Times New Roman" w:hAnsi="Times New Roman" w:cs="Times New Roman"/>
        </w:rPr>
        <w:t>”</w:t>
      </w:r>
    </w:p>
    <w:p w14:paraId="665DAEFF" w14:textId="77777777" w:rsidR="00594B13" w:rsidRDefault="00594B13" w:rsidP="00914570">
      <w:pPr>
        <w:spacing w:line="276" w:lineRule="auto"/>
        <w:rPr>
          <w:rFonts w:ascii="Times New Roman" w:hAnsi="Times New Roman" w:cs="Times New Roman"/>
        </w:rPr>
      </w:pPr>
    </w:p>
    <w:p w14:paraId="330F5311" w14:textId="77777777" w:rsidR="00594B13" w:rsidRDefault="00594B13" w:rsidP="00914570">
      <w:pPr>
        <w:spacing w:line="276" w:lineRule="auto"/>
        <w:rPr>
          <w:rFonts w:ascii="Times New Roman" w:hAnsi="Times New Roman" w:cs="Times New Roman"/>
        </w:rPr>
      </w:pPr>
    </w:p>
    <w:p w14:paraId="6DF27243" w14:textId="77777777" w:rsidR="00594B13" w:rsidRDefault="00594B13" w:rsidP="00914570">
      <w:pPr>
        <w:spacing w:line="276" w:lineRule="auto"/>
        <w:rPr>
          <w:rFonts w:ascii="Times New Roman" w:hAnsi="Times New Roman" w:cs="Times New Roman"/>
        </w:rPr>
      </w:pPr>
    </w:p>
    <w:p w14:paraId="0916724C" w14:textId="77777777" w:rsidR="00594B13" w:rsidRDefault="00594B13" w:rsidP="00914570">
      <w:pPr>
        <w:spacing w:line="276" w:lineRule="auto"/>
        <w:rPr>
          <w:rFonts w:ascii="Times New Roman" w:hAnsi="Times New Roman" w:cs="Times New Roman"/>
        </w:rPr>
      </w:pPr>
    </w:p>
    <w:p w14:paraId="3D4F93AB" w14:textId="77777777" w:rsidR="00582CCC" w:rsidRDefault="00582CCC" w:rsidP="00914570">
      <w:pPr>
        <w:spacing w:line="276" w:lineRule="auto"/>
        <w:rPr>
          <w:rFonts w:ascii="Times New Roman" w:hAnsi="Times New Roman" w:cs="Times New Roman"/>
        </w:rPr>
      </w:pPr>
    </w:p>
    <w:p w14:paraId="30E0E528" w14:textId="77777777" w:rsidR="00582CCC" w:rsidRDefault="00582CCC" w:rsidP="00914570">
      <w:pPr>
        <w:spacing w:line="276" w:lineRule="auto"/>
        <w:rPr>
          <w:rFonts w:ascii="Times New Roman" w:hAnsi="Times New Roman" w:cs="Times New Roman"/>
        </w:rPr>
      </w:pPr>
    </w:p>
    <w:p w14:paraId="3EC407CC" w14:textId="77777777" w:rsidR="00582CCC" w:rsidRDefault="00582CCC" w:rsidP="00914570">
      <w:pPr>
        <w:spacing w:line="276" w:lineRule="auto"/>
        <w:rPr>
          <w:rFonts w:ascii="Times New Roman" w:hAnsi="Times New Roman" w:cs="Times New Roman"/>
        </w:rPr>
      </w:pPr>
    </w:p>
    <w:p w14:paraId="016BF5E7" w14:textId="77777777" w:rsidR="00582CCC" w:rsidRDefault="00582CCC" w:rsidP="00914570">
      <w:pPr>
        <w:spacing w:line="276" w:lineRule="auto"/>
        <w:rPr>
          <w:rFonts w:ascii="Times New Roman" w:hAnsi="Times New Roman" w:cs="Times New Roman"/>
        </w:rPr>
      </w:pPr>
    </w:p>
    <w:p w14:paraId="25C55BC3" w14:textId="77777777" w:rsidR="00582CCC" w:rsidRDefault="00582CCC" w:rsidP="00914570">
      <w:pPr>
        <w:spacing w:line="276" w:lineRule="auto"/>
        <w:rPr>
          <w:rFonts w:ascii="Times New Roman" w:hAnsi="Times New Roman" w:cs="Times New Roman"/>
        </w:rPr>
      </w:pPr>
    </w:p>
    <w:p w14:paraId="1F5E0E33" w14:textId="77777777" w:rsidR="00582CCC" w:rsidRDefault="00582CCC" w:rsidP="00914570">
      <w:pPr>
        <w:spacing w:line="276" w:lineRule="auto"/>
        <w:rPr>
          <w:rFonts w:ascii="Times New Roman" w:hAnsi="Times New Roman" w:cs="Times New Roman"/>
        </w:rPr>
      </w:pPr>
    </w:p>
    <w:p w14:paraId="76538F02" w14:textId="77777777" w:rsidR="00582CCC" w:rsidRDefault="00582CCC" w:rsidP="00914570">
      <w:pPr>
        <w:spacing w:line="276" w:lineRule="auto"/>
        <w:rPr>
          <w:rFonts w:ascii="Times New Roman" w:hAnsi="Times New Roman" w:cs="Times New Roman"/>
        </w:rPr>
      </w:pPr>
    </w:p>
    <w:p w14:paraId="3D2B8E20" w14:textId="2C901E20" w:rsidR="00594B13" w:rsidRPr="00594B13" w:rsidRDefault="00594B13" w:rsidP="00594B13">
      <w:pPr>
        <w:spacing w:line="276" w:lineRule="auto"/>
        <w:jc w:val="center"/>
        <w:rPr>
          <w:rFonts w:ascii="Times New Roman" w:hAnsi="Times New Roman" w:cs="Times New Roman"/>
          <w:b/>
        </w:rPr>
      </w:pPr>
      <w:r w:rsidRPr="00594B13">
        <w:rPr>
          <w:rFonts w:ascii="Times New Roman" w:hAnsi="Times New Roman" w:cs="Times New Roman"/>
          <w:b/>
        </w:rPr>
        <w:t>GONZALO FUENZALIDA FIGUEROA</w:t>
      </w:r>
    </w:p>
    <w:p w14:paraId="50DAEDDD" w14:textId="79E41817" w:rsidR="00594B13" w:rsidRPr="00594B13" w:rsidRDefault="00594B13" w:rsidP="00594B13">
      <w:pPr>
        <w:spacing w:line="276" w:lineRule="auto"/>
        <w:jc w:val="center"/>
        <w:rPr>
          <w:rFonts w:ascii="Times New Roman" w:hAnsi="Times New Roman" w:cs="Times New Roman"/>
          <w:b/>
        </w:rPr>
      </w:pPr>
      <w:r w:rsidRPr="00594B13">
        <w:rPr>
          <w:rFonts w:ascii="Times New Roman" w:hAnsi="Times New Roman" w:cs="Times New Roman"/>
          <w:b/>
        </w:rPr>
        <w:t>DIPUTADO</w:t>
      </w:r>
    </w:p>
    <w:sectPr w:rsidR="00594B13" w:rsidRPr="00594B13" w:rsidSect="00582CCC">
      <w:footerReference w:type="even" r:id="rId8"/>
      <w:footerReference w:type="default" r:id="rId9"/>
      <w:pgSz w:w="11900" w:h="16840"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C431C" w14:textId="77777777" w:rsidR="00CF6BC2" w:rsidRDefault="00CF6BC2" w:rsidP="00111CCA">
      <w:r>
        <w:separator/>
      </w:r>
    </w:p>
  </w:endnote>
  <w:endnote w:type="continuationSeparator" w:id="0">
    <w:p w14:paraId="678D3273" w14:textId="77777777" w:rsidR="00CF6BC2" w:rsidRDefault="00CF6BC2" w:rsidP="00111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384FA" w14:textId="77777777" w:rsidR="00111CCA" w:rsidRDefault="00111CCA" w:rsidP="00F31EAE">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926D26E" w14:textId="77777777" w:rsidR="00111CCA" w:rsidRDefault="00111CC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65A03" w14:textId="77777777" w:rsidR="00111CCA" w:rsidRPr="00111CCA" w:rsidRDefault="00111CCA" w:rsidP="00F31EAE">
    <w:pPr>
      <w:pStyle w:val="Piedepgina"/>
      <w:framePr w:wrap="none" w:vAnchor="text" w:hAnchor="margin" w:xAlign="center" w:y="1"/>
      <w:rPr>
        <w:rStyle w:val="Nmerodepgina"/>
        <w:rFonts w:ascii="Times New Roman" w:hAnsi="Times New Roman" w:cs="Times New Roman"/>
      </w:rPr>
    </w:pPr>
    <w:r w:rsidRPr="00111CCA">
      <w:rPr>
        <w:rStyle w:val="Nmerodepgina"/>
        <w:rFonts w:ascii="Times New Roman" w:hAnsi="Times New Roman" w:cs="Times New Roman"/>
      </w:rPr>
      <w:fldChar w:fldCharType="begin"/>
    </w:r>
    <w:r w:rsidRPr="00111CCA">
      <w:rPr>
        <w:rStyle w:val="Nmerodepgina"/>
        <w:rFonts w:ascii="Times New Roman" w:hAnsi="Times New Roman" w:cs="Times New Roman"/>
      </w:rPr>
      <w:instrText xml:space="preserve">PAGE  </w:instrText>
    </w:r>
    <w:r w:rsidRPr="00111CCA">
      <w:rPr>
        <w:rStyle w:val="Nmerodepgina"/>
        <w:rFonts w:ascii="Times New Roman" w:hAnsi="Times New Roman" w:cs="Times New Roman"/>
      </w:rPr>
      <w:fldChar w:fldCharType="separate"/>
    </w:r>
    <w:r w:rsidR="000654B0">
      <w:rPr>
        <w:rStyle w:val="Nmerodepgina"/>
        <w:rFonts w:ascii="Times New Roman" w:hAnsi="Times New Roman" w:cs="Times New Roman"/>
        <w:noProof/>
      </w:rPr>
      <w:t>3</w:t>
    </w:r>
    <w:r w:rsidRPr="00111CCA">
      <w:rPr>
        <w:rStyle w:val="Nmerodepgina"/>
        <w:rFonts w:ascii="Times New Roman" w:hAnsi="Times New Roman" w:cs="Times New Roman"/>
      </w:rPr>
      <w:fldChar w:fldCharType="end"/>
    </w:r>
  </w:p>
  <w:p w14:paraId="2E8248FA" w14:textId="77777777" w:rsidR="00111CCA" w:rsidRDefault="00111C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82B5A" w14:textId="77777777" w:rsidR="00CF6BC2" w:rsidRDefault="00CF6BC2" w:rsidP="00111CCA">
      <w:r>
        <w:separator/>
      </w:r>
    </w:p>
  </w:footnote>
  <w:footnote w:type="continuationSeparator" w:id="0">
    <w:p w14:paraId="0F52E234" w14:textId="77777777" w:rsidR="00CF6BC2" w:rsidRDefault="00CF6BC2" w:rsidP="00111C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FE6501"/>
    <w:multiLevelType w:val="hybridMultilevel"/>
    <w:tmpl w:val="9FE2343E"/>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ECE"/>
    <w:rsid w:val="000101C3"/>
    <w:rsid w:val="00031ECE"/>
    <w:rsid w:val="000654B0"/>
    <w:rsid w:val="000737EA"/>
    <w:rsid w:val="0009772C"/>
    <w:rsid w:val="00111CCA"/>
    <w:rsid w:val="00227C73"/>
    <w:rsid w:val="00251302"/>
    <w:rsid w:val="00352B99"/>
    <w:rsid w:val="00521AE8"/>
    <w:rsid w:val="00563647"/>
    <w:rsid w:val="00582CCC"/>
    <w:rsid w:val="00594B13"/>
    <w:rsid w:val="005B58D3"/>
    <w:rsid w:val="006C4EC9"/>
    <w:rsid w:val="00840F4D"/>
    <w:rsid w:val="00864787"/>
    <w:rsid w:val="0090663B"/>
    <w:rsid w:val="00914570"/>
    <w:rsid w:val="00AF29C9"/>
    <w:rsid w:val="00B3092C"/>
    <w:rsid w:val="00B650F1"/>
    <w:rsid w:val="00BB2374"/>
    <w:rsid w:val="00BB3130"/>
    <w:rsid w:val="00BB7FF7"/>
    <w:rsid w:val="00C43572"/>
    <w:rsid w:val="00C5437D"/>
    <w:rsid w:val="00CA13B3"/>
    <w:rsid w:val="00CF6BC2"/>
    <w:rsid w:val="00D9220D"/>
    <w:rsid w:val="00FA675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B4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130"/>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563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es-ES_tradnl"/>
    </w:rPr>
  </w:style>
  <w:style w:type="character" w:customStyle="1" w:styleId="HTMLconformatoprevioCar">
    <w:name w:val="HTML con formato previo Car"/>
    <w:basedOn w:val="Fuentedeprrafopredeter"/>
    <w:link w:val="HTMLconformatoprevio"/>
    <w:uiPriority w:val="99"/>
    <w:semiHidden/>
    <w:rsid w:val="00563647"/>
    <w:rPr>
      <w:rFonts w:ascii="Courier New" w:hAnsi="Courier New" w:cs="Courier New"/>
      <w:sz w:val="20"/>
      <w:szCs w:val="20"/>
      <w:lang w:eastAsia="es-ES_tradnl"/>
    </w:rPr>
  </w:style>
  <w:style w:type="paragraph" w:styleId="Prrafodelista">
    <w:name w:val="List Paragraph"/>
    <w:basedOn w:val="Normal"/>
    <w:uiPriority w:val="34"/>
    <w:qFormat/>
    <w:rsid w:val="000737EA"/>
    <w:pPr>
      <w:ind w:left="720"/>
      <w:contextualSpacing/>
    </w:pPr>
  </w:style>
  <w:style w:type="paragraph" w:styleId="Piedepgina">
    <w:name w:val="footer"/>
    <w:basedOn w:val="Normal"/>
    <w:link w:val="PiedepginaCar"/>
    <w:uiPriority w:val="99"/>
    <w:unhideWhenUsed/>
    <w:rsid w:val="00111CCA"/>
    <w:pPr>
      <w:tabs>
        <w:tab w:val="center" w:pos="4419"/>
        <w:tab w:val="right" w:pos="8838"/>
      </w:tabs>
    </w:pPr>
  </w:style>
  <w:style w:type="character" w:customStyle="1" w:styleId="PiedepginaCar">
    <w:name w:val="Pie de página Car"/>
    <w:basedOn w:val="Fuentedeprrafopredeter"/>
    <w:link w:val="Piedepgina"/>
    <w:uiPriority w:val="99"/>
    <w:rsid w:val="00111CCA"/>
  </w:style>
  <w:style w:type="character" w:styleId="Nmerodepgina">
    <w:name w:val="page number"/>
    <w:basedOn w:val="Fuentedeprrafopredeter"/>
    <w:uiPriority w:val="99"/>
    <w:semiHidden/>
    <w:unhideWhenUsed/>
    <w:rsid w:val="00111CCA"/>
  </w:style>
  <w:style w:type="paragraph" w:styleId="Encabezado">
    <w:name w:val="header"/>
    <w:basedOn w:val="Normal"/>
    <w:link w:val="EncabezadoCar"/>
    <w:uiPriority w:val="99"/>
    <w:unhideWhenUsed/>
    <w:rsid w:val="00111CCA"/>
    <w:pPr>
      <w:tabs>
        <w:tab w:val="center" w:pos="4419"/>
        <w:tab w:val="right" w:pos="8838"/>
      </w:tabs>
    </w:pPr>
  </w:style>
  <w:style w:type="character" w:customStyle="1" w:styleId="EncabezadoCar">
    <w:name w:val="Encabezado Car"/>
    <w:basedOn w:val="Fuentedeprrafopredeter"/>
    <w:link w:val="Encabezado"/>
    <w:uiPriority w:val="99"/>
    <w:rsid w:val="00111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111436">
      <w:bodyDiv w:val="1"/>
      <w:marLeft w:val="0"/>
      <w:marRight w:val="0"/>
      <w:marTop w:val="0"/>
      <w:marBottom w:val="0"/>
      <w:divBdr>
        <w:top w:val="none" w:sz="0" w:space="0" w:color="auto"/>
        <w:left w:val="none" w:sz="0" w:space="0" w:color="auto"/>
        <w:bottom w:val="none" w:sz="0" w:space="0" w:color="auto"/>
        <w:right w:val="none" w:sz="0" w:space="0" w:color="auto"/>
      </w:divBdr>
    </w:div>
    <w:div w:id="1689483879">
      <w:bodyDiv w:val="1"/>
      <w:marLeft w:val="0"/>
      <w:marRight w:val="0"/>
      <w:marTop w:val="0"/>
      <w:marBottom w:val="0"/>
      <w:divBdr>
        <w:top w:val="none" w:sz="0" w:space="0" w:color="auto"/>
        <w:left w:val="none" w:sz="0" w:space="0" w:color="auto"/>
        <w:bottom w:val="none" w:sz="0" w:space="0" w:color="auto"/>
        <w:right w:val="none" w:sz="0" w:space="0" w:color="auto"/>
      </w:divBdr>
    </w:div>
    <w:div w:id="1714379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7B82C01-9EC1-44E2-AEDD-7EC201D49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880</Words>
  <Characters>4841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Ignacio Gómez Corvalán</dc:creator>
  <cp:keywords/>
  <dc:description/>
  <cp:lastModifiedBy>Leonardo Lueiza Ureta</cp:lastModifiedBy>
  <cp:revision>8</cp:revision>
  <dcterms:created xsi:type="dcterms:W3CDTF">2017-07-03T14:43:00Z</dcterms:created>
  <dcterms:modified xsi:type="dcterms:W3CDTF">2017-10-17T15:13:00Z</dcterms:modified>
</cp:coreProperties>
</file>