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7F" w:rsidRDefault="000E117F" w:rsidP="00276A5C">
      <w:pPr>
        <w:spacing w:line="360" w:lineRule="auto"/>
        <w:jc w:val="both"/>
      </w:pPr>
    </w:p>
    <w:p w:rsidR="000E117F" w:rsidRDefault="000E117F" w:rsidP="00276A5C">
      <w:pPr>
        <w:spacing w:line="360" w:lineRule="auto"/>
        <w:jc w:val="both"/>
      </w:pPr>
    </w:p>
    <w:p w:rsidR="000E117F" w:rsidRPr="005D6E6E" w:rsidRDefault="005D6E6E" w:rsidP="005D6E6E">
      <w:pPr>
        <w:spacing w:line="240" w:lineRule="auto"/>
        <w:ind w:left="567" w:right="758"/>
        <w:jc w:val="center"/>
        <w:rPr>
          <w:b/>
          <w:sz w:val="28"/>
          <w:szCs w:val="28"/>
        </w:rPr>
      </w:pPr>
      <w:r w:rsidRPr="005D6E6E">
        <w:rPr>
          <w:b/>
          <w:sz w:val="28"/>
          <w:szCs w:val="28"/>
        </w:rPr>
        <w:t>Modifica la ley N°19.628, Sobre Protección de la Vida Privada, en lo que respecta a la utilización de datos recogidos por aeronaves no tripuladas o drones</w:t>
      </w:r>
    </w:p>
    <w:p w:rsidR="000E117F" w:rsidRPr="005D6E6E" w:rsidRDefault="005D6E6E" w:rsidP="005D6E6E">
      <w:pPr>
        <w:spacing w:line="360" w:lineRule="auto"/>
        <w:jc w:val="center"/>
        <w:rPr>
          <w:b/>
          <w:sz w:val="28"/>
          <w:szCs w:val="28"/>
        </w:rPr>
      </w:pPr>
      <w:r w:rsidRPr="005D6E6E">
        <w:rPr>
          <w:b/>
          <w:sz w:val="28"/>
          <w:szCs w:val="28"/>
        </w:rPr>
        <w:t>Boletín N°11563-07</w:t>
      </w:r>
    </w:p>
    <w:p w:rsidR="00567695" w:rsidRDefault="00567695" w:rsidP="00276A5C">
      <w:pPr>
        <w:spacing w:line="360" w:lineRule="auto"/>
        <w:jc w:val="both"/>
      </w:pPr>
      <w:bookmarkStart w:id="0" w:name="_GoBack"/>
      <w:bookmarkEnd w:id="0"/>
    </w:p>
    <w:p w:rsidR="005D6E6E" w:rsidRDefault="005D6E6E" w:rsidP="00276A5C">
      <w:pPr>
        <w:spacing w:line="360" w:lineRule="auto"/>
        <w:jc w:val="both"/>
      </w:pPr>
    </w:p>
    <w:p w:rsidR="007B0563" w:rsidRPr="00276A5C" w:rsidRDefault="007B0563" w:rsidP="00276A5C">
      <w:pPr>
        <w:spacing w:line="360" w:lineRule="auto"/>
        <w:jc w:val="both"/>
        <w:rPr>
          <w:rFonts w:ascii="Courier New" w:hAnsi="Courier New" w:cs="Courier New"/>
          <w:sz w:val="24"/>
          <w:szCs w:val="24"/>
        </w:rPr>
      </w:pPr>
      <w:r w:rsidRPr="00276A5C">
        <w:rPr>
          <w:rFonts w:ascii="Courier New" w:hAnsi="Courier New" w:cs="Courier New"/>
          <w:b/>
          <w:sz w:val="24"/>
          <w:szCs w:val="24"/>
          <w:u w:val="single"/>
        </w:rPr>
        <w:t>I.  Considerando</w:t>
      </w:r>
      <w:r w:rsidRPr="00276A5C">
        <w:rPr>
          <w:rFonts w:ascii="Courier New" w:hAnsi="Courier New" w:cs="Courier New"/>
          <w:sz w:val="24"/>
          <w:szCs w:val="24"/>
        </w:rPr>
        <w:t xml:space="preserve">. </w:t>
      </w:r>
    </w:p>
    <w:p w:rsidR="00FA1799" w:rsidRDefault="00FA1799" w:rsidP="00276A5C">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Los Drones o </w:t>
      </w:r>
      <w:r w:rsidR="00D060A9">
        <w:rPr>
          <w:rFonts w:ascii="Courier New" w:hAnsi="Courier New" w:cs="Courier New"/>
          <w:sz w:val="24"/>
          <w:szCs w:val="24"/>
        </w:rPr>
        <w:t>vehículos aéreos no tripulados son aeronaves que son operados a distancia y pueden cumplir múltiple</w:t>
      </w:r>
      <w:r w:rsidR="00214605">
        <w:rPr>
          <w:rFonts w:ascii="Courier New" w:hAnsi="Courier New" w:cs="Courier New"/>
          <w:sz w:val="24"/>
          <w:szCs w:val="24"/>
        </w:rPr>
        <w:t>s labores de vigilancia, seguridad, ataque militar o simplemente como hobby.</w:t>
      </w:r>
    </w:p>
    <w:p w:rsidR="007B0563" w:rsidRPr="00276A5C" w:rsidRDefault="007B0563" w:rsidP="00276A5C">
      <w:pPr>
        <w:spacing w:line="360" w:lineRule="auto"/>
        <w:ind w:firstLine="708"/>
        <w:jc w:val="both"/>
        <w:rPr>
          <w:rFonts w:ascii="Courier New" w:hAnsi="Courier New" w:cs="Courier New"/>
          <w:sz w:val="24"/>
          <w:szCs w:val="24"/>
        </w:rPr>
      </w:pPr>
      <w:r w:rsidRPr="00276A5C">
        <w:rPr>
          <w:rFonts w:ascii="Courier New" w:hAnsi="Courier New" w:cs="Courier New"/>
          <w:sz w:val="24"/>
          <w:szCs w:val="24"/>
        </w:rPr>
        <w:t>Los vehículos aéreos no tripulados operados a dis</w:t>
      </w:r>
      <w:r w:rsidR="00AC571A" w:rsidRPr="00276A5C">
        <w:rPr>
          <w:rFonts w:ascii="Courier New" w:hAnsi="Courier New" w:cs="Courier New"/>
          <w:sz w:val="24"/>
          <w:szCs w:val="24"/>
        </w:rPr>
        <w:t>tancia más conocidos como Drones son</w:t>
      </w:r>
      <w:r w:rsidRPr="00276A5C">
        <w:rPr>
          <w:rFonts w:ascii="Courier New" w:hAnsi="Courier New" w:cs="Courier New"/>
          <w:sz w:val="24"/>
          <w:szCs w:val="24"/>
        </w:rPr>
        <w:t xml:space="preserve"> aeronave</w:t>
      </w:r>
      <w:r w:rsidR="00AC571A" w:rsidRPr="00276A5C">
        <w:rPr>
          <w:rFonts w:ascii="Courier New" w:hAnsi="Courier New" w:cs="Courier New"/>
          <w:sz w:val="24"/>
          <w:szCs w:val="24"/>
        </w:rPr>
        <w:t>s</w:t>
      </w:r>
      <w:r w:rsidRPr="00276A5C">
        <w:rPr>
          <w:rFonts w:ascii="Courier New" w:hAnsi="Courier New" w:cs="Courier New"/>
          <w:sz w:val="24"/>
          <w:szCs w:val="24"/>
        </w:rPr>
        <w:t xml:space="preserve"> que vuela</w:t>
      </w:r>
      <w:r w:rsidR="00AC571A" w:rsidRPr="00276A5C">
        <w:rPr>
          <w:rFonts w:ascii="Courier New" w:hAnsi="Courier New" w:cs="Courier New"/>
          <w:sz w:val="24"/>
          <w:szCs w:val="24"/>
        </w:rPr>
        <w:t>n</w:t>
      </w:r>
      <w:r w:rsidRPr="00276A5C">
        <w:rPr>
          <w:rFonts w:ascii="Courier New" w:hAnsi="Courier New" w:cs="Courier New"/>
          <w:sz w:val="24"/>
          <w:szCs w:val="24"/>
        </w:rPr>
        <w:t xml:space="preserve"> sin </w:t>
      </w:r>
      <w:proofErr w:type="gramStart"/>
      <w:r w:rsidRPr="00276A5C">
        <w:rPr>
          <w:rFonts w:ascii="Courier New" w:hAnsi="Courier New" w:cs="Courier New"/>
          <w:sz w:val="24"/>
          <w:szCs w:val="24"/>
        </w:rPr>
        <w:t>tripulación</w:t>
      </w:r>
      <w:proofErr w:type="gramEnd"/>
      <w:r w:rsidR="00AC571A" w:rsidRPr="00276A5C">
        <w:rPr>
          <w:rFonts w:ascii="Courier New" w:hAnsi="Courier New" w:cs="Courier New"/>
          <w:sz w:val="24"/>
          <w:szCs w:val="24"/>
        </w:rPr>
        <w:t>. R</w:t>
      </w:r>
      <w:r w:rsidRPr="00276A5C">
        <w:rPr>
          <w:rFonts w:ascii="Courier New" w:hAnsi="Courier New" w:cs="Courier New"/>
          <w:sz w:val="24"/>
          <w:szCs w:val="24"/>
        </w:rPr>
        <w:t>eutilizable</w:t>
      </w:r>
      <w:r w:rsidR="00AC571A" w:rsidRPr="00276A5C">
        <w:rPr>
          <w:rFonts w:ascii="Courier New" w:hAnsi="Courier New" w:cs="Courier New"/>
          <w:sz w:val="24"/>
          <w:szCs w:val="24"/>
        </w:rPr>
        <w:t>s, capaces</w:t>
      </w:r>
      <w:r w:rsidRPr="00276A5C">
        <w:rPr>
          <w:rFonts w:ascii="Courier New" w:hAnsi="Courier New" w:cs="Courier New"/>
          <w:sz w:val="24"/>
          <w:szCs w:val="24"/>
        </w:rPr>
        <w:t xml:space="preserve"> de mantener de manera autónoma un nivel de</w:t>
      </w:r>
      <w:r w:rsidR="00AC571A" w:rsidRPr="00276A5C">
        <w:rPr>
          <w:rFonts w:ascii="Courier New" w:hAnsi="Courier New" w:cs="Courier New"/>
          <w:sz w:val="24"/>
          <w:szCs w:val="24"/>
        </w:rPr>
        <w:t xml:space="preserve"> vuelo controlado y sostenido, </w:t>
      </w:r>
      <w:r w:rsidRPr="00276A5C">
        <w:rPr>
          <w:rFonts w:ascii="Courier New" w:hAnsi="Courier New" w:cs="Courier New"/>
          <w:sz w:val="24"/>
          <w:szCs w:val="24"/>
        </w:rPr>
        <w:t>propulsado por un motor de explosión, eléctrico, o de reacción.</w:t>
      </w:r>
      <w:r w:rsidRPr="00276A5C">
        <w:rPr>
          <w:rStyle w:val="Refdenotaalpie"/>
          <w:rFonts w:ascii="Courier New" w:hAnsi="Courier New" w:cs="Courier New"/>
          <w:sz w:val="24"/>
          <w:szCs w:val="24"/>
        </w:rPr>
        <w:footnoteReference w:id="1"/>
      </w:r>
      <w:r w:rsidRPr="00276A5C">
        <w:rPr>
          <w:rFonts w:ascii="Courier New" w:hAnsi="Courier New" w:cs="Courier New"/>
          <w:sz w:val="24"/>
          <w:szCs w:val="24"/>
        </w:rPr>
        <w:t xml:space="preserve"> </w:t>
      </w:r>
      <w:r w:rsidR="00D060A9">
        <w:rPr>
          <w:rFonts w:ascii="Courier New" w:hAnsi="Courier New" w:cs="Courier New"/>
          <w:sz w:val="24"/>
          <w:szCs w:val="24"/>
        </w:rPr>
        <w:t xml:space="preserve"> </w:t>
      </w:r>
    </w:p>
    <w:p w:rsidR="00AC571A" w:rsidRDefault="00B96866" w:rsidP="00D060A9">
      <w:pPr>
        <w:spacing w:line="360" w:lineRule="auto"/>
        <w:ind w:firstLine="708"/>
        <w:jc w:val="both"/>
        <w:rPr>
          <w:rFonts w:ascii="Courier New" w:hAnsi="Courier New" w:cs="Courier New"/>
          <w:sz w:val="24"/>
          <w:szCs w:val="24"/>
        </w:rPr>
      </w:pPr>
      <w:r w:rsidRPr="00276A5C">
        <w:rPr>
          <w:rFonts w:ascii="Courier New" w:hAnsi="Courier New" w:cs="Courier New"/>
          <w:sz w:val="24"/>
          <w:szCs w:val="24"/>
        </w:rPr>
        <w:t>Tiene</w:t>
      </w:r>
      <w:r w:rsidR="00AC571A" w:rsidRPr="00276A5C">
        <w:rPr>
          <w:rFonts w:ascii="Courier New" w:hAnsi="Courier New" w:cs="Courier New"/>
          <w:sz w:val="24"/>
          <w:szCs w:val="24"/>
        </w:rPr>
        <w:t xml:space="preserve"> múltiples usos y por ello se hace necesario regular este tipo de vehículos aéreos pues existe </w:t>
      </w:r>
      <w:r w:rsidRPr="00276A5C">
        <w:rPr>
          <w:rFonts w:ascii="Courier New" w:hAnsi="Courier New" w:cs="Courier New"/>
          <w:sz w:val="24"/>
          <w:szCs w:val="24"/>
        </w:rPr>
        <w:t>una nebulosa</w:t>
      </w:r>
      <w:r w:rsidR="00AC571A" w:rsidRPr="00276A5C">
        <w:rPr>
          <w:rFonts w:ascii="Courier New" w:hAnsi="Courier New" w:cs="Courier New"/>
          <w:sz w:val="24"/>
          <w:szCs w:val="24"/>
        </w:rPr>
        <w:t xml:space="preserve"> sobre cuáles son los derechos que prevalecen y qué acciones están o no dentro del marco legal. </w:t>
      </w:r>
    </w:p>
    <w:p w:rsidR="00D060A9" w:rsidRPr="00276A5C" w:rsidRDefault="000E7485" w:rsidP="00D060A9">
      <w:pPr>
        <w:spacing w:line="360" w:lineRule="auto"/>
        <w:ind w:firstLine="708"/>
        <w:jc w:val="both"/>
        <w:rPr>
          <w:rFonts w:ascii="Courier New" w:hAnsi="Courier New" w:cs="Courier New"/>
          <w:sz w:val="24"/>
          <w:szCs w:val="24"/>
        </w:rPr>
      </w:pPr>
      <w:r>
        <w:rPr>
          <w:rFonts w:ascii="Courier New" w:hAnsi="Courier New" w:cs="Courier New"/>
          <w:sz w:val="24"/>
          <w:szCs w:val="24"/>
        </w:rPr>
        <w:t xml:space="preserve">Este tipo de aeronaves están siendo utilizadas por algunas municipalidades para labores de vigilancia en pos de la seguridad de la respectiva comuna. </w:t>
      </w:r>
    </w:p>
    <w:p w:rsidR="00A84AE1" w:rsidRDefault="00AC571A" w:rsidP="00276A5C">
      <w:pPr>
        <w:spacing w:line="360" w:lineRule="auto"/>
        <w:jc w:val="both"/>
        <w:rPr>
          <w:rFonts w:ascii="Courier New" w:hAnsi="Courier New" w:cs="Courier New"/>
          <w:sz w:val="24"/>
          <w:szCs w:val="24"/>
        </w:rPr>
      </w:pPr>
      <w:r w:rsidRPr="00276A5C">
        <w:rPr>
          <w:rFonts w:ascii="Courier New" w:hAnsi="Courier New" w:cs="Courier New"/>
          <w:sz w:val="24"/>
          <w:szCs w:val="24"/>
        </w:rPr>
        <w:lastRenderedPageBreak/>
        <w:tab/>
      </w:r>
      <w:r w:rsidR="00214605">
        <w:rPr>
          <w:rFonts w:ascii="Courier New" w:hAnsi="Courier New" w:cs="Courier New"/>
          <w:sz w:val="24"/>
          <w:szCs w:val="24"/>
        </w:rPr>
        <w:t xml:space="preserve">Sin embargo, según un </w:t>
      </w:r>
      <w:r w:rsidR="000E7485">
        <w:rPr>
          <w:rFonts w:ascii="Courier New" w:hAnsi="Courier New" w:cs="Courier New"/>
          <w:sz w:val="24"/>
          <w:szCs w:val="24"/>
        </w:rPr>
        <w:t xml:space="preserve"> fallo </w:t>
      </w:r>
      <w:r w:rsidR="00A84AE1">
        <w:rPr>
          <w:rFonts w:ascii="Courier New" w:hAnsi="Courier New" w:cs="Courier New"/>
          <w:sz w:val="24"/>
          <w:szCs w:val="24"/>
        </w:rPr>
        <w:t>de la Corte de Apelaciones de Santiago (rol número 34.360-2017) que es hasta el momento</w:t>
      </w:r>
      <w:r w:rsidR="000E117F">
        <w:rPr>
          <w:rFonts w:ascii="Courier New" w:hAnsi="Courier New" w:cs="Courier New"/>
          <w:sz w:val="24"/>
          <w:szCs w:val="24"/>
        </w:rPr>
        <w:t xml:space="preserve"> </w:t>
      </w:r>
      <w:r w:rsidR="00A84AE1">
        <w:rPr>
          <w:rFonts w:ascii="Courier New" w:hAnsi="Courier New" w:cs="Courier New"/>
          <w:sz w:val="24"/>
          <w:szCs w:val="24"/>
        </w:rPr>
        <w:t>el único juicio que existe o  que hay</w:t>
      </w:r>
      <w:r w:rsidR="000E7485">
        <w:rPr>
          <w:rFonts w:ascii="Courier New" w:hAnsi="Courier New" w:cs="Courier New"/>
          <w:sz w:val="24"/>
          <w:szCs w:val="24"/>
        </w:rPr>
        <w:t xml:space="preserve"> materia </w:t>
      </w:r>
      <w:r w:rsidR="00A84AE1">
        <w:rPr>
          <w:rFonts w:ascii="Courier New" w:hAnsi="Courier New" w:cs="Courier New"/>
          <w:sz w:val="24"/>
          <w:szCs w:val="24"/>
        </w:rPr>
        <w:t xml:space="preserve">de vigilancia de aparatos no tripulados </w:t>
      </w:r>
      <w:r w:rsidR="000E7485">
        <w:rPr>
          <w:rFonts w:ascii="Courier New" w:hAnsi="Courier New" w:cs="Courier New"/>
          <w:sz w:val="24"/>
          <w:szCs w:val="24"/>
        </w:rPr>
        <w:t>indic</w:t>
      </w:r>
      <w:r w:rsidR="00A84AE1">
        <w:rPr>
          <w:rFonts w:ascii="Courier New" w:hAnsi="Courier New" w:cs="Courier New"/>
          <w:sz w:val="24"/>
          <w:szCs w:val="24"/>
        </w:rPr>
        <w:t>ó que mientras estos aparatos só</w:t>
      </w:r>
      <w:r w:rsidR="000E7485">
        <w:rPr>
          <w:rFonts w:ascii="Courier New" w:hAnsi="Courier New" w:cs="Courier New"/>
          <w:sz w:val="24"/>
          <w:szCs w:val="24"/>
        </w:rPr>
        <w:t xml:space="preserve">lo graben en espacios públicos y los datos no sean transmitidos con fines distintos a preservar la seguridad de la comuna estos no infringen el derecho a la vida privada. </w:t>
      </w:r>
    </w:p>
    <w:p w:rsidR="00AC571A" w:rsidRPr="00276A5C" w:rsidRDefault="000E7485" w:rsidP="00276A5C">
      <w:pPr>
        <w:spacing w:line="360" w:lineRule="auto"/>
        <w:jc w:val="both"/>
        <w:rPr>
          <w:rFonts w:ascii="Courier New" w:hAnsi="Courier New" w:cs="Courier New"/>
          <w:sz w:val="24"/>
          <w:szCs w:val="24"/>
        </w:rPr>
      </w:pPr>
      <w:r>
        <w:rPr>
          <w:rFonts w:ascii="Courier New" w:hAnsi="Courier New" w:cs="Courier New"/>
          <w:sz w:val="24"/>
          <w:szCs w:val="24"/>
        </w:rPr>
        <w:t xml:space="preserve">Esto fue posible porque la municipalidad de Las Condes en su resolución de utilización de drones hizo explícito esto pero no es posible prever que todas las municipalidades que deseen utilizar este tipo de aeronaves hagan lo mismo. Es por ello que se hace </w:t>
      </w:r>
      <w:r w:rsidR="00A84AE1">
        <w:rPr>
          <w:rFonts w:ascii="Courier New" w:hAnsi="Courier New" w:cs="Courier New"/>
          <w:sz w:val="24"/>
          <w:szCs w:val="24"/>
        </w:rPr>
        <w:t>necesaria</w:t>
      </w:r>
      <w:r>
        <w:rPr>
          <w:rFonts w:ascii="Courier New" w:hAnsi="Courier New" w:cs="Courier New"/>
          <w:sz w:val="24"/>
          <w:szCs w:val="24"/>
        </w:rPr>
        <w:t xml:space="preserve"> la </w:t>
      </w:r>
      <w:r w:rsidR="00A84AE1">
        <w:rPr>
          <w:rFonts w:ascii="Courier New" w:hAnsi="Courier New" w:cs="Courier New"/>
          <w:sz w:val="24"/>
          <w:szCs w:val="24"/>
        </w:rPr>
        <w:t>disposición</w:t>
      </w:r>
      <w:r>
        <w:rPr>
          <w:rFonts w:ascii="Courier New" w:hAnsi="Courier New" w:cs="Courier New"/>
          <w:sz w:val="24"/>
          <w:szCs w:val="24"/>
        </w:rPr>
        <w:t xml:space="preserve"> </w:t>
      </w:r>
      <w:r w:rsidR="00A84AE1">
        <w:rPr>
          <w:rFonts w:ascii="Courier New" w:hAnsi="Courier New" w:cs="Courier New"/>
          <w:sz w:val="24"/>
          <w:szCs w:val="24"/>
        </w:rPr>
        <w:t xml:space="preserve">y consagración </w:t>
      </w:r>
      <w:r>
        <w:rPr>
          <w:rFonts w:ascii="Courier New" w:hAnsi="Courier New" w:cs="Courier New"/>
          <w:sz w:val="24"/>
          <w:szCs w:val="24"/>
        </w:rPr>
        <w:t>expresa</w:t>
      </w:r>
      <w:r w:rsidR="00A84AE1">
        <w:rPr>
          <w:rFonts w:ascii="Courier New" w:hAnsi="Courier New" w:cs="Courier New"/>
          <w:sz w:val="24"/>
          <w:szCs w:val="24"/>
        </w:rPr>
        <w:t xml:space="preserve"> en la ley</w:t>
      </w:r>
      <w:r>
        <w:rPr>
          <w:rFonts w:ascii="Courier New" w:hAnsi="Courier New" w:cs="Courier New"/>
          <w:sz w:val="24"/>
          <w:szCs w:val="24"/>
        </w:rPr>
        <w:t xml:space="preserve"> </w:t>
      </w:r>
      <w:r w:rsidR="00A84AE1">
        <w:rPr>
          <w:rFonts w:ascii="Courier New" w:hAnsi="Courier New" w:cs="Courier New"/>
          <w:sz w:val="24"/>
          <w:szCs w:val="24"/>
        </w:rPr>
        <w:t xml:space="preserve">de </w:t>
      </w:r>
      <w:r>
        <w:rPr>
          <w:rFonts w:ascii="Courier New" w:hAnsi="Courier New" w:cs="Courier New"/>
          <w:sz w:val="24"/>
          <w:szCs w:val="24"/>
        </w:rPr>
        <w:t xml:space="preserve">que estos datos no pueden ser utilizados con otro fin.  </w:t>
      </w:r>
    </w:p>
    <w:p w:rsidR="002232A2" w:rsidRPr="00276A5C" w:rsidRDefault="00276A5C" w:rsidP="00276A5C">
      <w:pPr>
        <w:spacing w:line="360" w:lineRule="auto"/>
        <w:jc w:val="both"/>
        <w:rPr>
          <w:rFonts w:ascii="Courier New" w:hAnsi="Courier New" w:cs="Courier New"/>
          <w:sz w:val="24"/>
          <w:szCs w:val="24"/>
        </w:rPr>
      </w:pPr>
      <w:r>
        <w:rPr>
          <w:rFonts w:ascii="Courier New" w:hAnsi="Courier New" w:cs="Courier New"/>
          <w:sz w:val="24"/>
          <w:szCs w:val="24"/>
        </w:rPr>
        <w:t>A</w:t>
      </w:r>
      <w:r w:rsidR="002232A2" w:rsidRPr="00276A5C">
        <w:rPr>
          <w:rFonts w:ascii="Courier New" w:hAnsi="Courier New" w:cs="Courier New"/>
          <w:sz w:val="24"/>
          <w:szCs w:val="24"/>
        </w:rPr>
        <w:t xml:space="preserve"> nuestro país llegaron como una moda importada de los países </w:t>
      </w:r>
      <w:r w:rsidRPr="00276A5C">
        <w:rPr>
          <w:rFonts w:ascii="Courier New" w:hAnsi="Courier New" w:cs="Courier New"/>
          <w:sz w:val="24"/>
          <w:szCs w:val="24"/>
        </w:rPr>
        <w:t>más</w:t>
      </w:r>
      <w:r w:rsidR="002232A2" w:rsidRPr="00276A5C">
        <w:rPr>
          <w:rFonts w:ascii="Courier New" w:hAnsi="Courier New" w:cs="Courier New"/>
          <w:sz w:val="24"/>
          <w:szCs w:val="24"/>
        </w:rPr>
        <w:t xml:space="preserve"> desarrollados hace </w:t>
      </w:r>
      <w:r w:rsidRPr="00276A5C">
        <w:rPr>
          <w:rFonts w:ascii="Courier New" w:hAnsi="Courier New" w:cs="Courier New"/>
          <w:sz w:val="24"/>
          <w:szCs w:val="24"/>
        </w:rPr>
        <w:t>más</w:t>
      </w:r>
      <w:r w:rsidR="002232A2" w:rsidRPr="00276A5C">
        <w:rPr>
          <w:rFonts w:ascii="Courier New" w:hAnsi="Courier New" w:cs="Courier New"/>
          <w:sz w:val="24"/>
          <w:szCs w:val="24"/>
        </w:rPr>
        <w:t xml:space="preserve"> de una década. </w:t>
      </w:r>
      <w:r w:rsidR="00773DC7" w:rsidRPr="00276A5C">
        <w:rPr>
          <w:rFonts w:ascii="Courier New" w:hAnsi="Courier New" w:cs="Courier New"/>
          <w:sz w:val="24"/>
          <w:szCs w:val="24"/>
        </w:rPr>
        <w:t>Hoy</w:t>
      </w:r>
      <w:r w:rsidR="002232A2" w:rsidRPr="00276A5C">
        <w:rPr>
          <w:rFonts w:ascii="Courier New" w:hAnsi="Courier New" w:cs="Courier New"/>
          <w:sz w:val="24"/>
          <w:szCs w:val="24"/>
        </w:rPr>
        <w:t xml:space="preserve"> la sofisticación de estos aparatos y la cotidianeidad hace que tengamos </w:t>
      </w:r>
      <w:r w:rsidR="00214605" w:rsidRPr="00276A5C">
        <w:rPr>
          <w:rFonts w:ascii="Courier New" w:hAnsi="Courier New" w:cs="Courier New"/>
          <w:sz w:val="24"/>
          <w:szCs w:val="24"/>
        </w:rPr>
        <w:t>más</w:t>
      </w:r>
      <w:r w:rsidR="002232A2" w:rsidRPr="00276A5C">
        <w:rPr>
          <w:rFonts w:ascii="Courier New" w:hAnsi="Courier New" w:cs="Courier New"/>
          <w:sz w:val="24"/>
          <w:szCs w:val="24"/>
        </w:rPr>
        <w:t xml:space="preserve"> cercanía con esta tecnología que hoy por hoy está al alcance de todos. Desde</w:t>
      </w:r>
      <w:r w:rsidR="00313D2D" w:rsidRPr="00276A5C">
        <w:rPr>
          <w:rFonts w:ascii="Courier New" w:hAnsi="Courier New" w:cs="Courier New"/>
          <w:sz w:val="24"/>
          <w:szCs w:val="24"/>
        </w:rPr>
        <w:t xml:space="preserve">  unos cuantos miles de pesos </w:t>
      </w:r>
      <w:r w:rsidR="002232A2" w:rsidRPr="00276A5C">
        <w:rPr>
          <w:rFonts w:ascii="Courier New" w:hAnsi="Courier New" w:cs="Courier New"/>
          <w:sz w:val="24"/>
          <w:szCs w:val="24"/>
        </w:rPr>
        <w:t xml:space="preserve">que es el precio de un dron de niños hasta </w:t>
      </w:r>
      <w:r w:rsidR="00313D2D" w:rsidRPr="00276A5C">
        <w:rPr>
          <w:rFonts w:ascii="Courier New" w:hAnsi="Courier New" w:cs="Courier New"/>
          <w:sz w:val="24"/>
          <w:szCs w:val="24"/>
        </w:rPr>
        <w:t>varios millones que cuestan las maquinas más tecnológicas y especializadas que pueden trabajar industrialmente fumigando terrenos agrícolas o la captura de imágenes térmicas en fronteras</w:t>
      </w:r>
      <w:r w:rsidR="001D3482" w:rsidRPr="00276A5C">
        <w:rPr>
          <w:rFonts w:ascii="Courier New" w:hAnsi="Courier New" w:cs="Courier New"/>
          <w:sz w:val="24"/>
          <w:szCs w:val="24"/>
        </w:rPr>
        <w:t>, la oferta en C</w:t>
      </w:r>
      <w:r w:rsidR="00313D2D" w:rsidRPr="00276A5C">
        <w:rPr>
          <w:rFonts w:ascii="Courier New" w:hAnsi="Courier New" w:cs="Courier New"/>
          <w:sz w:val="24"/>
          <w:szCs w:val="24"/>
        </w:rPr>
        <w:t xml:space="preserve">hile </w:t>
      </w:r>
      <w:r w:rsidR="001D3482" w:rsidRPr="00276A5C">
        <w:rPr>
          <w:rFonts w:ascii="Courier New" w:hAnsi="Courier New" w:cs="Courier New"/>
          <w:sz w:val="24"/>
          <w:szCs w:val="24"/>
        </w:rPr>
        <w:t>está</w:t>
      </w:r>
      <w:r w:rsidR="00313D2D" w:rsidRPr="00276A5C">
        <w:rPr>
          <w:rFonts w:ascii="Courier New" w:hAnsi="Courier New" w:cs="Courier New"/>
          <w:sz w:val="24"/>
          <w:szCs w:val="24"/>
        </w:rPr>
        <w:t xml:space="preserve"> creciendo junto con una ciudadanía que cada vez </w:t>
      </w:r>
      <w:r w:rsidR="001D3482" w:rsidRPr="00276A5C">
        <w:rPr>
          <w:rFonts w:ascii="Courier New" w:hAnsi="Courier New" w:cs="Courier New"/>
          <w:sz w:val="24"/>
          <w:szCs w:val="24"/>
        </w:rPr>
        <w:t>más</w:t>
      </w:r>
      <w:r w:rsidR="00313D2D" w:rsidRPr="00276A5C">
        <w:rPr>
          <w:rFonts w:ascii="Courier New" w:hAnsi="Courier New" w:cs="Courier New"/>
          <w:sz w:val="24"/>
          <w:szCs w:val="24"/>
        </w:rPr>
        <w:t xml:space="preserve"> se entrega a la tecnología para la solución de muchos problemas.</w:t>
      </w:r>
    </w:p>
    <w:p w:rsidR="00214605" w:rsidRDefault="002232A2" w:rsidP="00276A5C">
      <w:pPr>
        <w:spacing w:line="360" w:lineRule="auto"/>
        <w:jc w:val="both"/>
        <w:rPr>
          <w:rFonts w:ascii="Courier New" w:hAnsi="Courier New" w:cs="Courier New"/>
          <w:sz w:val="24"/>
          <w:szCs w:val="24"/>
        </w:rPr>
      </w:pPr>
      <w:r w:rsidRPr="00276A5C">
        <w:rPr>
          <w:rFonts w:ascii="Courier New" w:hAnsi="Courier New" w:cs="Courier New"/>
          <w:sz w:val="24"/>
          <w:szCs w:val="24"/>
        </w:rPr>
        <w:t>Sin embargo</w:t>
      </w:r>
      <w:r w:rsidR="00313D2D" w:rsidRPr="00276A5C">
        <w:rPr>
          <w:rFonts w:ascii="Courier New" w:hAnsi="Courier New" w:cs="Courier New"/>
          <w:sz w:val="24"/>
          <w:szCs w:val="24"/>
        </w:rPr>
        <w:t>, actualmente</w:t>
      </w:r>
      <w:r w:rsidRPr="00276A5C">
        <w:rPr>
          <w:rFonts w:ascii="Courier New" w:hAnsi="Courier New" w:cs="Courier New"/>
          <w:sz w:val="24"/>
          <w:szCs w:val="24"/>
        </w:rPr>
        <w:t xml:space="preserve"> el uso </w:t>
      </w:r>
      <w:r w:rsidR="00272E2D">
        <w:rPr>
          <w:rFonts w:ascii="Courier New" w:hAnsi="Courier New" w:cs="Courier New"/>
          <w:sz w:val="24"/>
          <w:szCs w:val="24"/>
        </w:rPr>
        <w:t>como elementos de vigilancia para la seguridad pública</w:t>
      </w:r>
      <w:r w:rsidRPr="00276A5C">
        <w:rPr>
          <w:rFonts w:ascii="Courier New" w:hAnsi="Courier New" w:cs="Courier New"/>
          <w:sz w:val="24"/>
          <w:szCs w:val="24"/>
        </w:rPr>
        <w:t xml:space="preserve"> el que convierte a estas </w:t>
      </w:r>
      <w:proofErr w:type="spellStart"/>
      <w:r w:rsidRPr="00276A5C">
        <w:rPr>
          <w:rFonts w:ascii="Courier New" w:hAnsi="Courier New" w:cs="Courier New"/>
          <w:sz w:val="24"/>
          <w:szCs w:val="24"/>
        </w:rPr>
        <w:t>maquinas</w:t>
      </w:r>
      <w:proofErr w:type="spellEnd"/>
      <w:r w:rsidRPr="00276A5C">
        <w:rPr>
          <w:rFonts w:ascii="Courier New" w:hAnsi="Courier New" w:cs="Courier New"/>
          <w:sz w:val="24"/>
          <w:szCs w:val="24"/>
        </w:rPr>
        <w:t xml:space="preserve"> </w:t>
      </w:r>
      <w:proofErr w:type="spellStart"/>
      <w:r w:rsidRPr="00276A5C">
        <w:rPr>
          <w:rFonts w:ascii="Courier New" w:hAnsi="Courier New" w:cs="Courier New"/>
          <w:sz w:val="24"/>
          <w:szCs w:val="24"/>
        </w:rPr>
        <w:t>orwelinas</w:t>
      </w:r>
      <w:proofErr w:type="spellEnd"/>
      <w:r w:rsidRPr="00276A5C">
        <w:rPr>
          <w:rFonts w:ascii="Courier New" w:hAnsi="Courier New" w:cs="Courier New"/>
          <w:sz w:val="24"/>
          <w:szCs w:val="24"/>
        </w:rPr>
        <w:t xml:space="preserve"> en dispositivos que se introducen en la vida priv</w:t>
      </w:r>
      <w:r w:rsidR="00272E2D">
        <w:rPr>
          <w:rFonts w:ascii="Courier New" w:hAnsi="Courier New" w:cs="Courier New"/>
          <w:sz w:val="24"/>
          <w:szCs w:val="24"/>
        </w:rPr>
        <w:t xml:space="preserve">ada de las personas, generando un efecto intimidatorio </w:t>
      </w:r>
      <w:r w:rsidR="00272E2D">
        <w:rPr>
          <w:rFonts w:ascii="Courier New" w:hAnsi="Courier New" w:cs="Courier New"/>
          <w:sz w:val="24"/>
          <w:szCs w:val="24"/>
        </w:rPr>
        <w:lastRenderedPageBreak/>
        <w:t>para los delincuentes</w:t>
      </w:r>
      <w:r w:rsidRPr="00276A5C">
        <w:rPr>
          <w:rFonts w:ascii="Courier New" w:hAnsi="Courier New" w:cs="Courier New"/>
          <w:sz w:val="24"/>
          <w:szCs w:val="24"/>
        </w:rPr>
        <w:t xml:space="preserve"> pero también </w:t>
      </w:r>
      <w:r w:rsidR="00272E2D">
        <w:rPr>
          <w:rFonts w:ascii="Courier New" w:hAnsi="Courier New" w:cs="Courier New"/>
          <w:sz w:val="24"/>
          <w:szCs w:val="24"/>
        </w:rPr>
        <w:t>exposición</w:t>
      </w:r>
      <w:r w:rsidRPr="00276A5C">
        <w:rPr>
          <w:rFonts w:ascii="Courier New" w:hAnsi="Courier New" w:cs="Courier New"/>
          <w:sz w:val="24"/>
          <w:szCs w:val="24"/>
        </w:rPr>
        <w:t xml:space="preserve"> de las acciones cotidianas. </w:t>
      </w:r>
    </w:p>
    <w:p w:rsidR="002232A2" w:rsidRDefault="001D3482" w:rsidP="00276A5C">
      <w:pPr>
        <w:spacing w:line="360" w:lineRule="auto"/>
        <w:jc w:val="both"/>
        <w:rPr>
          <w:rFonts w:ascii="Courier New" w:hAnsi="Courier New" w:cs="Courier New"/>
          <w:sz w:val="24"/>
          <w:szCs w:val="24"/>
        </w:rPr>
      </w:pPr>
      <w:r w:rsidRPr="00276A5C">
        <w:rPr>
          <w:rFonts w:ascii="Courier New" w:hAnsi="Courier New" w:cs="Courier New"/>
          <w:sz w:val="24"/>
          <w:szCs w:val="24"/>
        </w:rPr>
        <w:t>Ejemplos</w:t>
      </w:r>
      <w:r w:rsidR="00313D2D" w:rsidRPr="00276A5C">
        <w:rPr>
          <w:rFonts w:ascii="Courier New" w:hAnsi="Courier New" w:cs="Courier New"/>
          <w:sz w:val="24"/>
          <w:szCs w:val="24"/>
        </w:rPr>
        <w:t xml:space="preserve"> como las mu</w:t>
      </w:r>
      <w:r w:rsidR="00214605">
        <w:rPr>
          <w:rFonts w:ascii="Courier New" w:hAnsi="Courier New" w:cs="Courier New"/>
          <w:sz w:val="24"/>
          <w:szCs w:val="24"/>
        </w:rPr>
        <w:t>nicipalidades de P</w:t>
      </w:r>
      <w:r w:rsidRPr="00276A5C">
        <w:rPr>
          <w:rFonts w:ascii="Courier New" w:hAnsi="Courier New" w:cs="Courier New"/>
          <w:sz w:val="24"/>
          <w:szCs w:val="24"/>
        </w:rPr>
        <w:t>rovidencia o L</w:t>
      </w:r>
      <w:r w:rsidR="00214605">
        <w:rPr>
          <w:rFonts w:ascii="Courier New" w:hAnsi="Courier New" w:cs="Courier New"/>
          <w:sz w:val="24"/>
          <w:szCs w:val="24"/>
        </w:rPr>
        <w:t>as C</w:t>
      </w:r>
      <w:r w:rsidR="00313D2D" w:rsidRPr="00276A5C">
        <w:rPr>
          <w:rFonts w:ascii="Courier New" w:hAnsi="Courier New" w:cs="Courier New"/>
          <w:sz w:val="24"/>
          <w:szCs w:val="24"/>
        </w:rPr>
        <w:t xml:space="preserve">ondes que cuentan con sofisticados sistemas de </w:t>
      </w:r>
      <w:r w:rsidRPr="00276A5C">
        <w:rPr>
          <w:rFonts w:ascii="Courier New" w:hAnsi="Courier New" w:cs="Courier New"/>
          <w:sz w:val="24"/>
          <w:szCs w:val="24"/>
        </w:rPr>
        <w:t>espionaje</w:t>
      </w:r>
      <w:r w:rsidR="00313D2D" w:rsidRPr="00276A5C">
        <w:rPr>
          <w:rFonts w:ascii="Courier New" w:hAnsi="Courier New" w:cs="Courier New"/>
          <w:sz w:val="24"/>
          <w:szCs w:val="24"/>
        </w:rPr>
        <w:t xml:space="preserve"> urbano amparados en la reducción de la delincuencia, descansan en estos aparatos sus esperanzas de erradicar este </w:t>
      </w:r>
      <w:r w:rsidRPr="00276A5C">
        <w:rPr>
          <w:rFonts w:ascii="Courier New" w:hAnsi="Courier New" w:cs="Courier New"/>
          <w:sz w:val="24"/>
          <w:szCs w:val="24"/>
        </w:rPr>
        <w:t>flagelo</w:t>
      </w:r>
      <w:r w:rsidR="00313D2D" w:rsidRPr="00276A5C">
        <w:rPr>
          <w:rFonts w:ascii="Courier New" w:hAnsi="Courier New" w:cs="Courier New"/>
          <w:sz w:val="24"/>
          <w:szCs w:val="24"/>
        </w:rPr>
        <w:t xml:space="preserve"> que </w:t>
      </w:r>
      <w:r w:rsidRPr="00276A5C">
        <w:rPr>
          <w:rFonts w:ascii="Courier New" w:hAnsi="Courier New" w:cs="Courier New"/>
          <w:sz w:val="24"/>
          <w:szCs w:val="24"/>
        </w:rPr>
        <w:t>día</w:t>
      </w:r>
      <w:r w:rsidR="00313D2D" w:rsidRPr="00276A5C">
        <w:rPr>
          <w:rFonts w:ascii="Courier New" w:hAnsi="Courier New" w:cs="Courier New"/>
          <w:sz w:val="24"/>
          <w:szCs w:val="24"/>
        </w:rPr>
        <w:t xml:space="preserve"> a </w:t>
      </w:r>
      <w:r w:rsidRPr="00276A5C">
        <w:rPr>
          <w:rFonts w:ascii="Courier New" w:hAnsi="Courier New" w:cs="Courier New"/>
          <w:sz w:val="24"/>
          <w:szCs w:val="24"/>
        </w:rPr>
        <w:t>día</w:t>
      </w:r>
      <w:r w:rsidR="00313D2D" w:rsidRPr="00276A5C">
        <w:rPr>
          <w:rFonts w:ascii="Courier New" w:hAnsi="Courier New" w:cs="Courier New"/>
          <w:sz w:val="24"/>
          <w:szCs w:val="24"/>
        </w:rPr>
        <w:t xml:space="preserve"> cobra más víctimas. </w:t>
      </w:r>
    </w:p>
    <w:p w:rsidR="00276A5C" w:rsidRPr="00276A5C" w:rsidRDefault="00276A5C" w:rsidP="00276A5C">
      <w:pPr>
        <w:spacing w:line="360" w:lineRule="auto"/>
        <w:jc w:val="both"/>
        <w:rPr>
          <w:rFonts w:ascii="Courier New" w:hAnsi="Courier New" w:cs="Courier New"/>
          <w:sz w:val="24"/>
          <w:szCs w:val="24"/>
        </w:rPr>
      </w:pPr>
    </w:p>
    <w:p w:rsidR="00313D2D" w:rsidRDefault="00313D2D" w:rsidP="00276A5C">
      <w:pPr>
        <w:spacing w:line="360" w:lineRule="auto"/>
        <w:jc w:val="both"/>
        <w:rPr>
          <w:rFonts w:ascii="Courier New" w:hAnsi="Courier New" w:cs="Courier New"/>
          <w:sz w:val="24"/>
          <w:szCs w:val="24"/>
        </w:rPr>
      </w:pPr>
      <w:r w:rsidRPr="00276A5C">
        <w:rPr>
          <w:rFonts w:ascii="Courier New" w:hAnsi="Courier New" w:cs="Courier New"/>
          <w:sz w:val="24"/>
          <w:szCs w:val="24"/>
        </w:rPr>
        <w:t xml:space="preserve">Sin embargo en fondo del problema no se soluciona con llenar de </w:t>
      </w:r>
      <w:proofErr w:type="spellStart"/>
      <w:r w:rsidRPr="00276A5C">
        <w:rPr>
          <w:rFonts w:ascii="Courier New" w:hAnsi="Courier New" w:cs="Courier New"/>
          <w:sz w:val="24"/>
          <w:szCs w:val="24"/>
        </w:rPr>
        <w:t>maquinas</w:t>
      </w:r>
      <w:proofErr w:type="spellEnd"/>
      <w:r w:rsidRPr="00276A5C">
        <w:rPr>
          <w:rFonts w:ascii="Courier New" w:hAnsi="Courier New" w:cs="Courier New"/>
          <w:sz w:val="24"/>
          <w:szCs w:val="24"/>
        </w:rPr>
        <w:t xml:space="preserve"> voladoras que identifiquen posibles delitos o delincuentes</w:t>
      </w:r>
      <w:r w:rsidR="001D3482" w:rsidRPr="00276A5C">
        <w:rPr>
          <w:rFonts w:ascii="Courier New" w:hAnsi="Courier New" w:cs="Courier New"/>
          <w:sz w:val="24"/>
          <w:szCs w:val="24"/>
        </w:rPr>
        <w:t>. Lo único que produce es una seguridad al sector vigilado donde los delincuentes no van a actuar, generando una diáspora a otras comunas que absorben o absorberán a estos delincuentes que ya no podrán ejercer su oficio en vivo y en directo.</w:t>
      </w:r>
    </w:p>
    <w:p w:rsidR="00567695" w:rsidRDefault="00567695" w:rsidP="00276A5C">
      <w:pPr>
        <w:spacing w:line="360" w:lineRule="auto"/>
        <w:jc w:val="both"/>
        <w:rPr>
          <w:rFonts w:ascii="Courier New" w:hAnsi="Courier New" w:cs="Courier New"/>
          <w:sz w:val="24"/>
          <w:szCs w:val="24"/>
        </w:rPr>
      </w:pPr>
    </w:p>
    <w:p w:rsidR="00567695" w:rsidRDefault="00567695" w:rsidP="00276A5C">
      <w:pPr>
        <w:spacing w:line="360" w:lineRule="auto"/>
        <w:jc w:val="both"/>
        <w:rPr>
          <w:rFonts w:ascii="Courier New" w:hAnsi="Courier New" w:cs="Courier New"/>
          <w:sz w:val="24"/>
          <w:szCs w:val="24"/>
        </w:rPr>
      </w:pPr>
    </w:p>
    <w:p w:rsidR="005D6E6E" w:rsidRDefault="005D6E6E">
      <w:pPr>
        <w:rPr>
          <w:rFonts w:ascii="Courier New" w:hAnsi="Courier New" w:cs="Courier New"/>
          <w:sz w:val="24"/>
          <w:szCs w:val="24"/>
        </w:rPr>
      </w:pPr>
      <w:r>
        <w:rPr>
          <w:rFonts w:ascii="Courier New" w:hAnsi="Courier New" w:cs="Courier New"/>
          <w:sz w:val="24"/>
          <w:szCs w:val="24"/>
        </w:rPr>
        <w:br w:type="page"/>
      </w:r>
    </w:p>
    <w:p w:rsidR="00567695" w:rsidRDefault="00567695" w:rsidP="00276A5C">
      <w:pPr>
        <w:spacing w:line="360" w:lineRule="auto"/>
        <w:jc w:val="both"/>
        <w:rPr>
          <w:rFonts w:ascii="Courier New" w:hAnsi="Courier New" w:cs="Courier New"/>
          <w:sz w:val="24"/>
          <w:szCs w:val="24"/>
        </w:rPr>
      </w:pPr>
    </w:p>
    <w:p w:rsidR="00A44B42" w:rsidRDefault="00AC571A" w:rsidP="00214605">
      <w:pPr>
        <w:spacing w:line="360" w:lineRule="auto"/>
        <w:jc w:val="center"/>
        <w:rPr>
          <w:rFonts w:ascii="Courier New" w:hAnsi="Courier New" w:cs="Courier New"/>
          <w:b/>
          <w:sz w:val="24"/>
          <w:szCs w:val="24"/>
          <w:u w:val="single"/>
        </w:rPr>
      </w:pPr>
      <w:r w:rsidRPr="00276A5C">
        <w:rPr>
          <w:rFonts w:ascii="Courier New" w:hAnsi="Courier New" w:cs="Courier New"/>
          <w:b/>
          <w:sz w:val="24"/>
          <w:szCs w:val="24"/>
          <w:u w:val="single"/>
        </w:rPr>
        <w:t>II. Proyecto de ley.</w:t>
      </w:r>
    </w:p>
    <w:p w:rsidR="00214605" w:rsidRPr="000E7485" w:rsidRDefault="00214605" w:rsidP="00214605">
      <w:pPr>
        <w:spacing w:line="360" w:lineRule="auto"/>
        <w:jc w:val="center"/>
        <w:rPr>
          <w:rFonts w:ascii="Courier New" w:hAnsi="Courier New" w:cs="Courier New"/>
          <w:b/>
          <w:sz w:val="24"/>
          <w:szCs w:val="24"/>
          <w:u w:val="single"/>
        </w:rPr>
      </w:pPr>
    </w:p>
    <w:p w:rsidR="00214605" w:rsidRDefault="00214605" w:rsidP="00276A5C">
      <w:pPr>
        <w:spacing w:line="360" w:lineRule="auto"/>
        <w:jc w:val="both"/>
        <w:rPr>
          <w:rFonts w:ascii="Courier New" w:hAnsi="Courier New" w:cs="Courier New"/>
          <w:sz w:val="24"/>
          <w:szCs w:val="24"/>
        </w:rPr>
      </w:pPr>
      <w:r>
        <w:rPr>
          <w:rFonts w:ascii="Courier New" w:hAnsi="Courier New" w:cs="Courier New"/>
          <w:sz w:val="24"/>
          <w:szCs w:val="24"/>
        </w:rPr>
        <w:t>Incorpórese</w:t>
      </w:r>
      <w:r w:rsidR="00A23042">
        <w:rPr>
          <w:rFonts w:ascii="Courier New" w:hAnsi="Courier New" w:cs="Courier New"/>
          <w:sz w:val="24"/>
          <w:szCs w:val="24"/>
        </w:rPr>
        <w:t xml:space="preserve"> </w:t>
      </w:r>
      <w:r>
        <w:rPr>
          <w:rFonts w:ascii="Courier New" w:hAnsi="Courier New" w:cs="Courier New"/>
          <w:sz w:val="24"/>
          <w:szCs w:val="24"/>
        </w:rPr>
        <w:t xml:space="preserve">un nuevo inciso final al artículo 4° del Título Primero de la ley </w:t>
      </w:r>
      <w:r w:rsidR="00A23042">
        <w:rPr>
          <w:rFonts w:ascii="Courier New" w:hAnsi="Courier New" w:cs="Courier New"/>
          <w:sz w:val="24"/>
          <w:szCs w:val="24"/>
        </w:rPr>
        <w:t>a</w:t>
      </w:r>
      <w:r w:rsidR="00A44B42">
        <w:rPr>
          <w:rFonts w:ascii="Courier New" w:hAnsi="Courier New" w:cs="Courier New"/>
          <w:sz w:val="24"/>
          <w:szCs w:val="24"/>
        </w:rPr>
        <w:t xml:space="preserve"> la ley </w:t>
      </w:r>
      <w:proofErr w:type="gramStart"/>
      <w:r w:rsidR="00A44B42">
        <w:rPr>
          <w:rFonts w:ascii="Courier New" w:hAnsi="Courier New" w:cs="Courier New"/>
          <w:sz w:val="24"/>
          <w:szCs w:val="24"/>
        </w:rPr>
        <w:t>19.</w:t>
      </w:r>
      <w:r w:rsidR="00A23042">
        <w:rPr>
          <w:rFonts w:ascii="Courier New" w:hAnsi="Courier New" w:cs="Courier New"/>
          <w:sz w:val="24"/>
          <w:szCs w:val="24"/>
        </w:rPr>
        <w:t xml:space="preserve">628 </w:t>
      </w:r>
      <w:r>
        <w:rPr>
          <w:rFonts w:ascii="Courier New" w:hAnsi="Courier New" w:cs="Courier New"/>
          <w:sz w:val="24"/>
          <w:szCs w:val="24"/>
        </w:rPr>
        <w:t>:</w:t>
      </w:r>
      <w:proofErr w:type="gramEnd"/>
    </w:p>
    <w:p w:rsidR="00A44B42" w:rsidRDefault="00214605" w:rsidP="00276A5C">
      <w:pPr>
        <w:spacing w:line="360" w:lineRule="auto"/>
        <w:jc w:val="both"/>
        <w:rPr>
          <w:rFonts w:ascii="Courier New" w:hAnsi="Courier New" w:cs="Courier New"/>
          <w:b/>
          <w:i/>
          <w:sz w:val="24"/>
          <w:szCs w:val="24"/>
        </w:rPr>
      </w:pPr>
      <w:r>
        <w:rPr>
          <w:rFonts w:ascii="Courier New" w:hAnsi="Courier New" w:cs="Courier New"/>
          <w:b/>
          <w:i/>
          <w:sz w:val="24"/>
          <w:szCs w:val="24"/>
        </w:rPr>
        <w:t>“</w:t>
      </w:r>
      <w:r w:rsidR="00A23042" w:rsidRPr="00214605">
        <w:rPr>
          <w:rFonts w:ascii="Courier New" w:hAnsi="Courier New" w:cs="Courier New"/>
          <w:b/>
          <w:i/>
          <w:sz w:val="24"/>
          <w:szCs w:val="24"/>
        </w:rPr>
        <w:t>En el caso de los datos recogidos por aeronaves no tripuladas o drones</w:t>
      </w:r>
      <w:r w:rsidR="00D060A9" w:rsidRPr="00214605">
        <w:rPr>
          <w:rFonts w:ascii="Courier New" w:hAnsi="Courier New" w:cs="Courier New"/>
          <w:b/>
          <w:i/>
          <w:sz w:val="24"/>
          <w:szCs w:val="24"/>
        </w:rPr>
        <w:t xml:space="preserve"> que realizan</w:t>
      </w:r>
      <w:r w:rsidR="00A23042" w:rsidRPr="00214605">
        <w:rPr>
          <w:rFonts w:ascii="Courier New" w:hAnsi="Courier New" w:cs="Courier New"/>
          <w:b/>
          <w:i/>
          <w:sz w:val="24"/>
          <w:szCs w:val="24"/>
        </w:rPr>
        <w:t xml:space="preserve"> labores de vigilancia, esto</w:t>
      </w:r>
      <w:r w:rsidR="00D060A9" w:rsidRPr="00214605">
        <w:rPr>
          <w:rFonts w:ascii="Courier New" w:hAnsi="Courier New" w:cs="Courier New"/>
          <w:b/>
          <w:i/>
          <w:sz w:val="24"/>
          <w:szCs w:val="24"/>
        </w:rPr>
        <w:t>s</w:t>
      </w:r>
      <w:r w:rsidR="00A23042" w:rsidRPr="00214605">
        <w:rPr>
          <w:rFonts w:ascii="Courier New" w:hAnsi="Courier New" w:cs="Courier New"/>
          <w:b/>
          <w:i/>
          <w:sz w:val="24"/>
          <w:szCs w:val="24"/>
        </w:rPr>
        <w:t xml:space="preserve"> no podrán ser </w:t>
      </w:r>
      <w:r w:rsidR="00AE1BD3" w:rsidRPr="00214605">
        <w:rPr>
          <w:rFonts w:ascii="Courier New" w:hAnsi="Courier New" w:cs="Courier New"/>
          <w:b/>
          <w:i/>
          <w:sz w:val="24"/>
          <w:szCs w:val="24"/>
        </w:rPr>
        <w:t xml:space="preserve">transmitidos </w:t>
      </w:r>
      <w:r w:rsidR="00D060A9" w:rsidRPr="00214605">
        <w:rPr>
          <w:rFonts w:ascii="Courier New" w:hAnsi="Courier New" w:cs="Courier New"/>
          <w:b/>
          <w:i/>
          <w:sz w:val="24"/>
          <w:szCs w:val="24"/>
        </w:rPr>
        <w:t xml:space="preserve">a </w:t>
      </w:r>
      <w:r w:rsidR="00AE1BD3" w:rsidRPr="00214605">
        <w:rPr>
          <w:rFonts w:ascii="Courier New" w:hAnsi="Courier New" w:cs="Courier New"/>
          <w:b/>
          <w:i/>
          <w:sz w:val="24"/>
          <w:szCs w:val="24"/>
        </w:rPr>
        <w:t xml:space="preserve">ninguna persona natural o jurídica u organismo </w:t>
      </w:r>
      <w:r w:rsidR="00A84AE1">
        <w:rPr>
          <w:rFonts w:ascii="Courier New" w:hAnsi="Courier New" w:cs="Courier New"/>
          <w:b/>
          <w:i/>
          <w:sz w:val="24"/>
          <w:szCs w:val="24"/>
        </w:rPr>
        <w:t>gubernamental o municipal</w:t>
      </w:r>
      <w:r w:rsidR="00A23042" w:rsidRPr="00214605">
        <w:rPr>
          <w:rFonts w:ascii="Courier New" w:hAnsi="Courier New" w:cs="Courier New"/>
          <w:b/>
          <w:i/>
          <w:sz w:val="24"/>
          <w:szCs w:val="24"/>
        </w:rPr>
        <w:t xml:space="preserve"> </w:t>
      </w:r>
      <w:r w:rsidR="00AE1BD3" w:rsidRPr="00214605">
        <w:rPr>
          <w:rFonts w:ascii="Courier New" w:hAnsi="Courier New" w:cs="Courier New"/>
          <w:b/>
          <w:i/>
          <w:sz w:val="24"/>
          <w:szCs w:val="24"/>
        </w:rPr>
        <w:t xml:space="preserve">a menos que se haya detectado un delito </w:t>
      </w:r>
      <w:r w:rsidR="00F97B17">
        <w:rPr>
          <w:rFonts w:ascii="Courier New" w:hAnsi="Courier New" w:cs="Courier New"/>
          <w:b/>
          <w:i/>
          <w:sz w:val="24"/>
          <w:szCs w:val="24"/>
        </w:rPr>
        <w:t>fl</w:t>
      </w:r>
      <w:r w:rsidR="00D060A9" w:rsidRPr="00214605">
        <w:rPr>
          <w:rFonts w:ascii="Courier New" w:hAnsi="Courier New" w:cs="Courier New"/>
          <w:b/>
          <w:i/>
          <w:sz w:val="24"/>
          <w:szCs w:val="24"/>
        </w:rPr>
        <w:t>ag</w:t>
      </w:r>
      <w:r w:rsidR="00F97B17">
        <w:rPr>
          <w:rFonts w:ascii="Courier New" w:hAnsi="Courier New" w:cs="Courier New"/>
          <w:b/>
          <w:i/>
          <w:sz w:val="24"/>
          <w:szCs w:val="24"/>
        </w:rPr>
        <w:t>r</w:t>
      </w:r>
      <w:r w:rsidR="00D060A9" w:rsidRPr="00214605">
        <w:rPr>
          <w:rFonts w:ascii="Courier New" w:hAnsi="Courier New" w:cs="Courier New"/>
          <w:b/>
          <w:i/>
          <w:sz w:val="24"/>
          <w:szCs w:val="24"/>
        </w:rPr>
        <w:t>ante o exista autorización judicial.</w:t>
      </w:r>
    </w:p>
    <w:p w:rsidR="007B7EF7" w:rsidRDefault="007B7EF7" w:rsidP="00276A5C">
      <w:pPr>
        <w:spacing w:line="360" w:lineRule="auto"/>
        <w:jc w:val="both"/>
        <w:rPr>
          <w:rFonts w:ascii="Courier New" w:hAnsi="Courier New" w:cs="Courier New"/>
          <w:b/>
          <w:i/>
          <w:sz w:val="24"/>
          <w:szCs w:val="24"/>
        </w:rPr>
      </w:pPr>
      <w:r>
        <w:rPr>
          <w:rFonts w:ascii="Courier New" w:hAnsi="Courier New" w:cs="Courier New"/>
          <w:b/>
          <w:i/>
          <w:sz w:val="24"/>
          <w:szCs w:val="24"/>
        </w:rPr>
        <w:t xml:space="preserve">De existir infracción a lo contenido en este artículo se sancionará con lo dispuesto en el artículo 23 </w:t>
      </w:r>
      <w:r w:rsidR="008E60B9">
        <w:rPr>
          <w:rFonts w:ascii="Courier New" w:hAnsi="Courier New" w:cs="Courier New"/>
          <w:b/>
          <w:i/>
          <w:sz w:val="24"/>
          <w:szCs w:val="24"/>
        </w:rPr>
        <w:t xml:space="preserve">del título V </w:t>
      </w:r>
      <w:r>
        <w:rPr>
          <w:rFonts w:ascii="Courier New" w:hAnsi="Courier New" w:cs="Courier New"/>
          <w:b/>
          <w:i/>
          <w:sz w:val="24"/>
          <w:szCs w:val="24"/>
        </w:rPr>
        <w:t xml:space="preserve">de </w:t>
      </w:r>
      <w:r w:rsidR="008E60B9">
        <w:rPr>
          <w:rFonts w:ascii="Courier New" w:hAnsi="Courier New" w:cs="Courier New"/>
          <w:b/>
          <w:i/>
          <w:sz w:val="24"/>
          <w:szCs w:val="24"/>
        </w:rPr>
        <w:t>esta</w:t>
      </w:r>
      <w:r>
        <w:rPr>
          <w:rFonts w:ascii="Courier New" w:hAnsi="Courier New" w:cs="Courier New"/>
          <w:b/>
          <w:i/>
          <w:sz w:val="24"/>
          <w:szCs w:val="24"/>
        </w:rPr>
        <w:t xml:space="preserve"> ley.” </w:t>
      </w:r>
    </w:p>
    <w:p w:rsidR="00567695" w:rsidRDefault="00567695" w:rsidP="00276A5C">
      <w:pPr>
        <w:spacing w:line="360" w:lineRule="auto"/>
        <w:jc w:val="both"/>
        <w:rPr>
          <w:rFonts w:ascii="Courier New" w:hAnsi="Courier New" w:cs="Courier New"/>
          <w:b/>
          <w:i/>
          <w:sz w:val="24"/>
          <w:szCs w:val="24"/>
        </w:rPr>
      </w:pPr>
    </w:p>
    <w:p w:rsidR="00567695" w:rsidRDefault="00567695" w:rsidP="00276A5C">
      <w:pPr>
        <w:spacing w:line="360" w:lineRule="auto"/>
        <w:jc w:val="both"/>
        <w:rPr>
          <w:rFonts w:ascii="Courier New" w:hAnsi="Courier New" w:cs="Courier New"/>
          <w:b/>
          <w:i/>
          <w:sz w:val="24"/>
          <w:szCs w:val="24"/>
        </w:rPr>
      </w:pPr>
    </w:p>
    <w:p w:rsidR="00567695" w:rsidRDefault="00567695" w:rsidP="00276A5C">
      <w:pPr>
        <w:spacing w:line="360" w:lineRule="auto"/>
        <w:jc w:val="both"/>
        <w:rPr>
          <w:rFonts w:ascii="Courier New" w:hAnsi="Courier New" w:cs="Courier New"/>
          <w:b/>
          <w:i/>
          <w:sz w:val="24"/>
          <w:szCs w:val="24"/>
        </w:rPr>
      </w:pPr>
    </w:p>
    <w:p w:rsidR="00567695" w:rsidRDefault="00567695" w:rsidP="00276A5C">
      <w:pPr>
        <w:spacing w:line="360" w:lineRule="auto"/>
        <w:jc w:val="both"/>
        <w:rPr>
          <w:rFonts w:ascii="Courier New" w:hAnsi="Courier New" w:cs="Courier New"/>
          <w:b/>
          <w:i/>
          <w:sz w:val="24"/>
          <w:szCs w:val="24"/>
        </w:rPr>
      </w:pPr>
    </w:p>
    <w:p w:rsidR="00567695" w:rsidRDefault="00567695" w:rsidP="00276A5C">
      <w:pPr>
        <w:spacing w:line="360" w:lineRule="auto"/>
        <w:jc w:val="both"/>
        <w:rPr>
          <w:rFonts w:ascii="Courier New" w:hAnsi="Courier New" w:cs="Courier New"/>
          <w:b/>
          <w:i/>
          <w:sz w:val="24"/>
          <w:szCs w:val="24"/>
        </w:rPr>
      </w:pPr>
    </w:p>
    <w:p w:rsidR="00567695" w:rsidRPr="00BB3AB3" w:rsidRDefault="00567695" w:rsidP="00567695">
      <w:pPr>
        <w:pStyle w:val="p1"/>
        <w:jc w:val="center"/>
        <w:rPr>
          <w:rFonts w:ascii="Arial" w:hAnsi="Arial" w:cs="Arial"/>
          <w:b/>
          <w:color w:val="000000" w:themeColor="text1"/>
          <w:sz w:val="22"/>
          <w:szCs w:val="22"/>
          <w:lang w:val="es-ES"/>
        </w:rPr>
      </w:pPr>
      <w:r w:rsidRPr="00BB3AB3">
        <w:rPr>
          <w:rFonts w:ascii="Arial" w:hAnsi="Arial" w:cs="Arial"/>
          <w:b/>
          <w:color w:val="000000" w:themeColor="text1"/>
          <w:sz w:val="22"/>
          <w:szCs w:val="22"/>
          <w:lang w:val="es-ES"/>
        </w:rPr>
        <w:t>Dra. MARCELA HERNANDO PÉREZ</w:t>
      </w:r>
    </w:p>
    <w:p w:rsidR="00567695" w:rsidRPr="00BB3AB3" w:rsidRDefault="00567695" w:rsidP="00567695">
      <w:pPr>
        <w:pStyle w:val="p1"/>
        <w:jc w:val="center"/>
        <w:rPr>
          <w:rFonts w:ascii="Arial" w:hAnsi="Arial" w:cs="Arial"/>
          <w:color w:val="000000" w:themeColor="text1"/>
          <w:lang w:val="es-ES"/>
        </w:rPr>
      </w:pPr>
      <w:r w:rsidRPr="00BB3AB3">
        <w:rPr>
          <w:rFonts w:ascii="Arial" w:hAnsi="Arial" w:cs="Arial"/>
          <w:color w:val="000000" w:themeColor="text1"/>
          <w:lang w:val="es-ES"/>
        </w:rPr>
        <w:t>H. DIPUTADA DE LA REPÚBLICA</w:t>
      </w:r>
    </w:p>
    <w:p w:rsidR="00567695" w:rsidRPr="00567695" w:rsidRDefault="00567695" w:rsidP="00276A5C">
      <w:pPr>
        <w:spacing w:line="360" w:lineRule="auto"/>
        <w:jc w:val="both"/>
        <w:rPr>
          <w:rFonts w:ascii="Courier New" w:hAnsi="Courier New" w:cs="Courier New"/>
          <w:b/>
          <w:i/>
          <w:sz w:val="24"/>
          <w:szCs w:val="24"/>
          <w:lang w:val="es-ES"/>
        </w:rPr>
      </w:pPr>
    </w:p>
    <w:sectPr w:rsidR="00567695" w:rsidRPr="00567695" w:rsidSect="001143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55" w:rsidRDefault="00D71155" w:rsidP="007B0563">
      <w:pPr>
        <w:spacing w:after="0" w:line="240" w:lineRule="auto"/>
      </w:pPr>
      <w:r>
        <w:separator/>
      </w:r>
    </w:p>
  </w:endnote>
  <w:endnote w:type="continuationSeparator" w:id="0">
    <w:p w:rsidR="00D71155" w:rsidRDefault="00D71155" w:rsidP="007B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55" w:rsidRDefault="00D71155" w:rsidP="007B0563">
      <w:pPr>
        <w:spacing w:after="0" w:line="240" w:lineRule="auto"/>
      </w:pPr>
      <w:r>
        <w:separator/>
      </w:r>
    </w:p>
  </w:footnote>
  <w:footnote w:type="continuationSeparator" w:id="0">
    <w:p w:rsidR="00D71155" w:rsidRDefault="00D71155" w:rsidP="007B0563">
      <w:pPr>
        <w:spacing w:after="0" w:line="240" w:lineRule="auto"/>
      </w:pPr>
      <w:r>
        <w:continuationSeparator/>
      </w:r>
    </w:p>
  </w:footnote>
  <w:footnote w:id="1">
    <w:p w:rsidR="007B0563" w:rsidRDefault="007B0563">
      <w:pPr>
        <w:pStyle w:val="Textonotapie"/>
      </w:pPr>
      <w:r>
        <w:rPr>
          <w:rStyle w:val="Refdenotaalpie"/>
        </w:rPr>
        <w:footnoteRef/>
      </w:r>
      <w:r>
        <w:t xml:space="preserve"> </w:t>
      </w:r>
      <w:hyperlink r:id="rId1" w:history="1">
        <w:r w:rsidRPr="00A30694">
          <w:rPr>
            <w:rStyle w:val="Hipervnculo"/>
          </w:rPr>
          <w:t>https://es.wikipedia.org/wiki/Veh%C3%ADculo_a%C3%A9reo_no_tripulado</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92109"/>
    <w:multiLevelType w:val="hybridMultilevel"/>
    <w:tmpl w:val="AA0C3078"/>
    <w:lvl w:ilvl="0" w:tplc="15D4C48C">
      <w:start w:val="1"/>
      <w:numFmt w:val="upperRoman"/>
      <w:lvlText w:val="%1."/>
      <w:lvlJc w:val="left"/>
      <w:pPr>
        <w:ind w:left="1080" w:hanging="72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3F6436"/>
    <w:multiLevelType w:val="hybridMultilevel"/>
    <w:tmpl w:val="03901FDC"/>
    <w:lvl w:ilvl="0" w:tplc="AA00575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826E9D"/>
    <w:multiLevelType w:val="hybridMultilevel"/>
    <w:tmpl w:val="09020032"/>
    <w:lvl w:ilvl="0" w:tplc="D8B8C1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0563"/>
    <w:rsid w:val="000030B1"/>
    <w:rsid w:val="000712C6"/>
    <w:rsid w:val="00076D0A"/>
    <w:rsid w:val="000E117F"/>
    <w:rsid w:val="000E7485"/>
    <w:rsid w:val="001143D4"/>
    <w:rsid w:val="001D3482"/>
    <w:rsid w:val="00214605"/>
    <w:rsid w:val="002232A2"/>
    <w:rsid w:val="00272E2D"/>
    <w:rsid w:val="00274051"/>
    <w:rsid w:val="00276A5C"/>
    <w:rsid w:val="00313D2D"/>
    <w:rsid w:val="003475B8"/>
    <w:rsid w:val="003D602B"/>
    <w:rsid w:val="004A0230"/>
    <w:rsid w:val="004C0B94"/>
    <w:rsid w:val="00567695"/>
    <w:rsid w:val="005B3C0E"/>
    <w:rsid w:val="005B732A"/>
    <w:rsid w:val="005D6E6E"/>
    <w:rsid w:val="006241AE"/>
    <w:rsid w:val="006F5C24"/>
    <w:rsid w:val="0076325D"/>
    <w:rsid w:val="00773DC7"/>
    <w:rsid w:val="007833B3"/>
    <w:rsid w:val="00783BC3"/>
    <w:rsid w:val="007B0563"/>
    <w:rsid w:val="007B7EF7"/>
    <w:rsid w:val="007E3FD3"/>
    <w:rsid w:val="008D7890"/>
    <w:rsid w:val="008E60B9"/>
    <w:rsid w:val="009401F1"/>
    <w:rsid w:val="009623C2"/>
    <w:rsid w:val="009A4D44"/>
    <w:rsid w:val="00A23042"/>
    <w:rsid w:val="00A44B42"/>
    <w:rsid w:val="00A84AE1"/>
    <w:rsid w:val="00AC15FC"/>
    <w:rsid w:val="00AC571A"/>
    <w:rsid w:val="00AE1BD3"/>
    <w:rsid w:val="00B96866"/>
    <w:rsid w:val="00BB76B2"/>
    <w:rsid w:val="00C81AF7"/>
    <w:rsid w:val="00D060A9"/>
    <w:rsid w:val="00D17C4B"/>
    <w:rsid w:val="00D71155"/>
    <w:rsid w:val="00DB011D"/>
    <w:rsid w:val="00DF7654"/>
    <w:rsid w:val="00E0440C"/>
    <w:rsid w:val="00F97B17"/>
    <w:rsid w:val="00FA1799"/>
    <w:rsid w:val="00FE7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90B21-1228-408E-B8ED-1D00F5F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563"/>
    <w:pPr>
      <w:ind w:left="720"/>
      <w:contextualSpacing/>
    </w:pPr>
  </w:style>
  <w:style w:type="character" w:styleId="Hipervnculo">
    <w:name w:val="Hyperlink"/>
    <w:basedOn w:val="Fuentedeprrafopredeter"/>
    <w:uiPriority w:val="99"/>
    <w:unhideWhenUsed/>
    <w:rsid w:val="007B0563"/>
    <w:rPr>
      <w:color w:val="0000FF"/>
      <w:u w:val="single"/>
    </w:rPr>
  </w:style>
  <w:style w:type="paragraph" w:styleId="Textonotapie">
    <w:name w:val="footnote text"/>
    <w:basedOn w:val="Normal"/>
    <w:link w:val="TextonotapieCar"/>
    <w:uiPriority w:val="99"/>
    <w:semiHidden/>
    <w:unhideWhenUsed/>
    <w:rsid w:val="007B05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563"/>
    <w:rPr>
      <w:sz w:val="20"/>
      <w:szCs w:val="20"/>
    </w:rPr>
  </w:style>
  <w:style w:type="character" w:styleId="Refdenotaalpie">
    <w:name w:val="footnote reference"/>
    <w:basedOn w:val="Fuentedeprrafopredeter"/>
    <w:uiPriority w:val="99"/>
    <w:semiHidden/>
    <w:unhideWhenUsed/>
    <w:rsid w:val="007B0563"/>
    <w:rPr>
      <w:vertAlign w:val="superscript"/>
    </w:rPr>
  </w:style>
  <w:style w:type="paragraph" w:styleId="Textodeglobo">
    <w:name w:val="Balloon Text"/>
    <w:basedOn w:val="Normal"/>
    <w:link w:val="TextodegloboCar"/>
    <w:uiPriority w:val="99"/>
    <w:semiHidden/>
    <w:unhideWhenUsed/>
    <w:rsid w:val="000E1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17F"/>
    <w:rPr>
      <w:rFonts w:ascii="Tahoma" w:hAnsi="Tahoma" w:cs="Tahoma"/>
      <w:sz w:val="16"/>
      <w:szCs w:val="16"/>
    </w:rPr>
  </w:style>
  <w:style w:type="paragraph" w:customStyle="1" w:styleId="p1">
    <w:name w:val="p1"/>
    <w:basedOn w:val="Normal"/>
    <w:rsid w:val="00567695"/>
    <w:pPr>
      <w:spacing w:after="0" w:line="240" w:lineRule="auto"/>
    </w:pPr>
    <w:rPr>
      <w:rFonts w:ascii="Courier" w:hAnsi="Courier" w:cs="Times New Roman"/>
      <w:color w:val="666666"/>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wikipedia.org/wiki/Veh%C3%ADculo_a%C3%A9reo_no_tripul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B678-7C1F-4C91-BEBD-F9752DD9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Leonardo Lueiza Ureta</cp:lastModifiedBy>
  <cp:revision>3</cp:revision>
  <cp:lastPrinted>2017-10-24T19:00:00Z</cp:lastPrinted>
  <dcterms:created xsi:type="dcterms:W3CDTF">2018-01-09T17:56:00Z</dcterms:created>
  <dcterms:modified xsi:type="dcterms:W3CDTF">2018-01-09T21:51:00Z</dcterms:modified>
</cp:coreProperties>
</file>