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FBB" w:rsidRDefault="00056FBB" w:rsidP="00056FBB">
      <w:pPr>
        <w:pStyle w:val="NormalWeb"/>
        <w:spacing w:before="0" w:beforeAutospacing="0" w:after="0" w:afterAutospacing="0"/>
        <w:jc w:val="both"/>
        <w:rPr>
          <w:rFonts w:ascii="Garamond" w:hAnsi="Garamond"/>
          <w:b/>
          <w:bCs/>
          <w:color w:val="000000"/>
          <w:sz w:val="22"/>
          <w:szCs w:val="22"/>
        </w:rPr>
      </w:pPr>
      <w:r>
        <w:rPr>
          <w:rFonts w:ascii="Garamond" w:eastAsia="Garamond" w:hAnsi="Garamond" w:cs="Garamond"/>
          <w:b/>
          <w:noProof/>
        </w:rPr>
        <w:drawing>
          <wp:inline distT="0" distB="0" distL="0" distR="0" wp14:anchorId="0791C0E3" wp14:editId="7DA1662E">
            <wp:extent cx="1019175" cy="10096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7">
                      <a:extLst>
                        <a:ext uri="{28A0092B-C50C-407E-A947-70E740481C1C}">
                          <a14:useLocalDpi xmlns:a14="http://schemas.microsoft.com/office/drawing/2010/main" val="0"/>
                        </a:ext>
                      </a:extLst>
                    </a:blip>
                    <a:stretch>
                      <a:fillRect/>
                    </a:stretch>
                  </pic:blipFill>
                  <pic:spPr>
                    <a:xfrm>
                      <a:off x="0" y="0"/>
                      <a:ext cx="1019175" cy="1009650"/>
                    </a:xfrm>
                    <a:prstGeom prst="rect">
                      <a:avLst/>
                    </a:prstGeom>
                  </pic:spPr>
                </pic:pic>
              </a:graphicData>
            </a:graphic>
          </wp:inline>
        </w:drawing>
      </w:r>
    </w:p>
    <w:p w:rsidR="00056FBB" w:rsidRDefault="00056FBB" w:rsidP="00E248AF">
      <w:pPr>
        <w:pStyle w:val="NormalWeb"/>
        <w:spacing w:before="0" w:beforeAutospacing="0" w:after="0" w:afterAutospacing="0"/>
        <w:jc w:val="center"/>
        <w:rPr>
          <w:rFonts w:ascii="Garamond" w:hAnsi="Garamond"/>
          <w:b/>
          <w:bCs/>
          <w:color w:val="000000"/>
          <w:sz w:val="22"/>
          <w:szCs w:val="22"/>
        </w:rPr>
      </w:pPr>
    </w:p>
    <w:p w:rsidR="00E248AF" w:rsidRPr="00D1266B" w:rsidRDefault="00D1266B" w:rsidP="00E248AF">
      <w:pPr>
        <w:pStyle w:val="NormalWeb"/>
        <w:spacing w:before="0" w:beforeAutospacing="0" w:after="0" w:afterAutospacing="0"/>
        <w:jc w:val="center"/>
        <w:rPr>
          <w:b/>
        </w:rPr>
      </w:pPr>
      <w:r w:rsidRPr="00D1266B">
        <w:rPr>
          <w:rFonts w:ascii="Garamond" w:hAnsi="Garamond"/>
          <w:b/>
          <w:bCs/>
          <w:color w:val="000000"/>
        </w:rPr>
        <w:t>Modifica la Carta Fundamental en el sentido de facultar a la ciudadanía para calificar con urgencia un proyecto de ley</w:t>
      </w:r>
    </w:p>
    <w:p w:rsidR="007A39C1" w:rsidRPr="00D1266B" w:rsidRDefault="007A39C1" w:rsidP="00E248AF">
      <w:pPr>
        <w:pStyle w:val="NormalWeb"/>
        <w:spacing w:before="0" w:beforeAutospacing="0" w:after="0" w:afterAutospacing="0"/>
        <w:jc w:val="center"/>
        <w:rPr>
          <w:b/>
        </w:rPr>
      </w:pPr>
    </w:p>
    <w:p w:rsidR="007A39C1" w:rsidRPr="00D1266B" w:rsidRDefault="00D1266B" w:rsidP="00E248AF">
      <w:pPr>
        <w:pStyle w:val="NormalWeb"/>
        <w:spacing w:before="0" w:beforeAutospacing="0" w:after="0" w:afterAutospacing="0"/>
        <w:jc w:val="center"/>
        <w:rPr>
          <w:b/>
        </w:rPr>
      </w:pPr>
      <w:r w:rsidRPr="00D1266B">
        <w:rPr>
          <w:b/>
        </w:rPr>
        <w:t>Boletín N°11724-07</w:t>
      </w:r>
    </w:p>
    <w:p w:rsidR="00D1266B" w:rsidRDefault="00D1266B" w:rsidP="00E248AF">
      <w:pPr>
        <w:pStyle w:val="NormalWeb"/>
        <w:spacing w:before="0" w:beforeAutospacing="0" w:after="0" w:afterAutospacing="0"/>
        <w:jc w:val="center"/>
        <w:rPr>
          <w:b/>
        </w:rPr>
      </w:pPr>
    </w:p>
    <w:p w:rsidR="00D1266B" w:rsidRPr="00D1266B" w:rsidRDefault="00D1266B" w:rsidP="00E248AF">
      <w:pPr>
        <w:pStyle w:val="NormalWeb"/>
        <w:spacing w:before="0" w:beforeAutospacing="0" w:after="0" w:afterAutospacing="0"/>
        <w:jc w:val="center"/>
        <w:rPr>
          <w:b/>
        </w:rPr>
      </w:pPr>
    </w:p>
    <w:p w:rsidR="00E248AF" w:rsidRDefault="00056FBB" w:rsidP="00F85A6D">
      <w:pPr>
        <w:pStyle w:val="NormalWeb"/>
        <w:spacing w:before="0" w:beforeAutospacing="0" w:after="0" w:afterAutospacing="0"/>
        <w:jc w:val="center"/>
        <w:rPr>
          <w:rFonts w:ascii="Garamond" w:hAnsi="Garamond"/>
          <w:b/>
          <w:sz w:val="22"/>
          <w:szCs w:val="22"/>
        </w:rPr>
      </w:pPr>
      <w:r>
        <w:rPr>
          <w:rFonts w:ascii="Garamond" w:hAnsi="Garamond"/>
          <w:b/>
          <w:sz w:val="22"/>
          <w:szCs w:val="22"/>
        </w:rPr>
        <w:t>CONSIDERANDO</w:t>
      </w:r>
      <w:r w:rsidR="000919D9">
        <w:rPr>
          <w:rFonts w:ascii="Garamond" w:hAnsi="Garamond"/>
          <w:b/>
          <w:sz w:val="22"/>
          <w:szCs w:val="22"/>
        </w:rPr>
        <w:t xml:space="preserve"> </w:t>
      </w:r>
    </w:p>
    <w:p w:rsidR="007A39C1" w:rsidRDefault="007A39C1" w:rsidP="00056FBB">
      <w:pPr>
        <w:pStyle w:val="NormalWeb"/>
        <w:spacing w:before="0" w:beforeAutospacing="0" w:after="0" w:afterAutospacing="0"/>
        <w:jc w:val="both"/>
        <w:rPr>
          <w:rFonts w:ascii="Garamond" w:hAnsi="Garamond"/>
          <w:b/>
          <w:sz w:val="22"/>
          <w:szCs w:val="22"/>
        </w:rPr>
      </w:pPr>
    </w:p>
    <w:p w:rsidR="00D1266B" w:rsidRDefault="00D1266B" w:rsidP="00056FBB">
      <w:pPr>
        <w:pStyle w:val="NormalWeb"/>
        <w:spacing w:before="0" w:beforeAutospacing="0" w:after="0" w:afterAutospacing="0"/>
        <w:jc w:val="both"/>
        <w:rPr>
          <w:rFonts w:ascii="Garamond" w:hAnsi="Garamond"/>
          <w:b/>
          <w:sz w:val="22"/>
          <w:szCs w:val="22"/>
        </w:rPr>
      </w:pPr>
      <w:bookmarkStart w:id="0" w:name="_GoBack"/>
      <w:bookmarkEnd w:id="0"/>
    </w:p>
    <w:p w:rsidR="00056FBB" w:rsidRDefault="00056FBB" w:rsidP="00056FBB">
      <w:pPr>
        <w:spacing w:after="0" w:line="240" w:lineRule="auto"/>
        <w:jc w:val="both"/>
        <w:rPr>
          <w:rFonts w:ascii="Garamond" w:eastAsia="Garamond" w:hAnsi="Garamond" w:cs="Garamond"/>
        </w:rPr>
      </w:pPr>
      <w:r>
        <w:rPr>
          <w:rFonts w:ascii="Garamond" w:hAnsi="Garamond"/>
        </w:rPr>
        <w:t xml:space="preserve">Que, </w:t>
      </w:r>
      <w:r>
        <w:rPr>
          <w:rFonts w:ascii="Garamond" w:eastAsia="Garamond" w:hAnsi="Garamond" w:cs="Garamond"/>
        </w:rPr>
        <w:t xml:space="preserve">la Constitución le otorga facultad al Presidente de la República para calificar de urgente un proyecto de ley, encontrándose la regulación de dichas urgencias en la Ley Orgánica Constitucional del Congreso. De conformidad con esta última, se admiten tres tipos de urgencias: de discusión inmediata, suma urgencia y urgencia simple, las cuales determinan los plazos en que debe despacharse un determinado proyecto de ley. </w:t>
      </w:r>
    </w:p>
    <w:p w:rsidR="00056FBB" w:rsidRDefault="00056FBB" w:rsidP="00056FBB">
      <w:pPr>
        <w:pStyle w:val="NormalWeb"/>
        <w:spacing w:before="0" w:beforeAutospacing="0" w:after="0" w:afterAutospacing="0"/>
        <w:jc w:val="both"/>
        <w:rPr>
          <w:rFonts w:ascii="Garamond" w:hAnsi="Garamond"/>
          <w:sz w:val="22"/>
          <w:szCs w:val="22"/>
        </w:rPr>
      </w:pPr>
    </w:p>
    <w:p w:rsidR="00056FBB" w:rsidRDefault="00056FBB" w:rsidP="00056FBB">
      <w:pPr>
        <w:spacing w:after="0" w:line="240" w:lineRule="auto"/>
        <w:jc w:val="both"/>
        <w:rPr>
          <w:rFonts w:ascii="Garamond" w:eastAsia="Garamond" w:hAnsi="Garamond" w:cs="Garamond"/>
        </w:rPr>
      </w:pPr>
      <w:r>
        <w:rPr>
          <w:rFonts w:ascii="Garamond" w:hAnsi="Garamond"/>
        </w:rPr>
        <w:t xml:space="preserve">Que, </w:t>
      </w:r>
      <w:r>
        <w:rPr>
          <w:rFonts w:ascii="Garamond" w:eastAsia="Garamond" w:hAnsi="Garamond" w:cs="Garamond"/>
        </w:rPr>
        <w:t xml:space="preserve">a través de este mecanismo, el Poder Ejecutivo fija la agenda legislativa, al imponer los proyectos de ley que deben ser discutidos y despachados, quedando relegada la discusión de aquellos proyectos que no cuentan con calificación de urgencia. </w:t>
      </w:r>
    </w:p>
    <w:p w:rsidR="00056FBB" w:rsidRPr="00056FBB" w:rsidRDefault="00056FBB" w:rsidP="00056FBB">
      <w:pPr>
        <w:pStyle w:val="NormalWeb"/>
        <w:spacing w:before="0" w:beforeAutospacing="0" w:after="0" w:afterAutospacing="0"/>
        <w:jc w:val="both"/>
        <w:rPr>
          <w:rFonts w:ascii="Garamond" w:hAnsi="Garamond"/>
          <w:sz w:val="22"/>
          <w:szCs w:val="22"/>
        </w:rPr>
      </w:pPr>
    </w:p>
    <w:p w:rsidR="00056FBB" w:rsidRDefault="00056FBB" w:rsidP="00056FBB">
      <w:pPr>
        <w:spacing w:after="0" w:line="240" w:lineRule="auto"/>
        <w:jc w:val="both"/>
        <w:rPr>
          <w:rFonts w:ascii="Garamond" w:eastAsia="Garamond" w:hAnsi="Garamond" w:cs="Garamond"/>
        </w:rPr>
      </w:pPr>
      <w:r>
        <w:rPr>
          <w:rFonts w:ascii="Garamond" w:hAnsi="Garamond"/>
        </w:rPr>
        <w:t xml:space="preserve">Que, </w:t>
      </w:r>
      <w:r>
        <w:rPr>
          <w:rFonts w:ascii="Garamond" w:eastAsia="Garamond" w:hAnsi="Garamond" w:cs="Garamond"/>
        </w:rPr>
        <w:t xml:space="preserve">en este contexto, es necesario establecer un mecanismo que faculte a la ciudadanía a determinar de manera directa aquellas materias respecto de las cuales se requiere urgentemente su legislación, permitiéndole así fijar prioridades en la agenda legislativa. </w:t>
      </w:r>
    </w:p>
    <w:p w:rsidR="00056FBB" w:rsidRDefault="00056FBB" w:rsidP="00056FBB">
      <w:pPr>
        <w:spacing w:after="0" w:line="240" w:lineRule="auto"/>
        <w:jc w:val="both"/>
        <w:rPr>
          <w:rFonts w:ascii="Garamond" w:eastAsia="Garamond" w:hAnsi="Garamond" w:cs="Garamond"/>
        </w:rPr>
      </w:pPr>
    </w:p>
    <w:p w:rsidR="00F85A6D" w:rsidRDefault="00F85A6D" w:rsidP="00056FBB">
      <w:pPr>
        <w:spacing w:after="0" w:line="240" w:lineRule="auto"/>
        <w:jc w:val="both"/>
        <w:rPr>
          <w:rFonts w:ascii="Garamond" w:eastAsia="Garamond" w:hAnsi="Garamond" w:cs="Garamond"/>
        </w:rPr>
      </w:pPr>
    </w:p>
    <w:p w:rsidR="00056FBB" w:rsidRPr="00F85A6D" w:rsidRDefault="00F85A6D" w:rsidP="00056FBB">
      <w:pPr>
        <w:spacing w:after="0" w:line="240" w:lineRule="auto"/>
        <w:jc w:val="both"/>
        <w:rPr>
          <w:rFonts w:ascii="Garamond" w:eastAsia="Garamond" w:hAnsi="Garamond" w:cs="Garamond"/>
          <w:b/>
        </w:rPr>
      </w:pPr>
      <w:r w:rsidRPr="00F85A6D">
        <w:rPr>
          <w:rFonts w:ascii="Garamond" w:eastAsia="Garamond" w:hAnsi="Garamond" w:cs="Garamond"/>
          <w:b/>
        </w:rPr>
        <w:t>Por tanto;</w:t>
      </w:r>
    </w:p>
    <w:p w:rsidR="00114607" w:rsidRDefault="00114607" w:rsidP="00F85A6D">
      <w:pPr>
        <w:spacing w:after="0" w:line="240" w:lineRule="auto"/>
        <w:jc w:val="both"/>
        <w:rPr>
          <w:rFonts w:ascii="Garamond" w:eastAsia="Garamond" w:hAnsi="Garamond" w:cs="Garamond"/>
        </w:rPr>
      </w:pPr>
    </w:p>
    <w:p w:rsidR="00F85A6D" w:rsidRDefault="00F85A6D" w:rsidP="00F85A6D">
      <w:pPr>
        <w:spacing w:after="0" w:line="240" w:lineRule="auto"/>
        <w:jc w:val="both"/>
        <w:rPr>
          <w:rFonts w:ascii="Garamond" w:eastAsia="Garamond" w:hAnsi="Garamond" w:cs="Garamond"/>
        </w:rPr>
      </w:pPr>
      <w:r>
        <w:rPr>
          <w:rFonts w:ascii="Garamond" w:eastAsia="Garamond" w:hAnsi="Garamond" w:cs="Garamond"/>
        </w:rPr>
        <w:t xml:space="preserve">Se propone el siguiente </w:t>
      </w:r>
      <w:r w:rsidRPr="00F85A6D">
        <w:rPr>
          <w:rFonts w:ascii="Garamond" w:eastAsia="Garamond" w:hAnsi="Garamond" w:cs="Garamond"/>
          <w:b/>
        </w:rPr>
        <w:t>proyecto de ley</w:t>
      </w:r>
      <w:r>
        <w:rPr>
          <w:rFonts w:ascii="Garamond" w:eastAsia="Garamond" w:hAnsi="Garamond" w:cs="Garamond"/>
        </w:rPr>
        <w:t>:</w:t>
      </w:r>
    </w:p>
    <w:p w:rsidR="00F85A6D" w:rsidRDefault="00F85A6D" w:rsidP="00F85A6D">
      <w:pPr>
        <w:spacing w:after="0" w:line="240" w:lineRule="auto"/>
        <w:jc w:val="both"/>
        <w:rPr>
          <w:rFonts w:ascii="Garamond" w:eastAsia="Garamond" w:hAnsi="Garamond" w:cs="Garamond"/>
        </w:rPr>
      </w:pPr>
    </w:p>
    <w:p w:rsidR="007A39C1" w:rsidRDefault="007A39C1" w:rsidP="00F85A6D">
      <w:pPr>
        <w:spacing w:after="0" w:line="240" w:lineRule="auto"/>
        <w:jc w:val="both"/>
        <w:rPr>
          <w:rFonts w:ascii="Garamond" w:eastAsia="Garamond" w:hAnsi="Garamond" w:cs="Garamond"/>
        </w:rPr>
      </w:pPr>
    </w:p>
    <w:p w:rsidR="00F85A6D" w:rsidRPr="00F85A6D" w:rsidRDefault="00F85A6D" w:rsidP="00F85A6D">
      <w:pPr>
        <w:spacing w:after="0" w:line="240" w:lineRule="auto"/>
        <w:jc w:val="both"/>
        <w:rPr>
          <w:rFonts w:ascii="Garamond" w:eastAsia="Garamond" w:hAnsi="Garamond" w:cs="Garamond"/>
          <w:b/>
        </w:rPr>
      </w:pPr>
      <w:r w:rsidRPr="00F85A6D">
        <w:rPr>
          <w:rFonts w:ascii="Garamond" w:eastAsia="Garamond" w:hAnsi="Garamond" w:cs="Garamond"/>
          <w:b/>
        </w:rPr>
        <w:t xml:space="preserve">Modifíquese la Constitución Política de </w:t>
      </w:r>
      <w:r w:rsidR="007A39C1">
        <w:rPr>
          <w:rFonts w:ascii="Garamond" w:eastAsia="Garamond" w:hAnsi="Garamond" w:cs="Garamond"/>
          <w:b/>
        </w:rPr>
        <w:t xml:space="preserve">la República de </w:t>
      </w:r>
      <w:r w:rsidRPr="00F85A6D">
        <w:rPr>
          <w:rFonts w:ascii="Garamond" w:eastAsia="Garamond" w:hAnsi="Garamond" w:cs="Garamond"/>
          <w:b/>
        </w:rPr>
        <w:t xml:space="preserve">Chile, agregándose el siguiente </w:t>
      </w:r>
      <w:r w:rsidR="00AE0E62">
        <w:rPr>
          <w:rFonts w:ascii="Garamond" w:eastAsia="Garamond" w:hAnsi="Garamond" w:cs="Garamond"/>
          <w:b/>
        </w:rPr>
        <w:t>inciso tercero al artículo 74</w:t>
      </w:r>
      <w:r w:rsidRPr="00F85A6D">
        <w:rPr>
          <w:rFonts w:ascii="Garamond" w:eastAsia="Garamond" w:hAnsi="Garamond" w:cs="Garamond"/>
          <w:b/>
        </w:rPr>
        <w:t>:</w:t>
      </w:r>
    </w:p>
    <w:p w:rsidR="00F85A6D" w:rsidRPr="00F85A6D" w:rsidRDefault="00F85A6D" w:rsidP="00F85A6D">
      <w:pPr>
        <w:spacing w:after="0" w:line="240" w:lineRule="auto"/>
        <w:jc w:val="both"/>
        <w:rPr>
          <w:rFonts w:ascii="Garamond" w:eastAsia="Garamond" w:hAnsi="Garamond" w:cs="Garamond"/>
        </w:rPr>
      </w:pPr>
    </w:p>
    <w:p w:rsidR="00F85A6D" w:rsidRDefault="00AE0E62" w:rsidP="00F85A6D">
      <w:pPr>
        <w:pBdr>
          <w:top w:val="nil"/>
          <w:left w:val="nil"/>
          <w:bottom w:val="nil"/>
          <w:right w:val="nil"/>
          <w:between w:val="nil"/>
        </w:pBdr>
        <w:spacing w:after="0" w:line="240" w:lineRule="auto"/>
        <w:contextualSpacing/>
        <w:jc w:val="both"/>
        <w:rPr>
          <w:rFonts w:ascii="Garamond" w:eastAsia="Garamond" w:hAnsi="Garamond" w:cs="Garamond"/>
          <w:color w:val="000000"/>
        </w:rPr>
      </w:pPr>
      <w:r>
        <w:rPr>
          <w:rFonts w:ascii="Garamond" w:eastAsia="Garamond" w:hAnsi="Garamond" w:cs="Garamond"/>
        </w:rPr>
        <w:t>Sin perjuicio de lo anterior, l</w:t>
      </w:r>
      <w:r w:rsidR="00F85A6D">
        <w:rPr>
          <w:rFonts w:ascii="Garamond" w:eastAsia="Garamond" w:hAnsi="Garamond" w:cs="Garamond"/>
          <w:color w:val="000000"/>
        </w:rPr>
        <w:t xml:space="preserve">a ciudadanía podrá hacer presente la urgencia en el total despacho de un proyecto de ley en los términos señalados en </w:t>
      </w:r>
      <w:r w:rsidR="00B8585C">
        <w:rPr>
          <w:rFonts w:ascii="Garamond" w:eastAsia="Garamond" w:hAnsi="Garamond" w:cs="Garamond"/>
          <w:color w:val="000000"/>
        </w:rPr>
        <w:t>la Ley Orgánica Constitucional del Congreso.</w:t>
      </w:r>
    </w:p>
    <w:p w:rsidR="00056FBB" w:rsidRDefault="00056FBB" w:rsidP="00056FBB">
      <w:pPr>
        <w:spacing w:after="0" w:line="240" w:lineRule="auto"/>
        <w:jc w:val="both"/>
        <w:rPr>
          <w:rFonts w:ascii="Garamond" w:eastAsia="Garamond" w:hAnsi="Garamond" w:cs="Garamond"/>
        </w:rPr>
      </w:pPr>
    </w:p>
    <w:p w:rsidR="00056FBB" w:rsidRPr="00056FBB" w:rsidRDefault="00056FBB" w:rsidP="00056FBB">
      <w:pPr>
        <w:pStyle w:val="NormalWeb"/>
        <w:spacing w:before="0" w:beforeAutospacing="0" w:after="0" w:afterAutospacing="0"/>
        <w:jc w:val="both"/>
        <w:rPr>
          <w:rFonts w:ascii="Garamond" w:hAnsi="Garamond"/>
          <w:sz w:val="22"/>
          <w:szCs w:val="22"/>
        </w:rPr>
      </w:pPr>
    </w:p>
    <w:p w:rsidR="00056FBB" w:rsidRPr="00056FBB" w:rsidRDefault="00056FBB" w:rsidP="00056FBB">
      <w:pPr>
        <w:pStyle w:val="NormalWeb"/>
        <w:spacing w:before="0" w:beforeAutospacing="0" w:after="0" w:afterAutospacing="0"/>
        <w:jc w:val="both"/>
        <w:rPr>
          <w:rFonts w:ascii="Garamond" w:hAnsi="Garamond"/>
          <w:sz w:val="22"/>
          <w:szCs w:val="22"/>
        </w:rPr>
      </w:pPr>
    </w:p>
    <w:p w:rsidR="00641770" w:rsidRDefault="00641770">
      <w:pPr>
        <w:rPr>
          <w:rFonts w:ascii="Garamond" w:hAnsi="Garamond"/>
        </w:rPr>
      </w:pPr>
    </w:p>
    <w:p w:rsidR="007A39C1" w:rsidRDefault="007A39C1" w:rsidP="007A39C1">
      <w:pPr>
        <w:jc w:val="center"/>
        <w:rPr>
          <w:rFonts w:ascii="Garamond" w:hAnsi="Garamond"/>
        </w:rPr>
      </w:pPr>
    </w:p>
    <w:p w:rsidR="007A39C1" w:rsidRDefault="007A39C1" w:rsidP="007A39C1">
      <w:pPr>
        <w:jc w:val="center"/>
        <w:rPr>
          <w:rFonts w:ascii="Garamond" w:hAnsi="Garamond"/>
        </w:rPr>
      </w:pPr>
    </w:p>
    <w:p w:rsidR="00E24087" w:rsidRDefault="007A39C1" w:rsidP="007A39C1">
      <w:pPr>
        <w:jc w:val="center"/>
        <w:rPr>
          <w:rFonts w:ascii="Garamond" w:hAnsi="Garamond"/>
          <w:b/>
        </w:rPr>
      </w:pPr>
      <w:r w:rsidRPr="007A39C1">
        <w:rPr>
          <w:rFonts w:ascii="Garamond" w:hAnsi="Garamond"/>
          <w:b/>
        </w:rPr>
        <w:t>TOMÁS HIRSCH GOLDSCHMIDT</w:t>
      </w:r>
    </w:p>
    <w:p w:rsidR="007A39C1" w:rsidRPr="007A39C1" w:rsidRDefault="007A39C1" w:rsidP="007A39C1">
      <w:pPr>
        <w:jc w:val="center"/>
        <w:rPr>
          <w:rFonts w:ascii="Garamond" w:hAnsi="Garamond"/>
          <w:b/>
        </w:rPr>
      </w:pPr>
      <w:r w:rsidRPr="007A39C1">
        <w:rPr>
          <w:rFonts w:ascii="Garamond" w:hAnsi="Garamond"/>
          <w:b/>
        </w:rPr>
        <w:t>DIPUTADO</w:t>
      </w:r>
    </w:p>
    <w:sectPr w:rsidR="007A39C1" w:rsidRPr="007A39C1" w:rsidSect="007A39C1">
      <w:headerReference w:type="default" r:id="rId8"/>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196" w:rsidRDefault="00126196" w:rsidP="000919D9">
      <w:pPr>
        <w:spacing w:after="0" w:line="240" w:lineRule="auto"/>
      </w:pPr>
      <w:r>
        <w:separator/>
      </w:r>
    </w:p>
  </w:endnote>
  <w:endnote w:type="continuationSeparator" w:id="0">
    <w:p w:rsidR="00126196" w:rsidRDefault="00126196" w:rsidP="00091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196" w:rsidRDefault="00126196" w:rsidP="000919D9">
      <w:pPr>
        <w:spacing w:after="0" w:line="240" w:lineRule="auto"/>
      </w:pPr>
      <w:r>
        <w:separator/>
      </w:r>
    </w:p>
  </w:footnote>
  <w:footnote w:type="continuationSeparator" w:id="0">
    <w:p w:rsidR="00126196" w:rsidRDefault="00126196" w:rsidP="000919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9D9" w:rsidRPr="000919D9" w:rsidRDefault="000919D9" w:rsidP="000919D9">
    <w:pPr>
      <w:pStyle w:val="Encabezado"/>
      <w:jc w:val="right"/>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B5894"/>
    <w:multiLevelType w:val="hybridMultilevel"/>
    <w:tmpl w:val="1D14ECB4"/>
    <w:lvl w:ilvl="0" w:tplc="D24C2AD2">
      <w:start w:val="1"/>
      <w:numFmt w:val="upperRoman"/>
      <w:lvlText w:val="%1."/>
      <w:lvlJc w:val="left"/>
      <w:pPr>
        <w:ind w:left="1004" w:hanging="72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1" w15:restartNumberingAfterBreak="0">
    <w:nsid w:val="28D812AF"/>
    <w:multiLevelType w:val="multilevel"/>
    <w:tmpl w:val="FBFA5316"/>
    <w:lvl w:ilvl="0">
      <w:start w:val="1"/>
      <w:numFmt w:val="upperLetter"/>
      <w:lvlText w:val="Artículo 29 %1°.-"/>
      <w:lvlJc w:val="left"/>
      <w:pPr>
        <w:ind w:left="2487"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8AF"/>
    <w:rsid w:val="00056FBB"/>
    <w:rsid w:val="000919D9"/>
    <w:rsid w:val="00114607"/>
    <w:rsid w:val="00126196"/>
    <w:rsid w:val="0019114A"/>
    <w:rsid w:val="002F0896"/>
    <w:rsid w:val="00450473"/>
    <w:rsid w:val="00641770"/>
    <w:rsid w:val="007A39C1"/>
    <w:rsid w:val="00932937"/>
    <w:rsid w:val="009562E9"/>
    <w:rsid w:val="00AE0E62"/>
    <w:rsid w:val="00B27654"/>
    <w:rsid w:val="00B8585C"/>
    <w:rsid w:val="00D1266B"/>
    <w:rsid w:val="00E24087"/>
    <w:rsid w:val="00E248AF"/>
    <w:rsid w:val="00F041B1"/>
    <w:rsid w:val="00F85A6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B5FA37-54E7-40CE-9D5C-E68310918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248AF"/>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Prrafodelista">
    <w:name w:val="List Paragraph"/>
    <w:basedOn w:val="Normal"/>
    <w:uiPriority w:val="34"/>
    <w:qFormat/>
    <w:rsid w:val="00114607"/>
    <w:pPr>
      <w:ind w:left="720"/>
      <w:contextualSpacing/>
    </w:pPr>
  </w:style>
  <w:style w:type="paragraph" w:styleId="Textodeglobo">
    <w:name w:val="Balloon Text"/>
    <w:basedOn w:val="Normal"/>
    <w:link w:val="TextodegloboCar"/>
    <w:uiPriority w:val="99"/>
    <w:semiHidden/>
    <w:unhideWhenUsed/>
    <w:rsid w:val="007A39C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39C1"/>
    <w:rPr>
      <w:rFonts w:ascii="Segoe UI" w:hAnsi="Segoe UI" w:cs="Segoe UI"/>
      <w:sz w:val="18"/>
      <w:szCs w:val="18"/>
    </w:rPr>
  </w:style>
  <w:style w:type="paragraph" w:styleId="Encabezado">
    <w:name w:val="header"/>
    <w:basedOn w:val="Normal"/>
    <w:link w:val="EncabezadoCar"/>
    <w:uiPriority w:val="99"/>
    <w:unhideWhenUsed/>
    <w:rsid w:val="000919D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919D9"/>
  </w:style>
  <w:style w:type="paragraph" w:styleId="Piedepgina">
    <w:name w:val="footer"/>
    <w:basedOn w:val="Normal"/>
    <w:link w:val="PiedepginaCar"/>
    <w:uiPriority w:val="99"/>
    <w:unhideWhenUsed/>
    <w:rsid w:val="000919D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91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580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233</Words>
  <Characters>1282</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Renato Mendez Mujica</dc:creator>
  <cp:keywords/>
  <dc:description/>
  <cp:lastModifiedBy>Leonardo Lueiza Ureta</cp:lastModifiedBy>
  <cp:revision>5</cp:revision>
  <cp:lastPrinted>2018-05-08T13:24:00Z</cp:lastPrinted>
  <dcterms:created xsi:type="dcterms:W3CDTF">2018-05-09T13:32:00Z</dcterms:created>
  <dcterms:modified xsi:type="dcterms:W3CDTF">2018-05-10T15:17:00Z</dcterms:modified>
</cp:coreProperties>
</file>