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B2F86" w14:textId="2DE35256" w:rsidR="00F07EDF" w:rsidRPr="00FA7A97" w:rsidRDefault="00FA7A97" w:rsidP="00FA7A97">
      <w:pPr>
        <w:spacing w:line="360" w:lineRule="auto"/>
        <w:jc w:val="center"/>
        <w:rPr>
          <w:rFonts w:ascii="Courier New" w:hAnsi="Courier New" w:cs="Courier New"/>
          <w:b/>
        </w:rPr>
      </w:pPr>
      <w:r w:rsidRPr="00FA7A97">
        <w:rPr>
          <w:rFonts w:ascii="Courier New" w:hAnsi="Courier New" w:cs="Courier New"/>
          <w:b/>
        </w:rPr>
        <w:t>Modifica la ley N° 20.845, de Inclusión escolar, que regula la admisión de los y las estudiantes, elimina el financiamiento compartido y prohíbe el lucro en establecimientos educacionales que reciben aportes del Estado, en cuanto a la entrada en vigencia del sistema de admisión único para la Región de Valparaíso</w:t>
      </w:r>
    </w:p>
    <w:p w14:paraId="74FDD945" w14:textId="72D2D4CB" w:rsidR="0028741A" w:rsidRDefault="00FA7A97" w:rsidP="00FA7A97">
      <w:pPr>
        <w:spacing w:line="360" w:lineRule="auto"/>
        <w:jc w:val="center"/>
        <w:rPr>
          <w:rFonts w:ascii="Courier New" w:hAnsi="Courier New" w:cs="Courier New"/>
          <w:b/>
          <w:spacing w:val="-3"/>
        </w:rPr>
      </w:pPr>
      <w:r>
        <w:rPr>
          <w:rFonts w:ascii="Courier New" w:hAnsi="Courier New" w:cs="Courier New"/>
          <w:b/>
          <w:spacing w:val="-3"/>
        </w:rPr>
        <w:t>Boletín N°11918-04</w:t>
      </w:r>
    </w:p>
    <w:p w14:paraId="1D3A6683" w14:textId="77777777" w:rsidR="00FA7A97" w:rsidRPr="00FA7A97" w:rsidRDefault="00FA7A97" w:rsidP="00FA7A97">
      <w:pPr>
        <w:spacing w:line="360" w:lineRule="auto"/>
        <w:jc w:val="center"/>
        <w:rPr>
          <w:rFonts w:ascii="Courier New" w:hAnsi="Courier New" w:cs="Courier New"/>
          <w:b/>
          <w:spacing w:val="-3"/>
        </w:rPr>
      </w:pPr>
    </w:p>
    <w:p w14:paraId="7A5B1393" w14:textId="37511873" w:rsidR="00F07EDF" w:rsidRPr="00130FDD" w:rsidRDefault="00C213DA" w:rsidP="00130FDD">
      <w:pPr>
        <w:spacing w:line="360" w:lineRule="auto"/>
        <w:rPr>
          <w:rFonts w:ascii="Courier New" w:hAnsi="Courier New" w:cs="Courier New"/>
          <w:spacing w:val="-3"/>
        </w:rPr>
      </w:pPr>
      <w:r w:rsidRPr="00130FDD">
        <w:rPr>
          <w:rFonts w:ascii="Courier New" w:hAnsi="Courier New" w:cs="Courier New"/>
          <w:spacing w:val="-3"/>
        </w:rPr>
        <w:t>Exposición de motivos</w:t>
      </w:r>
      <w:r w:rsidR="0028741A" w:rsidRPr="00130FDD">
        <w:rPr>
          <w:rFonts w:ascii="Courier New" w:hAnsi="Courier New" w:cs="Courier New"/>
          <w:spacing w:val="-3"/>
        </w:rPr>
        <w:t>:</w:t>
      </w:r>
    </w:p>
    <w:p w14:paraId="22EC9F07" w14:textId="77777777" w:rsidR="00071583" w:rsidRPr="00130FDD" w:rsidRDefault="00071583" w:rsidP="00130FDD">
      <w:pPr>
        <w:spacing w:line="360" w:lineRule="auto"/>
        <w:rPr>
          <w:rFonts w:ascii="Courier New" w:hAnsi="Courier New" w:cs="Courier New"/>
          <w:spacing w:val="-3"/>
        </w:rPr>
      </w:pPr>
    </w:p>
    <w:p w14:paraId="6A9D8BEF" w14:textId="13B9E039" w:rsidR="004F6C58" w:rsidRPr="00130FDD" w:rsidRDefault="00071583" w:rsidP="00130FDD">
      <w:pPr>
        <w:spacing w:line="360" w:lineRule="auto"/>
        <w:ind w:firstLine="708"/>
        <w:jc w:val="both"/>
        <w:rPr>
          <w:rFonts w:ascii="Courier New" w:eastAsia="Times New Roman" w:hAnsi="Courier New" w:cs="Courier New"/>
        </w:rPr>
      </w:pPr>
      <w:r w:rsidRPr="00130FDD">
        <w:rPr>
          <w:rFonts w:ascii="Courier New" w:hAnsi="Courier New" w:cs="Courier New"/>
          <w:lang w:val="es-CL"/>
        </w:rPr>
        <w:t xml:space="preserve">La ley N° 20.845 </w:t>
      </w:r>
      <w:r w:rsidR="006C1979" w:rsidRPr="00130FDD">
        <w:rPr>
          <w:rFonts w:ascii="Courier New" w:eastAsia="Times New Roman" w:hAnsi="Courier New" w:cs="Courier New"/>
        </w:rPr>
        <w:t>fue promulgada</w:t>
      </w:r>
      <w:r w:rsidRPr="00130FDD">
        <w:rPr>
          <w:rFonts w:ascii="Courier New" w:eastAsia="Times New Roman" w:hAnsi="Courier New" w:cs="Courier New"/>
        </w:rPr>
        <w:t xml:space="preserve"> el 29 de mayo de 2015 y comenzó a regir el 1 de marzo de 2016. </w:t>
      </w:r>
      <w:r w:rsidR="004F6C58" w:rsidRPr="00130FDD">
        <w:rPr>
          <w:rFonts w:ascii="Courier New" w:eastAsia="Times New Roman" w:hAnsi="Courier New" w:cs="Courier New"/>
        </w:rPr>
        <w:t xml:space="preserve"> La cual en resumen regula principalmente tres aspectos: 1) Transforma gradualmente la educación subvencionada en gratuita, para que todas las familias tengan la posibilidad de elegir establecimientos con libertad, sin depender de su capacidad económica, 2) Elimina el lucro en los establecimientos que reciben aportes del Estado, lo que significa que todos los recursos deben ser invertidos en mejorar la educación y 3) Termina con la selección arbitraria, lo que </w:t>
      </w:r>
      <w:proofErr w:type="gramStart"/>
      <w:r w:rsidR="004F6C58" w:rsidRPr="00130FDD">
        <w:rPr>
          <w:rFonts w:ascii="Courier New" w:eastAsia="Times New Roman" w:hAnsi="Courier New" w:cs="Courier New"/>
        </w:rPr>
        <w:t>permitirá</w:t>
      </w:r>
      <w:proofErr w:type="gramEnd"/>
      <w:r w:rsidR="004F6C58" w:rsidRPr="00130FDD">
        <w:rPr>
          <w:rFonts w:ascii="Courier New" w:eastAsia="Times New Roman" w:hAnsi="Courier New" w:cs="Courier New"/>
        </w:rPr>
        <w:t xml:space="preserve"> a los padres elegir el colegio y el proyecto educativo que más les guste para sus hijos.</w:t>
      </w:r>
    </w:p>
    <w:p w14:paraId="390E3919" w14:textId="77777777" w:rsidR="00071583" w:rsidRPr="00130FDD" w:rsidRDefault="004F6C58" w:rsidP="00130FDD">
      <w:pPr>
        <w:spacing w:line="360" w:lineRule="auto"/>
        <w:rPr>
          <w:rFonts w:ascii="Courier New" w:eastAsia="Times New Roman" w:hAnsi="Courier New" w:cs="Courier New"/>
        </w:rPr>
      </w:pPr>
      <w:r w:rsidRPr="00130FDD">
        <w:rPr>
          <w:rFonts w:ascii="Courier New" w:eastAsia="Times New Roman" w:hAnsi="Courier New" w:cs="Courier New"/>
        </w:rPr>
        <w:t xml:space="preserve"> </w:t>
      </w:r>
    </w:p>
    <w:p w14:paraId="71B155C9" w14:textId="0AB544CB" w:rsidR="004F6C58" w:rsidRPr="00130FDD" w:rsidRDefault="00AD7059" w:rsidP="00130FDD">
      <w:pPr>
        <w:spacing w:line="360" w:lineRule="auto"/>
        <w:ind w:firstLine="708"/>
        <w:jc w:val="both"/>
        <w:rPr>
          <w:rFonts w:ascii="Courier New" w:eastAsia="Times New Roman" w:hAnsi="Courier New" w:cs="Courier New"/>
        </w:rPr>
      </w:pPr>
      <w:r w:rsidRPr="00130FDD">
        <w:rPr>
          <w:rFonts w:ascii="Courier New" w:eastAsia="Times New Roman" w:hAnsi="Courier New" w:cs="Courier New"/>
        </w:rPr>
        <w:t>U</w:t>
      </w:r>
      <w:r w:rsidR="00130FDD">
        <w:rPr>
          <w:rFonts w:ascii="Courier New" w:eastAsia="Times New Roman" w:hAnsi="Courier New" w:cs="Courier New"/>
        </w:rPr>
        <w:t>no de los</w:t>
      </w:r>
      <w:r w:rsidR="002734C5" w:rsidRPr="00130FDD">
        <w:rPr>
          <w:rFonts w:ascii="Courier New" w:eastAsia="Times New Roman" w:hAnsi="Courier New" w:cs="Courier New"/>
        </w:rPr>
        <w:t xml:space="preserve"> principales  objetivos</w:t>
      </w:r>
      <w:r w:rsidRPr="00130FDD">
        <w:rPr>
          <w:rFonts w:ascii="Courier New" w:eastAsia="Times New Roman" w:hAnsi="Courier New" w:cs="Courier New"/>
        </w:rPr>
        <w:t xml:space="preserve"> de la ley</w:t>
      </w:r>
      <w:r w:rsidR="002734C5" w:rsidRPr="00130FDD">
        <w:rPr>
          <w:rFonts w:ascii="Courier New" w:eastAsia="Times New Roman" w:hAnsi="Courier New" w:cs="Courier New"/>
        </w:rPr>
        <w:t xml:space="preserve"> es reemplazar </w:t>
      </w:r>
      <w:r w:rsidR="002734C5" w:rsidRPr="00130FDD">
        <w:rPr>
          <w:rFonts w:ascii="Courier New" w:hAnsi="Courier New" w:cs="Courier New"/>
          <w:lang w:val="es-CL"/>
        </w:rPr>
        <w:t>para todos los establecimientos educacionales que reciben subvención o aportes regulares del Estado, sus propios procesos de selección de estudiantes por un nuevo y único sistema de admisión aplicable a todos estos</w:t>
      </w:r>
      <w:r w:rsidR="004F6C58" w:rsidRPr="00130FDD">
        <w:rPr>
          <w:rFonts w:ascii="Courier New" w:eastAsia="Times New Roman" w:hAnsi="Courier New" w:cs="Courier New"/>
        </w:rPr>
        <w:t xml:space="preserve">. En este nuevo marco, los establecimientos deberán aceptar a todos los postulantes siempre que dispongan de vacantes. Solo de no haber cupos suficientes, se usará un sistema aleatorio que asegure que no habrá selección arbitraria (socioeconómica ni de otra índole), y se deberá dar preferencia en este proceso a los hermanos de alumnos que ya estudian en el establecimiento y a los hijos de los trabajadores del colegio, entre otros criterios. </w:t>
      </w:r>
    </w:p>
    <w:p w14:paraId="3B34FAD4" w14:textId="77777777" w:rsidR="002734C5" w:rsidRPr="00130FDD" w:rsidRDefault="002734C5" w:rsidP="00130FDD">
      <w:pPr>
        <w:spacing w:line="360" w:lineRule="auto"/>
        <w:jc w:val="both"/>
        <w:rPr>
          <w:rFonts w:ascii="Courier New" w:eastAsia="Times New Roman" w:hAnsi="Courier New" w:cs="Courier New"/>
        </w:rPr>
      </w:pPr>
    </w:p>
    <w:p w14:paraId="422DA028" w14:textId="648BC391" w:rsidR="004F6C58" w:rsidRPr="00130FDD" w:rsidRDefault="002734C5" w:rsidP="00130FDD">
      <w:pPr>
        <w:pStyle w:val="Textoindependiente"/>
        <w:spacing w:line="360" w:lineRule="auto"/>
        <w:ind w:right="20" w:firstLine="708"/>
        <w:rPr>
          <w:rFonts w:cs="Courier New"/>
          <w:szCs w:val="24"/>
          <w:lang w:val="es-CL"/>
        </w:rPr>
      </w:pPr>
      <w:r w:rsidRPr="00130FDD">
        <w:rPr>
          <w:rFonts w:cs="Courier New"/>
          <w:szCs w:val="24"/>
          <w:lang w:val="es-CL"/>
        </w:rPr>
        <w:t xml:space="preserve">De esta manera, el artículo 2º de dicho cuerpo normativo agrega, en su numeral 6), los artículos 7º bis, 7º ter, 7º </w:t>
      </w:r>
      <w:proofErr w:type="spellStart"/>
      <w:r w:rsidRPr="00130FDD">
        <w:rPr>
          <w:rFonts w:cs="Courier New"/>
          <w:szCs w:val="24"/>
          <w:lang w:val="es-CL"/>
        </w:rPr>
        <w:t>quáter</w:t>
      </w:r>
      <w:proofErr w:type="spellEnd"/>
      <w:r w:rsidRPr="00130FDD">
        <w:rPr>
          <w:rFonts w:cs="Courier New"/>
          <w:szCs w:val="24"/>
          <w:lang w:val="es-CL"/>
        </w:rPr>
        <w:t xml:space="preserve">, 7º </w:t>
      </w:r>
      <w:proofErr w:type="spellStart"/>
      <w:r w:rsidRPr="00130FDD">
        <w:rPr>
          <w:rFonts w:cs="Courier New"/>
          <w:szCs w:val="24"/>
          <w:lang w:val="es-CL"/>
        </w:rPr>
        <w:t>quinquies</w:t>
      </w:r>
      <w:proofErr w:type="spellEnd"/>
      <w:r w:rsidRPr="00130FDD">
        <w:rPr>
          <w:rFonts w:cs="Courier New"/>
          <w:szCs w:val="24"/>
          <w:lang w:val="es-CL"/>
        </w:rPr>
        <w:t xml:space="preserve">, 7º </w:t>
      </w:r>
      <w:proofErr w:type="spellStart"/>
      <w:r w:rsidRPr="00130FDD">
        <w:rPr>
          <w:rFonts w:cs="Courier New"/>
          <w:szCs w:val="24"/>
          <w:lang w:val="es-CL"/>
        </w:rPr>
        <w:t>sexies</w:t>
      </w:r>
      <w:proofErr w:type="spellEnd"/>
      <w:r w:rsidRPr="00130FDD">
        <w:rPr>
          <w:rFonts w:cs="Courier New"/>
          <w:szCs w:val="24"/>
          <w:lang w:val="es-CL"/>
        </w:rPr>
        <w:t xml:space="preserve">, y 7º </w:t>
      </w:r>
      <w:proofErr w:type="spellStart"/>
      <w:r w:rsidRPr="00130FDD">
        <w:rPr>
          <w:rFonts w:cs="Courier New"/>
          <w:szCs w:val="24"/>
          <w:lang w:val="es-CL"/>
        </w:rPr>
        <w:t>septies</w:t>
      </w:r>
      <w:proofErr w:type="spellEnd"/>
      <w:r w:rsidRPr="00130FDD">
        <w:rPr>
          <w:rFonts w:cs="Courier New"/>
          <w:szCs w:val="24"/>
          <w:lang w:val="es-CL"/>
        </w:rPr>
        <w:t xml:space="preserve"> al decreto con fuerza de </w:t>
      </w:r>
      <w:r w:rsidRPr="00130FDD">
        <w:rPr>
          <w:rFonts w:cs="Courier New"/>
          <w:szCs w:val="24"/>
          <w:lang w:val="es-CL"/>
        </w:rPr>
        <w:lastRenderedPageBreak/>
        <w:t xml:space="preserve">ley Nº 2, de 1998, del Ministerio de Educación, estableciendo un </w:t>
      </w:r>
      <w:r w:rsidR="0028741A" w:rsidRPr="00130FDD">
        <w:rPr>
          <w:rFonts w:cs="Courier New"/>
          <w:szCs w:val="24"/>
          <w:lang w:val="es-CL"/>
        </w:rPr>
        <w:t xml:space="preserve">este </w:t>
      </w:r>
      <w:r w:rsidRPr="00130FDD">
        <w:rPr>
          <w:rFonts w:cs="Courier New"/>
          <w:szCs w:val="24"/>
          <w:lang w:val="es-CL"/>
        </w:rPr>
        <w:t>nuevo p</w:t>
      </w:r>
      <w:r w:rsidR="0028741A" w:rsidRPr="00130FDD">
        <w:rPr>
          <w:rFonts w:cs="Courier New"/>
          <w:szCs w:val="24"/>
          <w:lang w:val="es-CL"/>
        </w:rPr>
        <w:t>roceso de admisión centralizado.</w:t>
      </w:r>
    </w:p>
    <w:p w14:paraId="3FBFDFA9" w14:textId="77777777" w:rsidR="004F6C58" w:rsidRPr="00130FDD" w:rsidRDefault="004F6C58" w:rsidP="00130FDD">
      <w:pPr>
        <w:spacing w:line="360" w:lineRule="auto"/>
        <w:jc w:val="both"/>
        <w:rPr>
          <w:rFonts w:ascii="Courier New" w:eastAsia="Times New Roman" w:hAnsi="Courier New" w:cs="Courier New"/>
        </w:rPr>
      </w:pPr>
    </w:p>
    <w:p w14:paraId="39CB7562" w14:textId="2FE1DD89" w:rsidR="004F6C58" w:rsidRPr="00130FDD" w:rsidRDefault="00395853" w:rsidP="00130FDD">
      <w:pPr>
        <w:spacing w:line="360" w:lineRule="auto"/>
        <w:ind w:firstLine="708"/>
        <w:jc w:val="both"/>
        <w:rPr>
          <w:rFonts w:ascii="Courier New" w:eastAsia="Times New Roman" w:hAnsi="Courier New" w:cs="Courier New"/>
        </w:rPr>
      </w:pPr>
      <w:r w:rsidRPr="00130FDD">
        <w:rPr>
          <w:rFonts w:ascii="Courier New" w:eastAsia="Times New Roman" w:hAnsi="Courier New" w:cs="Courier New"/>
        </w:rPr>
        <w:t xml:space="preserve">En atención a la complejidad en la implementación y puesta en marcha de este nuevo proceso de admisión, dicha normativa establece un sistema gradual. Este sistema encuentra su justificación en la gran cantidad de postulaciones que deben ser recibidas y procesadas, ya que dicho mecanismo será de carácter obligatorio para más del 90% de los establecimientos educacionales del país. </w:t>
      </w:r>
    </w:p>
    <w:p w14:paraId="7261E7DF" w14:textId="77777777" w:rsidR="006C1979" w:rsidRPr="00130FDD" w:rsidRDefault="006C1979" w:rsidP="00130FDD">
      <w:pPr>
        <w:spacing w:line="360" w:lineRule="auto"/>
        <w:rPr>
          <w:rFonts w:ascii="Courier New" w:eastAsia="Times New Roman" w:hAnsi="Courier New" w:cs="Courier New"/>
        </w:rPr>
      </w:pPr>
    </w:p>
    <w:p w14:paraId="7CCFEE3E" w14:textId="4B71621C" w:rsidR="006C1979" w:rsidRPr="00130FDD" w:rsidRDefault="006C1979" w:rsidP="00130FDD">
      <w:pPr>
        <w:spacing w:line="360" w:lineRule="auto"/>
        <w:ind w:firstLine="709"/>
        <w:jc w:val="both"/>
        <w:rPr>
          <w:rFonts w:ascii="Courier New" w:eastAsia="Times New Roman" w:hAnsi="Courier New" w:cs="Courier New"/>
        </w:rPr>
      </w:pPr>
      <w:r w:rsidRPr="00130FDD">
        <w:rPr>
          <w:rFonts w:ascii="Courier New" w:eastAsia="Times New Roman" w:hAnsi="Courier New" w:cs="Courier New"/>
        </w:rPr>
        <w:t>Al respecto, se promulgó el Decreto con Fuerza de Ley N°3 de 2015 que dicha gradualidad,  partiendo el año 2016 en la región de Magallanes y de la Antártica Chilena, continuando el 2017 con las regiones de Tarapacá, Coquimbo, O’Higgins y Los Lagos y prosiguiendo, el 2018, con el resto del país. La puesta en marcha del Sistema, también considera una implementación progresiva según los principales niveles de ingreso, es decir, el primer año de implementación en una región se contemplan solo los niveles NT1 (pre-kínder), NT2 (kínder), 1º básico, 7º básico y 1º medio, el segundo año, en tanto, se incorporan el resto de los cursos. Es un proceso de postulación, asignación de cupos y matrícula para establecimientos, que utiliza en su implementación una plataforma web para la postulación de los apoderados y un algoritmo para la asignación aleatoria de cupos en aquellos establecimientos que cuentan con una mayor cantidad de postulantes que cupos disponibles.</w:t>
      </w:r>
    </w:p>
    <w:p w14:paraId="0892CDDE" w14:textId="77777777" w:rsidR="00130FDD" w:rsidRPr="00130FDD" w:rsidRDefault="00130FDD" w:rsidP="00130FDD">
      <w:pPr>
        <w:pStyle w:val="Textoindependiente"/>
        <w:spacing w:line="360" w:lineRule="auto"/>
        <w:ind w:right="20" w:firstLine="708"/>
        <w:rPr>
          <w:rFonts w:cs="Courier New"/>
          <w:szCs w:val="24"/>
          <w:lang w:val="es-CL"/>
        </w:rPr>
      </w:pPr>
    </w:p>
    <w:p w14:paraId="6D259AA4" w14:textId="69E94029" w:rsidR="0028741A" w:rsidRPr="00130FDD" w:rsidRDefault="0028741A" w:rsidP="00130FDD">
      <w:pPr>
        <w:pStyle w:val="Textoindependiente"/>
        <w:spacing w:line="360" w:lineRule="auto"/>
        <w:ind w:right="20" w:firstLine="708"/>
        <w:rPr>
          <w:rFonts w:cs="Courier New"/>
          <w:szCs w:val="24"/>
          <w:lang w:val="es-CL"/>
        </w:rPr>
      </w:pPr>
      <w:r w:rsidRPr="00130FDD">
        <w:rPr>
          <w:rFonts w:cs="Courier New"/>
          <w:szCs w:val="24"/>
          <w:lang w:val="es-CL"/>
        </w:rPr>
        <w:t xml:space="preserve">Atendida la relevancia de una correcta implementación de este nuevo sistema de admisión para todos los miembros de la comunidad educativa, y en relación a la importancia de carácter estratégico que posee la incorporación gradual del territorio respecto a los aprendizajes que son posible obtener en escenarios que aumentan en </w:t>
      </w:r>
      <w:r w:rsidR="00F07EDF" w:rsidRPr="00130FDD">
        <w:rPr>
          <w:rFonts w:cs="Courier New"/>
          <w:szCs w:val="24"/>
          <w:lang w:val="es-CL"/>
        </w:rPr>
        <w:t xml:space="preserve">tamaño y complejidad, es que este proyecto de ley busca ampliar la gradualidad en el ingreso de la Región </w:t>
      </w:r>
      <w:r w:rsidRPr="00130FDD">
        <w:rPr>
          <w:rFonts w:cs="Courier New"/>
          <w:szCs w:val="24"/>
          <w:lang w:val="es-CL"/>
        </w:rPr>
        <w:t xml:space="preserve">de Valparaíso </w:t>
      </w:r>
      <w:r w:rsidR="00F07EDF" w:rsidRPr="00130FDD">
        <w:rPr>
          <w:rFonts w:cs="Courier New"/>
          <w:szCs w:val="24"/>
          <w:lang w:val="es-CL"/>
        </w:rPr>
        <w:t>al nuevo sistema de admisión por el plazo de un año.</w:t>
      </w:r>
    </w:p>
    <w:p w14:paraId="56ACB82C" w14:textId="77777777" w:rsidR="0028741A" w:rsidRPr="00130FDD" w:rsidRDefault="0028741A" w:rsidP="00130FDD">
      <w:pPr>
        <w:pStyle w:val="Textoindependiente"/>
        <w:spacing w:line="360" w:lineRule="auto"/>
        <w:ind w:right="20" w:firstLine="708"/>
        <w:rPr>
          <w:rFonts w:cs="Courier New"/>
          <w:szCs w:val="24"/>
          <w:lang w:val="es-CL"/>
        </w:rPr>
      </w:pPr>
    </w:p>
    <w:p w14:paraId="49171C61" w14:textId="77777777" w:rsidR="00130FDD" w:rsidRPr="00130FDD" w:rsidRDefault="0028741A" w:rsidP="00130FDD">
      <w:pPr>
        <w:pStyle w:val="Textoindependiente"/>
        <w:spacing w:line="360" w:lineRule="auto"/>
        <w:ind w:right="20" w:firstLine="708"/>
        <w:rPr>
          <w:rFonts w:cs="Courier New"/>
          <w:szCs w:val="24"/>
          <w:lang w:val="es-CL"/>
        </w:rPr>
      </w:pPr>
      <w:r w:rsidRPr="00130FDD">
        <w:rPr>
          <w:rFonts w:cs="Courier New"/>
          <w:szCs w:val="24"/>
          <w:lang w:val="es-CL"/>
        </w:rPr>
        <w:t>A mayor abundamiento, la gran concentración de postulantes y la variada oferta de establecimientos en la Región de Valparaíso son aristas relevantes a considerar, toda vez que entregan una alta complejidad al proceso de postulación establecido en la ley 20.845.</w:t>
      </w:r>
      <w:r w:rsidR="00130FDD" w:rsidRPr="00130FDD">
        <w:rPr>
          <w:rFonts w:cs="Courier New"/>
          <w:szCs w:val="24"/>
          <w:lang w:val="es-CL"/>
        </w:rPr>
        <w:t xml:space="preserve"> </w:t>
      </w:r>
    </w:p>
    <w:p w14:paraId="5C717955" w14:textId="77777777" w:rsidR="00130FDD" w:rsidRPr="00130FDD" w:rsidRDefault="00130FDD" w:rsidP="00130FDD">
      <w:pPr>
        <w:pStyle w:val="Textoindependiente"/>
        <w:spacing w:line="360" w:lineRule="auto"/>
        <w:ind w:right="20" w:firstLine="708"/>
        <w:rPr>
          <w:rFonts w:cs="Courier New"/>
          <w:szCs w:val="24"/>
          <w:lang w:val="es-CL"/>
        </w:rPr>
      </w:pPr>
    </w:p>
    <w:p w14:paraId="2D664E64" w14:textId="4E86612B" w:rsidR="00130FDD" w:rsidRPr="00130FDD" w:rsidRDefault="00130FDD" w:rsidP="00130FDD">
      <w:pPr>
        <w:pStyle w:val="Textoindependiente"/>
        <w:spacing w:line="360" w:lineRule="auto"/>
        <w:ind w:right="20" w:firstLine="708"/>
        <w:rPr>
          <w:rFonts w:cs="Courier New"/>
          <w:szCs w:val="24"/>
          <w:lang w:val="es-CL"/>
        </w:rPr>
      </w:pPr>
      <w:r w:rsidRPr="00130FDD">
        <w:rPr>
          <w:rFonts w:cs="Courier New"/>
          <w:szCs w:val="24"/>
          <w:lang w:val="es-CL"/>
        </w:rPr>
        <w:t>La región de Valparaíso es una de las más competitivas de Chile atendiendo, como dijimos, a la gran concentración de población y las diversas interacciones entre estudiantes y establecimientos educacionales.</w:t>
      </w:r>
      <w:r>
        <w:rPr>
          <w:rFonts w:cs="Courier New"/>
          <w:szCs w:val="24"/>
          <w:lang w:val="es-CL"/>
        </w:rPr>
        <w:t xml:space="preserve"> Es una de las regiones que posee mayor proporción de colegios subvencionados y la distancia entre comunas en muchos casos es considerable.</w:t>
      </w:r>
    </w:p>
    <w:p w14:paraId="70025130" w14:textId="77777777" w:rsidR="0028741A" w:rsidRPr="00130FDD" w:rsidRDefault="0028741A" w:rsidP="00130FDD">
      <w:pPr>
        <w:pStyle w:val="Textoindependiente"/>
        <w:spacing w:line="360" w:lineRule="auto"/>
        <w:ind w:right="20" w:firstLine="708"/>
        <w:rPr>
          <w:rFonts w:cs="Courier New"/>
          <w:szCs w:val="24"/>
          <w:lang w:val="es-CL"/>
        </w:rPr>
      </w:pPr>
    </w:p>
    <w:p w14:paraId="23F1A097" w14:textId="75D7C18D" w:rsidR="0028741A" w:rsidRPr="00130FDD" w:rsidRDefault="0028741A" w:rsidP="00130FDD">
      <w:pPr>
        <w:pStyle w:val="Textoindependiente"/>
        <w:spacing w:line="360" w:lineRule="auto"/>
        <w:ind w:right="20" w:firstLine="708"/>
        <w:rPr>
          <w:rFonts w:cs="Courier New"/>
          <w:szCs w:val="24"/>
          <w:lang w:val="es-CL"/>
        </w:rPr>
      </w:pPr>
      <w:r w:rsidRPr="00130FDD">
        <w:rPr>
          <w:rFonts w:cs="Courier New"/>
          <w:szCs w:val="24"/>
          <w:lang w:val="es-CL"/>
        </w:rPr>
        <w:t xml:space="preserve">Por lo anterior es importante nutrirse de la experiencia </w:t>
      </w:r>
      <w:r w:rsidR="00130FDD" w:rsidRPr="00130FDD">
        <w:rPr>
          <w:rFonts w:cs="Courier New"/>
          <w:szCs w:val="24"/>
          <w:lang w:val="es-CL"/>
        </w:rPr>
        <w:t xml:space="preserve"> respecto del sistema, </w:t>
      </w:r>
      <w:r w:rsidRPr="00130FDD">
        <w:rPr>
          <w:rFonts w:cs="Courier New"/>
          <w:szCs w:val="24"/>
          <w:lang w:val="es-CL"/>
        </w:rPr>
        <w:t>en centros urbanos con menor concentración de postulantes y oferta de establecimientos, previo a la incorporación de la Región de Valparaíso. Lo cual permitirá predecir comportamientos de postulantes a establecimientos escolares subvencionados, facilitando la adaptación del sistema y asegurar la cabida de todo el universo de alumnos, respetando los criterios contenidos en la ley 20.845.</w:t>
      </w:r>
      <w:r w:rsidR="00130FDD" w:rsidRPr="00130FDD">
        <w:rPr>
          <w:rFonts w:cs="Courier New"/>
          <w:szCs w:val="24"/>
          <w:lang w:val="es-CL"/>
        </w:rPr>
        <w:t xml:space="preserve"> </w:t>
      </w:r>
    </w:p>
    <w:p w14:paraId="515CBE4A" w14:textId="77777777" w:rsidR="00130FDD" w:rsidRPr="00130FDD" w:rsidRDefault="00130FDD" w:rsidP="00130FDD">
      <w:pPr>
        <w:pStyle w:val="Textoindependiente"/>
        <w:spacing w:line="360" w:lineRule="auto"/>
        <w:ind w:right="20" w:firstLine="708"/>
        <w:rPr>
          <w:rFonts w:cs="Courier New"/>
          <w:szCs w:val="24"/>
          <w:lang w:val="es-CL"/>
        </w:rPr>
      </w:pPr>
    </w:p>
    <w:p w14:paraId="1CDCA585" w14:textId="3C627B84" w:rsidR="00130FDD" w:rsidRPr="00130FDD" w:rsidRDefault="00130FDD" w:rsidP="00130FDD">
      <w:pPr>
        <w:pStyle w:val="Textoindependiente"/>
        <w:spacing w:line="360" w:lineRule="auto"/>
        <w:ind w:right="20" w:firstLine="708"/>
        <w:rPr>
          <w:rFonts w:cs="Courier New"/>
          <w:szCs w:val="24"/>
          <w:lang w:val="es-CL"/>
        </w:rPr>
      </w:pPr>
      <w:r w:rsidRPr="00130FDD">
        <w:rPr>
          <w:rFonts w:cs="Courier New"/>
          <w:szCs w:val="24"/>
          <w:lang w:val="es-CL"/>
        </w:rPr>
        <w:t>Finalmente, la intención es que frente al complejo proceso de implementación de este nuevo sistema de admisión escolar, no exponga a la comunidad educativa a eventuales fallas de implementación que pudiesen devenir en peligrosas consecuencias, resguardando así el derecho a la educación.</w:t>
      </w:r>
    </w:p>
    <w:p w14:paraId="25630A5E" w14:textId="77777777" w:rsidR="00130FDD" w:rsidRPr="00130FDD" w:rsidRDefault="00130FDD" w:rsidP="00130FDD">
      <w:pPr>
        <w:spacing w:line="360" w:lineRule="auto"/>
        <w:ind w:firstLine="708"/>
        <w:jc w:val="both"/>
        <w:rPr>
          <w:rFonts w:ascii="Courier New" w:hAnsi="Courier New" w:cs="Courier New"/>
        </w:rPr>
      </w:pPr>
    </w:p>
    <w:p w14:paraId="17C2C096" w14:textId="77777777" w:rsidR="00130FDD" w:rsidRPr="00130FDD" w:rsidRDefault="00130FDD" w:rsidP="00130FDD">
      <w:pPr>
        <w:spacing w:line="360" w:lineRule="auto"/>
        <w:ind w:firstLine="708"/>
        <w:jc w:val="both"/>
        <w:rPr>
          <w:rFonts w:ascii="Courier New" w:hAnsi="Courier New" w:cs="Courier New"/>
        </w:rPr>
      </w:pPr>
      <w:r w:rsidRPr="00130FDD">
        <w:rPr>
          <w:rFonts w:ascii="Courier New" w:hAnsi="Courier New" w:cs="Courier New"/>
        </w:rPr>
        <w:t>Es sobre la base de estos antecedentes y fundamentos que venimos en proponer el siguiente:</w:t>
      </w:r>
    </w:p>
    <w:p w14:paraId="0EA91D25" w14:textId="77777777" w:rsidR="00F07EDF" w:rsidRPr="00130FDD" w:rsidRDefault="00F07EDF" w:rsidP="00130FDD">
      <w:pPr>
        <w:pStyle w:val="Textoindependiente"/>
        <w:spacing w:line="360" w:lineRule="auto"/>
        <w:ind w:left="2835" w:right="20" w:firstLine="709"/>
        <w:rPr>
          <w:rFonts w:cs="Courier New"/>
          <w:szCs w:val="24"/>
          <w:lang w:val="es-CL"/>
        </w:rPr>
      </w:pPr>
    </w:p>
    <w:p w14:paraId="632D579E" w14:textId="77777777" w:rsidR="00130FDD" w:rsidRPr="00130FDD" w:rsidRDefault="00130FDD" w:rsidP="00F07EDF">
      <w:pPr>
        <w:pStyle w:val="Textoindependiente"/>
        <w:spacing w:line="276" w:lineRule="auto"/>
        <w:ind w:left="2835" w:right="20" w:firstLine="709"/>
        <w:rPr>
          <w:rFonts w:cs="Courier New"/>
          <w:szCs w:val="24"/>
          <w:lang w:val="es-CL"/>
        </w:rPr>
      </w:pPr>
    </w:p>
    <w:p w14:paraId="5D872648" w14:textId="77777777" w:rsidR="00130FDD" w:rsidRPr="00130FDD" w:rsidRDefault="00130FDD" w:rsidP="00F07EDF">
      <w:pPr>
        <w:pStyle w:val="Textoindependiente"/>
        <w:spacing w:line="276" w:lineRule="auto"/>
        <w:ind w:left="2835" w:right="20" w:firstLine="709"/>
        <w:rPr>
          <w:rFonts w:cs="Courier New"/>
          <w:szCs w:val="24"/>
          <w:lang w:val="es-CL"/>
        </w:rPr>
      </w:pPr>
    </w:p>
    <w:p w14:paraId="24D488DA" w14:textId="77777777" w:rsidR="00130FDD" w:rsidRPr="00130FDD" w:rsidRDefault="00130FDD" w:rsidP="00F07EDF">
      <w:pPr>
        <w:pStyle w:val="Textoindependiente"/>
        <w:spacing w:line="276" w:lineRule="auto"/>
        <w:ind w:left="2835" w:right="20" w:firstLine="709"/>
        <w:rPr>
          <w:rFonts w:cs="Courier New"/>
          <w:szCs w:val="24"/>
          <w:lang w:val="es-CL"/>
        </w:rPr>
      </w:pPr>
    </w:p>
    <w:p w14:paraId="08CFC779" w14:textId="77777777" w:rsidR="00F07EDF" w:rsidRDefault="00F07EDF" w:rsidP="00F07EDF">
      <w:pPr>
        <w:pStyle w:val="Textoindependiente"/>
        <w:spacing w:line="276" w:lineRule="auto"/>
        <w:ind w:left="2835" w:right="20" w:firstLine="709"/>
        <w:rPr>
          <w:rFonts w:cs="Courier New"/>
          <w:szCs w:val="24"/>
        </w:rPr>
      </w:pPr>
    </w:p>
    <w:p w14:paraId="591313D6" w14:textId="77777777" w:rsidR="003F5B1F" w:rsidRPr="00130FDD" w:rsidRDefault="003F5B1F" w:rsidP="00F07EDF">
      <w:pPr>
        <w:pStyle w:val="Textoindependiente"/>
        <w:spacing w:line="276" w:lineRule="auto"/>
        <w:ind w:left="2835" w:right="20" w:firstLine="709"/>
        <w:rPr>
          <w:rFonts w:cs="Courier New"/>
          <w:szCs w:val="24"/>
        </w:rPr>
      </w:pPr>
    </w:p>
    <w:p w14:paraId="262414D2" w14:textId="77777777" w:rsidR="00F07EDF" w:rsidRPr="00130FDD" w:rsidRDefault="00F07EDF" w:rsidP="00F07EDF">
      <w:pPr>
        <w:spacing w:line="276" w:lineRule="auto"/>
        <w:jc w:val="center"/>
        <w:rPr>
          <w:rFonts w:ascii="Courier New" w:hAnsi="Courier New" w:cs="Courier New"/>
          <w:b/>
          <w:spacing w:val="-3"/>
        </w:rPr>
      </w:pPr>
      <w:r w:rsidRPr="00130FDD">
        <w:rPr>
          <w:rFonts w:ascii="Courier New" w:hAnsi="Courier New" w:cs="Courier New"/>
          <w:b/>
          <w:spacing w:val="160"/>
        </w:rPr>
        <w:t>PROYECTO DE LE</w:t>
      </w:r>
      <w:r w:rsidRPr="00130FDD">
        <w:rPr>
          <w:rFonts w:ascii="Courier New" w:hAnsi="Courier New" w:cs="Courier New"/>
          <w:b/>
          <w:spacing w:val="-3"/>
        </w:rPr>
        <w:t>Y:</w:t>
      </w:r>
    </w:p>
    <w:p w14:paraId="513F880A" w14:textId="77777777" w:rsidR="00F07EDF" w:rsidRPr="00130FDD" w:rsidRDefault="00F07EDF" w:rsidP="00F07EDF">
      <w:pPr>
        <w:spacing w:line="276" w:lineRule="auto"/>
        <w:jc w:val="center"/>
        <w:rPr>
          <w:rFonts w:ascii="Courier New" w:hAnsi="Courier New" w:cs="Courier New"/>
          <w:spacing w:val="-3"/>
        </w:rPr>
      </w:pPr>
    </w:p>
    <w:p w14:paraId="0D52D9FA"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3E810657" w14:textId="77777777" w:rsidR="00F07EDF" w:rsidRPr="00130FDD" w:rsidRDefault="00F07EDF" w:rsidP="006C1979">
      <w:pPr>
        <w:tabs>
          <w:tab w:val="left" w:pos="2268"/>
        </w:tabs>
        <w:autoSpaceDE w:val="0"/>
        <w:autoSpaceDN w:val="0"/>
        <w:adjustRightInd w:val="0"/>
        <w:spacing w:line="276" w:lineRule="auto"/>
        <w:ind w:right="20"/>
        <w:jc w:val="both"/>
        <w:rPr>
          <w:rFonts w:ascii="Courier New" w:hAnsi="Courier New" w:cs="Courier New"/>
        </w:rPr>
      </w:pPr>
      <w:r w:rsidRPr="00130FDD">
        <w:rPr>
          <w:rFonts w:ascii="Courier New" w:hAnsi="Courier New" w:cs="Courier New"/>
          <w:b/>
        </w:rPr>
        <w:t>“Artículo 1°</w:t>
      </w:r>
      <w:proofErr w:type="gramStart"/>
      <w:r w:rsidRPr="00130FDD">
        <w:rPr>
          <w:rFonts w:ascii="Courier New" w:hAnsi="Courier New" w:cs="Courier New"/>
          <w:b/>
        </w:rPr>
        <w:t>.–</w:t>
      </w:r>
      <w:proofErr w:type="gramEnd"/>
      <w:r w:rsidRPr="00130FDD">
        <w:rPr>
          <w:rFonts w:ascii="Courier New" w:hAnsi="Courier New" w:cs="Courier New"/>
          <w:b/>
        </w:rPr>
        <w:tab/>
      </w:r>
      <w:proofErr w:type="spellStart"/>
      <w:r w:rsidRPr="00130FDD">
        <w:rPr>
          <w:rFonts w:ascii="Courier New" w:hAnsi="Courier New" w:cs="Courier New"/>
        </w:rPr>
        <w:t>Modifícase</w:t>
      </w:r>
      <w:proofErr w:type="spellEnd"/>
      <w:r w:rsidRPr="00130FDD">
        <w:rPr>
          <w:rFonts w:ascii="Courier New" w:hAnsi="Courier New" w:cs="Courier New"/>
        </w:rPr>
        <w:t xml:space="preserve"> el artículo vigésimo sexto transitorio de la ley N° 20.845 de inclusión escolar que regula la admisión de los y las estudiantes, elimina el financiamiento compartido y prohíbe el lucro en establecimientos educacionales que reciben aportes del Estado, de la siguiente manera:</w:t>
      </w:r>
    </w:p>
    <w:p w14:paraId="76DD0C1F"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t>1)</w:t>
      </w:r>
      <w:r w:rsidRPr="00130FDD">
        <w:rPr>
          <w:rFonts w:ascii="Courier New" w:hAnsi="Courier New" w:cs="Courier New"/>
          <w:b/>
        </w:rPr>
        <w:tab/>
      </w:r>
      <w:proofErr w:type="spellStart"/>
      <w:r w:rsidRPr="00130FDD">
        <w:rPr>
          <w:rFonts w:ascii="Courier New" w:hAnsi="Courier New" w:cs="Courier New"/>
        </w:rPr>
        <w:t>Intercálase</w:t>
      </w:r>
      <w:proofErr w:type="spellEnd"/>
      <w:r w:rsidRPr="00130FDD">
        <w:rPr>
          <w:rFonts w:ascii="Courier New" w:hAnsi="Courier New" w:cs="Courier New"/>
        </w:rPr>
        <w:t xml:space="preserve"> en el inciso cuarto, entre las expresiones “no consideradas en los incisos anteriores,” y “y exclusivamente para”, la frase “con excepción de la </w:t>
      </w:r>
      <w:r w:rsidR="00F21E2C" w:rsidRPr="00130FDD">
        <w:rPr>
          <w:rFonts w:ascii="Courier New" w:hAnsi="Courier New" w:cs="Courier New"/>
        </w:rPr>
        <w:t>región de</w:t>
      </w:r>
      <w:r w:rsidR="00BD7A85" w:rsidRPr="00130FDD">
        <w:rPr>
          <w:rFonts w:ascii="Courier New" w:hAnsi="Courier New" w:cs="Courier New"/>
        </w:rPr>
        <w:t xml:space="preserve"> Valparaíso</w:t>
      </w:r>
      <w:r w:rsidRPr="00130FDD">
        <w:rPr>
          <w:rFonts w:ascii="Courier New" w:hAnsi="Courier New" w:cs="Courier New"/>
        </w:rPr>
        <w:t>,”.</w:t>
      </w:r>
    </w:p>
    <w:p w14:paraId="1926FD45" w14:textId="77777777" w:rsidR="00F07EDF" w:rsidRPr="00130FDD" w:rsidRDefault="00F07EDF" w:rsidP="006C1979">
      <w:pPr>
        <w:tabs>
          <w:tab w:val="left" w:pos="2268"/>
        </w:tabs>
        <w:autoSpaceDE w:val="0"/>
        <w:autoSpaceDN w:val="0"/>
        <w:adjustRightInd w:val="0"/>
        <w:spacing w:before="360" w:after="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b/>
        </w:rPr>
        <w:t>2)</w:t>
      </w:r>
      <w:r w:rsidRPr="00130FDD">
        <w:rPr>
          <w:rFonts w:ascii="Courier New" w:hAnsi="Courier New" w:cs="Courier New"/>
          <w:b/>
        </w:rPr>
        <w:tab/>
      </w:r>
      <w:proofErr w:type="spellStart"/>
      <w:r w:rsidRPr="00130FDD">
        <w:rPr>
          <w:rFonts w:ascii="Courier New" w:hAnsi="Courier New" w:cs="Courier New"/>
        </w:rPr>
        <w:t>Agrégase</w:t>
      </w:r>
      <w:proofErr w:type="spellEnd"/>
      <w:r w:rsidRPr="00130FDD">
        <w:rPr>
          <w:rFonts w:ascii="Courier New" w:hAnsi="Courier New" w:cs="Courier New"/>
        </w:rPr>
        <w:t xml:space="preserve"> el siguiente inciso quinto nuevo, pasando el actual quinto a ser sexto y así sucesivamente:</w:t>
      </w:r>
    </w:p>
    <w:p w14:paraId="07CF0B39" w14:textId="77777777" w:rsidR="00F07EDF" w:rsidRPr="00130FDD" w:rsidRDefault="00F07EDF" w:rsidP="006C1979">
      <w:pPr>
        <w:tabs>
          <w:tab w:val="left" w:pos="2268"/>
        </w:tabs>
        <w:autoSpaceDE w:val="0"/>
        <w:autoSpaceDN w:val="0"/>
        <w:adjustRightInd w:val="0"/>
        <w:spacing w:before="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rPr>
        <w:tab/>
        <w:t xml:space="preserve">“Para el cuarto año de postulación, se realizará el procedimiento de admisión en la </w:t>
      </w:r>
      <w:r w:rsidR="00BD7A85" w:rsidRPr="00130FDD">
        <w:rPr>
          <w:rFonts w:ascii="Courier New" w:hAnsi="Courier New" w:cs="Courier New"/>
        </w:rPr>
        <w:t>Región de Valparaíso</w:t>
      </w:r>
      <w:r w:rsidRPr="00130FDD">
        <w:rPr>
          <w:rFonts w:ascii="Courier New" w:hAnsi="Courier New" w:cs="Courier New"/>
        </w:rPr>
        <w:t>, y exclusivamente para el menor nivel o curso que tengan los establecimientos educacionales de dicha región. Para el caso de las regiones señaladas en el inciso anterior, el procedimiento de admisión se extenderá a todos los cursos o niveles.”.</w:t>
      </w:r>
    </w:p>
    <w:p w14:paraId="2CEE444D"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t>3)</w:t>
      </w:r>
      <w:r w:rsidRPr="00130FDD">
        <w:rPr>
          <w:rFonts w:ascii="Courier New" w:hAnsi="Courier New" w:cs="Courier New"/>
          <w:b/>
        </w:rPr>
        <w:tab/>
      </w:r>
      <w:proofErr w:type="spellStart"/>
      <w:r w:rsidRPr="00130FDD">
        <w:rPr>
          <w:rFonts w:ascii="Courier New" w:hAnsi="Courier New" w:cs="Courier New"/>
        </w:rPr>
        <w:t>Reemplázase</w:t>
      </w:r>
      <w:proofErr w:type="spellEnd"/>
      <w:r w:rsidRPr="00130FDD">
        <w:rPr>
          <w:rFonts w:ascii="Courier New" w:hAnsi="Courier New" w:cs="Courier New"/>
        </w:rPr>
        <w:t xml:space="preserve"> en el inciso quinto que ha pasado a ser sexto la palabra “cuarto” por “quinto”.</w:t>
      </w:r>
    </w:p>
    <w:p w14:paraId="4BBF1976" w14:textId="77777777" w:rsidR="00F07EDF" w:rsidRPr="00130FDD" w:rsidRDefault="00F07EDF" w:rsidP="006C1979">
      <w:pPr>
        <w:tabs>
          <w:tab w:val="left" w:pos="2268"/>
        </w:tabs>
        <w:autoSpaceDE w:val="0"/>
        <w:autoSpaceDN w:val="0"/>
        <w:adjustRightInd w:val="0"/>
        <w:spacing w:line="276" w:lineRule="auto"/>
        <w:ind w:right="20"/>
        <w:jc w:val="both"/>
        <w:rPr>
          <w:rFonts w:ascii="Courier New" w:hAnsi="Courier New" w:cs="Courier New"/>
          <w:b/>
        </w:rPr>
      </w:pPr>
    </w:p>
    <w:p w14:paraId="7D409563" w14:textId="77777777" w:rsidR="00F07EDF" w:rsidRPr="00130FDD" w:rsidRDefault="00F07EDF" w:rsidP="006C1979">
      <w:pPr>
        <w:tabs>
          <w:tab w:val="left" w:pos="2268"/>
        </w:tabs>
        <w:autoSpaceDE w:val="0"/>
        <w:autoSpaceDN w:val="0"/>
        <w:adjustRightInd w:val="0"/>
        <w:spacing w:line="276" w:lineRule="auto"/>
        <w:ind w:right="20"/>
        <w:jc w:val="both"/>
        <w:rPr>
          <w:rFonts w:ascii="Courier New" w:hAnsi="Courier New" w:cs="Courier New"/>
        </w:rPr>
      </w:pPr>
      <w:r w:rsidRPr="00130FDD">
        <w:rPr>
          <w:rFonts w:ascii="Courier New" w:hAnsi="Courier New" w:cs="Courier New"/>
          <w:b/>
        </w:rPr>
        <w:t>Artículo 2°.-</w:t>
      </w:r>
      <w:r w:rsidRPr="00130FDD">
        <w:rPr>
          <w:rFonts w:ascii="Courier New" w:hAnsi="Courier New" w:cs="Courier New"/>
          <w:b/>
        </w:rPr>
        <w:tab/>
      </w:r>
      <w:proofErr w:type="spellStart"/>
      <w:r w:rsidRPr="00130FDD">
        <w:rPr>
          <w:rFonts w:ascii="Courier New" w:hAnsi="Courier New" w:cs="Courier New"/>
        </w:rPr>
        <w:t>Modifícase</w:t>
      </w:r>
      <w:proofErr w:type="spellEnd"/>
      <w:r w:rsidRPr="00130FDD">
        <w:rPr>
          <w:rFonts w:ascii="Courier New" w:hAnsi="Courier New" w:cs="Courier New"/>
        </w:rPr>
        <w:t xml:space="preserve"> el decreto con fuerza de ley N° 4, de 2016, del Ministerio de Educación, en el siguiente sentido:</w:t>
      </w:r>
    </w:p>
    <w:p w14:paraId="31AFE8C8"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t>1)</w:t>
      </w:r>
      <w:r w:rsidRPr="00130FDD">
        <w:rPr>
          <w:rFonts w:ascii="Courier New" w:hAnsi="Courier New" w:cs="Courier New"/>
          <w:b/>
        </w:rPr>
        <w:tab/>
      </w:r>
      <w:proofErr w:type="spellStart"/>
      <w:r w:rsidRPr="00130FDD">
        <w:rPr>
          <w:rFonts w:ascii="Courier New" w:hAnsi="Courier New" w:cs="Courier New"/>
        </w:rPr>
        <w:t>Modifícase</w:t>
      </w:r>
      <w:proofErr w:type="spellEnd"/>
      <w:r w:rsidRPr="00130FDD">
        <w:rPr>
          <w:rFonts w:ascii="Courier New" w:hAnsi="Courier New" w:cs="Courier New"/>
        </w:rPr>
        <w:t xml:space="preserve"> su artículo 1° de la siguiente manera:</w:t>
      </w:r>
    </w:p>
    <w:p w14:paraId="44821733"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t>a)</w:t>
      </w:r>
      <w:r w:rsidRPr="00130FDD">
        <w:rPr>
          <w:rFonts w:ascii="Courier New" w:hAnsi="Courier New" w:cs="Courier New"/>
          <w:b/>
        </w:rPr>
        <w:tab/>
      </w:r>
      <w:proofErr w:type="spellStart"/>
      <w:r w:rsidRPr="00130FDD">
        <w:rPr>
          <w:rFonts w:ascii="Courier New" w:hAnsi="Courier New" w:cs="Courier New"/>
        </w:rPr>
        <w:t>Reemplázase</w:t>
      </w:r>
      <w:proofErr w:type="spellEnd"/>
      <w:r w:rsidRPr="00130FDD">
        <w:rPr>
          <w:rFonts w:ascii="Courier New" w:hAnsi="Courier New" w:cs="Courier New"/>
        </w:rPr>
        <w:t xml:space="preserve"> la expresión “</w:t>
      </w:r>
      <w:r w:rsidR="00F21E2C" w:rsidRPr="00130FDD">
        <w:rPr>
          <w:rFonts w:ascii="Courier New" w:hAnsi="Courier New" w:cs="Courier New"/>
          <w:shd w:val="clear" w:color="auto" w:fill="FFFFFF"/>
        </w:rPr>
        <w:t>V Región de Valparaíso; VII Región del Maule; VIII Región del Biobío; IX Región de la Araucanía; XIV Región de Los Ríos; XI Región de Aysén del General Carlos Ibáñez del Campo, y Región Metropolitana de Santiago.</w:t>
      </w:r>
      <w:r w:rsidRPr="00130FDD">
        <w:rPr>
          <w:rFonts w:ascii="Courier New" w:hAnsi="Courier New" w:cs="Courier New"/>
        </w:rPr>
        <w:t>” por “</w:t>
      </w:r>
      <w:r w:rsidR="00F21E2C" w:rsidRPr="00130FDD">
        <w:rPr>
          <w:rFonts w:ascii="Courier New" w:hAnsi="Courier New" w:cs="Courier New"/>
          <w:shd w:val="clear" w:color="auto" w:fill="FFFFFF"/>
        </w:rPr>
        <w:t>; VII Región del Maule; VIII Región del Biobío; IX Región de la Araucanía; XIV Región de Los Ríos; XI Región de Aysén del General Carlos Ibáñez del Campo, y Región Metropolitana de Santiago.</w:t>
      </w:r>
      <w:r w:rsidRPr="00130FDD">
        <w:rPr>
          <w:rFonts w:ascii="Courier New" w:hAnsi="Courier New" w:cs="Courier New"/>
        </w:rPr>
        <w:t>”.</w:t>
      </w:r>
    </w:p>
    <w:p w14:paraId="4DC0D180" w14:textId="77777777" w:rsidR="00F07EDF"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rPr>
        <w:tab/>
      </w:r>
      <w:r w:rsidRPr="00130FDD">
        <w:rPr>
          <w:rFonts w:ascii="Courier New" w:hAnsi="Courier New" w:cs="Courier New"/>
          <w:b/>
        </w:rPr>
        <w:t>b)</w:t>
      </w:r>
      <w:r w:rsidRPr="00130FDD">
        <w:rPr>
          <w:rFonts w:ascii="Courier New" w:hAnsi="Courier New" w:cs="Courier New"/>
          <w:b/>
        </w:rPr>
        <w:tab/>
      </w:r>
      <w:proofErr w:type="spellStart"/>
      <w:r w:rsidRPr="00130FDD">
        <w:rPr>
          <w:rFonts w:ascii="Courier New" w:hAnsi="Courier New" w:cs="Courier New"/>
        </w:rPr>
        <w:t>Incorpórase</w:t>
      </w:r>
      <w:proofErr w:type="spellEnd"/>
      <w:r w:rsidRPr="00130FDD">
        <w:rPr>
          <w:rFonts w:ascii="Courier New" w:hAnsi="Courier New" w:cs="Courier New"/>
        </w:rPr>
        <w:t xml:space="preserve"> el siguiente inciso segundo nuevo: </w:t>
      </w:r>
    </w:p>
    <w:p w14:paraId="4BECE8AF" w14:textId="77777777" w:rsidR="003F5B1F" w:rsidRPr="00130FDD" w:rsidRDefault="003F5B1F" w:rsidP="006C1979">
      <w:pPr>
        <w:tabs>
          <w:tab w:val="left" w:pos="2268"/>
        </w:tabs>
        <w:autoSpaceDE w:val="0"/>
        <w:autoSpaceDN w:val="0"/>
        <w:adjustRightInd w:val="0"/>
        <w:spacing w:before="240" w:after="240" w:line="276" w:lineRule="auto"/>
        <w:ind w:right="20"/>
        <w:jc w:val="both"/>
        <w:rPr>
          <w:rFonts w:ascii="Courier New" w:hAnsi="Courier New" w:cs="Courier New"/>
        </w:rPr>
      </w:pPr>
      <w:bookmarkStart w:id="0" w:name="_GoBack"/>
      <w:bookmarkEnd w:id="0"/>
    </w:p>
    <w:p w14:paraId="7931EA65" w14:textId="77777777" w:rsidR="00F07EDF" w:rsidRPr="00130FDD" w:rsidRDefault="00F07EDF" w:rsidP="006C1979">
      <w:pPr>
        <w:tabs>
          <w:tab w:val="left" w:pos="2268"/>
        </w:tabs>
        <w:autoSpaceDE w:val="0"/>
        <w:autoSpaceDN w:val="0"/>
        <w:adjustRightInd w:val="0"/>
        <w:spacing w:line="276" w:lineRule="auto"/>
        <w:ind w:right="20"/>
        <w:jc w:val="both"/>
        <w:rPr>
          <w:rFonts w:ascii="Courier New" w:hAnsi="Courier New" w:cs="Courier New"/>
        </w:rPr>
      </w:pPr>
      <w:r w:rsidRPr="00130FDD">
        <w:rPr>
          <w:rFonts w:ascii="Courier New" w:hAnsi="Courier New" w:cs="Courier New"/>
          <w:b/>
        </w:rPr>
        <w:lastRenderedPageBreak/>
        <w:tab/>
      </w:r>
      <w:r w:rsidRPr="00130FDD">
        <w:rPr>
          <w:rFonts w:ascii="Courier New" w:hAnsi="Courier New" w:cs="Courier New"/>
          <w:b/>
        </w:rPr>
        <w:tab/>
      </w:r>
      <w:r w:rsidRPr="00130FDD">
        <w:rPr>
          <w:rFonts w:ascii="Courier New" w:hAnsi="Courier New" w:cs="Courier New"/>
        </w:rPr>
        <w:t xml:space="preserve">“Dispóngase el año 2019, como cuarto año de postulación para la Región </w:t>
      </w:r>
      <w:r w:rsidR="00F21E2C" w:rsidRPr="00130FDD">
        <w:rPr>
          <w:rFonts w:ascii="Courier New" w:hAnsi="Courier New" w:cs="Courier New"/>
        </w:rPr>
        <w:t>de Valparaíso</w:t>
      </w:r>
      <w:r w:rsidRPr="00130FDD">
        <w:rPr>
          <w:rFonts w:ascii="Courier New" w:hAnsi="Courier New" w:cs="Courier New"/>
        </w:rPr>
        <w:t>.”.</w:t>
      </w:r>
    </w:p>
    <w:p w14:paraId="0AFA2F2A" w14:textId="77777777" w:rsidR="00F07EDF" w:rsidRPr="00130FDD" w:rsidRDefault="00F07EDF" w:rsidP="006C1979">
      <w:pPr>
        <w:tabs>
          <w:tab w:val="left" w:pos="2268"/>
        </w:tabs>
        <w:autoSpaceDE w:val="0"/>
        <w:autoSpaceDN w:val="0"/>
        <w:adjustRightInd w:val="0"/>
        <w:spacing w:before="360" w:after="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b/>
        </w:rPr>
        <w:t>2)</w:t>
      </w:r>
      <w:r w:rsidRPr="00130FDD">
        <w:rPr>
          <w:rFonts w:ascii="Courier New" w:hAnsi="Courier New" w:cs="Courier New"/>
          <w:b/>
        </w:rPr>
        <w:tab/>
      </w:r>
      <w:proofErr w:type="spellStart"/>
      <w:r w:rsidRPr="00130FDD">
        <w:rPr>
          <w:rFonts w:ascii="Courier New" w:hAnsi="Courier New" w:cs="Courier New"/>
        </w:rPr>
        <w:t>Modifícase</w:t>
      </w:r>
      <w:proofErr w:type="spellEnd"/>
      <w:r w:rsidRPr="00130FDD">
        <w:rPr>
          <w:rFonts w:ascii="Courier New" w:hAnsi="Courier New" w:cs="Courier New"/>
        </w:rPr>
        <w:t xml:space="preserve"> su artículo 2° en el siguiente sentido:</w:t>
      </w:r>
    </w:p>
    <w:p w14:paraId="3AF00525"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t>a)</w:t>
      </w:r>
      <w:r w:rsidRPr="00130FDD">
        <w:rPr>
          <w:rFonts w:ascii="Courier New" w:hAnsi="Courier New" w:cs="Courier New"/>
          <w:b/>
        </w:rPr>
        <w:tab/>
      </w:r>
      <w:proofErr w:type="spellStart"/>
      <w:r w:rsidRPr="00130FDD">
        <w:rPr>
          <w:rFonts w:ascii="Courier New" w:hAnsi="Courier New" w:cs="Courier New"/>
        </w:rPr>
        <w:t>Sustitúyese</w:t>
      </w:r>
      <w:proofErr w:type="spellEnd"/>
      <w:r w:rsidRPr="00130FDD">
        <w:rPr>
          <w:rFonts w:ascii="Courier New" w:hAnsi="Courier New" w:cs="Courier New"/>
        </w:rPr>
        <w:t xml:space="preserve"> en el inciso primero la expresión “artículo 1°” por “inciso primero del artículo”.</w:t>
      </w:r>
    </w:p>
    <w:p w14:paraId="250240B3"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rPr>
        <w:tab/>
      </w:r>
      <w:r w:rsidRPr="00130FDD">
        <w:rPr>
          <w:rFonts w:ascii="Courier New" w:hAnsi="Courier New" w:cs="Courier New"/>
          <w:b/>
        </w:rPr>
        <w:t>b)</w:t>
      </w:r>
      <w:r w:rsidRPr="00130FDD">
        <w:rPr>
          <w:rFonts w:ascii="Courier New" w:hAnsi="Courier New" w:cs="Courier New"/>
          <w:b/>
        </w:rPr>
        <w:tab/>
      </w:r>
      <w:proofErr w:type="spellStart"/>
      <w:r w:rsidRPr="00130FDD">
        <w:rPr>
          <w:rFonts w:ascii="Courier New" w:hAnsi="Courier New" w:cs="Courier New"/>
        </w:rPr>
        <w:t>Intecálase</w:t>
      </w:r>
      <w:proofErr w:type="spellEnd"/>
      <w:r w:rsidRPr="00130FDD">
        <w:rPr>
          <w:rFonts w:ascii="Courier New" w:hAnsi="Courier New" w:cs="Courier New"/>
        </w:rPr>
        <w:t xml:space="preserve"> el siguiente inciso segundo nuevo, pasando el actual segundo a ser tercero:</w:t>
      </w:r>
    </w:p>
    <w:p w14:paraId="6278C7DA"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r>
      <w:r w:rsidRPr="00130FDD">
        <w:rPr>
          <w:rFonts w:ascii="Courier New" w:hAnsi="Courier New" w:cs="Courier New"/>
          <w:b/>
        </w:rPr>
        <w:tab/>
      </w:r>
      <w:r w:rsidRPr="00130FDD">
        <w:rPr>
          <w:rFonts w:ascii="Courier New" w:hAnsi="Courier New" w:cs="Courier New"/>
        </w:rPr>
        <w:t xml:space="preserve">“Establézcase para el año escolar 2020 la entrada en vigencia del proceso de admisión escolar dispuesto en el numeral 6) del artículo 2° de la ley N° 20.845, en la Región </w:t>
      </w:r>
      <w:r w:rsidR="00F21E2C" w:rsidRPr="00130FDD">
        <w:rPr>
          <w:rFonts w:ascii="Courier New" w:hAnsi="Courier New" w:cs="Courier New"/>
        </w:rPr>
        <w:t>de Valparaíso</w:t>
      </w:r>
      <w:r w:rsidRPr="00130FDD">
        <w:rPr>
          <w:rFonts w:ascii="Courier New" w:hAnsi="Courier New" w:cs="Courier New"/>
        </w:rPr>
        <w:t>.”.</w:t>
      </w:r>
    </w:p>
    <w:p w14:paraId="4E97D235"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t>c)</w:t>
      </w:r>
      <w:r w:rsidRPr="00130FDD">
        <w:rPr>
          <w:rFonts w:ascii="Courier New" w:hAnsi="Courier New" w:cs="Courier New"/>
          <w:b/>
        </w:rPr>
        <w:tab/>
      </w:r>
      <w:proofErr w:type="spellStart"/>
      <w:r w:rsidRPr="00130FDD">
        <w:rPr>
          <w:rFonts w:ascii="Courier New" w:hAnsi="Courier New" w:cs="Courier New"/>
        </w:rPr>
        <w:t>Reemplázase</w:t>
      </w:r>
      <w:proofErr w:type="spellEnd"/>
      <w:r w:rsidRPr="00130FDD">
        <w:rPr>
          <w:rFonts w:ascii="Courier New" w:hAnsi="Courier New" w:cs="Courier New"/>
        </w:rPr>
        <w:t xml:space="preserve"> en el inciso segundo que ha pasado a ser tercero la expresión “Dicho proceso se implementará” por “Dichos procesos se implementarán”.</w:t>
      </w:r>
    </w:p>
    <w:p w14:paraId="31681731" w14:textId="77777777" w:rsidR="00F21E2C" w:rsidRPr="00130FDD" w:rsidRDefault="00F21E2C" w:rsidP="006C1979">
      <w:pPr>
        <w:tabs>
          <w:tab w:val="left" w:pos="2268"/>
        </w:tabs>
        <w:autoSpaceDE w:val="0"/>
        <w:autoSpaceDN w:val="0"/>
        <w:adjustRightInd w:val="0"/>
        <w:spacing w:before="240" w:after="240" w:line="276" w:lineRule="auto"/>
        <w:ind w:right="20"/>
        <w:jc w:val="both"/>
        <w:rPr>
          <w:rFonts w:ascii="Courier New" w:hAnsi="Courier New" w:cs="Courier New"/>
        </w:rPr>
      </w:pPr>
    </w:p>
    <w:p w14:paraId="014E87C6" w14:textId="77777777" w:rsidR="00F21E2C" w:rsidRPr="00130FDD" w:rsidRDefault="00F21E2C" w:rsidP="006C1979">
      <w:pPr>
        <w:tabs>
          <w:tab w:val="left" w:pos="2268"/>
        </w:tabs>
        <w:autoSpaceDE w:val="0"/>
        <w:autoSpaceDN w:val="0"/>
        <w:adjustRightInd w:val="0"/>
        <w:spacing w:before="240" w:after="240" w:line="276" w:lineRule="auto"/>
        <w:ind w:right="20"/>
        <w:jc w:val="both"/>
        <w:rPr>
          <w:rFonts w:ascii="Courier New" w:hAnsi="Courier New" w:cs="Courier New"/>
        </w:rPr>
      </w:pPr>
    </w:p>
    <w:p w14:paraId="3CBB69A8" w14:textId="77777777" w:rsidR="00F21E2C" w:rsidRPr="00130FDD" w:rsidRDefault="00F21E2C" w:rsidP="006C1979">
      <w:pPr>
        <w:tabs>
          <w:tab w:val="left" w:pos="2268"/>
        </w:tabs>
        <w:autoSpaceDE w:val="0"/>
        <w:autoSpaceDN w:val="0"/>
        <w:adjustRightInd w:val="0"/>
        <w:spacing w:before="240" w:after="240" w:line="276" w:lineRule="auto"/>
        <w:ind w:right="20"/>
        <w:jc w:val="both"/>
        <w:rPr>
          <w:rFonts w:ascii="Courier New" w:hAnsi="Courier New" w:cs="Courier New"/>
        </w:rPr>
      </w:pPr>
    </w:p>
    <w:p w14:paraId="7CD12ABE" w14:textId="77777777" w:rsidR="00F07EDF" w:rsidRPr="00130FDD" w:rsidRDefault="00F07EDF" w:rsidP="006C1979">
      <w:pPr>
        <w:tabs>
          <w:tab w:val="left" w:pos="2268"/>
        </w:tabs>
        <w:autoSpaceDE w:val="0"/>
        <w:autoSpaceDN w:val="0"/>
        <w:adjustRightInd w:val="0"/>
        <w:spacing w:before="360" w:after="240" w:line="276" w:lineRule="auto"/>
        <w:ind w:right="20"/>
        <w:jc w:val="both"/>
        <w:rPr>
          <w:rFonts w:ascii="Courier New" w:hAnsi="Courier New" w:cs="Courier New"/>
        </w:rPr>
      </w:pPr>
      <w:r w:rsidRPr="00130FDD">
        <w:rPr>
          <w:rFonts w:ascii="Courier New" w:hAnsi="Courier New" w:cs="Courier New"/>
        </w:rPr>
        <w:tab/>
      </w:r>
      <w:r w:rsidRPr="00130FDD">
        <w:rPr>
          <w:rFonts w:ascii="Courier New" w:hAnsi="Courier New" w:cs="Courier New"/>
          <w:b/>
        </w:rPr>
        <w:t>3)</w:t>
      </w:r>
      <w:r w:rsidRPr="00130FDD">
        <w:rPr>
          <w:rFonts w:ascii="Courier New" w:hAnsi="Courier New" w:cs="Courier New"/>
        </w:rPr>
        <w:tab/>
      </w:r>
      <w:proofErr w:type="spellStart"/>
      <w:r w:rsidRPr="00130FDD">
        <w:rPr>
          <w:rFonts w:ascii="Courier New" w:hAnsi="Courier New" w:cs="Courier New"/>
        </w:rPr>
        <w:t>Modifícase</w:t>
      </w:r>
      <w:proofErr w:type="spellEnd"/>
      <w:r w:rsidRPr="00130FDD">
        <w:rPr>
          <w:rFonts w:ascii="Courier New" w:hAnsi="Courier New" w:cs="Courier New"/>
        </w:rPr>
        <w:t xml:space="preserve"> su artículo 4° de la siguiente manera:</w:t>
      </w:r>
    </w:p>
    <w:p w14:paraId="7F61C915" w14:textId="77777777" w:rsidR="002C0A4A"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t>a)</w:t>
      </w:r>
      <w:r w:rsidRPr="00130FDD">
        <w:rPr>
          <w:rFonts w:ascii="Courier New" w:hAnsi="Courier New" w:cs="Courier New"/>
          <w:b/>
        </w:rPr>
        <w:tab/>
      </w:r>
      <w:proofErr w:type="spellStart"/>
      <w:r w:rsidRPr="00130FDD">
        <w:rPr>
          <w:rFonts w:ascii="Courier New" w:hAnsi="Courier New" w:cs="Courier New"/>
        </w:rPr>
        <w:t>Sustitúyese</w:t>
      </w:r>
      <w:proofErr w:type="spellEnd"/>
      <w:r w:rsidRPr="00130FDD">
        <w:rPr>
          <w:rFonts w:ascii="Courier New" w:hAnsi="Courier New" w:cs="Courier New"/>
        </w:rPr>
        <w:t xml:space="preserve"> en el inciso segundo la expresión “</w:t>
      </w:r>
      <w:r w:rsidR="002C0A4A" w:rsidRPr="00130FDD">
        <w:rPr>
          <w:rFonts w:ascii="Courier New" w:hAnsi="Courier New" w:cs="Courier New"/>
          <w:shd w:val="clear" w:color="auto" w:fill="FFFFFF"/>
        </w:rPr>
        <w:t>; V Región de Valparaíso; VII Región del Maule; VIII Región del Biobío; IX Región de la Araucanía; XIV Región de Los Ríos; XI Región de Aisén del General Carlos Ibáñez del Campo; y Región Metropolitana de Santiago</w:t>
      </w:r>
      <w:r w:rsidR="002C0A4A" w:rsidRPr="00130FDD">
        <w:rPr>
          <w:rFonts w:ascii="Courier New" w:hAnsi="Courier New" w:cs="Courier New"/>
        </w:rPr>
        <w:t>” por “</w:t>
      </w:r>
      <w:r w:rsidR="002C0A4A" w:rsidRPr="00130FDD">
        <w:rPr>
          <w:rFonts w:ascii="Courier New" w:hAnsi="Courier New" w:cs="Courier New"/>
          <w:shd w:val="clear" w:color="auto" w:fill="FFFFFF"/>
        </w:rPr>
        <w:t>; VII Región del Maule; VIII Región del Biobío; IX Región de la Araucanía; XIV Región de Los Ríos; XI Región de Aisén del General Carlos Ibáñez del Campo; y Región Metropolitana de Santiago</w:t>
      </w:r>
      <w:r w:rsidR="002C0A4A" w:rsidRPr="00130FDD">
        <w:rPr>
          <w:rFonts w:ascii="Courier New" w:hAnsi="Courier New" w:cs="Courier New"/>
        </w:rPr>
        <w:t>”.</w:t>
      </w:r>
    </w:p>
    <w:p w14:paraId="656C39D1"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p>
    <w:p w14:paraId="03F2E544"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t>b)</w:t>
      </w:r>
      <w:r w:rsidRPr="00130FDD">
        <w:rPr>
          <w:rFonts w:ascii="Courier New" w:hAnsi="Courier New" w:cs="Courier New"/>
          <w:b/>
        </w:rPr>
        <w:tab/>
      </w:r>
      <w:proofErr w:type="spellStart"/>
      <w:r w:rsidRPr="00130FDD">
        <w:rPr>
          <w:rFonts w:ascii="Courier New" w:hAnsi="Courier New" w:cs="Courier New"/>
        </w:rPr>
        <w:t>Incorpórase</w:t>
      </w:r>
      <w:proofErr w:type="spellEnd"/>
      <w:r w:rsidRPr="00130FDD">
        <w:rPr>
          <w:rFonts w:ascii="Courier New" w:hAnsi="Courier New" w:cs="Courier New"/>
        </w:rPr>
        <w:t xml:space="preserve"> el siguiente inciso final nuevo:</w:t>
      </w:r>
    </w:p>
    <w:p w14:paraId="1852091E" w14:textId="77777777" w:rsidR="00F07EDF" w:rsidRPr="00130FDD" w:rsidRDefault="00F07EDF" w:rsidP="006C1979">
      <w:pPr>
        <w:tabs>
          <w:tab w:val="left" w:pos="2268"/>
        </w:tabs>
        <w:autoSpaceDE w:val="0"/>
        <w:autoSpaceDN w:val="0"/>
        <w:adjustRightInd w:val="0"/>
        <w:spacing w:before="240" w:after="240" w:line="276" w:lineRule="auto"/>
        <w:ind w:right="20"/>
        <w:jc w:val="both"/>
        <w:rPr>
          <w:rFonts w:ascii="Courier New" w:hAnsi="Courier New" w:cs="Courier New"/>
        </w:rPr>
      </w:pPr>
      <w:r w:rsidRPr="00130FDD">
        <w:rPr>
          <w:rFonts w:ascii="Courier New" w:hAnsi="Courier New" w:cs="Courier New"/>
          <w:b/>
        </w:rPr>
        <w:tab/>
      </w:r>
      <w:r w:rsidRPr="00130FDD">
        <w:rPr>
          <w:rFonts w:ascii="Courier New" w:hAnsi="Courier New" w:cs="Courier New"/>
          <w:b/>
        </w:rPr>
        <w:tab/>
      </w:r>
      <w:r w:rsidRPr="00130FDD">
        <w:rPr>
          <w:rFonts w:ascii="Courier New" w:hAnsi="Courier New" w:cs="Courier New"/>
          <w:b/>
        </w:rPr>
        <w:tab/>
      </w:r>
      <w:r w:rsidRPr="00130FDD">
        <w:rPr>
          <w:rFonts w:ascii="Courier New" w:hAnsi="Courier New" w:cs="Courier New"/>
        </w:rPr>
        <w:t xml:space="preserve">“Para la Región </w:t>
      </w:r>
      <w:r w:rsidR="002C0A4A" w:rsidRPr="00130FDD">
        <w:rPr>
          <w:rFonts w:ascii="Courier New" w:hAnsi="Courier New" w:cs="Courier New"/>
        </w:rPr>
        <w:t>de Valparaíso</w:t>
      </w:r>
      <w:r w:rsidRPr="00130FDD">
        <w:rPr>
          <w:rFonts w:ascii="Courier New" w:hAnsi="Courier New" w:cs="Courier New"/>
        </w:rPr>
        <w:t>, el procedimiento de postulación para el año 2020 y de admisión para el año 2021 de los establecimientos educacionales de esta región se extenderá a todos sus cursos o niveles reconocidos oficialmente.</w:t>
      </w:r>
      <w:r w:rsidR="002C0A4A" w:rsidRPr="00130FDD">
        <w:rPr>
          <w:rFonts w:ascii="Courier New" w:hAnsi="Courier New" w:cs="Courier New"/>
        </w:rPr>
        <w:t>”</w:t>
      </w:r>
    </w:p>
    <w:p w14:paraId="1E348C35" w14:textId="77777777" w:rsidR="00F07EDF" w:rsidRPr="00130FDD" w:rsidRDefault="00F07EDF" w:rsidP="006C1979">
      <w:pPr>
        <w:tabs>
          <w:tab w:val="left" w:pos="2268"/>
        </w:tabs>
        <w:autoSpaceDE w:val="0"/>
        <w:autoSpaceDN w:val="0"/>
        <w:adjustRightInd w:val="0"/>
        <w:spacing w:before="360" w:after="240" w:line="276" w:lineRule="auto"/>
        <w:ind w:right="20"/>
        <w:jc w:val="both"/>
        <w:rPr>
          <w:rFonts w:ascii="Courier New" w:hAnsi="Courier New" w:cs="Courier New"/>
          <w:b/>
        </w:rPr>
      </w:pPr>
      <w:r w:rsidRPr="00130FDD">
        <w:rPr>
          <w:rFonts w:ascii="Courier New" w:hAnsi="Courier New" w:cs="Courier New"/>
          <w:b/>
        </w:rPr>
        <w:lastRenderedPageBreak/>
        <w:tab/>
        <w:t>4)</w:t>
      </w:r>
      <w:r w:rsidRPr="00130FDD">
        <w:rPr>
          <w:rFonts w:ascii="Courier New" w:hAnsi="Courier New" w:cs="Courier New"/>
          <w:b/>
        </w:rPr>
        <w:tab/>
      </w:r>
      <w:proofErr w:type="spellStart"/>
      <w:r w:rsidRPr="00130FDD">
        <w:rPr>
          <w:rFonts w:ascii="Courier New" w:hAnsi="Courier New" w:cs="Courier New"/>
        </w:rPr>
        <w:t>Elimínanse</w:t>
      </w:r>
      <w:proofErr w:type="spellEnd"/>
      <w:r w:rsidRPr="00130FDD">
        <w:rPr>
          <w:rFonts w:ascii="Courier New" w:hAnsi="Courier New" w:cs="Courier New"/>
          <w:b/>
        </w:rPr>
        <w:t xml:space="preserve"> </w:t>
      </w:r>
      <w:r w:rsidRPr="00130FDD">
        <w:rPr>
          <w:rFonts w:ascii="Courier New" w:hAnsi="Courier New" w:cs="Courier New"/>
        </w:rPr>
        <w:t>en el artículo 1° los guarismos “XV”, “II”, “III”, “V”, “VII”, “VIII”, “IX</w:t>
      </w:r>
      <w:r w:rsidR="002C0A4A" w:rsidRPr="00130FDD">
        <w:rPr>
          <w:rFonts w:ascii="Courier New" w:hAnsi="Courier New" w:cs="Courier New"/>
        </w:rPr>
        <w:t>”,</w:t>
      </w:r>
      <w:r w:rsidRPr="00130FDD">
        <w:rPr>
          <w:rFonts w:ascii="Courier New" w:hAnsi="Courier New" w:cs="Courier New"/>
        </w:rPr>
        <w:t xml:space="preserve"> “XIV”</w:t>
      </w:r>
      <w:r w:rsidR="002C0A4A" w:rsidRPr="00130FDD">
        <w:rPr>
          <w:rFonts w:ascii="Courier New" w:hAnsi="Courier New" w:cs="Courier New"/>
        </w:rPr>
        <w:t xml:space="preserve"> y “XI” </w:t>
      </w:r>
      <w:r w:rsidRPr="00130FDD">
        <w:rPr>
          <w:rFonts w:ascii="Courier New" w:hAnsi="Courier New" w:cs="Courier New"/>
        </w:rPr>
        <w:t xml:space="preserve">; y suprímanse en el artículo 4° guarismos “I”, “IV”, “VI”, “X”, “XV”, “II”, “III”, “V”, “VII”, “VIII”, </w:t>
      </w:r>
      <w:r w:rsidR="002C0A4A" w:rsidRPr="00130FDD">
        <w:rPr>
          <w:rFonts w:ascii="Courier New" w:hAnsi="Courier New" w:cs="Courier New"/>
        </w:rPr>
        <w:t xml:space="preserve">“IX”, </w:t>
      </w:r>
      <w:r w:rsidRPr="00130FDD">
        <w:rPr>
          <w:rFonts w:ascii="Courier New" w:hAnsi="Courier New" w:cs="Courier New"/>
        </w:rPr>
        <w:t>“XIV”</w:t>
      </w:r>
      <w:r w:rsidR="002C0A4A" w:rsidRPr="00130FDD">
        <w:rPr>
          <w:rFonts w:ascii="Courier New" w:hAnsi="Courier New" w:cs="Courier New"/>
        </w:rPr>
        <w:t xml:space="preserve"> y “</w:t>
      </w:r>
      <w:r w:rsidR="002C0A4A" w:rsidRPr="00130FDD">
        <w:rPr>
          <w:rFonts w:ascii="Courier New" w:hAnsi="Courier New" w:cs="Courier New"/>
          <w:shd w:val="clear" w:color="auto" w:fill="FFFFFF"/>
        </w:rPr>
        <w:t>XI”</w:t>
      </w:r>
      <w:r w:rsidRPr="00130FDD">
        <w:rPr>
          <w:rFonts w:ascii="Courier New" w:hAnsi="Courier New" w:cs="Courier New"/>
        </w:rPr>
        <w:t>.</w:t>
      </w:r>
    </w:p>
    <w:p w14:paraId="60F38B98" w14:textId="77777777" w:rsidR="00F07EDF" w:rsidRPr="00130FDD" w:rsidRDefault="00F07EDF" w:rsidP="00F07EDF">
      <w:pPr>
        <w:tabs>
          <w:tab w:val="left" w:pos="2268"/>
        </w:tabs>
        <w:autoSpaceDE w:val="0"/>
        <w:autoSpaceDN w:val="0"/>
        <w:adjustRightInd w:val="0"/>
        <w:spacing w:line="276" w:lineRule="auto"/>
        <w:ind w:right="20"/>
        <w:rPr>
          <w:rFonts w:ascii="Courier New" w:hAnsi="Courier New" w:cs="Courier New"/>
          <w:b/>
        </w:rPr>
      </w:pPr>
    </w:p>
    <w:p w14:paraId="6375A8D8"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33DB44CE"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7DEB609C"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49E62F57"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1EB30163"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5448F234"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0D809A6C"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19B0D96F" w14:textId="17EE5B6A" w:rsidR="002C0A4A" w:rsidRPr="00130FDD" w:rsidRDefault="00F07EDF" w:rsidP="002C0A4A">
      <w:pPr>
        <w:tabs>
          <w:tab w:val="center" w:pos="1985"/>
          <w:tab w:val="center" w:pos="6521"/>
          <w:tab w:val="center" w:pos="7200"/>
        </w:tabs>
        <w:rPr>
          <w:rFonts w:ascii="Courier New" w:hAnsi="Courier New" w:cs="Courier New"/>
          <w:b/>
        </w:rPr>
      </w:pPr>
      <w:r w:rsidRPr="00130FDD">
        <w:rPr>
          <w:rFonts w:ascii="Courier New" w:hAnsi="Courier New" w:cs="Courier New"/>
          <w:b/>
          <w:spacing w:val="-3"/>
        </w:rPr>
        <w:tab/>
      </w:r>
      <w:r w:rsidR="002C0A4A" w:rsidRPr="00130FDD">
        <w:rPr>
          <w:rFonts w:ascii="Courier New" w:hAnsi="Courier New" w:cs="Courier New"/>
          <w:b/>
          <w:spacing w:val="-3"/>
        </w:rPr>
        <w:t xml:space="preserve">LUIS PARDO SAINZ                      </w:t>
      </w:r>
      <w:r w:rsidR="00C213DA" w:rsidRPr="00130FDD">
        <w:rPr>
          <w:rFonts w:ascii="Courier New" w:hAnsi="Courier New" w:cs="Courier New"/>
          <w:b/>
        </w:rPr>
        <w:t>MARÍA JOSÉ HOFFMANN OPAZO</w:t>
      </w:r>
    </w:p>
    <w:p w14:paraId="309233A5" w14:textId="77777777" w:rsidR="00F07EDF" w:rsidRPr="00130FDD" w:rsidRDefault="002C0A4A" w:rsidP="002C0A4A">
      <w:pPr>
        <w:tabs>
          <w:tab w:val="center" w:pos="1985"/>
          <w:tab w:val="center" w:pos="6521"/>
          <w:tab w:val="center" w:pos="7200"/>
        </w:tabs>
        <w:rPr>
          <w:rFonts w:ascii="Courier New" w:hAnsi="Courier New" w:cs="Courier New"/>
        </w:rPr>
      </w:pPr>
      <w:r w:rsidRPr="00130FDD">
        <w:rPr>
          <w:rFonts w:ascii="Courier New" w:hAnsi="Courier New" w:cs="Courier New"/>
        </w:rPr>
        <w:t xml:space="preserve">   Diputado                                  Diputada   </w:t>
      </w:r>
    </w:p>
    <w:p w14:paraId="73D3FCE2" w14:textId="77777777" w:rsidR="00F07EDF" w:rsidRPr="00130FDD" w:rsidRDefault="00F07EDF" w:rsidP="00F07EDF">
      <w:pPr>
        <w:tabs>
          <w:tab w:val="left" w:pos="-1440"/>
          <w:tab w:val="left" w:pos="-720"/>
        </w:tabs>
        <w:spacing w:line="276" w:lineRule="auto"/>
        <w:rPr>
          <w:rFonts w:ascii="Courier New" w:hAnsi="Courier New" w:cs="Courier New"/>
          <w:spacing w:val="-3"/>
        </w:rPr>
      </w:pPr>
    </w:p>
    <w:p w14:paraId="26994FEE" w14:textId="77777777" w:rsidR="007325CD" w:rsidRPr="00E348B7" w:rsidRDefault="007325CD">
      <w:pPr>
        <w:rPr>
          <w:rFonts w:ascii="Courier New" w:hAnsi="Courier New" w:cs="Courier New"/>
        </w:rPr>
      </w:pPr>
    </w:p>
    <w:sectPr w:rsidR="007325CD" w:rsidRPr="00E348B7" w:rsidSect="00FA7A97">
      <w:headerReference w:type="default" r:id="rId7"/>
      <w:endnotePr>
        <w:numFmt w:val="decimal"/>
      </w:endnotePr>
      <w:pgSz w:w="12242" w:h="18722" w:code="14"/>
      <w:pgMar w:top="1418" w:right="1418" w:bottom="1758" w:left="1559" w:header="709"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C6B0" w14:textId="77777777" w:rsidR="005C795E" w:rsidRDefault="005C795E">
      <w:r>
        <w:separator/>
      </w:r>
    </w:p>
  </w:endnote>
  <w:endnote w:type="continuationSeparator" w:id="0">
    <w:p w14:paraId="38009F26" w14:textId="77777777" w:rsidR="005C795E" w:rsidRDefault="005C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B2F1" w14:textId="77777777" w:rsidR="005C795E" w:rsidRDefault="005C795E">
      <w:r>
        <w:separator/>
      </w:r>
    </w:p>
  </w:footnote>
  <w:footnote w:type="continuationSeparator" w:id="0">
    <w:p w14:paraId="593C1F8C" w14:textId="77777777" w:rsidR="005C795E" w:rsidRDefault="005C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7DDF" w14:textId="77777777" w:rsidR="00DD5274" w:rsidRDefault="00F07EDF">
    <w:r>
      <w:rPr>
        <w:noProof/>
        <w:sz w:val="20"/>
        <w:lang w:val="es-CL" w:eastAsia="es-CL"/>
      </w:rPr>
      <mc:AlternateContent>
        <mc:Choice Requires="wps">
          <w:drawing>
            <wp:anchor distT="0" distB="0" distL="114300" distR="114300" simplePos="0" relativeHeight="251659264" behindDoc="0" locked="0" layoutInCell="0" allowOverlap="1" wp14:anchorId="4370E43F" wp14:editId="5CF125C4">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42CB16" w14:textId="77777777" w:rsidR="00DD5274" w:rsidRDefault="00F07EDF">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F5B1F">
                            <w:rPr>
                              <w:noProof/>
                              <w:spacing w:val="-3"/>
                              <w:lang w:val="en-US"/>
                            </w:rPr>
                            <w:t>4</w:t>
                          </w:r>
                          <w:r>
                            <w:rPr>
                              <w:spacing w:val="-3"/>
                              <w:lang w:val="en-US"/>
                            </w:rPr>
                            <w:fldChar w:fldCharType="end"/>
                          </w:r>
                        </w:p>
                        <w:p w14:paraId="5F75E0A2" w14:textId="77777777" w:rsidR="00DD5274" w:rsidRDefault="005C795E">
                          <w:pPr>
                            <w:tabs>
                              <w:tab w:val="center" w:pos="4680"/>
                              <w:tab w:val="right" w:pos="9360"/>
                            </w:tabs>
                            <w:rPr>
                              <w:spacing w:val="-3"/>
                              <w:lang w:val="en-US"/>
                            </w:rPr>
                          </w:pPr>
                        </w:p>
                        <w:p w14:paraId="4837984B" w14:textId="77777777" w:rsidR="00DD5274" w:rsidRDefault="005C795E">
                          <w:pPr>
                            <w:tabs>
                              <w:tab w:val="center" w:pos="4680"/>
                              <w:tab w:val="right" w:pos="9360"/>
                            </w:tabs>
                            <w:rPr>
                              <w:spacing w:val="-3"/>
                              <w:lang w:val="en-US"/>
                            </w:rPr>
                          </w:pPr>
                        </w:p>
                        <w:p w14:paraId="17DA4F3D" w14:textId="77777777" w:rsidR="00DD5274" w:rsidRDefault="005C795E">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E43F" id="Rectangle 1" o:spid="_x0000_s1026" style="position:absolute;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14:paraId="2A42CB16" w14:textId="77777777" w:rsidR="00DD5274" w:rsidRDefault="00F07EDF">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F5B1F">
                      <w:rPr>
                        <w:noProof/>
                        <w:spacing w:val="-3"/>
                        <w:lang w:val="en-US"/>
                      </w:rPr>
                      <w:t>4</w:t>
                    </w:r>
                    <w:r>
                      <w:rPr>
                        <w:spacing w:val="-3"/>
                        <w:lang w:val="en-US"/>
                      </w:rPr>
                      <w:fldChar w:fldCharType="end"/>
                    </w:r>
                  </w:p>
                  <w:p w14:paraId="5F75E0A2" w14:textId="77777777" w:rsidR="00DD5274" w:rsidRDefault="005C795E">
                    <w:pPr>
                      <w:tabs>
                        <w:tab w:val="center" w:pos="4680"/>
                        <w:tab w:val="right" w:pos="9360"/>
                      </w:tabs>
                      <w:rPr>
                        <w:spacing w:val="-3"/>
                        <w:lang w:val="en-US"/>
                      </w:rPr>
                    </w:pPr>
                  </w:p>
                  <w:p w14:paraId="4837984B" w14:textId="77777777" w:rsidR="00DD5274" w:rsidRDefault="005C795E">
                    <w:pPr>
                      <w:tabs>
                        <w:tab w:val="center" w:pos="4680"/>
                        <w:tab w:val="right" w:pos="9360"/>
                      </w:tabs>
                      <w:rPr>
                        <w:spacing w:val="-3"/>
                        <w:lang w:val="en-US"/>
                      </w:rPr>
                    </w:pPr>
                  </w:p>
                  <w:p w14:paraId="17DA4F3D" w14:textId="77777777" w:rsidR="00DD5274" w:rsidRDefault="005C795E">
                    <w:pPr>
                      <w:tabs>
                        <w:tab w:val="center" w:pos="4680"/>
                        <w:tab w:val="right" w:pos="9360"/>
                      </w:tabs>
                      <w:rPr>
                        <w:spacing w:val="-3"/>
                        <w:lang w:val="en-US"/>
                      </w:rPr>
                    </w:pPr>
                  </w:p>
                </w:txbxContent>
              </v:textbox>
              <w10:wrap anchorx="page"/>
            </v:rect>
          </w:pict>
        </mc:Fallback>
      </mc:AlternateContent>
    </w:r>
  </w:p>
  <w:p w14:paraId="699AC6A6" w14:textId="77777777" w:rsidR="00DD5274" w:rsidRDefault="005C795E">
    <w:pPr>
      <w:spacing w:after="140" w:line="100" w:lineRule="exact"/>
      <w:rPr>
        <w:sz w:val="10"/>
      </w:rPr>
    </w:pPr>
  </w:p>
  <w:p w14:paraId="71C3CB35" w14:textId="77777777" w:rsidR="005A519E" w:rsidRDefault="005C795E">
    <w:pPr>
      <w:spacing w:after="140" w:line="100" w:lineRule="exact"/>
      <w:rPr>
        <w:sz w:val="10"/>
      </w:rPr>
    </w:pPr>
  </w:p>
  <w:p w14:paraId="7F57A896" w14:textId="77777777" w:rsidR="005A519E" w:rsidRDefault="005C795E" w:rsidP="00F46AB7">
    <w:pPr>
      <w:spacing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DF"/>
    <w:rsid w:val="00071583"/>
    <w:rsid w:val="00130FDD"/>
    <w:rsid w:val="00240C30"/>
    <w:rsid w:val="00247131"/>
    <w:rsid w:val="00267D46"/>
    <w:rsid w:val="002734C5"/>
    <w:rsid w:val="0028741A"/>
    <w:rsid w:val="002C0A4A"/>
    <w:rsid w:val="00395853"/>
    <w:rsid w:val="003F5B1F"/>
    <w:rsid w:val="004F6C58"/>
    <w:rsid w:val="00503241"/>
    <w:rsid w:val="005C795E"/>
    <w:rsid w:val="005F7993"/>
    <w:rsid w:val="006628E2"/>
    <w:rsid w:val="006C1979"/>
    <w:rsid w:val="007325CD"/>
    <w:rsid w:val="00787FDD"/>
    <w:rsid w:val="007B3367"/>
    <w:rsid w:val="007D7E1F"/>
    <w:rsid w:val="007E6B47"/>
    <w:rsid w:val="009047D5"/>
    <w:rsid w:val="00AD7059"/>
    <w:rsid w:val="00BD7A85"/>
    <w:rsid w:val="00C213DA"/>
    <w:rsid w:val="00C24194"/>
    <w:rsid w:val="00D31F48"/>
    <w:rsid w:val="00E348B7"/>
    <w:rsid w:val="00E97ED4"/>
    <w:rsid w:val="00F07EDF"/>
    <w:rsid w:val="00F21E2C"/>
    <w:rsid w:val="00F3353B"/>
    <w:rsid w:val="00F33682"/>
    <w:rsid w:val="00FA7A97"/>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6865"/>
  <w15:docId w15:val="{74A8FDAD-F896-4C1C-A293-4ECDF0C3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C"/>
    <w:qFormat/>
    <w:rsid w:val="00071583"/>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Sangra2detindependiente"/>
    <w:link w:val="Ttulo1Car"/>
    <w:qFormat/>
    <w:rsid w:val="00F07EDF"/>
    <w:pPr>
      <w:keepNext/>
      <w:numPr>
        <w:numId w:val="2"/>
      </w:numPr>
      <w:spacing w:before="240" w:after="120"/>
      <w:outlineLvl w:val="0"/>
    </w:pPr>
    <w:rPr>
      <w:rFonts w:ascii="Courier New" w:eastAsia="Times New Roman" w:hAnsi="Courier New"/>
      <w:b/>
      <w:caps/>
      <w:kern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7EDF"/>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F07EDF"/>
    <w:pPr>
      <w:numPr>
        <w:numId w:val="1"/>
      </w:numPr>
      <w:tabs>
        <w:tab w:val="left" w:pos="3544"/>
      </w:tabs>
      <w:spacing w:before="240" w:after="120"/>
      <w:jc w:val="both"/>
    </w:pPr>
    <w:rPr>
      <w:rFonts w:ascii="Courier New" w:eastAsia="Times New Roman" w:hAnsi="Courier New"/>
      <w:spacing w:val="-3"/>
      <w:szCs w:val="20"/>
      <w:lang w:eastAsia="es-ES"/>
    </w:rPr>
  </w:style>
  <w:style w:type="character" w:customStyle="1" w:styleId="SangradetextonormalCar">
    <w:name w:val="Sangría de texto normal Car"/>
    <w:basedOn w:val="Fuentedeprrafopredeter"/>
    <w:link w:val="Sangradetextonormal"/>
    <w:rsid w:val="00F07EDF"/>
    <w:rPr>
      <w:rFonts w:ascii="Courier New" w:eastAsia="Times New Roman" w:hAnsi="Courier New" w:cs="Times New Roman"/>
      <w:spacing w:val="-3"/>
      <w:sz w:val="24"/>
      <w:szCs w:val="20"/>
      <w:lang w:val="es-ES_tradnl" w:eastAsia="es-ES"/>
    </w:rPr>
  </w:style>
  <w:style w:type="paragraph" w:styleId="Textoindependiente">
    <w:name w:val="Body Text"/>
    <w:basedOn w:val="Normal"/>
    <w:link w:val="TextoindependienteCar"/>
    <w:rsid w:val="00F07EDF"/>
    <w:pPr>
      <w:spacing w:before="120" w:after="120"/>
      <w:jc w:val="both"/>
    </w:pPr>
    <w:rPr>
      <w:rFonts w:ascii="Courier New" w:eastAsia="Times New Roman" w:hAnsi="Courier New"/>
      <w:szCs w:val="20"/>
      <w:lang w:eastAsia="es-ES"/>
    </w:rPr>
  </w:style>
  <w:style w:type="character" w:customStyle="1" w:styleId="TextoindependienteCar">
    <w:name w:val="Texto independiente Car"/>
    <w:basedOn w:val="Fuentedeprrafopredeter"/>
    <w:link w:val="Textoindependiente"/>
    <w:rsid w:val="00F07EDF"/>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F07ED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7EDF"/>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BD7A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A85"/>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71557">
      <w:bodyDiv w:val="1"/>
      <w:marLeft w:val="0"/>
      <w:marRight w:val="0"/>
      <w:marTop w:val="0"/>
      <w:marBottom w:val="0"/>
      <w:divBdr>
        <w:top w:val="none" w:sz="0" w:space="0" w:color="auto"/>
        <w:left w:val="none" w:sz="0" w:space="0" w:color="auto"/>
        <w:bottom w:val="none" w:sz="0" w:space="0" w:color="auto"/>
        <w:right w:val="none" w:sz="0" w:space="0" w:color="auto"/>
      </w:divBdr>
    </w:div>
    <w:div w:id="1295598522">
      <w:bodyDiv w:val="1"/>
      <w:marLeft w:val="0"/>
      <w:marRight w:val="0"/>
      <w:marTop w:val="0"/>
      <w:marBottom w:val="0"/>
      <w:divBdr>
        <w:top w:val="none" w:sz="0" w:space="0" w:color="auto"/>
        <w:left w:val="none" w:sz="0" w:space="0" w:color="auto"/>
        <w:bottom w:val="none" w:sz="0" w:space="0" w:color="auto"/>
        <w:right w:val="none" w:sz="0" w:space="0" w:color="auto"/>
      </w:divBdr>
    </w:div>
    <w:div w:id="1410038329">
      <w:bodyDiv w:val="1"/>
      <w:marLeft w:val="0"/>
      <w:marRight w:val="0"/>
      <w:marTop w:val="0"/>
      <w:marBottom w:val="0"/>
      <w:divBdr>
        <w:top w:val="none" w:sz="0" w:space="0" w:color="auto"/>
        <w:left w:val="none" w:sz="0" w:space="0" w:color="auto"/>
        <w:bottom w:val="none" w:sz="0" w:space="0" w:color="auto"/>
        <w:right w:val="none" w:sz="0" w:space="0" w:color="auto"/>
      </w:divBdr>
    </w:div>
    <w:div w:id="1664964456">
      <w:bodyDiv w:val="1"/>
      <w:marLeft w:val="0"/>
      <w:marRight w:val="0"/>
      <w:marTop w:val="0"/>
      <w:marBottom w:val="0"/>
      <w:divBdr>
        <w:top w:val="none" w:sz="0" w:space="0" w:color="auto"/>
        <w:left w:val="none" w:sz="0" w:space="0" w:color="auto"/>
        <w:bottom w:val="none" w:sz="0" w:space="0" w:color="auto"/>
        <w:right w:val="none" w:sz="0" w:space="0" w:color="auto"/>
      </w:divBdr>
    </w:div>
    <w:div w:id="1891988506">
      <w:bodyDiv w:val="1"/>
      <w:marLeft w:val="0"/>
      <w:marRight w:val="0"/>
      <w:marTop w:val="0"/>
      <w:marBottom w:val="0"/>
      <w:divBdr>
        <w:top w:val="none" w:sz="0" w:space="0" w:color="auto"/>
        <w:left w:val="none" w:sz="0" w:space="0" w:color="auto"/>
        <w:bottom w:val="none" w:sz="0" w:space="0" w:color="auto"/>
        <w:right w:val="none" w:sz="0" w:space="0" w:color="auto"/>
      </w:divBdr>
    </w:div>
    <w:div w:id="20096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OFSECRETARIA</dc:creator>
  <cp:lastModifiedBy>Leonardo Lueiza Ureta</cp:lastModifiedBy>
  <cp:revision>4</cp:revision>
  <cp:lastPrinted>2018-07-05T14:59:00Z</cp:lastPrinted>
  <dcterms:created xsi:type="dcterms:W3CDTF">2018-07-05T17:07:00Z</dcterms:created>
  <dcterms:modified xsi:type="dcterms:W3CDTF">2018-07-18T00:42:00Z</dcterms:modified>
</cp:coreProperties>
</file>