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A5" w:rsidRPr="00042700" w:rsidRDefault="007E16A5" w:rsidP="009F7A5A">
      <w:pPr>
        <w:spacing w:after="0" w:line="360" w:lineRule="auto"/>
        <w:rPr>
          <w:rFonts w:ascii="Trebuchet MS" w:eastAsia="Times New Roman" w:hAnsi="Trebuchet MS" w:cs="Times New Roman"/>
          <w:b/>
          <w:i/>
          <w:sz w:val="26"/>
          <w:szCs w:val="26"/>
          <w:lang w:eastAsia="es-ES" w:bidi="he-IL"/>
        </w:rPr>
      </w:pPr>
    </w:p>
    <w:p w:rsidR="007E16A5" w:rsidRDefault="005812C3" w:rsidP="00A254C5">
      <w:pPr>
        <w:spacing w:after="0" w:line="252" w:lineRule="auto"/>
        <w:jc w:val="center"/>
        <w:rPr>
          <w:rFonts w:ascii="Trebuchet MS" w:eastAsia="Times New Roman" w:hAnsi="Trebuchet MS" w:cs="Times New Roman"/>
          <w:b/>
          <w:i/>
          <w:sz w:val="26"/>
          <w:szCs w:val="26"/>
          <w:lang w:eastAsia="es-ES" w:bidi="he-IL"/>
        </w:rPr>
      </w:pPr>
      <w:r w:rsidRPr="005812C3">
        <w:rPr>
          <w:rFonts w:ascii="Trebuchet MS" w:eastAsia="Times New Roman" w:hAnsi="Trebuchet MS" w:cs="Times New Roman"/>
          <w:b/>
          <w:i/>
          <w:sz w:val="26"/>
          <w:szCs w:val="26"/>
          <w:lang w:eastAsia="es-ES" w:bidi="he-IL"/>
        </w:rPr>
        <w:t>Modifica la Carta Fundamental para exigir, como requisito para ser candidato a diputado o senador, tener domicilio electoral en la región a que pertenece el distrito o en la circunscripción correspondiente</w:t>
      </w:r>
    </w:p>
    <w:p w:rsidR="00260822" w:rsidRDefault="00260822" w:rsidP="00A254C5">
      <w:pPr>
        <w:spacing w:after="0" w:line="252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es-ES" w:bidi="he-IL"/>
        </w:rPr>
      </w:pPr>
    </w:p>
    <w:p w:rsidR="00CE3F23" w:rsidRPr="00A254C5" w:rsidRDefault="005812C3" w:rsidP="005812C3">
      <w:pPr>
        <w:spacing w:after="0" w:line="252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 w:bidi="he-IL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 w:bidi="he-IL"/>
        </w:rPr>
        <w:t>Boletín N°12011-07</w:t>
      </w:r>
    </w:p>
    <w:p w:rsidR="00A254C5" w:rsidRPr="00A254C5" w:rsidRDefault="00A254C5" w:rsidP="00A254C5">
      <w:pPr>
        <w:spacing w:after="0" w:line="252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es-ES" w:bidi="he-IL"/>
        </w:rPr>
      </w:pPr>
    </w:p>
    <w:p w:rsidR="00CE3F23" w:rsidRDefault="00035FE9" w:rsidP="0010594F">
      <w:pPr>
        <w:numPr>
          <w:ilvl w:val="0"/>
          <w:numId w:val="1"/>
        </w:numPr>
        <w:spacing w:after="0" w:line="252" w:lineRule="auto"/>
        <w:ind w:left="0" w:firstLine="0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val="es-ES" w:eastAsia="es-ES" w:bidi="he-IL"/>
        </w:rPr>
      </w:pPr>
      <w:r w:rsidRPr="00A254C5">
        <w:rPr>
          <w:rFonts w:ascii="Trebuchet MS" w:eastAsia="Times New Roman" w:hAnsi="Trebuchet MS" w:cs="Times New Roman"/>
          <w:b/>
          <w:sz w:val="24"/>
          <w:szCs w:val="24"/>
          <w:u w:val="single"/>
          <w:lang w:val="es-ES" w:eastAsia="es-ES" w:bidi="he-IL"/>
        </w:rPr>
        <w:t>ANTECEDENTES.</w:t>
      </w:r>
    </w:p>
    <w:p w:rsidR="0052477C" w:rsidRPr="00CE3F23" w:rsidRDefault="0052477C" w:rsidP="0052477C">
      <w:pPr>
        <w:spacing w:after="0" w:line="252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  <w:lang w:val="es-ES" w:eastAsia="es-ES" w:bidi="he-IL"/>
        </w:rPr>
      </w:pPr>
    </w:p>
    <w:p w:rsidR="00426B1E" w:rsidRPr="00426B1E" w:rsidRDefault="00CE3F23" w:rsidP="00426B1E">
      <w:pPr>
        <w:pStyle w:val="Style2"/>
        <w:numPr>
          <w:ilvl w:val="3"/>
          <w:numId w:val="1"/>
        </w:numPr>
        <w:spacing w:line="252" w:lineRule="auto"/>
        <w:ind w:left="0" w:firstLine="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"/>
        </w:rPr>
        <w:t>Dentro de nuestro lenguaje c</w:t>
      </w:r>
      <w:r w:rsidR="009E2E7A">
        <w:rPr>
          <w:rFonts w:ascii="Trebuchet MS" w:hAnsi="Trebuchet MS"/>
          <w:lang w:val="es-ES"/>
        </w:rPr>
        <w:t>omúnmente utilizamos de forma sinónima los</w:t>
      </w:r>
      <w:r>
        <w:rPr>
          <w:rFonts w:ascii="Trebuchet MS" w:hAnsi="Trebuchet MS"/>
          <w:lang w:val="es-ES"/>
        </w:rPr>
        <w:t xml:space="preserve"> </w:t>
      </w:r>
      <w:r w:rsidR="009E2E7A">
        <w:rPr>
          <w:rFonts w:ascii="Trebuchet MS" w:hAnsi="Trebuchet MS"/>
          <w:lang w:val="es-ES"/>
        </w:rPr>
        <w:t>términos residencia y domicilio, en circunstancias que pese a encontrarse ligados entre sí no son lo mismo</w:t>
      </w:r>
      <w:r w:rsidR="009C10B0" w:rsidRPr="00A254C5">
        <w:rPr>
          <w:rFonts w:ascii="Trebuchet MS" w:hAnsi="Trebuchet MS"/>
          <w:lang w:val="es-ES_tradnl"/>
        </w:rPr>
        <w:t>. El primero de ellos debemos entenderlo por definición como la permanencia física que tiene una persona en un lugar determinado d</w:t>
      </w:r>
      <w:r w:rsidR="009E2E7A">
        <w:rPr>
          <w:rFonts w:ascii="Trebuchet MS" w:hAnsi="Trebuchet MS"/>
          <w:lang w:val="es-ES_tradnl"/>
        </w:rPr>
        <w:t>e forma definitiva o recurrente</w:t>
      </w:r>
      <w:r w:rsidR="0052477C">
        <w:rPr>
          <w:rStyle w:val="Refdenotaalpie"/>
          <w:rFonts w:ascii="Trebuchet MS" w:hAnsi="Trebuchet MS"/>
          <w:lang w:val="es-ES_tradnl"/>
        </w:rPr>
        <w:footnoteReference w:id="1"/>
      </w:r>
      <w:r w:rsidR="009E2E7A">
        <w:rPr>
          <w:rFonts w:ascii="Trebuchet MS" w:hAnsi="Trebuchet MS"/>
          <w:lang w:val="es-ES_tradnl"/>
        </w:rPr>
        <w:t>; m</w:t>
      </w:r>
      <w:r w:rsidR="009C10B0" w:rsidRPr="00A254C5">
        <w:rPr>
          <w:rFonts w:ascii="Trebuchet MS" w:hAnsi="Trebuchet MS"/>
          <w:lang w:val="es-ES_tradnl"/>
        </w:rPr>
        <w:t xml:space="preserve">ientras que </w:t>
      </w:r>
      <w:r w:rsidR="002C4014" w:rsidRPr="00A254C5">
        <w:rPr>
          <w:rFonts w:ascii="Trebuchet MS" w:hAnsi="Trebuchet MS"/>
          <w:lang w:val="es-ES_tradnl"/>
        </w:rPr>
        <w:t xml:space="preserve">respecto del segundo, </w:t>
      </w:r>
      <w:r w:rsidR="009C10B0" w:rsidRPr="00A254C5">
        <w:rPr>
          <w:rFonts w:ascii="Trebuchet MS" w:hAnsi="Trebuchet MS"/>
          <w:lang w:val="es-ES_tradnl"/>
        </w:rPr>
        <w:t xml:space="preserve">el artículo </w:t>
      </w:r>
      <w:r w:rsidR="002C4014" w:rsidRPr="00A254C5">
        <w:rPr>
          <w:rFonts w:ascii="Trebuchet MS" w:hAnsi="Trebuchet MS"/>
          <w:lang w:val="es-ES_tradnl"/>
        </w:rPr>
        <w:t xml:space="preserve">59 inciso 1° de </w:t>
      </w:r>
      <w:r w:rsidR="009E2E7A">
        <w:rPr>
          <w:rFonts w:ascii="Trebuchet MS" w:hAnsi="Trebuchet MS"/>
          <w:lang w:val="es-ES_tradnl"/>
        </w:rPr>
        <w:t xml:space="preserve">nuestro Código Civil señala </w:t>
      </w:r>
      <w:r w:rsidR="0052477C">
        <w:rPr>
          <w:rFonts w:ascii="Trebuchet MS" w:hAnsi="Trebuchet MS"/>
          <w:lang w:val="es-ES_tradnl"/>
        </w:rPr>
        <w:t xml:space="preserve">que el domicilio </w:t>
      </w:r>
      <w:r w:rsidR="002C4014" w:rsidRPr="00A254C5">
        <w:rPr>
          <w:rFonts w:ascii="Trebuchet MS" w:hAnsi="Trebuchet MS"/>
          <w:lang w:val="es-ES_tradnl"/>
        </w:rPr>
        <w:t>“</w:t>
      </w:r>
      <w:r w:rsidR="002C4014" w:rsidRPr="00A254C5">
        <w:rPr>
          <w:rFonts w:ascii="Trebuchet MS" w:hAnsi="Trebuchet MS"/>
          <w:i/>
          <w:lang w:val="es-ES_tradnl"/>
        </w:rPr>
        <w:t xml:space="preserve">consiste en la residencia, acompañada, real o presuntivamente, del </w:t>
      </w:r>
      <w:r w:rsidR="002C4014" w:rsidRPr="009E2E7A">
        <w:rPr>
          <w:rFonts w:ascii="Trebuchet MS" w:hAnsi="Trebuchet MS"/>
          <w:b/>
          <w:i/>
          <w:lang w:val="es-ES_tradnl"/>
        </w:rPr>
        <w:t>ánimo</w:t>
      </w:r>
      <w:r w:rsidR="002C4014" w:rsidRPr="00A254C5">
        <w:rPr>
          <w:rFonts w:ascii="Trebuchet MS" w:hAnsi="Trebuchet MS"/>
          <w:i/>
          <w:lang w:val="es-ES_tradnl"/>
        </w:rPr>
        <w:t xml:space="preserve"> de permanecer en ella”.</w:t>
      </w:r>
      <w:r w:rsidR="00260822" w:rsidRPr="00A254C5">
        <w:rPr>
          <w:rFonts w:ascii="Trebuchet MS" w:hAnsi="Trebuchet MS"/>
          <w:i/>
          <w:lang w:val="es-ES_tradnl"/>
        </w:rPr>
        <w:t xml:space="preserve"> </w:t>
      </w:r>
      <w:r w:rsidR="0052477C">
        <w:rPr>
          <w:rFonts w:ascii="Trebuchet MS" w:hAnsi="Trebuchet MS"/>
          <w:lang w:val="es-ES_tradnl"/>
        </w:rPr>
        <w:t>De esta forma, entendemos</w:t>
      </w:r>
      <w:r w:rsidR="00260822" w:rsidRPr="00A254C5">
        <w:rPr>
          <w:rFonts w:ascii="Trebuchet MS" w:hAnsi="Trebuchet MS"/>
          <w:lang w:val="es-ES_tradnl"/>
        </w:rPr>
        <w:t xml:space="preserve"> que su diferencia </w:t>
      </w:r>
      <w:r w:rsidR="0010594F">
        <w:rPr>
          <w:rFonts w:ascii="Trebuchet MS" w:hAnsi="Trebuchet MS"/>
          <w:lang w:val="es-ES_tradnl"/>
        </w:rPr>
        <w:t>viene dada por</w:t>
      </w:r>
      <w:r w:rsidR="00260822" w:rsidRPr="00A254C5">
        <w:rPr>
          <w:rFonts w:ascii="Trebuchet MS" w:hAnsi="Trebuchet MS"/>
          <w:lang w:val="es-ES_tradnl"/>
        </w:rPr>
        <w:t xml:space="preserve"> el elemento de carácter psicológi</w:t>
      </w:r>
      <w:r w:rsidR="009E2E7A">
        <w:rPr>
          <w:rFonts w:ascii="Trebuchet MS" w:hAnsi="Trebuchet MS"/>
          <w:lang w:val="es-ES_tradnl"/>
        </w:rPr>
        <w:t xml:space="preserve">co </w:t>
      </w:r>
      <w:r w:rsidR="0052477C">
        <w:rPr>
          <w:rFonts w:ascii="Trebuchet MS" w:hAnsi="Trebuchet MS"/>
          <w:lang w:val="es-ES_tradnl"/>
        </w:rPr>
        <w:t xml:space="preserve">o subjetivo </w:t>
      </w:r>
      <w:r w:rsidR="009E2E7A">
        <w:rPr>
          <w:rFonts w:ascii="Trebuchet MS" w:hAnsi="Trebuchet MS"/>
          <w:lang w:val="es-ES_tradnl"/>
        </w:rPr>
        <w:t>de</w:t>
      </w:r>
      <w:r w:rsidR="0052477C">
        <w:rPr>
          <w:rFonts w:ascii="Trebuchet MS" w:hAnsi="Trebuchet MS"/>
          <w:lang w:val="es-ES_tradnl"/>
        </w:rPr>
        <w:t>l</w:t>
      </w:r>
      <w:r w:rsidR="009E2E7A">
        <w:rPr>
          <w:rFonts w:ascii="Trebuchet MS" w:hAnsi="Trebuchet MS"/>
          <w:lang w:val="es-ES_tradnl"/>
        </w:rPr>
        <w:t xml:space="preserve"> </w:t>
      </w:r>
      <w:r w:rsidR="0052477C">
        <w:rPr>
          <w:rFonts w:ascii="Trebuchet MS" w:hAnsi="Trebuchet MS"/>
          <w:lang w:val="es-ES_tradnl"/>
        </w:rPr>
        <w:t>último,</w:t>
      </w:r>
      <w:r w:rsidR="00260822" w:rsidRPr="00A254C5">
        <w:rPr>
          <w:rFonts w:ascii="Trebuchet MS" w:hAnsi="Trebuchet MS"/>
          <w:lang w:val="es-ES_tradnl"/>
        </w:rPr>
        <w:t xml:space="preserve"> que se traduce en la voluntad</w:t>
      </w:r>
      <w:r w:rsidR="009E2E7A">
        <w:rPr>
          <w:rFonts w:ascii="Trebuchet MS" w:hAnsi="Trebuchet MS"/>
          <w:lang w:val="es-ES_tradnl"/>
        </w:rPr>
        <w:t xml:space="preserve"> de querer situarse y</w:t>
      </w:r>
      <w:r w:rsidR="0052477C">
        <w:rPr>
          <w:rFonts w:ascii="Trebuchet MS" w:hAnsi="Trebuchet MS"/>
          <w:lang w:val="es-ES_tradnl"/>
        </w:rPr>
        <w:t xml:space="preserve"> perdurar en determinado lugar</w:t>
      </w:r>
      <w:r w:rsidR="00260822" w:rsidRPr="00A254C5">
        <w:rPr>
          <w:rFonts w:ascii="Trebuchet MS" w:hAnsi="Trebuchet MS"/>
          <w:lang w:val="es-ES_tradnl"/>
        </w:rPr>
        <w:t>.</w:t>
      </w:r>
      <w:r w:rsidR="0052477C">
        <w:rPr>
          <w:rFonts w:ascii="Trebuchet MS" w:hAnsi="Trebuchet MS"/>
          <w:lang w:val="es-ES_tradnl"/>
        </w:rPr>
        <w:t xml:space="preserve"> </w:t>
      </w:r>
      <w:r w:rsidR="002C4014" w:rsidRPr="0052477C">
        <w:rPr>
          <w:rFonts w:ascii="Trebuchet MS" w:hAnsi="Trebuchet MS"/>
          <w:lang w:val="es-ES_tradnl"/>
        </w:rPr>
        <w:t xml:space="preserve">A su vez, La Ley N° 18.556 Orgánica Constitucional sobre Sistema de Inscripciones Electorales y Servicio Electoral </w:t>
      </w:r>
      <w:r w:rsidR="0052477C" w:rsidRPr="0052477C">
        <w:rPr>
          <w:rFonts w:ascii="Trebuchet MS" w:hAnsi="Trebuchet MS"/>
          <w:lang w:val="es-ES_tradnl"/>
        </w:rPr>
        <w:t xml:space="preserve">dispone </w:t>
      </w:r>
      <w:r w:rsidR="002C4014" w:rsidRPr="0052477C">
        <w:rPr>
          <w:rFonts w:ascii="Trebuchet MS" w:hAnsi="Trebuchet MS"/>
          <w:lang w:val="es-ES_tradnl"/>
        </w:rPr>
        <w:t xml:space="preserve">en su artículo 10 </w:t>
      </w:r>
      <w:r w:rsidR="0052477C" w:rsidRPr="0052477C">
        <w:rPr>
          <w:rFonts w:ascii="Trebuchet MS" w:hAnsi="Trebuchet MS"/>
          <w:lang w:val="es-ES_tradnl"/>
        </w:rPr>
        <w:t>inciso 1° que “</w:t>
      </w:r>
      <w:r w:rsidR="0052477C" w:rsidRPr="0052477C">
        <w:rPr>
          <w:rFonts w:ascii="Trebuchet MS" w:hAnsi="Trebuchet MS"/>
          <w:i/>
          <w:lang w:val="es-ES_tradnl"/>
        </w:rPr>
        <w:t>e</w:t>
      </w:r>
      <w:r w:rsidR="002C4014" w:rsidRPr="0052477C">
        <w:rPr>
          <w:rFonts w:ascii="Trebuchet MS" w:hAnsi="Trebuchet MS"/>
          <w:i/>
          <w:lang w:val="es-ES_tradnl"/>
        </w:rPr>
        <w:t>l domicilio electoral es aquel situado dentro de Chile, con el cual la persona tiene un vínculo objetivo, sea porque reside habitual o temporalmente, ejerce su profesión u oficio o desarrolla sus estudios en él. En el caso de los ciudadanos con derecho a sufragio que se encuentren en el extranjero, el domicilio electoral es aquel situado fuera de Chile, declarado como tal por el elector…</w:t>
      </w:r>
      <w:r w:rsidR="002C4014" w:rsidRPr="0052477C">
        <w:rPr>
          <w:rFonts w:ascii="Trebuchet MS" w:hAnsi="Trebuchet MS"/>
          <w:lang w:val="es-ES_tradnl"/>
        </w:rPr>
        <w:t>”, mientras que su inciso 4° señala “</w:t>
      </w:r>
      <w:r w:rsidR="002C4014" w:rsidRPr="0052477C">
        <w:rPr>
          <w:rFonts w:ascii="Trebuchet MS" w:hAnsi="Trebuchet MS"/>
          <w:i/>
          <w:lang w:val="es-ES_tradnl"/>
        </w:rPr>
        <w:t>…Se tendrá como domicilio electoral el último domicilio declarado como tal ante el Servicio de Registro Civil e Identificación o ante el Servicio Electoral...”.</w:t>
      </w:r>
    </w:p>
    <w:p w:rsidR="009E2E7A" w:rsidRDefault="0052477C" w:rsidP="00A254C5">
      <w:pPr>
        <w:pStyle w:val="Style2"/>
        <w:numPr>
          <w:ilvl w:val="3"/>
          <w:numId w:val="1"/>
        </w:numPr>
        <w:spacing w:line="252" w:lineRule="auto"/>
        <w:ind w:left="0" w:firstLine="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Por su parte, </w:t>
      </w:r>
      <w:r w:rsidR="006A368B" w:rsidRPr="00A254C5">
        <w:rPr>
          <w:rFonts w:ascii="Trebuchet MS" w:hAnsi="Trebuchet MS"/>
          <w:lang w:val="es-ES_tradnl"/>
        </w:rPr>
        <w:t xml:space="preserve">La eliminación del requisito de residencia para la elección de senadores solo entra en vigencia </w:t>
      </w:r>
      <w:r w:rsidR="00F466DD" w:rsidRPr="00A254C5">
        <w:rPr>
          <w:rFonts w:ascii="Trebuchet MS" w:hAnsi="Trebuchet MS"/>
          <w:lang w:val="es-ES_tradnl"/>
        </w:rPr>
        <w:t xml:space="preserve">en Chile </w:t>
      </w:r>
      <w:r w:rsidR="006A368B" w:rsidRPr="00A254C5">
        <w:rPr>
          <w:rFonts w:ascii="Trebuchet MS" w:hAnsi="Trebuchet MS"/>
          <w:lang w:val="es-ES_tradnl"/>
        </w:rPr>
        <w:t>a partir del año 2005, con la creación de la Ley 20.050. Sin embargo, tanto el texto original de la Constitución Política de la República, como l</w:t>
      </w:r>
      <w:r w:rsidR="009C10B0" w:rsidRPr="00A254C5">
        <w:rPr>
          <w:rFonts w:ascii="Trebuchet MS" w:hAnsi="Trebuchet MS"/>
          <w:lang w:val="es-ES_tradnl"/>
        </w:rPr>
        <w:t>a ley N° 18.825 la contemplaban, mien</w:t>
      </w:r>
      <w:r w:rsidR="002C4014" w:rsidRPr="00A254C5">
        <w:rPr>
          <w:rFonts w:ascii="Trebuchet MS" w:hAnsi="Trebuchet MS"/>
          <w:lang w:val="es-ES_tradnl"/>
        </w:rPr>
        <w:t>tras que hoy en día solo se e</w:t>
      </w:r>
      <w:r w:rsidR="008E13ED">
        <w:rPr>
          <w:rFonts w:ascii="Trebuchet MS" w:hAnsi="Trebuchet MS"/>
          <w:lang w:val="es-ES_tradnl"/>
        </w:rPr>
        <w:t>xige para la elección de d</w:t>
      </w:r>
      <w:r w:rsidR="009C10B0" w:rsidRPr="00A254C5">
        <w:rPr>
          <w:rFonts w:ascii="Trebuchet MS" w:hAnsi="Trebuchet MS"/>
          <w:lang w:val="es-ES_tradnl"/>
        </w:rPr>
        <w:t>iputados la residencia en la región a que pertenezca el distrito electoral correspondiente</w:t>
      </w:r>
      <w:r w:rsidR="00BC5F2A">
        <w:rPr>
          <w:rStyle w:val="Refdenotaalpie"/>
          <w:rFonts w:ascii="Trebuchet MS" w:hAnsi="Trebuchet MS"/>
          <w:lang w:val="es-ES_tradnl"/>
        </w:rPr>
        <w:footnoteReference w:id="2"/>
      </w:r>
      <w:r w:rsidR="009C10B0" w:rsidRPr="00A254C5">
        <w:rPr>
          <w:rFonts w:ascii="Trebuchet MS" w:hAnsi="Trebuchet MS"/>
          <w:lang w:val="es-ES_tradnl"/>
        </w:rPr>
        <w:t>.</w:t>
      </w:r>
      <w:r w:rsidR="006A368B" w:rsidRPr="00A254C5">
        <w:rPr>
          <w:rFonts w:ascii="Trebuchet MS" w:hAnsi="Trebuchet MS"/>
          <w:lang w:val="es-ES_tradnl"/>
        </w:rPr>
        <w:t xml:space="preserve"> </w:t>
      </w:r>
    </w:p>
    <w:p w:rsidR="00BC5F2A" w:rsidRDefault="00BC5F2A" w:rsidP="00BC5F2A">
      <w:pPr>
        <w:pStyle w:val="Style2"/>
        <w:spacing w:line="252" w:lineRule="auto"/>
        <w:ind w:left="0"/>
        <w:rPr>
          <w:rFonts w:ascii="Trebuchet MS" w:hAnsi="Trebuchet MS"/>
          <w:lang w:val="es-ES_tradnl"/>
        </w:rPr>
      </w:pPr>
    </w:p>
    <w:p w:rsidR="00035FE9" w:rsidRPr="00A254C5" w:rsidRDefault="00035FE9" w:rsidP="0010594F">
      <w:pPr>
        <w:pStyle w:val="Style2"/>
        <w:numPr>
          <w:ilvl w:val="0"/>
          <w:numId w:val="1"/>
        </w:numPr>
        <w:spacing w:line="252" w:lineRule="auto"/>
        <w:rPr>
          <w:rFonts w:ascii="Trebuchet MS" w:hAnsi="Trebuchet MS"/>
          <w:b/>
          <w:u w:val="single"/>
          <w:lang w:val="es-ES_tradnl"/>
        </w:rPr>
      </w:pPr>
      <w:bookmarkStart w:id="0" w:name="_GoBack"/>
      <w:bookmarkEnd w:id="0"/>
      <w:r w:rsidRPr="00A254C5">
        <w:rPr>
          <w:rFonts w:ascii="Trebuchet MS" w:hAnsi="Trebuchet MS"/>
          <w:b/>
          <w:u w:val="single"/>
          <w:lang w:val="es-ES_tradnl"/>
        </w:rPr>
        <w:lastRenderedPageBreak/>
        <w:t>FUNDAMENTOS O CONSIDERANDOS.</w:t>
      </w:r>
    </w:p>
    <w:p w:rsidR="00FB0D7A" w:rsidRPr="00A254C5" w:rsidRDefault="00FB0D7A" w:rsidP="00A254C5">
      <w:pPr>
        <w:pStyle w:val="HTMLconformatoprevio"/>
        <w:shd w:val="clear" w:color="auto" w:fill="FFFFFF"/>
        <w:spacing w:line="252" w:lineRule="auto"/>
        <w:ind w:left="360"/>
        <w:rPr>
          <w:rFonts w:ascii="Trebuchet MS" w:hAnsi="Trebuchet MS"/>
          <w:color w:val="666666"/>
          <w:sz w:val="24"/>
          <w:szCs w:val="24"/>
          <w:lang w:val="es-ES_tradnl"/>
        </w:rPr>
      </w:pPr>
    </w:p>
    <w:p w:rsidR="00BC5F2A" w:rsidRDefault="00BC5F2A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/>
          <w:color w:val="000000" w:themeColor="text1"/>
          <w:sz w:val="24"/>
          <w:szCs w:val="24"/>
          <w:lang w:val="es-ES_tradnl"/>
        </w:rPr>
      </w:pPr>
    </w:p>
    <w:p w:rsidR="00DF09E2" w:rsidRPr="00A254C5" w:rsidRDefault="00F466DD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254C5">
        <w:rPr>
          <w:rFonts w:ascii="Trebuchet MS" w:hAnsi="Trebuchet MS"/>
          <w:color w:val="000000" w:themeColor="text1"/>
          <w:sz w:val="24"/>
          <w:szCs w:val="24"/>
          <w:lang w:val="es-ES_tradnl"/>
        </w:rPr>
        <w:t xml:space="preserve">1. </w:t>
      </w:r>
      <w:r w:rsidR="00426B1E">
        <w:rPr>
          <w:rFonts w:ascii="Trebuchet MS" w:hAnsi="Trebuchet MS"/>
          <w:color w:val="000000" w:themeColor="text1"/>
          <w:sz w:val="24"/>
          <w:szCs w:val="24"/>
          <w:lang w:val="es-ES_tradnl"/>
        </w:rPr>
        <w:t xml:space="preserve">El </w:t>
      </w:r>
      <w:r w:rsidR="00426B1E" w:rsidRPr="00A254C5">
        <w:rPr>
          <w:rFonts w:ascii="Trebuchet MS" w:hAnsi="Trebuchet MS"/>
          <w:color w:val="000000" w:themeColor="text1"/>
          <w:sz w:val="24"/>
          <w:szCs w:val="24"/>
        </w:rPr>
        <w:t>artículo</w:t>
      </w:r>
      <w:r w:rsidR="00FB0D7A" w:rsidRPr="00A254C5">
        <w:rPr>
          <w:rFonts w:ascii="Trebuchet MS" w:hAnsi="Trebuchet MS"/>
          <w:color w:val="000000" w:themeColor="text1"/>
          <w:sz w:val="24"/>
          <w:szCs w:val="24"/>
        </w:rPr>
        <w:t xml:space="preserve"> 48 de nuestra actual carta fundamental señala que l</w:t>
      </w:r>
      <w:r w:rsidR="008E13ED">
        <w:rPr>
          <w:rFonts w:ascii="Trebuchet MS" w:hAnsi="Trebuchet MS"/>
          <w:color w:val="000000" w:themeColor="text1"/>
          <w:sz w:val="24"/>
          <w:szCs w:val="24"/>
        </w:rPr>
        <w:t>os requisitos para ser elegido d</w:t>
      </w:r>
      <w:r w:rsidR="00FB0D7A" w:rsidRPr="00A254C5">
        <w:rPr>
          <w:rFonts w:ascii="Trebuchet MS" w:hAnsi="Trebuchet MS"/>
          <w:color w:val="000000" w:themeColor="text1"/>
          <w:sz w:val="24"/>
          <w:szCs w:val="24"/>
        </w:rPr>
        <w:t xml:space="preserve">iputado son: </w:t>
      </w:r>
    </w:p>
    <w:p w:rsidR="00DF09E2" w:rsidRPr="00A254C5" w:rsidRDefault="00FB0D7A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254C5">
        <w:rPr>
          <w:rFonts w:ascii="Trebuchet MS" w:hAnsi="Trebuchet MS"/>
          <w:color w:val="000000" w:themeColor="text1"/>
          <w:sz w:val="24"/>
          <w:szCs w:val="24"/>
        </w:rPr>
        <w:t xml:space="preserve">a) Ser ciudadano con derecho a sufragio, </w:t>
      </w:r>
    </w:p>
    <w:p w:rsidR="00DF09E2" w:rsidRPr="00A254C5" w:rsidRDefault="00DF09E2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254C5">
        <w:rPr>
          <w:rFonts w:ascii="Trebuchet MS" w:hAnsi="Trebuchet MS"/>
          <w:color w:val="000000" w:themeColor="text1"/>
          <w:sz w:val="24"/>
          <w:szCs w:val="24"/>
        </w:rPr>
        <w:t>b) T</w:t>
      </w:r>
      <w:r w:rsidR="00FB0D7A" w:rsidRPr="00A254C5">
        <w:rPr>
          <w:rFonts w:ascii="Trebuchet MS" w:hAnsi="Trebuchet MS"/>
          <w:color w:val="000000" w:themeColor="text1"/>
          <w:sz w:val="24"/>
          <w:szCs w:val="24"/>
        </w:rPr>
        <w:t>ener cumplidos veintiún años de edad</w:t>
      </w:r>
      <w:r w:rsidR="00E35F2A">
        <w:rPr>
          <w:rFonts w:ascii="Trebuchet MS" w:hAnsi="Trebuchet MS"/>
          <w:color w:val="000000" w:themeColor="text1"/>
          <w:sz w:val="24"/>
          <w:szCs w:val="24"/>
        </w:rPr>
        <w:t>,</w:t>
      </w:r>
      <w:r w:rsidR="00FB0D7A" w:rsidRPr="00A254C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:rsidR="00DF09E2" w:rsidRPr="00A254C5" w:rsidRDefault="00FB0D7A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254C5">
        <w:rPr>
          <w:rFonts w:ascii="Trebuchet MS" w:hAnsi="Trebuchet MS"/>
          <w:color w:val="000000" w:themeColor="text1"/>
          <w:sz w:val="24"/>
          <w:szCs w:val="24"/>
        </w:rPr>
        <w:t>c)</w:t>
      </w:r>
      <w:r w:rsidR="00DF09E2" w:rsidRPr="00A254C5">
        <w:rPr>
          <w:rFonts w:ascii="Trebuchet MS" w:hAnsi="Trebuchet MS"/>
          <w:color w:val="000000" w:themeColor="text1"/>
          <w:sz w:val="24"/>
          <w:szCs w:val="24"/>
        </w:rPr>
        <w:t xml:space="preserve"> H</w:t>
      </w:r>
      <w:r w:rsidRPr="00A254C5">
        <w:rPr>
          <w:rFonts w:ascii="Trebuchet MS" w:hAnsi="Trebuchet MS"/>
          <w:color w:val="000000" w:themeColor="text1"/>
          <w:sz w:val="24"/>
          <w:szCs w:val="24"/>
        </w:rPr>
        <w:t>aber cursado la enseñanza media o equivalente, y</w:t>
      </w:r>
    </w:p>
    <w:p w:rsidR="00DF09E2" w:rsidRPr="00A254C5" w:rsidRDefault="00FB0D7A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254C5">
        <w:rPr>
          <w:rFonts w:ascii="Trebuchet MS" w:hAnsi="Trebuchet MS"/>
          <w:color w:val="000000" w:themeColor="text1"/>
          <w:sz w:val="24"/>
          <w:szCs w:val="24"/>
        </w:rPr>
        <w:t>d)</w:t>
      </w:r>
      <w:r w:rsidR="00DF09E2" w:rsidRPr="00A254C5">
        <w:rPr>
          <w:rFonts w:ascii="Trebuchet MS" w:hAnsi="Trebuchet MS"/>
          <w:color w:val="000000" w:themeColor="text1"/>
          <w:sz w:val="24"/>
          <w:szCs w:val="24"/>
        </w:rPr>
        <w:t xml:space="preserve"> T</w:t>
      </w:r>
      <w:r w:rsidRPr="00A254C5">
        <w:rPr>
          <w:rFonts w:ascii="Trebuchet MS" w:hAnsi="Trebuchet MS"/>
          <w:color w:val="000000" w:themeColor="text1"/>
          <w:sz w:val="24"/>
          <w:szCs w:val="24"/>
        </w:rPr>
        <w:t xml:space="preserve">ener residencia en la región a que pertenezca el distrito electoral correspondiente durante un plazo no inferior a dos años, contado hacia atrás desde el día de la elección. </w:t>
      </w:r>
    </w:p>
    <w:p w:rsidR="00DF09E2" w:rsidRPr="00A254C5" w:rsidRDefault="00E35F2A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A su vez</w:t>
      </w:r>
      <w:r w:rsidR="00FB0D7A" w:rsidRPr="00A254C5">
        <w:rPr>
          <w:rFonts w:ascii="Trebuchet MS" w:hAnsi="Trebuchet MS"/>
          <w:color w:val="000000" w:themeColor="text1"/>
          <w:sz w:val="24"/>
          <w:szCs w:val="24"/>
        </w:rPr>
        <w:t>, el artículo 50 del mismo cuerpo legal señala</w:t>
      </w:r>
      <w:r w:rsidR="00DF09E2" w:rsidRPr="00A254C5">
        <w:rPr>
          <w:rFonts w:ascii="Trebuchet MS" w:hAnsi="Trebuchet MS"/>
          <w:color w:val="000000" w:themeColor="text1"/>
          <w:sz w:val="24"/>
          <w:szCs w:val="24"/>
        </w:rPr>
        <w:t xml:space="preserve"> que los requisitos para ser eleg</w:t>
      </w:r>
      <w:r w:rsidR="008E13ED">
        <w:rPr>
          <w:rFonts w:ascii="Trebuchet MS" w:hAnsi="Trebuchet MS"/>
          <w:color w:val="000000" w:themeColor="text1"/>
          <w:sz w:val="24"/>
          <w:szCs w:val="24"/>
        </w:rPr>
        <w:t>ido s</w:t>
      </w:r>
      <w:r w:rsidR="00DF09E2" w:rsidRPr="00A254C5">
        <w:rPr>
          <w:rFonts w:ascii="Trebuchet MS" w:hAnsi="Trebuchet MS"/>
          <w:color w:val="000000" w:themeColor="text1"/>
          <w:sz w:val="24"/>
          <w:szCs w:val="24"/>
        </w:rPr>
        <w:t>enador son:</w:t>
      </w:r>
    </w:p>
    <w:p w:rsidR="00DF09E2" w:rsidRPr="00A254C5" w:rsidRDefault="00DF09E2" w:rsidP="00A254C5">
      <w:pPr>
        <w:pStyle w:val="HTMLconformatoprevio"/>
        <w:numPr>
          <w:ilvl w:val="0"/>
          <w:numId w:val="5"/>
        </w:numPr>
        <w:shd w:val="clear" w:color="auto" w:fill="FFFFFF"/>
        <w:tabs>
          <w:tab w:val="clear" w:pos="916"/>
          <w:tab w:val="clear" w:pos="1832"/>
          <w:tab w:val="left" w:pos="0"/>
          <w:tab w:val="left" w:pos="284"/>
        </w:tabs>
        <w:spacing w:line="252" w:lineRule="auto"/>
        <w:ind w:left="0" w:firstLine="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254C5">
        <w:rPr>
          <w:rFonts w:ascii="Trebuchet MS" w:hAnsi="Trebuchet MS"/>
          <w:color w:val="000000" w:themeColor="text1"/>
          <w:sz w:val="24"/>
          <w:szCs w:val="24"/>
        </w:rPr>
        <w:t xml:space="preserve"> S</w:t>
      </w:r>
      <w:r w:rsidR="00BA4C64" w:rsidRPr="00A254C5">
        <w:rPr>
          <w:rFonts w:ascii="Trebuchet MS" w:hAnsi="Trebuchet MS"/>
          <w:color w:val="000000" w:themeColor="text1"/>
          <w:sz w:val="24"/>
          <w:szCs w:val="24"/>
        </w:rPr>
        <w:t>er ci</w:t>
      </w:r>
      <w:r w:rsidRPr="00A254C5">
        <w:rPr>
          <w:rFonts w:ascii="Trebuchet MS" w:hAnsi="Trebuchet MS"/>
          <w:color w:val="000000" w:themeColor="text1"/>
          <w:sz w:val="24"/>
          <w:szCs w:val="24"/>
        </w:rPr>
        <w:t>udadano con derecho a sufragio</w:t>
      </w:r>
    </w:p>
    <w:p w:rsidR="00DF09E2" w:rsidRPr="00A254C5" w:rsidRDefault="00DF09E2" w:rsidP="00A254C5">
      <w:pPr>
        <w:pStyle w:val="HTMLconformatoprevio"/>
        <w:numPr>
          <w:ilvl w:val="0"/>
          <w:numId w:val="5"/>
        </w:numPr>
        <w:shd w:val="clear" w:color="auto" w:fill="FFFFFF"/>
        <w:tabs>
          <w:tab w:val="clear" w:pos="916"/>
          <w:tab w:val="clear" w:pos="1832"/>
          <w:tab w:val="left" w:pos="0"/>
          <w:tab w:val="left" w:pos="284"/>
        </w:tabs>
        <w:spacing w:line="252" w:lineRule="auto"/>
        <w:ind w:left="0" w:firstLine="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254C5">
        <w:rPr>
          <w:rFonts w:ascii="Trebuchet MS" w:hAnsi="Trebuchet MS"/>
          <w:color w:val="000000" w:themeColor="text1"/>
          <w:sz w:val="24"/>
          <w:szCs w:val="24"/>
        </w:rPr>
        <w:t xml:space="preserve"> H</w:t>
      </w:r>
      <w:r w:rsidR="00BA4C64" w:rsidRPr="00A254C5">
        <w:rPr>
          <w:rFonts w:ascii="Trebuchet MS" w:hAnsi="Trebuchet MS"/>
          <w:color w:val="000000" w:themeColor="text1"/>
          <w:sz w:val="24"/>
          <w:szCs w:val="24"/>
        </w:rPr>
        <w:t xml:space="preserve">aber cursado la enseñanza media o equivalente y </w:t>
      </w:r>
    </w:p>
    <w:p w:rsidR="00A254C5" w:rsidRPr="00A8668B" w:rsidRDefault="00DF09E2" w:rsidP="00A254C5">
      <w:pPr>
        <w:pStyle w:val="HTMLconformatoprevio"/>
        <w:numPr>
          <w:ilvl w:val="0"/>
          <w:numId w:val="5"/>
        </w:numPr>
        <w:shd w:val="clear" w:color="auto" w:fill="FFFFFF"/>
        <w:tabs>
          <w:tab w:val="clear" w:pos="916"/>
          <w:tab w:val="clear" w:pos="1832"/>
          <w:tab w:val="left" w:pos="0"/>
          <w:tab w:val="left" w:pos="284"/>
        </w:tabs>
        <w:spacing w:line="252" w:lineRule="auto"/>
        <w:ind w:left="0" w:firstLine="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254C5">
        <w:rPr>
          <w:rFonts w:ascii="Trebuchet MS" w:hAnsi="Trebuchet MS"/>
          <w:color w:val="000000" w:themeColor="text1"/>
          <w:sz w:val="24"/>
          <w:szCs w:val="24"/>
        </w:rPr>
        <w:t xml:space="preserve"> T</w:t>
      </w:r>
      <w:r w:rsidR="00BA4C64" w:rsidRPr="00A254C5">
        <w:rPr>
          <w:rFonts w:ascii="Trebuchet MS" w:hAnsi="Trebuchet MS"/>
          <w:color w:val="000000" w:themeColor="text1"/>
          <w:sz w:val="24"/>
          <w:szCs w:val="24"/>
        </w:rPr>
        <w:t>ener cumplidos treinta y cinco años de edad el día de la elección.</w:t>
      </w:r>
    </w:p>
    <w:p w:rsidR="00A8668B" w:rsidRPr="0010594F" w:rsidRDefault="00A8668B" w:rsidP="00A8668B">
      <w:pPr>
        <w:pStyle w:val="Style2"/>
        <w:numPr>
          <w:ilvl w:val="0"/>
          <w:numId w:val="7"/>
        </w:numPr>
        <w:spacing w:line="252" w:lineRule="auto"/>
        <w:ind w:left="0" w:firstLine="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La</w:t>
      </w:r>
      <w:r w:rsidR="0010594F">
        <w:rPr>
          <w:rFonts w:ascii="Trebuchet MS" w:hAnsi="Trebuchet MS"/>
          <w:lang w:val="es-ES_tradnl"/>
        </w:rPr>
        <w:t xml:space="preserve"> norma únicamente mantiene el</w:t>
      </w:r>
      <w:r>
        <w:rPr>
          <w:rFonts w:ascii="Trebuchet MS" w:hAnsi="Trebuchet MS"/>
          <w:lang w:val="es-ES_tradnl"/>
        </w:rPr>
        <w:t xml:space="preserve"> </w:t>
      </w:r>
      <w:r w:rsidR="00DF09E2" w:rsidRPr="00A254C5">
        <w:rPr>
          <w:rFonts w:ascii="Trebuchet MS" w:hAnsi="Trebuchet MS"/>
          <w:lang w:val="es-ES_tradnl"/>
        </w:rPr>
        <w:t xml:space="preserve">requisito </w:t>
      </w:r>
      <w:r w:rsidR="0010594F">
        <w:rPr>
          <w:rFonts w:ascii="Trebuchet MS" w:hAnsi="Trebuchet MS"/>
          <w:lang w:val="es-ES_tradnl"/>
        </w:rPr>
        <w:t xml:space="preserve">de residencia </w:t>
      </w:r>
      <w:r w:rsidR="00DF09E2" w:rsidRPr="00A254C5">
        <w:rPr>
          <w:rFonts w:ascii="Trebuchet MS" w:hAnsi="Trebuchet MS"/>
          <w:lang w:val="es-ES_tradnl"/>
        </w:rPr>
        <w:t xml:space="preserve">para los </w:t>
      </w:r>
      <w:r w:rsidR="008E13ED">
        <w:rPr>
          <w:rFonts w:ascii="Trebuchet MS" w:hAnsi="Trebuchet MS"/>
          <w:lang w:val="es-ES_tradnl"/>
        </w:rPr>
        <w:t>candidatos a d</w:t>
      </w:r>
      <w:r w:rsidR="00DF09E2" w:rsidRPr="00A254C5">
        <w:rPr>
          <w:rFonts w:ascii="Trebuchet MS" w:hAnsi="Trebuchet MS"/>
          <w:lang w:val="es-ES_tradnl"/>
        </w:rPr>
        <w:t>iputado</w:t>
      </w:r>
      <w:r>
        <w:rPr>
          <w:rFonts w:ascii="Trebuchet MS" w:hAnsi="Trebuchet MS"/>
          <w:lang w:val="es-ES_tradnl"/>
        </w:rPr>
        <w:t>, entendiendo que</w:t>
      </w:r>
      <w:r w:rsidR="00DF09E2" w:rsidRPr="00A254C5">
        <w:rPr>
          <w:rFonts w:ascii="Trebuchet MS" w:hAnsi="Trebuchet MS"/>
          <w:lang w:val="es-ES_tradnl"/>
        </w:rPr>
        <w:t xml:space="preserve"> </w:t>
      </w:r>
      <w:r w:rsidR="008E13ED">
        <w:rPr>
          <w:rFonts w:ascii="Trebuchet MS" w:hAnsi="Trebuchet MS"/>
          <w:lang w:val="es-ES_tradnl"/>
        </w:rPr>
        <w:t>un candidato a s</w:t>
      </w:r>
      <w:r w:rsidR="00DF09E2" w:rsidRPr="00A254C5">
        <w:rPr>
          <w:rFonts w:ascii="Trebuchet MS" w:hAnsi="Trebuchet MS"/>
          <w:lang w:val="es-ES_tradnl"/>
        </w:rPr>
        <w:t>en</w:t>
      </w:r>
      <w:r>
        <w:rPr>
          <w:rFonts w:ascii="Trebuchet MS" w:hAnsi="Trebuchet MS"/>
          <w:lang w:val="es-ES_tradnl"/>
        </w:rPr>
        <w:t xml:space="preserve">ador </w:t>
      </w:r>
      <w:r w:rsidR="0010594F">
        <w:rPr>
          <w:rFonts w:ascii="Trebuchet MS" w:hAnsi="Trebuchet MS"/>
          <w:lang w:val="es-ES_tradnl"/>
        </w:rPr>
        <w:t xml:space="preserve">tiene plena </w:t>
      </w:r>
      <w:r>
        <w:rPr>
          <w:rFonts w:ascii="Trebuchet MS" w:hAnsi="Trebuchet MS"/>
          <w:lang w:val="es-ES_tradnl"/>
        </w:rPr>
        <w:t xml:space="preserve">facultad de </w:t>
      </w:r>
      <w:r w:rsidR="0010594F">
        <w:rPr>
          <w:rFonts w:ascii="Trebuchet MS" w:hAnsi="Trebuchet MS"/>
          <w:lang w:val="es-ES_tradnl"/>
        </w:rPr>
        <w:t xml:space="preserve">postular para </w:t>
      </w:r>
      <w:r>
        <w:rPr>
          <w:rFonts w:ascii="Trebuchet MS" w:hAnsi="Trebuchet MS"/>
          <w:lang w:val="es-ES_tradnl"/>
        </w:rPr>
        <w:t>el cargo</w:t>
      </w:r>
      <w:r w:rsidR="00DF09E2" w:rsidRPr="00A254C5">
        <w:rPr>
          <w:rFonts w:ascii="Trebuchet MS" w:hAnsi="Trebuchet MS"/>
          <w:lang w:val="es-ES_tradnl"/>
        </w:rPr>
        <w:t xml:space="preserve"> en cualquier</w:t>
      </w:r>
      <w:r w:rsidR="00F466DD" w:rsidRPr="00A254C5">
        <w:rPr>
          <w:rFonts w:ascii="Trebuchet MS" w:hAnsi="Trebuchet MS"/>
          <w:lang w:val="es-ES_tradnl"/>
        </w:rPr>
        <w:t xml:space="preserve"> </w:t>
      </w:r>
      <w:r w:rsidR="00DF09E2" w:rsidRPr="00A254C5">
        <w:rPr>
          <w:rFonts w:ascii="Trebuchet MS" w:hAnsi="Trebuchet MS"/>
          <w:lang w:val="es-ES_tradnl"/>
        </w:rPr>
        <w:t>lugar de nuestro territorio nacional</w:t>
      </w:r>
      <w:r>
        <w:rPr>
          <w:rFonts w:ascii="Trebuchet MS" w:hAnsi="Trebuchet MS"/>
          <w:lang w:val="es-ES_tradnl"/>
        </w:rPr>
        <w:t xml:space="preserve"> y no solo en aquel que reside</w:t>
      </w:r>
      <w:r w:rsidR="00DF09E2" w:rsidRPr="00A254C5">
        <w:rPr>
          <w:rFonts w:ascii="Trebuchet MS" w:hAnsi="Trebuchet MS"/>
          <w:lang w:val="es-ES_tradnl"/>
        </w:rPr>
        <w:t xml:space="preserve">, </w:t>
      </w:r>
      <w:r>
        <w:rPr>
          <w:rFonts w:ascii="Trebuchet MS" w:hAnsi="Trebuchet MS"/>
          <w:lang w:val="es-ES_tradnl"/>
        </w:rPr>
        <w:t>mientras que el candidato a</w:t>
      </w:r>
      <w:r w:rsidR="008E13ED">
        <w:rPr>
          <w:rFonts w:ascii="Trebuchet MS" w:hAnsi="Trebuchet MS"/>
          <w:lang w:val="es-ES_tradnl"/>
        </w:rPr>
        <w:t xml:space="preserve"> d</w:t>
      </w:r>
      <w:r w:rsidR="0010594F">
        <w:rPr>
          <w:rFonts w:ascii="Trebuchet MS" w:hAnsi="Trebuchet MS"/>
          <w:lang w:val="es-ES_tradnl"/>
        </w:rPr>
        <w:t>iputado no tiene esta opción, quedando limitado a la región que pertenezca el distrito electoral</w:t>
      </w:r>
      <w:r w:rsidR="00B01564">
        <w:rPr>
          <w:rFonts w:ascii="Trebuchet MS" w:hAnsi="Trebuchet MS"/>
          <w:lang w:val="es-ES_tradnl"/>
        </w:rPr>
        <w:t xml:space="preserve"> que representará</w:t>
      </w:r>
      <w:r w:rsidR="0010594F">
        <w:rPr>
          <w:rStyle w:val="Refdenotaalpie"/>
          <w:rFonts w:ascii="Trebuchet MS" w:hAnsi="Trebuchet MS"/>
          <w:lang w:val="es-ES_tradnl"/>
        </w:rPr>
        <w:footnoteReference w:id="3"/>
      </w:r>
      <w:r w:rsidR="0010594F">
        <w:rPr>
          <w:rFonts w:ascii="Trebuchet MS" w:hAnsi="Trebuchet MS"/>
          <w:lang w:val="es-ES_tradnl"/>
        </w:rPr>
        <w:t>.</w:t>
      </w:r>
    </w:p>
    <w:p w:rsidR="00A254C5" w:rsidRPr="00A8668B" w:rsidRDefault="00B01564" w:rsidP="00A8668B">
      <w:pPr>
        <w:pStyle w:val="Style2"/>
        <w:numPr>
          <w:ilvl w:val="0"/>
          <w:numId w:val="7"/>
        </w:numPr>
        <w:spacing w:line="252" w:lineRule="auto"/>
        <w:ind w:left="0" w:firstLine="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Del</w:t>
      </w:r>
      <w:r w:rsidR="006802F9" w:rsidRPr="00A8668B">
        <w:rPr>
          <w:rFonts w:ascii="Trebuchet MS" w:hAnsi="Trebuchet MS"/>
          <w:lang w:val="es-ES_tradnl"/>
        </w:rPr>
        <w:t xml:space="preserve"> tenor </w:t>
      </w:r>
      <w:r>
        <w:rPr>
          <w:rFonts w:ascii="Trebuchet MS" w:hAnsi="Trebuchet MS"/>
          <w:lang w:val="es-ES_tradnl"/>
        </w:rPr>
        <w:t xml:space="preserve">literal del </w:t>
      </w:r>
      <w:r w:rsidR="006802F9" w:rsidRPr="00A8668B">
        <w:rPr>
          <w:rFonts w:ascii="Trebuchet MS" w:hAnsi="Trebuchet MS"/>
          <w:lang w:val="es-ES_tradnl"/>
        </w:rPr>
        <w:t>artículo 3°</w:t>
      </w:r>
      <w:r>
        <w:rPr>
          <w:rFonts w:ascii="Trebuchet MS" w:hAnsi="Trebuchet MS"/>
          <w:lang w:val="es-ES_tradnl"/>
        </w:rPr>
        <w:t>inciso final</w:t>
      </w:r>
      <w:r w:rsidR="006802F9" w:rsidRPr="00A8668B">
        <w:rPr>
          <w:rFonts w:ascii="Trebuchet MS" w:hAnsi="Trebuchet MS"/>
          <w:lang w:val="es-ES_tradnl"/>
        </w:rPr>
        <w:t xml:space="preserve"> de la Constitución Política de Chile</w:t>
      </w:r>
      <w:r>
        <w:rPr>
          <w:rStyle w:val="Refdenotaalpie"/>
          <w:rFonts w:ascii="Trebuchet MS" w:hAnsi="Trebuchet MS"/>
          <w:lang w:val="es-ES_tradnl"/>
        </w:rPr>
        <w:footnoteReference w:id="4"/>
      </w:r>
      <w:r w:rsidR="006802F9" w:rsidRPr="00A8668B">
        <w:rPr>
          <w:rFonts w:ascii="Trebuchet MS" w:hAnsi="Trebuchet MS"/>
          <w:lang w:val="es-ES_tradnl"/>
        </w:rPr>
        <w:t xml:space="preserve"> </w:t>
      </w:r>
      <w:r>
        <w:rPr>
          <w:rFonts w:ascii="Trebuchet MS" w:hAnsi="Trebuchet MS"/>
          <w:lang w:val="es-ES_tradnl"/>
        </w:rPr>
        <w:t xml:space="preserve">entendemos </w:t>
      </w:r>
      <w:r w:rsidR="00A8668B">
        <w:rPr>
          <w:rFonts w:ascii="Trebuchet MS" w:hAnsi="Trebuchet MS"/>
          <w:lang w:val="es-ES_tradnl"/>
        </w:rPr>
        <w:t xml:space="preserve">la necesidad </w:t>
      </w:r>
      <w:r w:rsidR="00E40877">
        <w:rPr>
          <w:rFonts w:ascii="Trebuchet MS" w:hAnsi="Trebuchet MS"/>
          <w:lang w:val="es-ES_tradnl"/>
        </w:rPr>
        <w:t>que cada órgano de nuestro Estado tome</w:t>
      </w:r>
      <w:r w:rsidR="006802F9" w:rsidRPr="00A8668B">
        <w:rPr>
          <w:rFonts w:ascii="Trebuchet MS" w:hAnsi="Trebuchet MS"/>
          <w:lang w:val="es-ES_tradnl"/>
        </w:rPr>
        <w:t xml:space="preserve"> un rol activo </w:t>
      </w:r>
      <w:r w:rsidR="00E40877">
        <w:rPr>
          <w:rFonts w:ascii="Trebuchet MS" w:hAnsi="Trebuchet MS"/>
          <w:lang w:val="es-ES_tradnl"/>
        </w:rPr>
        <w:t xml:space="preserve">en el fortalecimiento e impulso a </w:t>
      </w:r>
      <w:r w:rsidR="006802F9" w:rsidRPr="00A8668B">
        <w:rPr>
          <w:rFonts w:ascii="Trebuchet MS" w:hAnsi="Trebuchet MS"/>
          <w:lang w:val="es-ES_tradnl"/>
        </w:rPr>
        <w:t xml:space="preserve">la regionalización del país, en pos de un mayor desarrollo de </w:t>
      </w:r>
      <w:r w:rsidR="00E40877">
        <w:rPr>
          <w:rFonts w:ascii="Trebuchet MS" w:hAnsi="Trebuchet MS"/>
          <w:lang w:val="es-ES_tradnl"/>
        </w:rPr>
        <w:t>sus</w:t>
      </w:r>
      <w:r w:rsidR="006802F9" w:rsidRPr="00A8668B">
        <w:rPr>
          <w:rFonts w:ascii="Trebuchet MS" w:hAnsi="Trebuchet MS"/>
          <w:lang w:val="es-ES_tradnl"/>
        </w:rPr>
        <w:t xml:space="preserve"> regiones, provincias y comunas, teniendo </w:t>
      </w:r>
      <w:r w:rsidR="00E40877">
        <w:rPr>
          <w:rFonts w:ascii="Trebuchet MS" w:hAnsi="Trebuchet MS"/>
          <w:lang w:val="es-ES_tradnl"/>
        </w:rPr>
        <w:t xml:space="preserve">para ello </w:t>
      </w:r>
      <w:r w:rsidR="006802F9" w:rsidRPr="00A8668B">
        <w:rPr>
          <w:rFonts w:ascii="Trebuchet MS" w:hAnsi="Trebuchet MS"/>
          <w:lang w:val="es-ES_tradnl"/>
        </w:rPr>
        <w:t xml:space="preserve">en cuenta </w:t>
      </w:r>
      <w:r w:rsidR="00E40877">
        <w:rPr>
          <w:rFonts w:ascii="Trebuchet MS" w:hAnsi="Trebuchet MS"/>
          <w:lang w:val="es-ES_tradnl"/>
        </w:rPr>
        <w:t xml:space="preserve">la vastedad </w:t>
      </w:r>
      <w:r w:rsidR="006802F9" w:rsidRPr="00A8668B">
        <w:rPr>
          <w:rFonts w:ascii="Trebuchet MS" w:hAnsi="Trebuchet MS"/>
          <w:lang w:val="es-ES_tradnl"/>
        </w:rPr>
        <w:t>en su división geográfica.</w:t>
      </w:r>
    </w:p>
    <w:p w:rsidR="00A254C5" w:rsidRPr="00A8668B" w:rsidRDefault="006802F9" w:rsidP="00A8668B">
      <w:pPr>
        <w:pStyle w:val="Style2"/>
        <w:numPr>
          <w:ilvl w:val="0"/>
          <w:numId w:val="7"/>
        </w:numPr>
        <w:spacing w:line="252" w:lineRule="auto"/>
        <w:ind w:left="0" w:firstLine="0"/>
        <w:rPr>
          <w:rFonts w:ascii="Trebuchet MS" w:hAnsi="Trebuchet MS"/>
          <w:lang w:val="es-ES_tradnl"/>
        </w:rPr>
      </w:pPr>
      <w:r w:rsidRPr="00A254C5">
        <w:rPr>
          <w:rFonts w:ascii="Trebuchet MS" w:hAnsi="Trebuchet MS"/>
          <w:lang w:val="es-ES_tradnl"/>
        </w:rPr>
        <w:t>P</w:t>
      </w:r>
      <w:r w:rsidR="00B01564">
        <w:rPr>
          <w:rFonts w:ascii="Trebuchet MS" w:hAnsi="Trebuchet MS"/>
          <w:lang w:val="es-ES_tradnl"/>
        </w:rPr>
        <w:t>or otro lado, debemos</w:t>
      </w:r>
      <w:r w:rsidRPr="00A254C5">
        <w:rPr>
          <w:rFonts w:ascii="Trebuchet MS" w:hAnsi="Trebuchet MS"/>
          <w:lang w:val="es-ES_tradnl"/>
        </w:rPr>
        <w:t xml:space="preserve"> tener especial consideración </w:t>
      </w:r>
      <w:r w:rsidR="00B01564">
        <w:rPr>
          <w:rFonts w:ascii="Trebuchet MS" w:hAnsi="Trebuchet MS"/>
          <w:lang w:val="es-ES_tradnl"/>
        </w:rPr>
        <w:t xml:space="preserve">de </w:t>
      </w:r>
      <w:r w:rsidR="00E40877">
        <w:rPr>
          <w:rFonts w:ascii="Trebuchet MS" w:hAnsi="Trebuchet MS"/>
          <w:lang w:val="es-ES_tradnl"/>
        </w:rPr>
        <w:t>la diversidad que</w:t>
      </w:r>
      <w:r w:rsidRPr="00A254C5">
        <w:rPr>
          <w:rFonts w:ascii="Trebuchet MS" w:hAnsi="Trebuchet MS"/>
          <w:lang w:val="es-ES_tradnl"/>
        </w:rPr>
        <w:t xml:space="preserve"> </w:t>
      </w:r>
      <w:r w:rsidR="00E40877">
        <w:rPr>
          <w:rFonts w:ascii="Trebuchet MS" w:hAnsi="Trebuchet MS"/>
          <w:lang w:val="es-ES_tradnl"/>
        </w:rPr>
        <w:t>presenta nuestro territorio nacional</w:t>
      </w:r>
      <w:r w:rsidRPr="00A254C5">
        <w:rPr>
          <w:rFonts w:ascii="Trebuchet MS" w:hAnsi="Trebuchet MS"/>
          <w:lang w:val="es-ES_tradnl"/>
        </w:rPr>
        <w:t xml:space="preserve">, atendiendo a las condiciones y forma de vida de cada uno de sus habitantes, </w:t>
      </w:r>
      <w:r w:rsidR="00E40877">
        <w:rPr>
          <w:rFonts w:ascii="Trebuchet MS" w:hAnsi="Trebuchet MS"/>
          <w:lang w:val="es-ES_tradnl"/>
        </w:rPr>
        <w:t>quienes</w:t>
      </w:r>
      <w:r w:rsidRPr="00A254C5">
        <w:rPr>
          <w:rFonts w:ascii="Trebuchet MS" w:hAnsi="Trebuchet MS"/>
          <w:lang w:val="es-ES_tradnl"/>
        </w:rPr>
        <w:t xml:space="preserve"> se acomodan </w:t>
      </w:r>
      <w:r w:rsidR="00B01564">
        <w:rPr>
          <w:rFonts w:ascii="Trebuchet MS" w:hAnsi="Trebuchet MS"/>
          <w:lang w:val="es-ES_tradnl"/>
        </w:rPr>
        <w:t>de acuerdo a cómo pueden desenvolverse según donde viven, con problemas</w:t>
      </w:r>
      <w:r w:rsidRPr="00A254C5">
        <w:rPr>
          <w:rFonts w:ascii="Trebuchet MS" w:hAnsi="Trebuchet MS"/>
          <w:lang w:val="es-ES_tradnl"/>
        </w:rPr>
        <w:t xml:space="preserve"> que no necesariamente son símiles, </w:t>
      </w:r>
      <w:r w:rsidR="00B01564">
        <w:rPr>
          <w:rFonts w:ascii="Trebuchet MS" w:hAnsi="Trebuchet MS"/>
          <w:lang w:val="es-ES_tradnl"/>
        </w:rPr>
        <w:t xml:space="preserve">sino muy por el contrario, </w:t>
      </w:r>
      <w:r w:rsidR="00E40877">
        <w:rPr>
          <w:rFonts w:ascii="Trebuchet MS" w:hAnsi="Trebuchet MS"/>
          <w:lang w:val="es-ES_tradnl"/>
        </w:rPr>
        <w:t xml:space="preserve">muchas veces opuestos, </w:t>
      </w:r>
      <w:r w:rsidRPr="00A254C5">
        <w:rPr>
          <w:rFonts w:ascii="Trebuchet MS" w:hAnsi="Trebuchet MS"/>
          <w:lang w:val="es-ES_tradnl"/>
        </w:rPr>
        <w:t xml:space="preserve">atendido a factores como </w:t>
      </w:r>
      <w:r w:rsidR="005A51E3">
        <w:rPr>
          <w:rFonts w:ascii="Trebuchet MS" w:hAnsi="Trebuchet MS"/>
          <w:lang w:val="es-ES_tradnl"/>
        </w:rPr>
        <w:t xml:space="preserve">los </w:t>
      </w:r>
      <w:r w:rsidRPr="00A8668B">
        <w:rPr>
          <w:rFonts w:ascii="Trebuchet MS" w:hAnsi="Trebuchet MS"/>
          <w:lang w:val="es-ES_tradnl"/>
        </w:rPr>
        <w:t>recursos</w:t>
      </w:r>
      <w:r w:rsidR="005A51E3">
        <w:rPr>
          <w:rFonts w:ascii="Trebuchet MS" w:hAnsi="Trebuchet MS"/>
          <w:lang w:val="es-ES_tradnl"/>
        </w:rPr>
        <w:t xml:space="preserve"> disponibles, factores climáticos y su cultura</w:t>
      </w:r>
      <w:r w:rsidRPr="00A8668B">
        <w:rPr>
          <w:rFonts w:ascii="Trebuchet MS" w:hAnsi="Trebuchet MS"/>
          <w:lang w:val="es-ES_tradnl"/>
        </w:rPr>
        <w:t>,</w:t>
      </w:r>
      <w:r w:rsidR="00E40877">
        <w:rPr>
          <w:rFonts w:ascii="Trebuchet MS" w:hAnsi="Trebuchet MS"/>
          <w:lang w:val="es-ES_tradnl"/>
        </w:rPr>
        <w:t xml:space="preserve"> según </w:t>
      </w:r>
      <w:r w:rsidR="005A51E3">
        <w:rPr>
          <w:rFonts w:ascii="Trebuchet MS" w:hAnsi="Trebuchet MS"/>
          <w:lang w:val="es-ES_tradnl"/>
        </w:rPr>
        <w:t xml:space="preserve">como sea </w:t>
      </w:r>
      <w:r w:rsidR="00E40877">
        <w:rPr>
          <w:rFonts w:ascii="Trebuchet MS" w:hAnsi="Trebuchet MS"/>
          <w:lang w:val="es-ES_tradnl"/>
        </w:rPr>
        <w:t>el escenario</w:t>
      </w:r>
      <w:r w:rsidR="005A51E3">
        <w:rPr>
          <w:rFonts w:ascii="Trebuchet MS" w:hAnsi="Trebuchet MS"/>
          <w:lang w:val="es-ES_tradnl"/>
        </w:rPr>
        <w:t xml:space="preserve"> local</w:t>
      </w:r>
      <w:r w:rsidR="00A254C5" w:rsidRPr="00A8668B">
        <w:rPr>
          <w:rFonts w:ascii="Trebuchet MS" w:hAnsi="Trebuchet MS"/>
          <w:lang w:val="es-ES_tradnl"/>
        </w:rPr>
        <w:t>.</w:t>
      </w:r>
    </w:p>
    <w:p w:rsidR="00A254C5" w:rsidRPr="00A8668B" w:rsidRDefault="005A51E3" w:rsidP="00A8668B">
      <w:pPr>
        <w:pStyle w:val="Style2"/>
        <w:numPr>
          <w:ilvl w:val="0"/>
          <w:numId w:val="7"/>
        </w:numPr>
        <w:spacing w:line="252" w:lineRule="auto"/>
        <w:ind w:left="0" w:firstLine="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E</w:t>
      </w:r>
      <w:r w:rsidR="006802F9" w:rsidRPr="00A254C5">
        <w:rPr>
          <w:rFonts w:ascii="Trebuchet MS" w:hAnsi="Trebuchet MS"/>
          <w:lang w:val="es-ES_tradnl"/>
        </w:rPr>
        <w:t>n un cargo de elección popular tan importante co</w:t>
      </w:r>
      <w:r w:rsidR="008E13ED">
        <w:rPr>
          <w:rFonts w:ascii="Trebuchet MS" w:hAnsi="Trebuchet MS"/>
          <w:lang w:val="es-ES_tradnl"/>
        </w:rPr>
        <w:t>mo es ser diputado o s</w:t>
      </w:r>
      <w:r w:rsidR="006802F9" w:rsidRPr="00A254C5">
        <w:rPr>
          <w:rFonts w:ascii="Trebuchet MS" w:hAnsi="Trebuchet MS"/>
          <w:lang w:val="es-ES_tradnl"/>
        </w:rPr>
        <w:t xml:space="preserve">enador de la República de Chile cobra especial relevancia que sus candidatos </w:t>
      </w:r>
      <w:r w:rsidR="006802F9" w:rsidRPr="00A254C5">
        <w:rPr>
          <w:rFonts w:ascii="Trebuchet MS" w:hAnsi="Trebuchet MS"/>
          <w:lang w:val="es-ES_tradnl"/>
        </w:rPr>
        <w:lastRenderedPageBreak/>
        <w:t xml:space="preserve">se encuentren interiorizados a conciencia de las </w:t>
      </w:r>
      <w:r w:rsidR="00E40877">
        <w:rPr>
          <w:rFonts w:ascii="Trebuchet MS" w:hAnsi="Trebuchet MS"/>
          <w:lang w:val="es-ES_tradnl"/>
        </w:rPr>
        <w:t xml:space="preserve">dificultades del distrito o circunscripción </w:t>
      </w:r>
      <w:r w:rsidR="006802F9" w:rsidRPr="00A254C5">
        <w:rPr>
          <w:rFonts w:ascii="Trebuchet MS" w:hAnsi="Trebuchet MS"/>
          <w:lang w:val="es-ES_tradnl"/>
        </w:rPr>
        <w:t xml:space="preserve">que representen, </w:t>
      </w:r>
      <w:r w:rsidR="00E40877">
        <w:rPr>
          <w:rFonts w:ascii="Trebuchet MS" w:hAnsi="Trebuchet MS"/>
          <w:lang w:val="es-ES_tradnl"/>
        </w:rPr>
        <w:t>entendiendo que de esta forma se podrán</w:t>
      </w:r>
      <w:r w:rsidR="00880243" w:rsidRPr="00A254C5">
        <w:rPr>
          <w:rFonts w:ascii="Trebuchet MS" w:hAnsi="Trebuchet MS"/>
          <w:lang w:val="es-ES_tradnl"/>
        </w:rPr>
        <w:t xml:space="preserve"> impulsar proyectos</w:t>
      </w:r>
      <w:r w:rsidR="00E40877">
        <w:rPr>
          <w:rFonts w:ascii="Trebuchet MS" w:hAnsi="Trebuchet MS"/>
          <w:lang w:val="es-ES_tradnl"/>
        </w:rPr>
        <w:t xml:space="preserve"> de forma más óptima,</w:t>
      </w:r>
      <w:r w:rsidR="00880243" w:rsidRPr="00A254C5">
        <w:rPr>
          <w:rFonts w:ascii="Trebuchet MS" w:hAnsi="Trebuchet MS"/>
          <w:lang w:val="es-ES_tradnl"/>
        </w:rPr>
        <w:t xml:space="preserve"> en conocimiento de la realidad del lugar </w:t>
      </w:r>
      <w:r>
        <w:rPr>
          <w:rFonts w:ascii="Trebuchet MS" w:hAnsi="Trebuchet MS"/>
          <w:lang w:val="es-ES_tradnl"/>
        </w:rPr>
        <w:t xml:space="preserve">en </w:t>
      </w:r>
      <w:r w:rsidR="00880243" w:rsidRPr="00A254C5">
        <w:rPr>
          <w:rFonts w:ascii="Trebuchet MS" w:hAnsi="Trebuchet MS"/>
          <w:lang w:val="es-ES_tradnl"/>
        </w:rPr>
        <w:t xml:space="preserve">que </w:t>
      </w:r>
      <w:r w:rsidR="00E40877">
        <w:rPr>
          <w:rFonts w:ascii="Trebuchet MS" w:hAnsi="Trebuchet MS"/>
          <w:lang w:val="es-ES_tradnl"/>
        </w:rPr>
        <w:t>figuren</w:t>
      </w:r>
      <w:r w:rsidR="00880243" w:rsidRPr="00A254C5">
        <w:rPr>
          <w:rFonts w:ascii="Trebuchet MS" w:hAnsi="Trebuchet MS"/>
          <w:lang w:val="es-ES_tradnl"/>
        </w:rPr>
        <w:t>, entendiendo las problemáticas existentes en ella</w:t>
      </w:r>
      <w:r w:rsidR="00E40877">
        <w:rPr>
          <w:rFonts w:ascii="Trebuchet MS" w:hAnsi="Trebuchet MS"/>
          <w:lang w:val="es-ES_tradnl"/>
        </w:rPr>
        <w:t xml:space="preserve"> y haciendo suya las demandas planteadas de acuerdo a las necesidades del resto de las personas que en él se encuentren establecidas</w:t>
      </w:r>
      <w:r w:rsidR="00880243" w:rsidRPr="00A254C5">
        <w:rPr>
          <w:rFonts w:ascii="Trebuchet MS" w:hAnsi="Trebuchet MS"/>
          <w:lang w:val="es-ES_tradnl"/>
        </w:rPr>
        <w:t>.</w:t>
      </w:r>
    </w:p>
    <w:p w:rsidR="00880243" w:rsidRDefault="00880243" w:rsidP="007D1B47">
      <w:pPr>
        <w:pStyle w:val="Style2"/>
        <w:numPr>
          <w:ilvl w:val="0"/>
          <w:numId w:val="7"/>
        </w:numPr>
        <w:spacing w:line="252" w:lineRule="auto"/>
        <w:ind w:left="0" w:firstLine="0"/>
        <w:rPr>
          <w:rFonts w:ascii="Trebuchet MS" w:hAnsi="Trebuchet MS"/>
          <w:lang w:val="es-ES_tradnl"/>
        </w:rPr>
      </w:pPr>
      <w:r w:rsidRPr="00E615BE">
        <w:rPr>
          <w:rFonts w:ascii="Trebuchet MS" w:hAnsi="Trebuchet MS"/>
          <w:lang w:val="es-ES_tradnl"/>
        </w:rPr>
        <w:t>Con lo anteri</w:t>
      </w:r>
      <w:r w:rsidR="00E615BE" w:rsidRPr="00E615BE">
        <w:rPr>
          <w:rFonts w:ascii="Trebuchet MS" w:hAnsi="Trebuchet MS"/>
          <w:lang w:val="es-ES_tradnl"/>
        </w:rPr>
        <w:t>or se resguarda además el otorgamiento de cupos al parlamento a personas que empaticen</w:t>
      </w:r>
      <w:r w:rsidR="003F23F3">
        <w:rPr>
          <w:rFonts w:ascii="Trebuchet MS" w:hAnsi="Trebuchet MS"/>
          <w:lang w:val="es-ES_tradnl"/>
        </w:rPr>
        <w:t xml:space="preserve"> y sean parte de </w:t>
      </w:r>
      <w:r w:rsidR="00E615BE" w:rsidRPr="00E615BE">
        <w:rPr>
          <w:rFonts w:ascii="Trebuchet MS" w:hAnsi="Trebuchet MS"/>
          <w:lang w:val="es-ES_tradnl"/>
        </w:rPr>
        <w:t>la idiosincrasia local</w:t>
      </w:r>
      <w:r w:rsidR="00E615BE">
        <w:rPr>
          <w:rFonts w:ascii="Trebuchet MS" w:hAnsi="Trebuchet MS"/>
          <w:lang w:val="es-ES_tradnl"/>
        </w:rPr>
        <w:t>,</w:t>
      </w:r>
      <w:r w:rsidR="003F23F3">
        <w:rPr>
          <w:rFonts w:ascii="Trebuchet MS" w:hAnsi="Trebuchet MS"/>
          <w:lang w:val="es-ES_tradnl"/>
        </w:rPr>
        <w:t xml:space="preserve"> y no de personas que en nada comprenden cómo funciona ese distrito o circunscripción.</w:t>
      </w:r>
    </w:p>
    <w:p w:rsidR="00E615BE" w:rsidRPr="00E615BE" w:rsidRDefault="00E615BE" w:rsidP="00E615BE">
      <w:pPr>
        <w:pStyle w:val="Style2"/>
        <w:spacing w:line="252" w:lineRule="auto"/>
        <w:ind w:left="0"/>
        <w:rPr>
          <w:rFonts w:ascii="Trebuchet MS" w:hAnsi="Trebuchet MS"/>
          <w:lang w:val="es-ES_tradnl"/>
        </w:rPr>
      </w:pPr>
    </w:p>
    <w:p w:rsidR="00880243" w:rsidRPr="00A254C5" w:rsidRDefault="00880243" w:rsidP="0010594F">
      <w:pPr>
        <w:pStyle w:val="Style2"/>
        <w:numPr>
          <w:ilvl w:val="0"/>
          <w:numId w:val="1"/>
        </w:numPr>
        <w:spacing w:line="252" w:lineRule="auto"/>
        <w:rPr>
          <w:rFonts w:ascii="Trebuchet MS" w:hAnsi="Trebuchet MS"/>
          <w:lang w:val="es-ES_tradnl"/>
        </w:rPr>
      </w:pPr>
      <w:r w:rsidRPr="00A254C5">
        <w:rPr>
          <w:rFonts w:ascii="Trebuchet MS" w:hAnsi="Trebuchet MS"/>
          <w:b/>
          <w:u w:val="single"/>
          <w:lang w:val="es-ES_tradnl"/>
        </w:rPr>
        <w:t>IDEA MATRIZ</w:t>
      </w:r>
    </w:p>
    <w:p w:rsidR="00880243" w:rsidRPr="00A254C5" w:rsidRDefault="00880243" w:rsidP="00A254C5">
      <w:pPr>
        <w:pStyle w:val="Style2"/>
        <w:spacing w:line="252" w:lineRule="auto"/>
        <w:ind w:left="0"/>
        <w:rPr>
          <w:rFonts w:ascii="Trebuchet MS" w:hAnsi="Trebuchet MS"/>
          <w:lang w:val="es-ES_tradnl"/>
        </w:rPr>
      </w:pPr>
      <w:r w:rsidRPr="00A254C5">
        <w:rPr>
          <w:rFonts w:ascii="Trebuchet MS" w:hAnsi="Trebuchet MS"/>
          <w:lang w:val="es-ES_tradnl"/>
        </w:rPr>
        <w:t xml:space="preserve">Con </w:t>
      </w:r>
      <w:r w:rsidR="003F23F3">
        <w:rPr>
          <w:rFonts w:ascii="Trebuchet MS" w:hAnsi="Trebuchet MS"/>
          <w:lang w:val="es-ES_tradnl"/>
        </w:rPr>
        <w:t>esta reforma constitucional apuntamos</w:t>
      </w:r>
      <w:r w:rsidRPr="00A254C5">
        <w:rPr>
          <w:rFonts w:ascii="Trebuchet MS" w:hAnsi="Trebuchet MS"/>
          <w:lang w:val="es-ES_tradnl"/>
        </w:rPr>
        <w:t xml:space="preserve"> </w:t>
      </w:r>
      <w:r w:rsidR="00380144">
        <w:rPr>
          <w:rFonts w:ascii="Trebuchet MS" w:hAnsi="Trebuchet MS"/>
          <w:lang w:val="es-ES_tradnl"/>
        </w:rPr>
        <w:t xml:space="preserve">a </w:t>
      </w:r>
      <w:r w:rsidR="003F23F3">
        <w:rPr>
          <w:rFonts w:ascii="Trebuchet MS" w:hAnsi="Trebuchet MS"/>
          <w:lang w:val="es-ES_tradnl"/>
        </w:rPr>
        <w:t>que exista de forma real y empírica una relación cercana</w:t>
      </w:r>
      <w:r w:rsidR="00380144">
        <w:rPr>
          <w:rFonts w:ascii="Trebuchet MS" w:hAnsi="Trebuchet MS"/>
          <w:lang w:val="es-ES_tradnl"/>
        </w:rPr>
        <w:t xml:space="preserve"> entre el</w:t>
      </w:r>
      <w:r w:rsidRPr="00A254C5">
        <w:rPr>
          <w:rFonts w:ascii="Trebuchet MS" w:hAnsi="Trebuchet MS"/>
          <w:lang w:val="es-ES_tradnl"/>
        </w:rPr>
        <w:t xml:space="preserve"> futuro parlamentario </w:t>
      </w:r>
      <w:r w:rsidR="00380144">
        <w:rPr>
          <w:rFonts w:ascii="Trebuchet MS" w:hAnsi="Trebuchet MS"/>
          <w:lang w:val="es-ES_tradnl"/>
        </w:rPr>
        <w:t>y los habitantes del</w:t>
      </w:r>
      <w:r w:rsidR="0003570E">
        <w:rPr>
          <w:rFonts w:ascii="Trebuchet MS" w:hAnsi="Trebuchet MS"/>
          <w:lang w:val="es-ES_tradnl"/>
        </w:rPr>
        <w:t xml:space="preserve"> lugar en que será elegido perdurable en el tiempo, </w:t>
      </w:r>
      <w:r w:rsidRPr="00A254C5">
        <w:rPr>
          <w:rFonts w:ascii="Trebuchet MS" w:hAnsi="Trebuchet MS"/>
          <w:lang w:val="es-ES_tradnl"/>
        </w:rPr>
        <w:t xml:space="preserve">que refleje el verdadero sentir </w:t>
      </w:r>
      <w:r w:rsidR="003F23F3">
        <w:rPr>
          <w:rFonts w:ascii="Trebuchet MS" w:hAnsi="Trebuchet MS"/>
          <w:lang w:val="es-ES_tradnl"/>
        </w:rPr>
        <w:t>de quienes lo eligen, siendo</w:t>
      </w:r>
      <w:r w:rsidRPr="00A254C5">
        <w:rPr>
          <w:rFonts w:ascii="Trebuchet MS" w:hAnsi="Trebuchet MS"/>
          <w:lang w:val="es-ES_tradnl"/>
        </w:rPr>
        <w:t xml:space="preserve"> la voz que podrá alzar sus demandas y lograr</w:t>
      </w:r>
      <w:r w:rsidR="0003570E">
        <w:rPr>
          <w:rFonts w:ascii="Trebuchet MS" w:hAnsi="Trebuchet MS"/>
          <w:lang w:val="es-ES_tradnl"/>
        </w:rPr>
        <w:t xml:space="preserve"> mayores</w:t>
      </w:r>
      <w:r w:rsidRPr="00A254C5">
        <w:rPr>
          <w:rFonts w:ascii="Trebuchet MS" w:hAnsi="Trebuchet MS"/>
          <w:lang w:val="es-ES_tradnl"/>
        </w:rPr>
        <w:t xml:space="preserve"> bene</w:t>
      </w:r>
      <w:r w:rsidR="003F23F3">
        <w:rPr>
          <w:rFonts w:ascii="Trebuchet MS" w:hAnsi="Trebuchet MS"/>
          <w:lang w:val="es-ES_tradnl"/>
        </w:rPr>
        <w:t>ficios para el lugar que representen</w:t>
      </w:r>
      <w:r w:rsidRPr="00A254C5">
        <w:rPr>
          <w:rFonts w:ascii="Trebuchet MS" w:hAnsi="Trebuchet MS"/>
          <w:lang w:val="es-ES_tradnl"/>
        </w:rPr>
        <w:t xml:space="preserve">, </w:t>
      </w:r>
      <w:r w:rsidR="003F23F3">
        <w:rPr>
          <w:rFonts w:ascii="Trebuchet MS" w:hAnsi="Trebuchet MS"/>
          <w:lang w:val="es-ES_tradnl"/>
        </w:rPr>
        <w:t>reconociendo y sintiéndose</w:t>
      </w:r>
      <w:r w:rsidRPr="00A254C5">
        <w:rPr>
          <w:rFonts w:ascii="Trebuchet MS" w:hAnsi="Trebuchet MS"/>
          <w:lang w:val="es-ES_tradnl"/>
        </w:rPr>
        <w:t xml:space="preserve"> identifica</w:t>
      </w:r>
      <w:r w:rsidR="003F23F3">
        <w:rPr>
          <w:rFonts w:ascii="Trebuchet MS" w:hAnsi="Trebuchet MS"/>
          <w:lang w:val="es-ES_tradnl"/>
        </w:rPr>
        <w:t>do en su plenitud con quienes lo eligieron</w:t>
      </w:r>
      <w:r w:rsidR="0003570E">
        <w:rPr>
          <w:rFonts w:ascii="Trebuchet MS" w:hAnsi="Trebuchet MS"/>
          <w:lang w:val="es-ES_tradnl"/>
        </w:rPr>
        <w:t xml:space="preserve">. </w:t>
      </w:r>
    </w:p>
    <w:p w:rsidR="00A254C5" w:rsidRPr="0010594F" w:rsidRDefault="00A254C5" w:rsidP="00A254C5">
      <w:pPr>
        <w:spacing w:after="0" w:line="252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 w:bidi="he-IL"/>
        </w:rPr>
      </w:pPr>
    </w:p>
    <w:p w:rsidR="00CD36C2" w:rsidRDefault="00CD36C2">
      <w:pPr>
        <w:spacing w:after="160" w:line="259" w:lineRule="auto"/>
        <w:rPr>
          <w:rFonts w:ascii="Trebuchet MS" w:eastAsia="Times New Roman" w:hAnsi="Trebuchet MS" w:cs="Times New Roman"/>
          <w:b/>
          <w:bCs/>
          <w:sz w:val="24"/>
          <w:szCs w:val="24"/>
          <w:lang w:val="es-ES" w:eastAsia="es-ES" w:bidi="he-IL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val="es-ES" w:eastAsia="es-ES" w:bidi="he-IL"/>
        </w:rPr>
        <w:br w:type="page"/>
      </w:r>
    </w:p>
    <w:p w:rsidR="0010594F" w:rsidRDefault="0010594F" w:rsidP="0010594F">
      <w:pPr>
        <w:spacing w:after="0" w:line="252" w:lineRule="auto"/>
        <w:ind w:left="1416" w:firstLine="708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s-ES" w:eastAsia="es-ES" w:bidi="he-IL"/>
        </w:rPr>
      </w:pPr>
    </w:p>
    <w:p w:rsidR="007E16A5" w:rsidRPr="0010594F" w:rsidRDefault="007E16A5" w:rsidP="0010594F">
      <w:pPr>
        <w:spacing w:after="0" w:line="252" w:lineRule="auto"/>
        <w:ind w:left="1416" w:firstLine="708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s-ES" w:eastAsia="es-ES" w:bidi="he-IL"/>
        </w:rPr>
      </w:pPr>
      <w:r w:rsidRPr="0010594F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s-ES" w:eastAsia="es-ES" w:bidi="he-IL"/>
        </w:rPr>
        <w:t xml:space="preserve">PROYECTO DE </w:t>
      </w:r>
      <w:r w:rsidR="00A254C5" w:rsidRPr="0010594F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val="es-ES" w:eastAsia="es-ES" w:bidi="he-IL"/>
        </w:rPr>
        <w:t>REFORMA CONSTITUCIONAL</w:t>
      </w:r>
    </w:p>
    <w:p w:rsidR="007E16A5" w:rsidRPr="00A254C5" w:rsidRDefault="007E16A5" w:rsidP="00A254C5">
      <w:pPr>
        <w:spacing w:after="0" w:line="252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es-ES" w:bidi="he-IL"/>
        </w:rPr>
      </w:pPr>
    </w:p>
    <w:p w:rsidR="00A254C5" w:rsidRDefault="00A254C5" w:rsidP="00A254C5">
      <w:pPr>
        <w:spacing w:line="252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es-ES" w:bidi="he-IL"/>
        </w:rPr>
      </w:pPr>
    </w:p>
    <w:p w:rsidR="00B25646" w:rsidRPr="00A254C5" w:rsidRDefault="007E16A5" w:rsidP="00A254C5">
      <w:pPr>
        <w:spacing w:line="252" w:lineRule="auto"/>
        <w:jc w:val="both"/>
        <w:rPr>
          <w:rFonts w:ascii="Trebuchet MS" w:hAnsi="Trebuchet MS" w:cs="Arial"/>
          <w:sz w:val="24"/>
          <w:szCs w:val="24"/>
          <w:lang w:val="es-ES_tradnl"/>
        </w:rPr>
      </w:pPr>
      <w:r w:rsidRPr="00A254C5">
        <w:rPr>
          <w:rFonts w:ascii="Trebuchet MS" w:eastAsia="Times New Roman" w:hAnsi="Trebuchet MS" w:cs="Times New Roman"/>
          <w:b/>
          <w:bCs/>
          <w:sz w:val="24"/>
          <w:szCs w:val="24"/>
          <w:lang w:eastAsia="es-ES" w:bidi="he-IL"/>
        </w:rPr>
        <w:t xml:space="preserve">Artículo </w:t>
      </w:r>
      <w:r w:rsidR="00B25646" w:rsidRPr="00A254C5">
        <w:rPr>
          <w:rFonts w:ascii="Trebuchet MS" w:eastAsia="Times New Roman" w:hAnsi="Trebuchet MS" w:cs="Times New Roman"/>
          <w:b/>
          <w:bCs/>
          <w:sz w:val="24"/>
          <w:szCs w:val="24"/>
          <w:lang w:eastAsia="es-ES" w:bidi="he-IL"/>
        </w:rPr>
        <w:t xml:space="preserve">Primero: </w:t>
      </w:r>
      <w:proofErr w:type="spellStart"/>
      <w:r w:rsidR="00B864B7">
        <w:rPr>
          <w:rFonts w:ascii="Trebuchet MS" w:hAnsi="Trebuchet MS" w:cs="Arial"/>
          <w:sz w:val="24"/>
          <w:szCs w:val="24"/>
          <w:lang w:val="es-ES_tradnl"/>
        </w:rPr>
        <w:t>Reemplázase</w:t>
      </w:r>
      <w:proofErr w:type="spellEnd"/>
      <w:r w:rsidR="00B25646" w:rsidRPr="00A254C5">
        <w:rPr>
          <w:rFonts w:ascii="Trebuchet MS" w:hAnsi="Trebuchet MS" w:cs="Arial"/>
          <w:sz w:val="24"/>
          <w:szCs w:val="24"/>
          <w:lang w:val="es-ES_tradnl"/>
        </w:rPr>
        <w:t xml:space="preserve"> el artículo 48 de la Constitución Política </w:t>
      </w:r>
      <w:r w:rsidR="00B864B7">
        <w:rPr>
          <w:rFonts w:ascii="Trebuchet MS" w:hAnsi="Trebuchet MS" w:cs="Arial"/>
          <w:sz w:val="24"/>
          <w:szCs w:val="24"/>
          <w:lang w:val="es-ES_tradnl"/>
        </w:rPr>
        <w:t>por el siguiente:</w:t>
      </w:r>
    </w:p>
    <w:p w:rsidR="00426B1E" w:rsidRDefault="00426B1E" w:rsidP="00A254C5">
      <w:pPr>
        <w:spacing w:after="0" w:line="252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 w:bidi="he-IL"/>
        </w:rPr>
      </w:pPr>
    </w:p>
    <w:p w:rsidR="007E16A5" w:rsidRPr="00A254C5" w:rsidRDefault="00B25646" w:rsidP="00A254C5">
      <w:pPr>
        <w:spacing w:after="0" w:line="252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 w:bidi="he-IL"/>
        </w:rPr>
      </w:pPr>
      <w:r w:rsidRPr="00A254C5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 w:bidi="he-IL"/>
        </w:rPr>
        <w:t>Artículo 48: “Para ser elegido diputado se requiere ser ciudadano con derecho a sufragio, tener cumplidos veintiún años de edad, haber cursado la enseñanza media o equivalente, y tener domicilio electoral en la región a que pertenezca el distrito electoral correspondiente durante un plazo no inferior a dos años, contado hacia atrás desde el día de la elección”.</w:t>
      </w:r>
    </w:p>
    <w:p w:rsidR="00B25646" w:rsidRPr="00A254C5" w:rsidRDefault="00B25646" w:rsidP="00A254C5">
      <w:pPr>
        <w:spacing w:after="0" w:line="252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_tradnl" w:eastAsia="es-ES" w:bidi="he-IL"/>
        </w:rPr>
      </w:pPr>
    </w:p>
    <w:p w:rsidR="00A254C5" w:rsidRDefault="00A254C5" w:rsidP="00A254C5">
      <w:pPr>
        <w:spacing w:after="0" w:line="252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 w:bidi="he-IL"/>
        </w:rPr>
      </w:pPr>
    </w:p>
    <w:p w:rsidR="00B25646" w:rsidRPr="00A254C5" w:rsidRDefault="00B25646" w:rsidP="00A254C5">
      <w:pPr>
        <w:spacing w:after="0" w:line="252" w:lineRule="auto"/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val="es-ES_tradnl" w:eastAsia="es-ES" w:bidi="he-IL"/>
        </w:rPr>
      </w:pPr>
      <w:r w:rsidRPr="00A254C5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 w:bidi="he-IL"/>
        </w:rPr>
        <w:t>Artículo Segundo:</w:t>
      </w:r>
      <w:r w:rsidRPr="00A254C5">
        <w:rPr>
          <w:rFonts w:ascii="Trebuchet MS" w:eastAsia="Times New Roman" w:hAnsi="Trebuchet MS" w:cs="Times New Roman"/>
          <w:bCs/>
          <w:sz w:val="24"/>
          <w:szCs w:val="24"/>
          <w:lang w:val="es-ES_tradnl" w:eastAsia="es-ES" w:bidi="he-IL"/>
        </w:rPr>
        <w:t xml:space="preserve"> </w:t>
      </w:r>
      <w:proofErr w:type="spellStart"/>
      <w:r w:rsidR="00B864B7">
        <w:rPr>
          <w:rFonts w:ascii="Trebuchet MS" w:eastAsia="Times New Roman" w:hAnsi="Trebuchet MS" w:cs="Times New Roman"/>
          <w:bCs/>
          <w:sz w:val="24"/>
          <w:szCs w:val="24"/>
          <w:lang w:val="es-ES_tradnl" w:eastAsia="es-ES" w:bidi="he-IL"/>
        </w:rPr>
        <w:t>Reemplázase</w:t>
      </w:r>
      <w:proofErr w:type="spellEnd"/>
      <w:r w:rsidRPr="00A254C5">
        <w:rPr>
          <w:rFonts w:ascii="Trebuchet MS" w:eastAsia="Times New Roman" w:hAnsi="Trebuchet MS" w:cs="Times New Roman"/>
          <w:bCs/>
          <w:sz w:val="24"/>
          <w:szCs w:val="24"/>
          <w:lang w:val="es-ES_tradnl" w:eastAsia="es-ES" w:bidi="he-IL"/>
        </w:rPr>
        <w:t xml:space="preserve"> el artículo 50 de la Constitución Política </w:t>
      </w:r>
      <w:r w:rsidR="00B864B7">
        <w:rPr>
          <w:rFonts w:ascii="Trebuchet MS" w:eastAsia="Times New Roman" w:hAnsi="Trebuchet MS" w:cs="Times New Roman"/>
          <w:bCs/>
          <w:sz w:val="24"/>
          <w:szCs w:val="24"/>
          <w:lang w:val="es-ES_tradnl" w:eastAsia="es-ES" w:bidi="he-IL"/>
        </w:rPr>
        <w:t>por</w:t>
      </w:r>
      <w:r w:rsidRPr="00A254C5">
        <w:rPr>
          <w:rFonts w:ascii="Trebuchet MS" w:eastAsia="Times New Roman" w:hAnsi="Trebuchet MS" w:cs="Times New Roman"/>
          <w:bCs/>
          <w:sz w:val="24"/>
          <w:szCs w:val="24"/>
          <w:lang w:val="es-ES_tradnl" w:eastAsia="es-ES" w:bidi="he-IL"/>
        </w:rPr>
        <w:t xml:space="preserve"> </w:t>
      </w:r>
      <w:r w:rsidR="00B864B7">
        <w:rPr>
          <w:rFonts w:ascii="Trebuchet MS" w:eastAsia="Times New Roman" w:hAnsi="Trebuchet MS" w:cs="Times New Roman"/>
          <w:bCs/>
          <w:sz w:val="24"/>
          <w:szCs w:val="24"/>
          <w:lang w:val="es-ES_tradnl" w:eastAsia="es-ES" w:bidi="he-IL"/>
        </w:rPr>
        <w:t>el siguiente</w:t>
      </w:r>
      <w:r w:rsidRPr="00A254C5">
        <w:rPr>
          <w:rFonts w:ascii="Trebuchet MS" w:eastAsia="Times New Roman" w:hAnsi="Trebuchet MS" w:cs="Times New Roman"/>
          <w:bCs/>
          <w:sz w:val="24"/>
          <w:szCs w:val="24"/>
          <w:lang w:val="es-ES_tradnl" w:eastAsia="es-ES" w:bidi="he-IL"/>
        </w:rPr>
        <w:t>:</w:t>
      </w:r>
    </w:p>
    <w:p w:rsidR="00426B1E" w:rsidRDefault="00426B1E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es-ES_tradnl" w:eastAsia="es-ES" w:bidi="he-IL"/>
        </w:rPr>
      </w:pPr>
    </w:p>
    <w:p w:rsidR="00B25646" w:rsidRPr="00A254C5" w:rsidRDefault="00B25646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 w:cs="Arial"/>
          <w:b/>
          <w:sz w:val="24"/>
          <w:szCs w:val="24"/>
          <w:lang w:val="es-ES_tradnl"/>
        </w:rPr>
      </w:pPr>
      <w:r w:rsidRPr="00A254C5">
        <w:rPr>
          <w:rFonts w:ascii="Trebuchet MS" w:hAnsi="Trebuchet MS" w:cs="Times New Roman"/>
          <w:b/>
          <w:bCs/>
          <w:color w:val="000000" w:themeColor="text1"/>
          <w:sz w:val="24"/>
          <w:szCs w:val="24"/>
          <w:lang w:val="es-ES_tradnl" w:eastAsia="es-ES" w:bidi="he-IL"/>
        </w:rPr>
        <w:t>Artículo 50: “</w:t>
      </w:r>
      <w:r w:rsidRPr="00A254C5">
        <w:rPr>
          <w:rFonts w:ascii="Trebuchet MS" w:hAnsi="Trebuchet MS"/>
          <w:b/>
          <w:color w:val="000000" w:themeColor="text1"/>
          <w:sz w:val="24"/>
          <w:szCs w:val="24"/>
        </w:rPr>
        <w:t>Para ser elegido senador se requiere ser ciudadano con derecho a sufragio, haber cursado la enseñanza media o equivalente, tener cumplidos treinta y cinco años de edad el día de la elección y tener domicilio electoral</w:t>
      </w:r>
      <w:r w:rsidRPr="00A254C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A254C5">
        <w:rPr>
          <w:rFonts w:ascii="Trebuchet MS" w:hAnsi="Trebuchet MS" w:cs="Arial"/>
          <w:b/>
          <w:sz w:val="24"/>
          <w:szCs w:val="24"/>
          <w:lang w:val="es-ES_tradnl"/>
        </w:rPr>
        <w:t>en la circunscripción electoral correspondiente durante un plazo no inferior a dos años, contado hacia atrás desde el día de la elección</w:t>
      </w:r>
      <w:r w:rsidR="00A254C5" w:rsidRPr="00A254C5">
        <w:rPr>
          <w:rFonts w:ascii="Trebuchet MS" w:hAnsi="Trebuchet MS" w:cs="Arial"/>
          <w:b/>
          <w:sz w:val="24"/>
          <w:szCs w:val="24"/>
          <w:lang w:val="es-ES_tradnl"/>
        </w:rPr>
        <w:t>”.</w:t>
      </w:r>
    </w:p>
    <w:p w:rsidR="00A254C5" w:rsidRPr="00A254C5" w:rsidRDefault="00A254C5" w:rsidP="00A254C5">
      <w:pPr>
        <w:pStyle w:val="HTMLconformatoprevio"/>
        <w:shd w:val="clear" w:color="auto" w:fill="FFFFFF"/>
        <w:spacing w:line="252" w:lineRule="auto"/>
        <w:rPr>
          <w:rFonts w:ascii="Trebuchet MS" w:hAnsi="Trebuchet MS" w:cs="Arial"/>
          <w:b/>
          <w:sz w:val="24"/>
          <w:szCs w:val="24"/>
          <w:lang w:val="es-ES_tradnl"/>
        </w:rPr>
      </w:pPr>
    </w:p>
    <w:p w:rsidR="00A254C5" w:rsidRPr="00A254C5" w:rsidRDefault="00A254C5" w:rsidP="00A254C5">
      <w:pPr>
        <w:pStyle w:val="HTMLconformatoprevio"/>
        <w:shd w:val="clear" w:color="auto" w:fill="FFFFFF"/>
        <w:spacing w:line="252" w:lineRule="auto"/>
        <w:rPr>
          <w:rFonts w:ascii="Trebuchet MS" w:hAnsi="Trebuchet MS" w:cs="Arial"/>
          <w:b/>
          <w:sz w:val="24"/>
          <w:szCs w:val="24"/>
          <w:lang w:val="es-ES_tradnl"/>
        </w:rPr>
      </w:pPr>
    </w:p>
    <w:p w:rsidR="00A254C5" w:rsidRPr="00A254C5" w:rsidRDefault="00A254C5" w:rsidP="00B864B7">
      <w:pPr>
        <w:pStyle w:val="HTMLconformatoprevio"/>
        <w:shd w:val="clear" w:color="auto" w:fill="FFFFFF"/>
        <w:tabs>
          <w:tab w:val="clear" w:pos="916"/>
          <w:tab w:val="left" w:pos="142"/>
        </w:tabs>
        <w:spacing w:line="252" w:lineRule="auto"/>
        <w:jc w:val="both"/>
        <w:rPr>
          <w:rFonts w:ascii="Trebuchet MS" w:hAnsi="Trebuchet MS" w:cs="Arial"/>
          <w:b/>
          <w:sz w:val="24"/>
          <w:szCs w:val="24"/>
          <w:lang w:val="es-ES_tradnl"/>
        </w:rPr>
      </w:pPr>
      <w:r w:rsidRPr="00A254C5">
        <w:rPr>
          <w:rFonts w:ascii="Trebuchet MS" w:hAnsi="Trebuchet MS" w:cs="Arial"/>
          <w:b/>
          <w:sz w:val="24"/>
          <w:szCs w:val="24"/>
          <w:lang w:val="es-ES_tradnl"/>
        </w:rPr>
        <w:t xml:space="preserve">Artículo Tercero: </w:t>
      </w:r>
      <w:proofErr w:type="spellStart"/>
      <w:r w:rsidR="00B864B7">
        <w:rPr>
          <w:rFonts w:ascii="Trebuchet MS" w:hAnsi="Trebuchet MS" w:cs="Arial"/>
          <w:sz w:val="24"/>
          <w:szCs w:val="24"/>
          <w:lang w:val="es-ES_tradnl"/>
        </w:rPr>
        <w:t>Reemplázase</w:t>
      </w:r>
      <w:proofErr w:type="spellEnd"/>
      <w:r w:rsidRPr="00CE3F23">
        <w:rPr>
          <w:rFonts w:ascii="Trebuchet MS" w:hAnsi="Trebuchet MS" w:cs="Arial"/>
          <w:sz w:val="24"/>
          <w:szCs w:val="24"/>
          <w:lang w:val="es-ES_tradnl"/>
        </w:rPr>
        <w:t xml:space="preserve"> el artículo 51 </w:t>
      </w:r>
      <w:r w:rsidR="00B864B7">
        <w:rPr>
          <w:rFonts w:ascii="Trebuchet MS" w:hAnsi="Trebuchet MS" w:cs="Arial"/>
          <w:sz w:val="24"/>
          <w:szCs w:val="24"/>
          <w:lang w:val="es-ES_tradnl"/>
        </w:rPr>
        <w:t>inciso primero de la Constitución Política por</w:t>
      </w:r>
      <w:r w:rsidRPr="00CE3F23">
        <w:rPr>
          <w:rFonts w:ascii="Trebuchet MS" w:hAnsi="Trebuchet MS" w:cs="Arial"/>
          <w:sz w:val="24"/>
          <w:szCs w:val="24"/>
          <w:lang w:val="es-ES_tradnl"/>
        </w:rPr>
        <w:t xml:space="preserve"> el siguiente:</w:t>
      </w:r>
    </w:p>
    <w:p w:rsidR="00426B1E" w:rsidRDefault="00426B1E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 w:cs="Arial"/>
          <w:b/>
          <w:sz w:val="24"/>
          <w:szCs w:val="24"/>
          <w:lang w:val="es-ES_tradnl"/>
        </w:rPr>
      </w:pPr>
    </w:p>
    <w:p w:rsidR="00A254C5" w:rsidRPr="00A254C5" w:rsidRDefault="00A254C5" w:rsidP="00A254C5">
      <w:pPr>
        <w:pStyle w:val="HTMLconformatoprevio"/>
        <w:shd w:val="clear" w:color="auto" w:fill="FFFFFF"/>
        <w:spacing w:line="252" w:lineRule="auto"/>
        <w:jc w:val="both"/>
        <w:rPr>
          <w:rFonts w:ascii="Trebuchet MS" w:hAnsi="Trebuchet MS"/>
          <w:color w:val="666666"/>
          <w:sz w:val="24"/>
          <w:szCs w:val="24"/>
        </w:rPr>
      </w:pPr>
      <w:r w:rsidRPr="00A254C5">
        <w:rPr>
          <w:rFonts w:ascii="Trebuchet MS" w:hAnsi="Trebuchet MS" w:cs="Arial"/>
          <w:b/>
          <w:sz w:val="24"/>
          <w:szCs w:val="24"/>
          <w:lang w:val="es-ES_tradnl"/>
        </w:rPr>
        <w:t xml:space="preserve">Artículo 51: </w:t>
      </w:r>
      <w:r w:rsidRPr="00A254C5">
        <w:rPr>
          <w:rFonts w:ascii="Trebuchet MS" w:hAnsi="Trebuchet MS" w:cs="Arial"/>
          <w:b/>
          <w:color w:val="000000" w:themeColor="text1"/>
          <w:sz w:val="24"/>
          <w:szCs w:val="24"/>
          <w:lang w:val="es-ES_tradnl"/>
        </w:rPr>
        <w:t>“</w:t>
      </w:r>
      <w:r w:rsidRPr="00A254C5">
        <w:rPr>
          <w:rFonts w:ascii="Trebuchet MS" w:hAnsi="Trebuchet MS"/>
          <w:b/>
          <w:color w:val="000000" w:themeColor="text1"/>
          <w:sz w:val="24"/>
          <w:szCs w:val="24"/>
        </w:rPr>
        <w:t>Se entenderá que los diputados</w:t>
      </w:r>
      <w:r w:rsidR="0003570E">
        <w:rPr>
          <w:rFonts w:ascii="Trebuchet MS" w:hAnsi="Trebuchet MS"/>
          <w:b/>
          <w:color w:val="000000" w:themeColor="text1"/>
          <w:sz w:val="24"/>
          <w:szCs w:val="24"/>
        </w:rPr>
        <w:t xml:space="preserve"> y senadores</w:t>
      </w:r>
      <w:r w:rsidRPr="00A254C5">
        <w:rPr>
          <w:rFonts w:ascii="Trebuchet MS" w:hAnsi="Trebuchet MS"/>
          <w:b/>
          <w:color w:val="000000" w:themeColor="text1"/>
          <w:sz w:val="24"/>
          <w:szCs w:val="24"/>
        </w:rPr>
        <w:t xml:space="preserve"> tienen, por el solo ministerio de la ley, su domicilio electoral y residencia en la región correspondiente, mientras se encuentren en ejercicio de su cargo”.</w:t>
      </w:r>
    </w:p>
    <w:p w:rsidR="00A254C5" w:rsidRPr="00A254C5" w:rsidRDefault="00A254C5" w:rsidP="00A254C5">
      <w:pPr>
        <w:pStyle w:val="HTMLconformatoprevio"/>
        <w:shd w:val="clear" w:color="auto" w:fill="FFFFFF"/>
        <w:spacing w:line="252" w:lineRule="auto"/>
        <w:rPr>
          <w:rFonts w:ascii="Trebuchet MS" w:hAnsi="Trebuchet MS"/>
          <w:color w:val="000000" w:themeColor="text1"/>
          <w:sz w:val="24"/>
          <w:szCs w:val="24"/>
        </w:rPr>
      </w:pPr>
    </w:p>
    <w:p w:rsidR="00B25646" w:rsidRPr="00A254C5" w:rsidRDefault="00B25646" w:rsidP="00A254C5">
      <w:pPr>
        <w:spacing w:after="0" w:line="252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es-ES" w:bidi="he-IL"/>
        </w:rPr>
      </w:pPr>
    </w:p>
    <w:p w:rsidR="007E16A5" w:rsidRPr="00A254C5" w:rsidRDefault="007E16A5" w:rsidP="00A254C5">
      <w:pPr>
        <w:spacing w:after="0" w:line="252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 w:bidi="he-IL"/>
        </w:rPr>
      </w:pPr>
    </w:p>
    <w:p w:rsidR="007E16A5" w:rsidRDefault="007E16A5" w:rsidP="00A254C5">
      <w:pPr>
        <w:spacing w:after="0" w:line="252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 w:bidi="he-IL"/>
        </w:rPr>
      </w:pPr>
    </w:p>
    <w:p w:rsidR="009E2E7A" w:rsidRDefault="009E2E7A" w:rsidP="00A254C5">
      <w:pPr>
        <w:spacing w:after="0" w:line="252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 w:bidi="he-IL"/>
        </w:rPr>
      </w:pPr>
    </w:p>
    <w:p w:rsidR="009E2E7A" w:rsidRDefault="009E2E7A" w:rsidP="00A254C5">
      <w:pPr>
        <w:spacing w:after="0" w:line="252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 w:bidi="he-IL"/>
        </w:rPr>
      </w:pPr>
    </w:p>
    <w:p w:rsidR="009E2E7A" w:rsidRPr="00A254C5" w:rsidRDefault="009E2E7A" w:rsidP="00A254C5">
      <w:pPr>
        <w:spacing w:after="0" w:line="252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 w:bidi="he-IL"/>
        </w:rPr>
      </w:pPr>
    </w:p>
    <w:p w:rsidR="007E16A5" w:rsidRPr="00A254C5" w:rsidRDefault="007E16A5" w:rsidP="00A254C5">
      <w:pPr>
        <w:spacing w:after="0" w:line="252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 w:bidi="he-IL"/>
        </w:rPr>
      </w:pPr>
    </w:p>
    <w:p w:rsidR="00A254C5" w:rsidRDefault="00A254C5" w:rsidP="0010594F">
      <w:pPr>
        <w:spacing w:after="0" w:line="252" w:lineRule="auto"/>
        <w:rPr>
          <w:rFonts w:ascii="Trebuchet MS" w:eastAsia="Times New Roman" w:hAnsi="Trebuchet MS" w:cs="Times New Roman"/>
          <w:sz w:val="24"/>
          <w:szCs w:val="24"/>
          <w:lang w:eastAsia="es-ES" w:bidi="he-IL"/>
        </w:rPr>
      </w:pPr>
    </w:p>
    <w:p w:rsidR="00426B1E" w:rsidRDefault="00426B1E" w:rsidP="0010594F">
      <w:pPr>
        <w:spacing w:after="0" w:line="252" w:lineRule="auto"/>
        <w:rPr>
          <w:rFonts w:ascii="Trebuchet MS" w:eastAsia="Times New Roman" w:hAnsi="Trebuchet MS" w:cs="Times New Roman"/>
          <w:sz w:val="24"/>
          <w:szCs w:val="24"/>
          <w:lang w:eastAsia="es-ES" w:bidi="he-IL"/>
        </w:rPr>
      </w:pPr>
    </w:p>
    <w:p w:rsidR="00426B1E" w:rsidRPr="00A254C5" w:rsidRDefault="00426B1E" w:rsidP="0010594F">
      <w:pPr>
        <w:spacing w:after="0" w:line="252" w:lineRule="auto"/>
        <w:rPr>
          <w:rFonts w:ascii="Trebuchet MS" w:eastAsia="Times New Roman" w:hAnsi="Trebuchet MS" w:cs="Times New Roman"/>
          <w:sz w:val="24"/>
          <w:szCs w:val="24"/>
          <w:lang w:eastAsia="es-ES" w:bidi="he-IL"/>
        </w:rPr>
      </w:pPr>
    </w:p>
    <w:p w:rsidR="007E16A5" w:rsidRPr="00A254C5" w:rsidRDefault="00A254C5" w:rsidP="00A254C5">
      <w:pPr>
        <w:spacing w:after="0" w:line="252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 w:bidi="he-IL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 w:bidi="he-IL"/>
        </w:rPr>
        <w:t xml:space="preserve">René </w:t>
      </w:r>
      <w:proofErr w:type="spellStart"/>
      <w:r>
        <w:rPr>
          <w:rFonts w:ascii="Trebuchet MS" w:eastAsia="Times New Roman" w:hAnsi="Trebuchet MS" w:cs="Times New Roman"/>
          <w:b/>
          <w:sz w:val="24"/>
          <w:szCs w:val="24"/>
          <w:lang w:eastAsia="es-ES" w:bidi="he-IL"/>
        </w:rPr>
        <w:t>Alinco</w:t>
      </w:r>
      <w:proofErr w:type="spellEnd"/>
      <w:r>
        <w:rPr>
          <w:rFonts w:ascii="Trebuchet MS" w:eastAsia="Times New Roman" w:hAnsi="Trebuchet MS" w:cs="Times New Roman"/>
          <w:b/>
          <w:sz w:val="24"/>
          <w:szCs w:val="24"/>
          <w:lang w:eastAsia="es-ES" w:bidi="he-IL"/>
        </w:rPr>
        <w:t xml:space="preserve"> Bustos</w:t>
      </w:r>
    </w:p>
    <w:p w:rsidR="007E16A5" w:rsidRPr="0010594F" w:rsidRDefault="007E16A5" w:rsidP="0010594F">
      <w:pPr>
        <w:spacing w:after="0" w:line="252" w:lineRule="auto"/>
        <w:jc w:val="center"/>
        <w:rPr>
          <w:rFonts w:ascii="Trebuchet MS" w:eastAsia="Calibri" w:hAnsi="Trebuchet MS" w:cs="Times New Roman"/>
          <w:b/>
          <w:sz w:val="24"/>
          <w:szCs w:val="24"/>
          <w:lang w:val="es-ES"/>
        </w:rPr>
      </w:pPr>
      <w:r w:rsidRPr="00A254C5">
        <w:rPr>
          <w:rFonts w:ascii="Trebuchet MS" w:eastAsia="Calibri" w:hAnsi="Trebuchet MS" w:cs="Times New Roman"/>
          <w:b/>
          <w:sz w:val="24"/>
          <w:szCs w:val="24"/>
          <w:lang w:val="es-ES"/>
        </w:rPr>
        <w:t>H. Diputado de la República</w:t>
      </w:r>
    </w:p>
    <w:p w:rsidR="0014066B" w:rsidRPr="00A254C5" w:rsidRDefault="0014066B">
      <w:pPr>
        <w:rPr>
          <w:rFonts w:ascii="Trebuchet MS" w:hAnsi="Trebuchet MS"/>
        </w:rPr>
      </w:pPr>
    </w:p>
    <w:sectPr w:rsidR="0014066B" w:rsidRPr="00A254C5" w:rsidSect="00DF09E2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08" w:rsidRDefault="00302E08" w:rsidP="007E16A5">
      <w:pPr>
        <w:spacing w:after="0" w:line="240" w:lineRule="auto"/>
      </w:pPr>
      <w:r>
        <w:separator/>
      </w:r>
    </w:p>
  </w:endnote>
  <w:endnote w:type="continuationSeparator" w:id="0">
    <w:p w:rsidR="00302E08" w:rsidRDefault="00302E08" w:rsidP="007E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08" w:rsidRDefault="00302E08" w:rsidP="007E16A5">
      <w:pPr>
        <w:spacing w:after="0" w:line="240" w:lineRule="auto"/>
      </w:pPr>
      <w:r>
        <w:separator/>
      </w:r>
    </w:p>
  </w:footnote>
  <w:footnote w:type="continuationSeparator" w:id="0">
    <w:p w:rsidR="00302E08" w:rsidRDefault="00302E08" w:rsidP="007E16A5">
      <w:pPr>
        <w:spacing w:after="0" w:line="240" w:lineRule="auto"/>
      </w:pPr>
      <w:r>
        <w:continuationSeparator/>
      </w:r>
    </w:p>
  </w:footnote>
  <w:footnote w:id="1">
    <w:p w:rsidR="0052477C" w:rsidRDefault="0052477C" w:rsidP="00B0156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La Persona y Los Derechos Humanos, Formación Cívica, </w:t>
      </w:r>
      <w:r>
        <w:rPr>
          <w:rFonts w:ascii="Times New Roman" w:hAnsi="Times New Roman"/>
        </w:rPr>
        <w:t>Biblioteca del Congreso Nacional.</w:t>
      </w:r>
    </w:p>
  </w:footnote>
  <w:footnote w:id="2">
    <w:p w:rsidR="00BC5F2A" w:rsidRPr="00BC5F2A" w:rsidRDefault="00BC5F2A" w:rsidP="00B01564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 </w:t>
      </w:r>
      <w:r w:rsidRPr="00BC5F2A">
        <w:rPr>
          <w:i/>
        </w:rPr>
        <w:t>Proyecto de Ley, Boletín 9143-07</w:t>
      </w:r>
      <w:r>
        <w:t>, p.1.</w:t>
      </w:r>
    </w:p>
    <w:p w:rsidR="00BC5F2A" w:rsidRPr="00BC5F2A" w:rsidRDefault="00BC5F2A">
      <w:pPr>
        <w:pStyle w:val="Textonotapie"/>
        <w:rPr>
          <w:lang w:val="es-ES_tradnl"/>
        </w:rPr>
      </w:pPr>
    </w:p>
  </w:footnote>
  <w:footnote w:id="3">
    <w:p w:rsidR="005A51E3" w:rsidRPr="008E13ED" w:rsidRDefault="0010594F" w:rsidP="00B01564">
      <w:pPr>
        <w:pStyle w:val="Textonotapie"/>
        <w:jc w:val="both"/>
        <w:rPr>
          <w:rFonts w:ascii="Times New Roman" w:hAnsi="Times New Roman" w:cs="Times New Roman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10594F">
        <w:rPr>
          <w:rFonts w:ascii="Times New Roman" w:hAnsi="Times New Roman" w:cs="Times New Roman"/>
          <w:lang w:val="es-ES_tradnl"/>
        </w:rPr>
        <w:t>En este sentido, existen múltiples proyectos de ley en torno a regular esta materia, como son los Boletines</w:t>
      </w:r>
      <w:r w:rsidR="005A51E3">
        <w:rPr>
          <w:rFonts w:ascii="Times New Roman" w:hAnsi="Times New Roman" w:cs="Times New Roman"/>
          <w:lang w:val="es-ES_tradnl"/>
        </w:rPr>
        <w:t xml:space="preserve"> N°</w:t>
      </w:r>
      <w:r w:rsidRPr="0010594F">
        <w:rPr>
          <w:rFonts w:ascii="Times New Roman" w:hAnsi="Times New Roman" w:cs="Times New Roman"/>
          <w:lang w:val="es-ES_tradnl"/>
        </w:rPr>
        <w:t>: 5007-07, 9143-07, 10619-07, 8789-07 y 9074-07.</w:t>
      </w:r>
    </w:p>
  </w:footnote>
  <w:footnote w:id="4">
    <w:p w:rsidR="00B01564" w:rsidRPr="00B01564" w:rsidRDefault="00B01564" w:rsidP="00B01564">
      <w:pPr>
        <w:pStyle w:val="HTMLconformatoprevio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Refdenotaalpie"/>
        </w:rPr>
        <w:footnoteRef/>
      </w:r>
      <w:r>
        <w:t xml:space="preserve"> </w:t>
      </w:r>
      <w:r w:rsidRPr="00B01564">
        <w:rPr>
          <w:rFonts w:ascii="Times New Roman" w:hAnsi="Times New Roman" w:cs="Times New Roman"/>
          <w:color w:val="000000" w:themeColor="text1"/>
        </w:rPr>
        <w:t>Artículo 3° inciso final Constitución Política de Chile</w:t>
      </w:r>
      <w:r w:rsidRPr="005A51E3">
        <w:rPr>
          <w:rFonts w:ascii="Times New Roman" w:hAnsi="Times New Roman" w:cs="Times New Roman"/>
          <w:color w:val="000000" w:themeColor="text1"/>
        </w:rPr>
        <w:t>: “Los órganos del Estado promoverán el fortalecimiento de la regionalización del país y el desarrollo equitativo y solidario entre las regiones, provincias y comunas del territorio nacional</w:t>
      </w:r>
      <w:r w:rsidRPr="00B01564">
        <w:rPr>
          <w:rFonts w:ascii="Times New Roman" w:hAnsi="Times New Roman" w:cs="Times New Roman"/>
          <w:i/>
          <w:color w:val="000000" w:themeColor="text1"/>
        </w:rPr>
        <w:t>”.</w:t>
      </w:r>
    </w:p>
    <w:p w:rsidR="00B01564" w:rsidRDefault="00B0156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7A" w:rsidRDefault="009E2E7A">
    <w:pPr>
      <w:pStyle w:val="Encabezado"/>
      <w:rPr>
        <w:rFonts w:ascii="Trebuchet MS" w:eastAsia="Times New Roman" w:hAnsi="Trebuchet MS" w:cs="Times New Roman"/>
        <w:sz w:val="24"/>
        <w:szCs w:val="24"/>
        <w:lang w:val="es-ES" w:eastAsia="es-ES" w:bidi="he-IL"/>
      </w:rPr>
    </w:pPr>
    <w:r>
      <w:t xml:space="preserve">                                                                           </w:t>
    </w:r>
    <w:r w:rsidRPr="00A254C5">
      <w:rPr>
        <w:rFonts w:ascii="Trebuchet MS" w:eastAsia="Times New Roman" w:hAnsi="Trebuchet MS" w:cs="Times New Roman"/>
        <w:sz w:val="24"/>
        <w:szCs w:val="24"/>
        <w:lang w:val="es-ES" w:eastAsia="es-ES" w:bidi="he-IL"/>
      </w:rPr>
      <w:object w:dxaOrig="1155" w:dyaOrig="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42pt" o:ole="" fillcolor="window">
          <v:imagedata r:id="rId1" o:title=""/>
        </v:shape>
        <o:OLEObject Type="Embed" ProgID="MSDraw" ShapeID="_x0000_i1025" DrawAspect="Content" ObjectID="_1595755121" r:id="rId2">
          <o:FieldCodes>\* MERGEFORMAT</o:FieldCodes>
        </o:OLEObject>
      </w:object>
    </w:r>
  </w:p>
  <w:p w:rsidR="009E2E7A" w:rsidRPr="009E2E7A" w:rsidRDefault="009E2E7A" w:rsidP="009E2E7A">
    <w:pPr>
      <w:pStyle w:val="Encabezado"/>
      <w:jc w:val="center"/>
      <w:rPr>
        <w:rFonts w:ascii="Times New Roman" w:hAnsi="Times New Roman" w:cs="Times New Roman"/>
        <w:i/>
      </w:rPr>
    </w:pPr>
    <w:r w:rsidRPr="009E2E7A">
      <w:rPr>
        <w:rFonts w:ascii="Times New Roman" w:eastAsia="Times New Roman" w:hAnsi="Times New Roman" w:cs="Times New Roman"/>
        <w:i/>
        <w:sz w:val="24"/>
        <w:szCs w:val="24"/>
        <w:lang w:val="es-ES" w:eastAsia="es-ES" w:bidi="he-IL"/>
      </w:rPr>
      <w:t>Cámara de Diputados</w:t>
    </w:r>
  </w:p>
  <w:p w:rsidR="009E2E7A" w:rsidRDefault="009E2E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9A43"/>
    <w:multiLevelType w:val="singleLevel"/>
    <w:tmpl w:val="3B5F6409"/>
    <w:lvl w:ilvl="0">
      <w:start w:val="1"/>
      <w:numFmt w:val="lowerLetter"/>
      <w:lvlText w:val="%1)"/>
      <w:lvlJc w:val="left"/>
      <w:pPr>
        <w:tabs>
          <w:tab w:val="num" w:pos="504"/>
        </w:tabs>
        <w:ind w:left="792"/>
      </w:pPr>
      <w:rPr>
        <w:rFonts w:ascii="Verdana" w:hAnsi="Verdana" w:cs="Verdana"/>
        <w:snapToGrid/>
        <w:spacing w:val="15"/>
        <w:sz w:val="24"/>
        <w:szCs w:val="24"/>
      </w:rPr>
    </w:lvl>
  </w:abstractNum>
  <w:abstractNum w:abstractNumId="1" w15:restartNumberingAfterBreak="0">
    <w:nsid w:val="19592435"/>
    <w:multiLevelType w:val="hybridMultilevel"/>
    <w:tmpl w:val="A2528AEC"/>
    <w:lvl w:ilvl="0" w:tplc="F7C25FDE">
      <w:start w:val="2"/>
      <w:numFmt w:val="decimal"/>
      <w:lvlText w:val="%1."/>
      <w:lvlJc w:val="left"/>
      <w:pPr>
        <w:ind w:left="720" w:hanging="360"/>
      </w:pPr>
      <w:rPr>
        <w:rFonts w:cs="Courier New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47CA"/>
    <w:multiLevelType w:val="hybridMultilevel"/>
    <w:tmpl w:val="927E4E7C"/>
    <w:lvl w:ilvl="0" w:tplc="660676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64AB"/>
    <w:multiLevelType w:val="hybridMultilevel"/>
    <w:tmpl w:val="7E4CBD5C"/>
    <w:lvl w:ilvl="0" w:tplc="F7D0AE4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991"/>
    <w:multiLevelType w:val="hybridMultilevel"/>
    <w:tmpl w:val="B0CE48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792"/>
        </w:pPr>
        <w:rPr>
          <w:rFonts w:ascii="Verdana" w:hAnsi="Verdana" w:cs="Verdana"/>
          <w:snapToGrid/>
          <w:spacing w:val="4"/>
          <w:sz w:val="24"/>
          <w:szCs w:val="24"/>
        </w:rPr>
      </w:lvl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A5"/>
    <w:rsid w:val="0003570E"/>
    <w:rsid w:val="00035FE9"/>
    <w:rsid w:val="00042700"/>
    <w:rsid w:val="00072C1B"/>
    <w:rsid w:val="0010594F"/>
    <w:rsid w:val="0014066B"/>
    <w:rsid w:val="00260822"/>
    <w:rsid w:val="002C4014"/>
    <w:rsid w:val="00302E08"/>
    <w:rsid w:val="00380144"/>
    <w:rsid w:val="003F23F3"/>
    <w:rsid w:val="00426B1E"/>
    <w:rsid w:val="0052477C"/>
    <w:rsid w:val="005812C3"/>
    <w:rsid w:val="005A51E3"/>
    <w:rsid w:val="00645E9F"/>
    <w:rsid w:val="006802F9"/>
    <w:rsid w:val="006A368B"/>
    <w:rsid w:val="007E16A5"/>
    <w:rsid w:val="008511E0"/>
    <w:rsid w:val="0085324D"/>
    <w:rsid w:val="00880243"/>
    <w:rsid w:val="008E13ED"/>
    <w:rsid w:val="00912077"/>
    <w:rsid w:val="00976350"/>
    <w:rsid w:val="009C10B0"/>
    <w:rsid w:val="009E2E7A"/>
    <w:rsid w:val="009F7A5A"/>
    <w:rsid w:val="00A15A32"/>
    <w:rsid w:val="00A21B13"/>
    <w:rsid w:val="00A254C5"/>
    <w:rsid w:val="00A8668B"/>
    <w:rsid w:val="00B01564"/>
    <w:rsid w:val="00B25646"/>
    <w:rsid w:val="00B864B7"/>
    <w:rsid w:val="00BA4C64"/>
    <w:rsid w:val="00BC5F2A"/>
    <w:rsid w:val="00CD36C2"/>
    <w:rsid w:val="00CE3F23"/>
    <w:rsid w:val="00DD5F51"/>
    <w:rsid w:val="00DF09E2"/>
    <w:rsid w:val="00E35F2A"/>
    <w:rsid w:val="00E40877"/>
    <w:rsid w:val="00E55D56"/>
    <w:rsid w:val="00E615BE"/>
    <w:rsid w:val="00F466DD"/>
    <w:rsid w:val="00FB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FF2BC81-95E2-4E83-8379-37C0627F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A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6A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E16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16A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16A5"/>
    <w:rPr>
      <w:vertAlign w:val="superscript"/>
    </w:rPr>
  </w:style>
  <w:style w:type="paragraph" w:customStyle="1" w:styleId="Style2">
    <w:name w:val="Style 2"/>
    <w:uiPriority w:val="99"/>
    <w:rsid w:val="006A368B"/>
    <w:pPr>
      <w:widowControl w:val="0"/>
      <w:autoSpaceDE w:val="0"/>
      <w:autoSpaceDN w:val="0"/>
      <w:spacing w:before="252" w:after="0" w:line="240" w:lineRule="auto"/>
      <w:ind w:left="792"/>
      <w:jc w:val="both"/>
    </w:pPr>
    <w:rPr>
      <w:rFonts w:ascii="Verdana" w:eastAsia="Times New Roman" w:hAnsi="Verdana" w:cs="Verdana"/>
      <w:sz w:val="24"/>
      <w:szCs w:val="24"/>
      <w:lang w:val="en-US" w:eastAsia="es-CL"/>
    </w:rPr>
  </w:style>
  <w:style w:type="character" w:customStyle="1" w:styleId="CharacterStyle1">
    <w:name w:val="Character Style 1"/>
    <w:uiPriority w:val="99"/>
    <w:rsid w:val="006A368B"/>
    <w:rPr>
      <w:rFonts w:ascii="Verdana" w:hAnsi="Verdana" w:cs="Verdana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822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CharacterStyle2">
    <w:name w:val="Character Style 2"/>
    <w:uiPriority w:val="99"/>
    <w:rsid w:val="00042700"/>
    <w:rPr>
      <w:rFonts w:ascii="Arial" w:hAnsi="Arial" w:cs="Arial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E2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E7A"/>
  </w:style>
  <w:style w:type="paragraph" w:styleId="Piedepgina">
    <w:name w:val="footer"/>
    <w:basedOn w:val="Normal"/>
    <w:link w:val="PiedepginaCar"/>
    <w:uiPriority w:val="99"/>
    <w:unhideWhenUsed/>
    <w:rsid w:val="009E2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5226-60E3-49B3-925C-7AC881D3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1039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Leonardo Lueiza Ureta</cp:lastModifiedBy>
  <cp:revision>7</cp:revision>
  <dcterms:created xsi:type="dcterms:W3CDTF">2018-07-19T16:24:00Z</dcterms:created>
  <dcterms:modified xsi:type="dcterms:W3CDTF">2018-08-14T15:32:00Z</dcterms:modified>
</cp:coreProperties>
</file>