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84C" w14:textId="77777777" w:rsidR="00E2588E" w:rsidRDefault="00E2588E" w:rsidP="007A1C7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CL"/>
        </w:rPr>
      </w:pPr>
    </w:p>
    <w:p w14:paraId="0156D187" w14:textId="3A4500FE" w:rsidR="007A1C77" w:rsidRPr="00943B61" w:rsidRDefault="00943B61" w:rsidP="007A1C7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 w:rsidRPr="00943B61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>Modifica la ley N° 20.998, que Regula los Servicios Sanitarios Rurales, en materia de fiscalización de la Superintendencia de Servicios Sanitarios a la regulación tarifaria de los servicios rurales</w:t>
      </w:r>
    </w:p>
    <w:p w14:paraId="4AF2C560" w14:textId="6860D24B" w:rsidR="007A1C77" w:rsidRPr="00943B61" w:rsidRDefault="00943B61" w:rsidP="007A1C7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Boletín N°12203-09</w:t>
      </w:r>
      <w:bookmarkStart w:id="0" w:name="_GoBack"/>
      <w:bookmarkEnd w:id="0"/>
    </w:p>
    <w:p w14:paraId="0443E4DF" w14:textId="77777777" w:rsidR="00943B61" w:rsidRPr="00943B61" w:rsidRDefault="00943B61" w:rsidP="007A1C7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</w:p>
    <w:p w14:paraId="068BACBA" w14:textId="7AB0E8DA" w:rsidR="00B95A69" w:rsidRPr="007A1C77" w:rsidRDefault="007A1C77" w:rsidP="007A1C7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7A1C77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 xml:space="preserve"> </w:t>
      </w:r>
      <w:r w:rsidR="00912DA1" w:rsidRPr="007A1C77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>Antecedentes</w:t>
      </w:r>
    </w:p>
    <w:p w14:paraId="41F56F46" w14:textId="1E0DCF84" w:rsidR="00392581" w:rsidRDefault="00392581" w:rsidP="002C54D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ab/>
        <w:t xml:space="preserve">De acuerdo a los antecedentes entregados por la </w:t>
      </w:r>
      <w:r w:rsidR="00B95A69" w:rsidRPr="0098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Dirección de Obras Hidráulicas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l Ministerio de Obras Públicas</w:t>
      </w:r>
      <w:r w:rsidR="006E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respecto a los programas de agua potable rural (APR) y como éste se ha extendido en su ámbito de cobertura  en todo lo que son las zonas rurales, principalmente en aque</w:t>
      </w:r>
      <w:r w:rsidR="006E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llos sectores que cuentan con má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s de 150 habitantes y cuya densidad </w:t>
      </w:r>
      <w:r w:rsidR="00B95A69" w:rsidRPr="0098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es mayor a 15 viviendas por kilómetro de red de agua potable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, haciendo que este sistema sea imprescindible para poder vivir. </w:t>
      </w:r>
    </w:p>
    <w:p w14:paraId="09571EAF" w14:textId="0654A6ED" w:rsidR="00392581" w:rsidRDefault="00B95A69" w:rsidP="002C54D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</w:pPr>
      <w:r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 w:rsidR="0039258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Los servicio de Agua Potable Rural, de acuerdo a su regulación </w:t>
      </w:r>
      <w:r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se</w:t>
      </w:r>
      <w:r w:rsidR="0039258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pueden </w:t>
      </w:r>
      <w:r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conforman bajo la figura  de un Comité o Cooperativa u otra figura jurídica que acuerden los interesados, obteniendo los permisos de funcionamiento a través de los respectivos Servicios de Salud del Ambiente</w:t>
      </w:r>
      <w:r w:rsidR="0039258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cosa que nos parece arbitraria, ya que debiera ser la </w:t>
      </w:r>
      <w:r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Superintendencia de Servicios Sanita</w:t>
      </w:r>
      <w:r w:rsidR="006E0A4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rios quien deba</w:t>
      </w:r>
      <w:r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857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intervenir en el manejo administrativo o técnic</w:t>
      </w:r>
      <w:r w:rsidR="003925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o de los servicios de APR, teniendo mayor  injerencia  para su</w:t>
      </w:r>
      <w:r w:rsidRPr="009857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 xml:space="preserve"> constitución y fiscalización, como también para la determinación de los precios o tarifas que cobren por los servicios que suministran.</w:t>
      </w:r>
    </w:p>
    <w:p w14:paraId="6F53A59B" w14:textId="7F7F6DA7" w:rsidR="00A02CF3" w:rsidRPr="00D10DD2" w:rsidRDefault="00392581" w:rsidP="002C54D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ab/>
        <w:t xml:space="preserve">Actualmente la ley, apropósito de la fiscalización es que establece en el artículo 85 inciso segundo que </w:t>
      </w:r>
      <w:r w:rsidRPr="003925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"...la Superintendencia fiscalizará a los organismos colectivos privados con fines de lucro, cualquiera que sea la forma jurídica que tengan, que operen servicios sanitarios en sectores rurales...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"</w:t>
      </w:r>
      <w:r w:rsidR="00D10D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 xml:space="preserve"> sin embargo, pese a estar establecida la</w:t>
      </w:r>
      <w:r w:rsidR="002F72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 xml:space="preserve"> atribución </w:t>
      </w:r>
      <w:r w:rsidR="006E0A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de fiscalización</w:t>
      </w:r>
      <w:r w:rsidR="00D10D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 xml:space="preserve">, ésta </w:t>
      </w:r>
      <w:r w:rsidR="002F72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 xml:space="preserve">no se encuentra determinada </w:t>
      </w:r>
      <w:r w:rsidR="006E0A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en cuanto a la</w:t>
      </w:r>
      <w:r w:rsidR="00D10D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 xml:space="preserve"> forma de ejercerla</w:t>
      </w:r>
      <w:r w:rsidR="002F72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 xml:space="preserve">, permitiendo que en la practica, las fiscalizaciones sean meros controles administrativos por parte de los organismos </w:t>
      </w:r>
      <w:r w:rsidR="00D10D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encargados de efectuarla.</w:t>
      </w:r>
    </w:p>
    <w:p w14:paraId="702D2504" w14:textId="5B0A4AD0" w:rsidR="00A02CF3" w:rsidRDefault="00A02CF3" w:rsidP="002C54D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_tradnl"/>
        </w:rPr>
      </w:pPr>
      <w:r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 w:rsidR="00D10DD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Siendo así</w:t>
      </w:r>
      <w:r w:rsidR="002C54D3"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los sistemas rurales </w:t>
      </w:r>
      <w:r w:rsidR="0092753F"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(APR) </w:t>
      </w:r>
      <w:r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deben cumplir con las normas sobre calidad de los servicios (Título III, D.F.L. MOP Nº382/88) y las normas técnicas respectivas. </w:t>
      </w:r>
      <w:r w:rsidR="002C54D3" w:rsidRPr="0098576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Sin embargo, </w:t>
      </w:r>
      <w:r w:rsidR="002C54D3" w:rsidRP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</w:t>
      </w:r>
      <w:r w:rsidRP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 precio por los servicios que prestan se regula por las disposiciones estatutari</w:t>
      </w:r>
      <w:r w:rsidR="002C54D3" w:rsidRP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as de cada comité o cooperativa y  l</w:t>
      </w:r>
      <w:r w:rsidRP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 fiscalización de la calidad de los servicios corresponde a los Servicios de Salud del Ambiente (Ministerio de Salud).</w:t>
      </w:r>
      <w:r w:rsidRPr="00985767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footnoteReference w:id="1"/>
      </w:r>
    </w:p>
    <w:p w14:paraId="6818DA29" w14:textId="2B919146" w:rsidR="004D1D5E" w:rsidRPr="004D1D5E" w:rsidRDefault="004D1D5E" w:rsidP="002C54D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  <w:t xml:space="preserve">A mayor abundamiento, y teniendo en cuenta que existen materias que exceden el ámbito de atribuciones de cada parlamentario, solo quisiera hacer presente que con el tiempo, las atribuciones conferidas por ley a ésta Superintendencia, deberían seguir mejorando en el sentido de entrometerse en el tarifado de los distintos organismo colectivos privados. </w:t>
      </w:r>
    </w:p>
    <w:p w14:paraId="5C2231AC" w14:textId="26D87FFB" w:rsidR="002C610A" w:rsidRDefault="00D10DD2" w:rsidP="002C54D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  <w:t>Finalmente y por los motivos antes desc</w:t>
      </w:r>
      <w:r w:rsidR="004D1D5E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ritos, es que nos parece que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aquella atribución encomendada por ley a la Superintendencia de Servicios Sanitarios en relación  a ejercer la fiscalización a estos organismos colectivos privados con fines de lucro, debe enmarcarse en que dicha tarificación establec</w:t>
      </w:r>
      <w:r w:rsidR="004D1D5E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por cada uno de los comités o cooperativas, digan relación directa con la</w:t>
      </w:r>
      <w:r w:rsidR="004D1D5E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calidad del servicio entregado.</w:t>
      </w:r>
    </w:p>
    <w:p w14:paraId="10E2A8D2" w14:textId="77777777" w:rsidR="002C610A" w:rsidRDefault="002C610A" w:rsidP="002C54D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6C68C677" w14:textId="3A2CB8D6" w:rsidR="004D1D5E" w:rsidRPr="007A1C77" w:rsidRDefault="004D1D5E" w:rsidP="002C54D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7A1C77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Idea Matriz</w:t>
      </w:r>
    </w:p>
    <w:p w14:paraId="0E8016D4" w14:textId="627338B5" w:rsidR="00FE612A" w:rsidRPr="002C610A" w:rsidRDefault="004D1D5E" w:rsidP="002C54D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El presente proyecto de</w:t>
      </w:r>
      <w:r w:rsid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ley, tiene por objeto precisar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el artículo 85 de la ley 20.998 que establece el ámbito de fiscalización de la Superintendencia de Servicios Sanitarios a los distintos operadores de los servicios sanitarios rurales</w:t>
      </w:r>
      <w:r w:rsidR="00347E6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en el sentido de esclarecer que la </w:t>
      </w:r>
      <w:r w:rsidR="00347E6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lastRenderedPageBreak/>
        <w:t>fiscalización encomendada por ley a la Superintendencia respecto de los organismos colectivos privados con fines de lucros (que pueden ser conformados por comités o cooperativas  y cuyas atribuciones permiten que éstos regulen a través de sus estatutos el</w:t>
      </w:r>
      <w:r w:rsid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funcionamiento y tarifación), pueda</w:t>
      </w:r>
      <w:r w:rsidR="00347E6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verif</w:t>
      </w:r>
      <w:r w:rsid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icar que dicha tarificación este</w:t>
      </w:r>
      <w:r w:rsidR="00347E6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relacionada directamente con la calidad, continuidad y </w:t>
      </w:r>
      <w:r w:rsid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presión del servicio entregado. Para el caso contrario, p</w:t>
      </w:r>
      <w:r w:rsidR="00347E6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udiendo aplicar las multas que por ley han sido establecidas en el art. 89 de dicho cuerpo legal.</w:t>
      </w:r>
    </w:p>
    <w:p w14:paraId="017E35BE" w14:textId="77777777" w:rsidR="005008EB" w:rsidRPr="007A1C77" w:rsidRDefault="005008EB" w:rsidP="002C54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19588" w14:textId="27B563F5" w:rsidR="00BA239A" w:rsidRPr="007A1C77" w:rsidRDefault="00BA239A" w:rsidP="00BA23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C77">
        <w:rPr>
          <w:rFonts w:ascii="Times New Roman" w:hAnsi="Times New Roman" w:cs="Times New Roman"/>
          <w:b/>
          <w:sz w:val="24"/>
          <w:szCs w:val="24"/>
          <w:u w:val="single"/>
        </w:rPr>
        <w:t>PROYECTO DE LEY</w:t>
      </w:r>
    </w:p>
    <w:p w14:paraId="02F26265" w14:textId="77777777" w:rsidR="00BA239A" w:rsidRPr="00985767" w:rsidRDefault="00BA239A" w:rsidP="009857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1FE0A" w14:textId="4634CA5C" w:rsidR="00BA239A" w:rsidRPr="007A1C77" w:rsidRDefault="002C610A" w:rsidP="0098576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ARTÍ</w:t>
      </w:r>
      <w:r w:rsidR="00BA239A" w:rsidRPr="007A1C77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CULO ÚNICO:</w:t>
      </w:r>
      <w:r w:rsidR="00BA239A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985767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introdúzcanse</w:t>
      </w:r>
      <w:r w:rsidR="00BA239A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l</w:t>
      </w:r>
      <w:r w:rsidR="00985767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as siguiente </w:t>
      </w:r>
      <w:r w:rsidR="00BA239A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modificaciones en </w:t>
      </w:r>
      <w:r w:rsid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la Ley 20.998 que regula</w:t>
      </w:r>
      <w:r w:rsidR="00985767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143C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los </w:t>
      </w:r>
      <w:r w:rsidR="00BA239A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Servicios Sanitarios, en el siguiente sentido:</w:t>
      </w:r>
    </w:p>
    <w:p w14:paraId="4F5C0404" w14:textId="77777777" w:rsidR="00BA239A" w:rsidRPr="007A1C77" w:rsidRDefault="00BA239A" w:rsidP="0098576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3CAE649A" w14:textId="77777777" w:rsidR="00BA239A" w:rsidRPr="007A1C77" w:rsidRDefault="00BA239A" w:rsidP="0098576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357E4E32" w14:textId="4EA2D1E0" w:rsidR="00BA239A" w:rsidRPr="007A1C77" w:rsidRDefault="00BA239A" w:rsidP="0098576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1. </w:t>
      </w:r>
      <w:proofErr w:type="spellStart"/>
      <w:r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Agrégase</w:t>
      </w:r>
      <w:proofErr w:type="spellEnd"/>
      <w:r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4A6287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al termino del inciso segundo</w:t>
      </w:r>
      <w:r w:rsidR="002C610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del artículo 85</w:t>
      </w:r>
      <w:r w:rsidR="004A6287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después del punto aparte, que pasa</w:t>
      </w:r>
      <w:r w:rsidR="002C610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rá</w:t>
      </w:r>
      <w:r w:rsidR="004A6287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a ser un punto seguido, </w:t>
      </w:r>
      <w:r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el siguiente</w:t>
      </w:r>
      <w:r w:rsidR="004A6287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texto</w:t>
      </w:r>
      <w:r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61F5405B" w14:textId="77777777" w:rsidR="00BA239A" w:rsidRPr="007A1C77" w:rsidRDefault="00BA239A" w:rsidP="0098576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1FE268BE" w14:textId="33E8F5E5" w:rsidR="00BA239A" w:rsidRPr="007A1C77" w:rsidRDefault="00985767" w:rsidP="0098576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"</w:t>
      </w:r>
      <w:r w:rsidR="00C26015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En dicho c</w:t>
      </w:r>
      <w:r w:rsidR="00701F9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ontexto verificar</w:t>
      </w:r>
      <w:r w:rsidR="00E2588E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á</w:t>
      </w:r>
      <w:r w:rsidR="00701F9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que la tarifica</w:t>
      </w:r>
      <w:r w:rsidR="00C26015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ción de los servicios, </w:t>
      </w:r>
      <w:r w:rsidR="00392581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estén</w:t>
      </w:r>
      <w:r w:rsidR="00C26015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en relación a la calidad, continuidad y presión del servicio entregado</w:t>
      </w:r>
      <w:r w:rsidR="00A5266F" w:rsidRPr="007A1C7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pudiendo en caso contrario, sancionarlo de la forma estable</w:t>
      </w:r>
      <w:r w:rsidR="00EF3B0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cida en este mismo cuerpo legal"</w:t>
      </w:r>
    </w:p>
    <w:p w14:paraId="6628A638" w14:textId="77777777" w:rsidR="00BA239A" w:rsidRDefault="00BA239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lang w:val="es-ES_tradnl"/>
        </w:rPr>
      </w:pPr>
    </w:p>
    <w:p w14:paraId="575A6301" w14:textId="77777777" w:rsidR="002C610A" w:rsidRDefault="002C610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lang w:val="es-ES_tradnl"/>
        </w:rPr>
      </w:pPr>
    </w:p>
    <w:p w14:paraId="4195007E" w14:textId="77777777" w:rsidR="002C610A" w:rsidRDefault="002C610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lang w:val="es-ES_tradnl"/>
        </w:rPr>
      </w:pPr>
    </w:p>
    <w:p w14:paraId="0C40C788" w14:textId="77777777" w:rsidR="002C610A" w:rsidRDefault="002C610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lang w:val="es-ES_tradnl"/>
        </w:rPr>
      </w:pPr>
    </w:p>
    <w:p w14:paraId="2C335325" w14:textId="77777777" w:rsidR="002C610A" w:rsidRDefault="002C610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lang w:val="es-ES_tradnl"/>
        </w:rPr>
      </w:pPr>
    </w:p>
    <w:p w14:paraId="480988C2" w14:textId="77777777" w:rsidR="002C610A" w:rsidRPr="00701F90" w:rsidRDefault="002C610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u w:val="single"/>
          <w:lang w:val="es-ES_tradnl"/>
        </w:rPr>
      </w:pPr>
    </w:p>
    <w:p w14:paraId="30D05DE8" w14:textId="18D3718B" w:rsidR="002C610A" w:rsidRPr="00701F90" w:rsidRDefault="00701F90" w:rsidP="002C610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6"/>
          <w:szCs w:val="26"/>
          <w:u w:val="single"/>
          <w:lang w:val="es-ES_tradnl"/>
        </w:rPr>
      </w:pPr>
      <w:r>
        <w:rPr>
          <w:rFonts w:ascii="Times New Roman" w:hAnsi="Times New Roman" w:cs="Times New Roman"/>
          <w:sz w:val="26"/>
          <w:szCs w:val="26"/>
          <w:u w:val="single"/>
          <w:lang w:val="es-ES_tradnl"/>
        </w:rPr>
        <w:t>LEOPOLDO PÉREZ LAHSEN</w:t>
      </w:r>
    </w:p>
    <w:p w14:paraId="44AF688B" w14:textId="7D094322" w:rsidR="002C610A" w:rsidRPr="002C610A" w:rsidRDefault="002C610A" w:rsidP="002C610A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6"/>
          <w:szCs w:val="26"/>
          <w:lang w:val="es-ES_tradnl"/>
        </w:rPr>
      </w:pPr>
      <w:r w:rsidRPr="002C610A">
        <w:rPr>
          <w:rFonts w:ascii="Times New Roman" w:hAnsi="Times New Roman" w:cs="Times New Roman"/>
          <w:sz w:val="26"/>
          <w:szCs w:val="26"/>
          <w:lang w:val="es-ES_tradnl"/>
        </w:rPr>
        <w:t>Diputado</w:t>
      </w:r>
    </w:p>
    <w:p w14:paraId="407D8F1B" w14:textId="77777777" w:rsidR="00BA239A" w:rsidRDefault="00BA239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lang w:val="es-ES_tradnl"/>
        </w:rPr>
      </w:pPr>
    </w:p>
    <w:p w14:paraId="5D5C61D8" w14:textId="77777777" w:rsidR="00BA239A" w:rsidRDefault="00BA239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lang w:val="es-ES_tradnl"/>
        </w:rPr>
      </w:pPr>
    </w:p>
    <w:p w14:paraId="3C227768" w14:textId="77777777" w:rsidR="00BA239A" w:rsidRDefault="00BA239A" w:rsidP="00BA239A">
      <w:pPr>
        <w:widowControl w:val="0"/>
        <w:autoSpaceDE w:val="0"/>
        <w:autoSpaceDN w:val="0"/>
        <w:adjustRightInd w:val="0"/>
        <w:spacing w:after="0" w:line="300" w:lineRule="atLeast"/>
        <w:rPr>
          <w:rFonts w:ascii="Courier" w:hAnsi="Courier" w:cs="Courier"/>
          <w:sz w:val="26"/>
          <w:szCs w:val="26"/>
          <w:lang w:val="es-ES_tradnl"/>
        </w:rPr>
      </w:pPr>
    </w:p>
    <w:p w14:paraId="61E06ACD" w14:textId="6628D4E3" w:rsidR="005008EB" w:rsidRPr="00323D98" w:rsidRDefault="005008EB" w:rsidP="005008EB">
      <w:pPr>
        <w:jc w:val="right"/>
        <w:rPr>
          <w:rFonts w:cstheme="minorHAnsi"/>
        </w:rPr>
      </w:pPr>
    </w:p>
    <w:sectPr w:rsidR="005008EB" w:rsidRPr="00323D98" w:rsidSect="002C610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C710B" w14:textId="77777777" w:rsidR="00F727F7" w:rsidRDefault="00F727F7" w:rsidP="00652042">
      <w:pPr>
        <w:spacing w:after="0" w:line="240" w:lineRule="auto"/>
      </w:pPr>
      <w:r>
        <w:separator/>
      </w:r>
    </w:p>
  </w:endnote>
  <w:endnote w:type="continuationSeparator" w:id="0">
    <w:p w14:paraId="012272EF" w14:textId="77777777" w:rsidR="00F727F7" w:rsidRDefault="00F727F7" w:rsidP="0065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DF38E" w14:textId="77777777" w:rsidR="00F727F7" w:rsidRDefault="00F727F7" w:rsidP="00652042">
      <w:pPr>
        <w:spacing w:after="0" w:line="240" w:lineRule="auto"/>
      </w:pPr>
      <w:r>
        <w:separator/>
      </w:r>
    </w:p>
  </w:footnote>
  <w:footnote w:type="continuationSeparator" w:id="0">
    <w:p w14:paraId="5A9E4455" w14:textId="77777777" w:rsidR="00F727F7" w:rsidRDefault="00F727F7" w:rsidP="00652042">
      <w:pPr>
        <w:spacing w:after="0" w:line="240" w:lineRule="auto"/>
      </w:pPr>
      <w:r>
        <w:continuationSeparator/>
      </w:r>
    </w:p>
  </w:footnote>
  <w:footnote w:id="1">
    <w:p w14:paraId="02F333CD" w14:textId="5D31DC69" w:rsidR="00A02CF3" w:rsidRDefault="00A02C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02CF3">
        <w:t>http://www.siss.gob.cl/appsiss/historico/w3-article-3809.html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CB3"/>
    <w:multiLevelType w:val="hybridMultilevel"/>
    <w:tmpl w:val="150234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6081"/>
    <w:multiLevelType w:val="hybridMultilevel"/>
    <w:tmpl w:val="EA845554"/>
    <w:lvl w:ilvl="0" w:tplc="165E6D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8595B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5616"/>
    <w:multiLevelType w:val="hybridMultilevel"/>
    <w:tmpl w:val="9EB89A9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199D"/>
    <w:multiLevelType w:val="hybridMultilevel"/>
    <w:tmpl w:val="2802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C012A"/>
    <w:multiLevelType w:val="hybridMultilevel"/>
    <w:tmpl w:val="451461D4"/>
    <w:lvl w:ilvl="0" w:tplc="EAC08E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B0993"/>
    <w:multiLevelType w:val="hybridMultilevel"/>
    <w:tmpl w:val="C674092E"/>
    <w:lvl w:ilvl="0" w:tplc="6E88DE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93FD6"/>
    <w:multiLevelType w:val="hybridMultilevel"/>
    <w:tmpl w:val="FA1471EC"/>
    <w:lvl w:ilvl="0" w:tplc="E0EC4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7"/>
    <w:rsid w:val="00045B3B"/>
    <w:rsid w:val="000D2025"/>
    <w:rsid w:val="00122C8B"/>
    <w:rsid w:val="00143C76"/>
    <w:rsid w:val="0017351C"/>
    <w:rsid w:val="001E5644"/>
    <w:rsid w:val="001F4455"/>
    <w:rsid w:val="00217978"/>
    <w:rsid w:val="00237FED"/>
    <w:rsid w:val="00272C87"/>
    <w:rsid w:val="002C54D3"/>
    <w:rsid w:val="002C610A"/>
    <w:rsid w:val="002F72AD"/>
    <w:rsid w:val="00323D98"/>
    <w:rsid w:val="003359A0"/>
    <w:rsid w:val="00347E61"/>
    <w:rsid w:val="00392581"/>
    <w:rsid w:val="003B52E1"/>
    <w:rsid w:val="004A6287"/>
    <w:rsid w:val="004C006A"/>
    <w:rsid w:val="004D1D5E"/>
    <w:rsid w:val="005008EB"/>
    <w:rsid w:val="0061204E"/>
    <w:rsid w:val="00631376"/>
    <w:rsid w:val="00652042"/>
    <w:rsid w:val="006E0A4A"/>
    <w:rsid w:val="00701F90"/>
    <w:rsid w:val="0074095B"/>
    <w:rsid w:val="007467FE"/>
    <w:rsid w:val="007A1C77"/>
    <w:rsid w:val="00835FF7"/>
    <w:rsid w:val="00864E18"/>
    <w:rsid w:val="008800A2"/>
    <w:rsid w:val="008B668B"/>
    <w:rsid w:val="00902CE3"/>
    <w:rsid w:val="00903F79"/>
    <w:rsid w:val="00912DA1"/>
    <w:rsid w:val="0092753F"/>
    <w:rsid w:val="00943B61"/>
    <w:rsid w:val="009648F7"/>
    <w:rsid w:val="00985767"/>
    <w:rsid w:val="00A02CF3"/>
    <w:rsid w:val="00A5266F"/>
    <w:rsid w:val="00AB4024"/>
    <w:rsid w:val="00B95A69"/>
    <w:rsid w:val="00BA239A"/>
    <w:rsid w:val="00BC67E2"/>
    <w:rsid w:val="00C00E88"/>
    <w:rsid w:val="00C26015"/>
    <w:rsid w:val="00C71C07"/>
    <w:rsid w:val="00D10DD2"/>
    <w:rsid w:val="00D71065"/>
    <w:rsid w:val="00DB6EA7"/>
    <w:rsid w:val="00E2588E"/>
    <w:rsid w:val="00E81776"/>
    <w:rsid w:val="00EF3B0D"/>
    <w:rsid w:val="00F727F7"/>
    <w:rsid w:val="00FC7F86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7E5B1"/>
  <w15:chartTrackingRefBased/>
  <w15:docId w15:val="{31410FAC-C42D-4794-842B-6E01A510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F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520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0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5204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520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04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025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6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67E2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17D3-7521-4E89-9B63-BB99B11B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Espinoza</dc:creator>
  <cp:keywords/>
  <dc:description/>
  <cp:lastModifiedBy>Leonardo Lueiza Ureta</cp:lastModifiedBy>
  <cp:revision>4</cp:revision>
  <dcterms:created xsi:type="dcterms:W3CDTF">2018-10-18T13:12:00Z</dcterms:created>
  <dcterms:modified xsi:type="dcterms:W3CDTF">2018-11-06T22:44:00Z</dcterms:modified>
</cp:coreProperties>
</file>