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81" w:rsidRDefault="00DF3181" w:rsidP="009D01AA">
      <w:pPr>
        <w:spacing w:line="240" w:lineRule="auto"/>
        <w:jc w:val="both"/>
      </w:pPr>
    </w:p>
    <w:p w:rsidR="00A908F7" w:rsidRDefault="000D0AFE" w:rsidP="000D0AFE">
      <w:pPr>
        <w:spacing w:line="240" w:lineRule="auto"/>
        <w:jc w:val="center"/>
        <w:rPr>
          <w:b/>
        </w:rPr>
      </w:pPr>
      <w:r w:rsidRPr="000D0AFE">
        <w:rPr>
          <w:b/>
        </w:rPr>
        <w:t>Modifica el Reglamento de la Cámara de Diputados en materia de pareos</w:t>
      </w:r>
    </w:p>
    <w:p w:rsidR="000D0AFE" w:rsidRDefault="000D0AFE" w:rsidP="000D0AFE">
      <w:pPr>
        <w:spacing w:line="240" w:lineRule="auto"/>
        <w:jc w:val="center"/>
        <w:rPr>
          <w:b/>
        </w:rPr>
      </w:pPr>
      <w:r>
        <w:rPr>
          <w:b/>
        </w:rPr>
        <w:t>Boletín N°12249-07</w:t>
      </w:r>
      <w:bookmarkStart w:id="0" w:name="_GoBack"/>
      <w:bookmarkEnd w:id="0"/>
    </w:p>
    <w:p w:rsidR="000D0AFE" w:rsidRPr="00C62B83" w:rsidRDefault="000D0AFE" w:rsidP="00A806C5">
      <w:pPr>
        <w:spacing w:line="240" w:lineRule="auto"/>
        <w:jc w:val="both"/>
        <w:rPr>
          <w:b/>
        </w:rPr>
      </w:pPr>
    </w:p>
    <w:p w:rsidR="00DF3181" w:rsidRDefault="0001764C" w:rsidP="00A806C5">
      <w:pPr>
        <w:spacing w:line="240" w:lineRule="auto"/>
        <w:jc w:val="both"/>
        <w:rPr>
          <w:b/>
          <w:u w:val="single"/>
        </w:rPr>
      </w:pPr>
      <w:r>
        <w:rPr>
          <w:b/>
          <w:u w:val="single"/>
        </w:rPr>
        <w:t>I.- CONCEPTO</w:t>
      </w:r>
      <w:r w:rsidR="00C62B83" w:rsidRPr="00195078">
        <w:rPr>
          <w:b/>
          <w:u w:val="single"/>
        </w:rPr>
        <w:t xml:space="preserve"> Y FINALIDAD DEL </w:t>
      </w:r>
      <w:r w:rsidR="0098306B">
        <w:rPr>
          <w:b/>
          <w:u w:val="single"/>
        </w:rPr>
        <w:t>“</w:t>
      </w:r>
      <w:r w:rsidR="00C62B83" w:rsidRPr="00195078">
        <w:rPr>
          <w:b/>
          <w:u w:val="single"/>
        </w:rPr>
        <w:t>PAREO</w:t>
      </w:r>
      <w:r w:rsidR="0098306B">
        <w:rPr>
          <w:b/>
          <w:u w:val="single"/>
        </w:rPr>
        <w:t>”</w:t>
      </w:r>
      <w:r w:rsidR="00ED1336">
        <w:rPr>
          <w:b/>
          <w:u w:val="single"/>
        </w:rPr>
        <w:t>; LA NECESIDAD DE RECUPERAR SU VERDADERO SENTIDO</w:t>
      </w:r>
    </w:p>
    <w:p w:rsidR="00C62B83" w:rsidRDefault="0098306B" w:rsidP="00A806C5">
      <w:pPr>
        <w:spacing w:line="240" w:lineRule="auto"/>
        <w:ind w:firstLine="708"/>
        <w:jc w:val="both"/>
      </w:pPr>
      <w:r>
        <w:t>E</w:t>
      </w:r>
      <w:r w:rsidR="0001764C">
        <w:t>l “pareo” consiste</w:t>
      </w:r>
      <w:r>
        <w:t>,</w:t>
      </w:r>
      <w:r w:rsidR="0001764C">
        <w:t xml:space="preserve"> básicamente</w:t>
      </w:r>
      <w:r>
        <w:t>,</w:t>
      </w:r>
      <w:r w:rsidR="0001764C">
        <w:t xml:space="preserve"> en un acuerdo que compromete u obliga a los parlamentarios</w:t>
      </w:r>
      <w:r w:rsidR="00D261E6">
        <w:t>,</w:t>
      </w:r>
      <w:r w:rsidR="0001764C">
        <w:t xml:space="preserve"> que lo utilizan</w:t>
      </w:r>
      <w:r w:rsidR="00D261E6">
        <w:t>,</w:t>
      </w:r>
      <w:r w:rsidR="0001764C">
        <w:t xml:space="preserve"> a no participar en votaciones o elecciones que se real</w:t>
      </w:r>
      <w:r w:rsidR="00AD67A8">
        <w:t xml:space="preserve">icen en la Cámara que integran. </w:t>
      </w:r>
      <w:r>
        <w:t>E</w:t>
      </w:r>
      <w:r w:rsidR="005A1A21" w:rsidRPr="009D01AA">
        <w:t>s una</w:t>
      </w:r>
      <w:r w:rsidR="00C62B83">
        <w:t xml:space="preserve"> antigua</w:t>
      </w:r>
      <w:r w:rsidR="005A1A21" w:rsidRPr="009D01AA">
        <w:t xml:space="preserve"> práctica parlamentaria</w:t>
      </w:r>
      <w:r>
        <w:t>; que</w:t>
      </w:r>
      <w:r w:rsidR="00C62B83">
        <w:t>,</w:t>
      </w:r>
      <w:r w:rsidR="0070307C">
        <w:t xml:space="preserve"> donde existe,</w:t>
      </w:r>
      <w:r w:rsidR="00866927">
        <w:t xml:space="preserve"> ha sido</w:t>
      </w:r>
      <w:r>
        <w:t xml:space="preserve"> incorpora</w:t>
      </w:r>
      <w:r w:rsidR="001922F8" w:rsidRPr="009D01AA">
        <w:t>da</w:t>
      </w:r>
      <w:r w:rsidR="00C62B83">
        <w:t xml:space="preserve"> normativamente</w:t>
      </w:r>
      <w:r w:rsidR="001922F8" w:rsidRPr="009D01AA">
        <w:t xml:space="preserve"> por los </w:t>
      </w:r>
      <w:r w:rsidR="00AE7F12" w:rsidRPr="009D01AA">
        <w:t>R</w:t>
      </w:r>
      <w:r w:rsidR="001922F8" w:rsidRPr="009D01AA">
        <w:t>eglame</w:t>
      </w:r>
      <w:r>
        <w:t>ntos de algunas</w:t>
      </w:r>
      <w:r w:rsidR="00866927">
        <w:t xml:space="preserve"> Asambleas o Cámaras y en otros tiene el carácter de</w:t>
      </w:r>
      <w:r w:rsidR="00AD67A8">
        <w:t xml:space="preserve"> uso o</w:t>
      </w:r>
      <w:r w:rsidR="00866927">
        <w:t xml:space="preserve"> costumbre </w:t>
      </w:r>
      <w:r w:rsidR="000252BF">
        <w:t>“</w:t>
      </w:r>
      <w:r w:rsidR="00866927">
        <w:t>no escrita</w:t>
      </w:r>
      <w:r w:rsidR="000252BF">
        <w:t>”</w:t>
      </w:r>
      <w:r w:rsidR="00866927">
        <w:t>.</w:t>
      </w:r>
    </w:p>
    <w:p w:rsidR="00F07913" w:rsidRDefault="00ED1336" w:rsidP="00A806C5">
      <w:pPr>
        <w:spacing w:line="240" w:lineRule="auto"/>
        <w:ind w:firstLine="708"/>
        <w:jc w:val="both"/>
      </w:pPr>
      <w:r>
        <w:t>Su justificación original</w:t>
      </w:r>
      <w:r w:rsidR="003D3B5B">
        <w:t xml:space="preserve"> se encuentra, sin duda, en solucionar el problema práctico que se produce por la ausencia de los parlamentarios en las votaciones o elecciones y su repercusión en la expresión genuina de la voluntad de la Asamblea</w:t>
      </w:r>
      <w:r>
        <w:t xml:space="preserve"> o Cámara</w:t>
      </w:r>
      <w:r w:rsidR="003D3B5B">
        <w:t>; especialmente</w:t>
      </w:r>
      <w:r w:rsidR="00192372">
        <w:t>,</w:t>
      </w:r>
      <w:r w:rsidR="003D3B5B">
        <w:t xml:space="preserve"> en aquell</w:t>
      </w:r>
      <w:r w:rsidR="00192372">
        <w:t>as constituidas en esquemas bipartidistas o de bloques nítidos de alineamiento, generalmente, respecto de un gobierno.</w:t>
      </w:r>
    </w:p>
    <w:p w:rsidR="00C62B83" w:rsidRDefault="00F07913" w:rsidP="00A806C5">
      <w:pPr>
        <w:spacing w:line="240" w:lineRule="auto"/>
        <w:ind w:firstLine="708"/>
        <w:jc w:val="both"/>
      </w:pPr>
      <w:r>
        <w:t>Cabe señalar que el problema descrito es resuelto de distinta</w:t>
      </w:r>
      <w:r w:rsidR="0001764C">
        <w:t xml:space="preserve">s maneras en otros </w:t>
      </w:r>
      <w:r>
        <w:t xml:space="preserve"> ordenamientos parlamentarios</w:t>
      </w:r>
      <w:r w:rsidR="00EC3979">
        <w:t xml:space="preserve"> como, por ejemplo en aquellos</w:t>
      </w:r>
      <w:r>
        <w:t xml:space="preserve"> que admiten el reemplazo</w:t>
      </w:r>
      <w:r w:rsidR="0001764C">
        <w:t>,</w:t>
      </w:r>
      <w:r w:rsidR="000279B2">
        <w:t xml:space="preserve"> </w:t>
      </w:r>
      <w:r w:rsidR="0001764C">
        <w:t xml:space="preserve"> la delegación o el</w:t>
      </w:r>
      <w:r>
        <w:t xml:space="preserve"> voto</w:t>
      </w:r>
      <w:r w:rsidR="0001764C">
        <w:t xml:space="preserve"> diferido; n</w:t>
      </w:r>
      <w:r w:rsidR="004F6CFB">
        <w:t>o es aventurado suponer que</w:t>
      </w:r>
      <w:r w:rsidR="00866927">
        <w:t>, mediante instrumen</w:t>
      </w:r>
      <w:r w:rsidR="004F6CFB">
        <w:t>tos tecnológicos</w:t>
      </w:r>
      <w:r w:rsidR="00866927">
        <w:t>,</w:t>
      </w:r>
      <w:r w:rsidR="004F6CFB">
        <w:t xml:space="preserve"> se incorporarán progresivamente en el futuro las votaciones no presenci</w:t>
      </w:r>
      <w:r w:rsidR="00F33382">
        <w:t>ales. En todas estas modalidades</w:t>
      </w:r>
      <w:r w:rsidR="00ED1336">
        <w:t>, para participar de una votación o elección,</w:t>
      </w:r>
      <w:r w:rsidR="004F6CFB">
        <w:t xml:space="preserve"> el </w:t>
      </w:r>
      <w:r w:rsidR="00A45171">
        <w:t>“</w:t>
      </w:r>
      <w:r w:rsidR="004F6CFB">
        <w:t>pareo</w:t>
      </w:r>
      <w:r w:rsidR="00A45171">
        <w:t>”</w:t>
      </w:r>
      <w:r w:rsidR="004F6CFB">
        <w:t xml:space="preserve"> es y será innecesario.</w:t>
      </w:r>
    </w:p>
    <w:p w:rsidR="0001764C" w:rsidRDefault="009E390F" w:rsidP="00A806C5">
      <w:pPr>
        <w:spacing w:line="240" w:lineRule="auto"/>
        <w:jc w:val="both"/>
      </w:pPr>
      <w:r>
        <w:tab/>
      </w:r>
      <w:r w:rsidR="00A45171">
        <w:t>Desde un punto de vista democrático representativo</w:t>
      </w:r>
      <w:r w:rsidR="00725963">
        <w:t>,</w:t>
      </w:r>
      <w:r w:rsidR="00A45171">
        <w:t xml:space="preserve"> e</w:t>
      </w:r>
      <w:r w:rsidR="00F33382">
        <w:t>s un mecanismo</w:t>
      </w:r>
      <w:r w:rsidR="00682E11">
        <w:t xml:space="preserve"> </w:t>
      </w:r>
      <w:r w:rsidR="004F6CFB">
        <w:t>parlamentario</w:t>
      </w:r>
      <w:r w:rsidR="00682E11">
        <w:t xml:space="preserve"> ambivalente, ya que; por una parte puede</w:t>
      </w:r>
      <w:r w:rsidR="006600E6" w:rsidRPr="009D01AA">
        <w:t xml:space="preserve"> facilita</w:t>
      </w:r>
      <w:r w:rsidR="00682E11">
        <w:t>r</w:t>
      </w:r>
      <w:r w:rsidR="006600E6" w:rsidRPr="009D01AA">
        <w:t xml:space="preserve"> el funcionamien</w:t>
      </w:r>
      <w:r w:rsidR="006600E6">
        <w:t>to interno de las</w:t>
      </w:r>
      <w:r w:rsidR="00682E11">
        <w:t xml:space="preserve"> Cámaras</w:t>
      </w:r>
      <w:r w:rsidR="006600E6">
        <w:t xml:space="preserve"> </w:t>
      </w:r>
      <w:r w:rsidR="0001764C">
        <w:t xml:space="preserve">no </w:t>
      </w:r>
      <w:r w:rsidR="00682E11">
        <w:t>alterando la correlación de fuerzas políticas</w:t>
      </w:r>
      <w:r w:rsidR="005418FB">
        <w:t>;</w:t>
      </w:r>
      <w:r w:rsidR="00682E11">
        <w:t xml:space="preserve"> pero</w:t>
      </w:r>
      <w:r w:rsidR="005418FB">
        <w:t>,</w:t>
      </w:r>
      <w:r w:rsidR="00682E11">
        <w:t xml:space="preserve"> por otra</w:t>
      </w:r>
      <w:r w:rsidR="005418FB">
        <w:t>,</w:t>
      </w:r>
      <w:r w:rsidR="00682E11">
        <w:t xml:space="preserve"> </w:t>
      </w:r>
      <w:r w:rsidR="002A4612">
        <w:t>materializa una voluntad, individual</w:t>
      </w:r>
      <w:r w:rsidR="00682E11">
        <w:t xml:space="preserve"> o colectiva, de no </w:t>
      </w:r>
      <w:r w:rsidR="00AD67A8">
        <w:t xml:space="preserve"> ejercer una de las facultades</w:t>
      </w:r>
      <w:r w:rsidR="00682E11" w:rsidRPr="009D01AA">
        <w:t xml:space="preserve"> más esenc</w:t>
      </w:r>
      <w:r w:rsidR="002A4612">
        <w:t>iales del mandato parlamentario que es la de participar en las decisiones de la Asamblea de la que se forma parte.</w:t>
      </w:r>
    </w:p>
    <w:p w:rsidR="0001764C" w:rsidRDefault="003B6F2F" w:rsidP="00A806C5">
      <w:pPr>
        <w:spacing w:line="240" w:lineRule="auto"/>
        <w:jc w:val="both"/>
      </w:pPr>
      <w:r>
        <w:tab/>
      </w:r>
      <w:r w:rsidR="005927C0">
        <w:t xml:space="preserve">El profesor Silva Bascuñan, refiriéndose al pareo, señala que: </w:t>
      </w:r>
      <w:r>
        <w:t>“Se trata de una institución que se fue incorporando espontáneamente y que sin duda alivia y facilita el cumplimiento de los deberes parlamentarios. Sin embargo, como su inspiración fundamental no es de carácter público sino servir al interés particular de los congresales, su práctica no debería alterar en aspectos sustanciales el funcionamiento de la asamblea parlamentaria”</w:t>
      </w:r>
      <w:r w:rsidR="00E15729">
        <w:rPr>
          <w:rStyle w:val="Refdenotaalpie"/>
        </w:rPr>
        <w:footnoteReference w:id="1"/>
      </w:r>
      <w:r w:rsidR="00E15729">
        <w:t>.</w:t>
      </w:r>
    </w:p>
    <w:p w:rsidR="00E958CC" w:rsidRDefault="00AD67A8" w:rsidP="00A806C5">
      <w:pPr>
        <w:spacing w:line="240" w:lineRule="auto"/>
        <w:ind w:firstLine="708"/>
        <w:jc w:val="both"/>
      </w:pPr>
      <w:r>
        <w:t>Cabe señalar que lo espontáneo no significa</w:t>
      </w:r>
      <w:r w:rsidR="00E958CC">
        <w:t>,</w:t>
      </w:r>
      <w:r>
        <w:t xml:space="preserve"> en este caso</w:t>
      </w:r>
      <w:r w:rsidR="00725963">
        <w:t>,</w:t>
      </w:r>
      <w:r>
        <w:t xml:space="preserve"> algo</w:t>
      </w:r>
      <w:r w:rsidR="000252BF">
        <w:t xml:space="preserve"> repentino o sorpresivo; sino que</w:t>
      </w:r>
      <w:r w:rsidR="00774786">
        <w:t xml:space="preserve"> es producto de la creación reglamentaria</w:t>
      </w:r>
      <w:r>
        <w:t xml:space="preserve"> autónoma de la</w:t>
      </w:r>
      <w:r w:rsidR="00725963">
        <w:t>s</w:t>
      </w:r>
      <w:r>
        <w:t xml:space="preserve"> Cámara</w:t>
      </w:r>
      <w:r w:rsidR="00725963">
        <w:t>s</w:t>
      </w:r>
      <w:r>
        <w:t xml:space="preserve"> en el marco de la “pot</w:t>
      </w:r>
      <w:r w:rsidR="000252BF">
        <w:t>estad autonormativa” que poseen. L</w:t>
      </w:r>
      <w:r>
        <w:t>a incorporación del pareo</w:t>
      </w:r>
      <w:r w:rsidR="00725963">
        <w:t xml:space="preserve"> en nuestro Reglamento</w:t>
      </w:r>
      <w:r>
        <w:t xml:space="preserve"> es </w:t>
      </w:r>
      <w:r w:rsidR="00E958CC">
        <w:t xml:space="preserve"> producto de un largo y paulatino proceso desde una costumbre o práctica parlamentaria hasta su consagración normativa. </w:t>
      </w:r>
    </w:p>
    <w:p w:rsidR="005927C0" w:rsidRDefault="005927C0" w:rsidP="00A806C5">
      <w:pPr>
        <w:spacing w:line="240" w:lineRule="auto"/>
        <w:jc w:val="both"/>
      </w:pPr>
      <w:r>
        <w:lastRenderedPageBreak/>
        <w:tab/>
        <w:t xml:space="preserve">La opinión del destacado constitucionalista puede entenderse como expresión de lo que él </w:t>
      </w:r>
      <w:r w:rsidR="004B07C2">
        <w:t xml:space="preserve">advierte, con un crudo realismo, como </w:t>
      </w:r>
      <w:r w:rsidR="00E958CC">
        <w:t>el estado de</w:t>
      </w:r>
      <w:r w:rsidR="004B07C2">
        <w:t xml:space="preserve"> degradación actual y presente de una institución parlamentaria</w:t>
      </w:r>
      <w:r w:rsidR="0098306B">
        <w:t>, pero no es precisa</w:t>
      </w:r>
      <w:r w:rsidR="00E958CC">
        <w:t>;</w:t>
      </w:r>
      <w:r w:rsidR="004B07C2">
        <w:t xml:space="preserve"> ya que los elementos característicos que destaca resultan ser todos contrarios con los propósitos del Derecho Público y Parlamentario.  En efecto</w:t>
      </w:r>
      <w:r w:rsidR="00E958CC">
        <w:t xml:space="preserve"> señala que </w:t>
      </w:r>
      <w:r w:rsidR="004B07E1">
        <w:t>“</w:t>
      </w:r>
      <w:r w:rsidR="00E958CC">
        <w:t>alivia y facilita el cumplimiento de los deberes parlamentarios</w:t>
      </w:r>
      <w:r w:rsidR="004B07E1">
        <w:t>” y la verdad es que lo que persigue es mitigar</w:t>
      </w:r>
      <w:r w:rsidR="003E43F2">
        <w:t xml:space="preserve"> o suavizar</w:t>
      </w:r>
      <w:r w:rsidR="004B07E1">
        <w:t xml:space="preserve"> los efectos negativos que produce el incumplimiento</w:t>
      </w:r>
      <w:r w:rsidR="00725963">
        <w:t>, justificado o injustificado, de los deberes parlamentarios; entre los que se encuentra el asistir a las Sesiones de Sala y participar en las votaciones. (Art.31, inc.4° y 161, inc. 1° del Reglamento de la Cámara de Diputados)</w:t>
      </w:r>
    </w:p>
    <w:p w:rsidR="003E43F2" w:rsidRDefault="004B07E1" w:rsidP="005C5242">
      <w:pPr>
        <w:spacing w:line="240" w:lineRule="auto"/>
        <w:ind w:firstLine="708"/>
        <w:jc w:val="both"/>
      </w:pPr>
      <w:r>
        <w:t>Al sostener que</w:t>
      </w:r>
      <w:r w:rsidRPr="004B07E1">
        <w:t xml:space="preserve"> </w:t>
      </w:r>
      <w:r>
        <w:t xml:space="preserve"> su inspiración fundamental </w:t>
      </w:r>
      <w:r w:rsidR="003F7923">
        <w:t>“</w:t>
      </w:r>
      <w:r>
        <w:t>no es de carácter público sino servir al interés particular de los congresales</w:t>
      </w:r>
      <w:r w:rsidR="0002064F">
        <w:t>”; se confunde</w:t>
      </w:r>
      <w:r w:rsidR="003F7923">
        <w:t>,</w:t>
      </w:r>
      <w:r w:rsidR="0002064F">
        <w:t xml:space="preserve"> ya que el interés particular podrá ser</w:t>
      </w:r>
      <w:r w:rsidR="003F7923">
        <w:t xml:space="preserve"> lo que prevalece hoy en su utilización, pero</w:t>
      </w:r>
      <w:r w:rsidR="0002064F">
        <w:t>, en rigor, jamás debió en su origen</w:t>
      </w:r>
      <w:r w:rsidR="003F7923">
        <w:t xml:space="preserve"> haber estado inspirado en ese interés tratándose de una mecanismo parlamentario. </w:t>
      </w:r>
      <w:r w:rsidR="003E43F2">
        <w:t>En efecto, en la Cámara de Diputados se ha perdido el único sentido admisible que puede aceptarse, que es el evitar que por circunstancias imprevistas, accidentales y excepcionales se altere la voluntad colectiva de la Cámara de Diputados.</w:t>
      </w:r>
    </w:p>
    <w:p w:rsidR="003E43F2" w:rsidRDefault="003E43F2" w:rsidP="005C5242">
      <w:pPr>
        <w:spacing w:line="240" w:lineRule="auto"/>
        <w:ind w:firstLine="708"/>
        <w:jc w:val="both"/>
      </w:pPr>
      <w:r>
        <w:t>La habitual utilización abusiva para excusar el incumplimient</w:t>
      </w:r>
      <w:r w:rsidR="00AD67A8">
        <w:t>o de los deberes, de asistencia o</w:t>
      </w:r>
      <w:r>
        <w:t xml:space="preserve"> votación</w:t>
      </w:r>
      <w:r w:rsidR="00AD67A8">
        <w:t>,</w:t>
      </w:r>
      <w:r>
        <w:t xml:space="preserve"> y revestirlo de una for</w:t>
      </w:r>
      <w:r w:rsidR="00725963">
        <w:t>malidad reglamentaria han colocado</w:t>
      </w:r>
      <w:r>
        <w:t xml:space="preserve"> al “pareo</w:t>
      </w:r>
      <w:r w:rsidR="00725963">
        <w:t>” en un ejemplo más de la descomposición</w:t>
      </w:r>
      <w:r>
        <w:t xml:space="preserve"> y desnaturalización de los mecanismos parlamentarios.</w:t>
      </w:r>
      <w:r w:rsidR="005C5242">
        <w:t xml:space="preserve"> </w:t>
      </w:r>
      <w:r>
        <w:t>Los pareos</w:t>
      </w:r>
      <w:r w:rsidR="00FE1CD1">
        <w:t xml:space="preserve"> hoy, por lo general,</w:t>
      </w:r>
      <w:r>
        <w:t xml:space="preserve"> tienen una explicación real en el abandono anticipado de las sesiones, en las excesivas ausencias en delegaciones oficiales (muchas innecesarias para el desempeño de la función par</w:t>
      </w:r>
      <w:r w:rsidR="00FE1CD1">
        <w:t>l</w:t>
      </w:r>
      <w:r w:rsidR="00725963">
        <w:t>amentaria) o viajes personales</w:t>
      </w:r>
      <w:r w:rsidR="005C5242">
        <w:t xml:space="preserve"> que</w:t>
      </w:r>
      <w:r w:rsidR="0072397D">
        <w:t xml:space="preserve"> colaboran</w:t>
      </w:r>
      <w:r>
        <w:t xml:space="preserve"> al desprestigio de la</w:t>
      </w:r>
      <w:r w:rsidR="005C5242">
        <w:t xml:space="preserve"> Cámara</w:t>
      </w:r>
      <w:r>
        <w:t>.</w:t>
      </w:r>
    </w:p>
    <w:p w:rsidR="00E865FD" w:rsidRDefault="003E43F2" w:rsidP="00A806C5">
      <w:pPr>
        <w:spacing w:line="240" w:lineRule="auto"/>
        <w:ind w:firstLine="708"/>
        <w:jc w:val="both"/>
      </w:pPr>
      <w:r>
        <w:t>En los hechos, ademá</w:t>
      </w:r>
      <w:r w:rsidR="00D87CC8">
        <w:t>s, la mayoría de las veces el “</w:t>
      </w:r>
      <w:r>
        <w:t>pareo” no es un acuerdo entre diputados; sino, una cuadratura</w:t>
      </w:r>
      <w:r w:rsidR="00E865FD">
        <w:t xml:space="preserve"> de ausencias que realizan las oficinas administrativas de los Comités o de los mismos diputados; sin atender </w:t>
      </w:r>
      <w:r w:rsidR="00725963">
        <w:t xml:space="preserve">o verificar </w:t>
      </w:r>
      <w:r w:rsidR="00D87CC8">
        <w:t>siquiera</w:t>
      </w:r>
      <w:r w:rsidR="00E865FD">
        <w:t xml:space="preserve"> que los diputados se encuentran</w:t>
      </w:r>
      <w:r w:rsidR="007F34B6">
        <w:t xml:space="preserve"> efectivamente</w:t>
      </w:r>
      <w:r w:rsidR="00E865FD">
        <w:t xml:space="preserve"> ausentes o</w:t>
      </w:r>
      <w:r w:rsidR="007F34B6">
        <w:t xml:space="preserve"> que, de no estar</w:t>
      </w:r>
      <w:r w:rsidR="00E865FD">
        <w:t xml:space="preserve"> pareados</w:t>
      </w:r>
      <w:r w:rsidR="007F34B6">
        <w:t>,</w:t>
      </w:r>
      <w:r w:rsidR="00E865FD">
        <w:t xml:space="preserve"> hubieran votado en forma distinta.</w:t>
      </w:r>
      <w:r w:rsidR="0072397D">
        <w:t xml:space="preserve"> </w:t>
      </w:r>
      <w:r w:rsidR="00E865FD">
        <w:t>Resulta tan frágil la credibilidad y seriedad del “pareo” que inclu</w:t>
      </w:r>
      <w:r w:rsidR="007F34B6">
        <w:t xml:space="preserve">so los diputados no los cumplen o lo cancelan unilateralmente </w:t>
      </w:r>
      <w:r w:rsidR="00E865FD">
        <w:t xml:space="preserve"> sin</w:t>
      </w:r>
      <w:r w:rsidR="007F34B6">
        <w:t xml:space="preserve"> mayores</w:t>
      </w:r>
      <w:r w:rsidR="00E865FD">
        <w:t xml:space="preserve"> consecuencias.</w:t>
      </w:r>
    </w:p>
    <w:p w:rsidR="00E2635B" w:rsidRDefault="0072397D" w:rsidP="00A806C5">
      <w:pPr>
        <w:spacing w:line="240" w:lineRule="auto"/>
        <w:ind w:firstLine="708"/>
        <w:jc w:val="both"/>
      </w:pPr>
      <w:r>
        <w:t>Se debe reforzar el pareo para que su utilización respo</w:t>
      </w:r>
      <w:r w:rsidR="00774786">
        <w:t>nda a un propósito más elevado,</w:t>
      </w:r>
      <w:r>
        <w:t xml:space="preserve"> en función del principio de representación que tiene la Cámara de Diputados y no de la comodidad</w:t>
      </w:r>
      <w:r w:rsidR="005C5242">
        <w:t>, utilidad o interés particular</w:t>
      </w:r>
      <w:r>
        <w:t xml:space="preserve"> de los Diputados.</w:t>
      </w:r>
    </w:p>
    <w:p w:rsidR="00B05D76" w:rsidRDefault="00B05D76" w:rsidP="00A806C5">
      <w:pPr>
        <w:spacing w:line="240" w:lineRule="auto"/>
        <w:ind w:firstLine="708"/>
        <w:jc w:val="both"/>
      </w:pPr>
    </w:p>
    <w:p w:rsidR="00E2635B" w:rsidRPr="00195078" w:rsidRDefault="00E2635B" w:rsidP="00A806C5">
      <w:pPr>
        <w:spacing w:line="240" w:lineRule="auto"/>
        <w:jc w:val="both"/>
        <w:rPr>
          <w:b/>
          <w:u w:val="single"/>
        </w:rPr>
      </w:pPr>
      <w:r w:rsidRPr="00195078">
        <w:rPr>
          <w:b/>
          <w:u w:val="single"/>
        </w:rPr>
        <w:t>II.- R</w:t>
      </w:r>
      <w:r w:rsidR="0072397D">
        <w:rPr>
          <w:b/>
          <w:u w:val="single"/>
        </w:rPr>
        <w:t>EFERENCIAS A SU REGULACION EN ALGUNOS</w:t>
      </w:r>
      <w:r w:rsidRPr="00195078">
        <w:rPr>
          <w:b/>
          <w:u w:val="single"/>
        </w:rPr>
        <w:t xml:space="preserve"> PARLAMENTOS, CAMARAS O ASAMBLEAS EXTRANJERAS</w:t>
      </w:r>
    </w:p>
    <w:p w:rsidR="00195078" w:rsidRDefault="00E2635B" w:rsidP="00A806C5">
      <w:pPr>
        <w:spacing w:line="240" w:lineRule="auto"/>
        <w:ind w:firstLine="708"/>
        <w:jc w:val="both"/>
      </w:pPr>
      <w:r>
        <w:t>Ya hemos señalado que el mecanismo del “pareo”</w:t>
      </w:r>
      <w:r w:rsidR="00E35579">
        <w:t>, porque resulta inútil,</w:t>
      </w:r>
      <w:r>
        <w:t xml:space="preserve"> </w:t>
      </w:r>
      <w:r w:rsidR="00E35579">
        <w:t xml:space="preserve">no </w:t>
      </w:r>
      <w:r>
        <w:t xml:space="preserve">existe </w:t>
      </w:r>
      <w:r w:rsidR="003A3B97">
        <w:t>en los ordenamientos parlamentarios que reconocen un mandato parlamentario delegable o transferible</w:t>
      </w:r>
      <w:r w:rsidR="00195078">
        <w:t>.</w:t>
      </w:r>
      <w:r w:rsidR="00D30215">
        <w:rPr>
          <w:rStyle w:val="Refdenotaalpie"/>
        </w:rPr>
        <w:footnoteReference w:id="2"/>
      </w:r>
    </w:p>
    <w:p w:rsidR="00585237" w:rsidRDefault="00D87CC8" w:rsidP="00A806C5">
      <w:pPr>
        <w:spacing w:line="240" w:lineRule="auto"/>
        <w:ind w:firstLine="708"/>
        <w:jc w:val="both"/>
      </w:pPr>
      <w:r>
        <w:lastRenderedPageBreak/>
        <w:t>La Asamblea Nacional F</w:t>
      </w:r>
      <w:r w:rsidR="00585237" w:rsidRPr="009D01AA">
        <w:t xml:space="preserve">rancesa, luego de señalar </w:t>
      </w:r>
      <w:r>
        <w:t>en su Reglamento que el voto de los</w:t>
      </w:r>
      <w:r w:rsidR="00585237">
        <w:t xml:space="preserve"> diputados es personal; admite</w:t>
      </w:r>
      <w:r w:rsidR="00585237" w:rsidRPr="009D01AA">
        <w:t>, bajo algunas premisas</w:t>
      </w:r>
      <w:r>
        <w:t xml:space="preserve"> y restricciones</w:t>
      </w:r>
      <w:r w:rsidR="00585237" w:rsidRPr="009D01AA">
        <w:t xml:space="preserve"> que este pueda ser delegado</w:t>
      </w:r>
      <w:r>
        <w:t>; con lo q</w:t>
      </w:r>
      <w:r w:rsidR="00A32B66">
        <w:t>ue el pareo resulta innecesario, en estos casos.</w:t>
      </w:r>
    </w:p>
    <w:p w:rsidR="00195078" w:rsidRPr="009D01AA" w:rsidRDefault="00E35579" w:rsidP="00C030B9">
      <w:pPr>
        <w:spacing w:line="240" w:lineRule="auto"/>
        <w:ind w:firstLine="708"/>
        <w:jc w:val="both"/>
      </w:pPr>
      <w:r>
        <w:t xml:space="preserve">En el </w:t>
      </w:r>
      <w:r w:rsidR="00D30215">
        <w:t>Congreso de los Estados Unidos</w:t>
      </w:r>
      <w:r w:rsidR="00EA0F47">
        <w:t xml:space="preserve"> son “pactos de caballeros”</w:t>
      </w:r>
      <w:r w:rsidR="00195078" w:rsidRPr="009D01AA">
        <w:t xml:space="preserve"> que los legisladores de ambas</w:t>
      </w:r>
      <w:r>
        <w:t xml:space="preserve"> cámaras utilizan pa</w:t>
      </w:r>
      <w:r w:rsidR="00195078" w:rsidRPr="009D01AA">
        <w:t>ra suprimir el efecto de las aus</w:t>
      </w:r>
      <w:r w:rsidR="00D87CC8">
        <w:t>encias en votaciones</w:t>
      </w:r>
      <w:r w:rsidR="00195078" w:rsidRPr="009D01AA">
        <w:t>. Un miembro prevé estar ausente en una votación hace par con</w:t>
      </w:r>
      <w:r w:rsidR="00C030B9">
        <w:t xml:space="preserve"> otro; ambos acuerdan no votar. </w:t>
      </w:r>
      <w:r w:rsidR="00FD23CC">
        <w:t>Resulta tan eviden</w:t>
      </w:r>
      <w:r w:rsidR="00774786">
        <w:t>te que la finalidad es preservar</w:t>
      </w:r>
      <w:r w:rsidR="00FD23CC">
        <w:t xml:space="preserve"> la expresión de las correlaciones y equilibrios políticos que</w:t>
      </w:r>
      <w:r w:rsidR="00A32B66">
        <w:t>,</w:t>
      </w:r>
      <w:r w:rsidR="00FD23CC">
        <w:t xml:space="preserve"> s</w:t>
      </w:r>
      <w:r w:rsidR="00195078" w:rsidRPr="009D01AA">
        <w:t>i se trata de una votación que se resuelve por mayoría de dos tercios, se necesitan dos miembros que estén a favor y uno en contra</w:t>
      </w:r>
      <w:r w:rsidR="00094524">
        <w:rPr>
          <w:rStyle w:val="Refdenotaalpie"/>
        </w:rPr>
        <w:footnoteReference w:id="3"/>
      </w:r>
      <w:r w:rsidR="00D87CC8">
        <w:t xml:space="preserve"> para poder realizarlo.</w:t>
      </w:r>
    </w:p>
    <w:p w:rsidR="00B316F9" w:rsidRPr="009D01AA" w:rsidRDefault="0035673E" w:rsidP="00192893">
      <w:pPr>
        <w:spacing w:after="0" w:line="240" w:lineRule="auto"/>
        <w:ind w:firstLine="708"/>
        <w:jc w:val="both"/>
      </w:pPr>
      <w:r>
        <w:t>En la Cámara de los Comunes (</w:t>
      </w:r>
      <w:r w:rsidR="00FD23CC" w:rsidRPr="00FD23CC">
        <w:t>House of Commons) del Parlamento del Reino Unido</w:t>
      </w:r>
      <w:r w:rsidR="00B316F9" w:rsidRPr="00FD23CC">
        <w:t xml:space="preserve"> </w:t>
      </w:r>
      <w:r w:rsidR="00B316F9" w:rsidRPr="00FD23CC">
        <w:rPr>
          <w:rStyle w:val="Refdenotaalpie"/>
        </w:rPr>
        <w:footnoteReference w:id="4"/>
      </w:r>
      <w:r>
        <w:t xml:space="preserve"> el Pareo</w:t>
      </w:r>
      <w:r w:rsidR="00B316F9" w:rsidRPr="009D01AA">
        <w:t xml:space="preserve"> </w:t>
      </w:r>
      <w:r w:rsidR="00B316F9" w:rsidRPr="0035673E">
        <w:t xml:space="preserve">no </w:t>
      </w:r>
      <w:r w:rsidRPr="0035673E">
        <w:t>está formalmente reconocido</w:t>
      </w:r>
      <w:r w:rsidR="00B316F9" w:rsidRPr="0035673E">
        <w:t xml:space="preserve"> en los reglamentos e</w:t>
      </w:r>
      <w:r>
        <w:t>scritos</w:t>
      </w:r>
      <w:r w:rsidR="00B316F9" w:rsidRPr="0035673E">
        <w:t>.</w:t>
      </w:r>
      <w:r w:rsidR="00B316F9" w:rsidRPr="009D01AA">
        <w:t xml:space="preserve"> Con todo, y atendido a que las costumbres y prácticas constituyen un precedente muy importante en el ejercicio parlamentario inglés, sí existe la antigua práctica de generar un acuerdo entre dos parlamentarios de partidos opuestos para no votar en una determinada votación atendidas las circunstancias de ausencia de ellos (enfermedad, maternidad, viaje, etc.) El pareo puede acordarse para una votación o día en específico, así como para períodos más prolongados de tiempo (por ejemplo ante una enfermedad más grave). </w:t>
      </w:r>
    </w:p>
    <w:p w:rsidR="0035673E" w:rsidRDefault="0035673E" w:rsidP="00A806C5">
      <w:pPr>
        <w:spacing w:after="0" w:line="240" w:lineRule="auto"/>
        <w:ind w:firstLine="360"/>
        <w:jc w:val="both"/>
      </w:pPr>
    </w:p>
    <w:p w:rsidR="00B316F9" w:rsidRPr="009D01AA" w:rsidRDefault="00B316F9" w:rsidP="00192893">
      <w:pPr>
        <w:spacing w:after="0" w:line="240" w:lineRule="auto"/>
        <w:ind w:firstLine="708"/>
        <w:jc w:val="both"/>
      </w:pPr>
      <w:r w:rsidRPr="009D01AA">
        <w:t>El pareo siempre debe ser anunciado con los líderes de bancada (</w:t>
      </w:r>
      <w:r w:rsidRPr="0035673E">
        <w:rPr>
          <w:i/>
        </w:rPr>
        <w:t>Chief Whips</w:t>
      </w:r>
      <w:r w:rsidRPr="009D01AA">
        <w:t>). Estos últimos pueden suscribir pareos en ausencia de los parlamentarios y, en los últimos años, ha habido mucha polémica en casos en que estos líderes de bancada rompen el acuerdo y no observan el pareo para así aprovechar una mayoría circunstancial y quebrar el equilibrio de fuerzas del Congreso</w:t>
      </w:r>
      <w:r w:rsidRPr="009D01AA">
        <w:rPr>
          <w:rStyle w:val="Refdenotaalpie"/>
        </w:rPr>
        <w:footnoteReference w:id="5"/>
      </w:r>
      <w:r w:rsidRPr="009D01AA">
        <w:t xml:space="preserve">. </w:t>
      </w:r>
    </w:p>
    <w:p w:rsidR="0035673E" w:rsidRDefault="0035673E" w:rsidP="00A806C5">
      <w:pPr>
        <w:spacing w:after="0" w:line="240" w:lineRule="auto"/>
        <w:jc w:val="both"/>
      </w:pPr>
    </w:p>
    <w:p w:rsidR="00B316F9" w:rsidRDefault="00B316F9" w:rsidP="00192893">
      <w:pPr>
        <w:spacing w:after="0" w:line="240" w:lineRule="auto"/>
        <w:ind w:firstLine="708"/>
        <w:jc w:val="both"/>
      </w:pPr>
      <w:r w:rsidRPr="009D01AA">
        <w:t>Asimismo, existen materias para las cuales el pareo está expresamente prohibido (los calificados en la ley como “asuntos</w:t>
      </w:r>
      <w:r w:rsidR="0035673E">
        <w:t xml:space="preserve"> de gran importancia política” como</w:t>
      </w:r>
      <w:r w:rsidRPr="009D01AA">
        <w:t xml:space="preserve"> presupuesto, tesoro y política monetaria, tratados internacionales)</w:t>
      </w:r>
      <w:r w:rsidRPr="009D01AA">
        <w:rPr>
          <w:rStyle w:val="Refdenotaalpie"/>
        </w:rPr>
        <w:footnoteReference w:id="6"/>
      </w:r>
    </w:p>
    <w:p w:rsidR="00B316F9" w:rsidRPr="009D01AA" w:rsidRDefault="00B316F9" w:rsidP="00A806C5">
      <w:pPr>
        <w:spacing w:after="0" w:line="240" w:lineRule="auto"/>
      </w:pPr>
    </w:p>
    <w:p w:rsidR="00B316F9" w:rsidRDefault="0035673E" w:rsidP="00192893">
      <w:pPr>
        <w:spacing w:after="0" w:line="240" w:lineRule="auto"/>
        <w:ind w:firstLine="708"/>
        <w:jc w:val="both"/>
      </w:pPr>
      <w:r>
        <w:t>En e</w:t>
      </w:r>
      <w:r w:rsidR="00B316F9" w:rsidRPr="009D01AA">
        <w:t xml:space="preserve">l Parlamento Alemán </w:t>
      </w:r>
      <w:r w:rsidRPr="009D01AA">
        <w:rPr>
          <w:b/>
        </w:rPr>
        <w:t xml:space="preserve"> </w:t>
      </w:r>
      <w:r w:rsidRPr="0035673E">
        <w:t>(</w:t>
      </w:r>
      <w:r w:rsidRPr="0035673E">
        <w:rPr>
          <w:i/>
        </w:rPr>
        <w:t>B</w:t>
      </w:r>
      <w:r>
        <w:rPr>
          <w:i/>
        </w:rPr>
        <w:t>undestag</w:t>
      </w:r>
      <w:r w:rsidRPr="0035673E">
        <w:t>)</w:t>
      </w:r>
      <w:r w:rsidRPr="009D01AA">
        <w:rPr>
          <w:b/>
        </w:rPr>
        <w:t xml:space="preserve"> </w:t>
      </w:r>
      <w:r w:rsidRPr="009D01AA">
        <w:rPr>
          <w:rStyle w:val="Refdenotaalpie"/>
          <w:b/>
        </w:rPr>
        <w:footnoteReference w:id="7"/>
      </w:r>
      <w:r>
        <w:rPr>
          <w:b/>
        </w:rPr>
        <w:t xml:space="preserve"> </w:t>
      </w:r>
      <w:r w:rsidRPr="0035673E">
        <w:t>se</w:t>
      </w:r>
      <w:r>
        <w:rPr>
          <w:b/>
        </w:rPr>
        <w:t xml:space="preserve"> </w:t>
      </w:r>
      <w:r w:rsidR="00B316F9" w:rsidRPr="009D01AA">
        <w:t>ha reconocido desde antiguo la práctica del pareo en el mismo sentido que como ocurre y se realiza en Inglaterra, elevándolo a la categoría de principio de la actividad legislativa (</w:t>
      </w:r>
      <w:r w:rsidR="00B316F9" w:rsidRPr="009D01AA">
        <w:rPr>
          <w:i/>
        </w:rPr>
        <w:t>Pairing-Prinzip</w:t>
      </w:r>
      <w:r w:rsidR="00B316F9" w:rsidRPr="009D01AA">
        <w:t xml:space="preserve">) con el objeto de mantener el equilibrio de mayorías que este organismo representa. Se le atribuye </w:t>
      </w:r>
      <w:r w:rsidR="007565D7">
        <w:t xml:space="preserve">un compromiso de honor, a tal </w:t>
      </w:r>
      <w:r w:rsidR="00B316F9" w:rsidRPr="009D01AA">
        <w:t xml:space="preserve"> punto de que la denominación común del acuerdo es la de </w:t>
      </w:r>
      <w:r w:rsidR="00B316F9" w:rsidRPr="009D01AA">
        <w:rPr>
          <w:i/>
        </w:rPr>
        <w:t xml:space="preserve">Fairnessvereinbarung </w:t>
      </w:r>
      <w:r w:rsidR="00B316F9" w:rsidRPr="009D01AA">
        <w:t xml:space="preserve">o “acuerdo de juego limpio”, pero de todas maneras no es una práctica contemplada en reglamentos escritos del </w:t>
      </w:r>
      <w:r w:rsidR="00B316F9" w:rsidRPr="009D01AA">
        <w:lastRenderedPageBreak/>
        <w:t xml:space="preserve">parlamento. El pareo fue introducido en Alemania en los años ´80 como una imitación de la práctica británica. </w:t>
      </w:r>
    </w:p>
    <w:p w:rsidR="00A32B66" w:rsidRDefault="00A32B66" w:rsidP="00A806C5">
      <w:pPr>
        <w:spacing w:after="0" w:line="240" w:lineRule="auto"/>
        <w:ind w:firstLine="360"/>
        <w:jc w:val="both"/>
      </w:pPr>
    </w:p>
    <w:p w:rsidR="00B316F9" w:rsidRPr="009D01AA" w:rsidRDefault="00A32B66" w:rsidP="00C030B9">
      <w:pPr>
        <w:spacing w:after="0" w:line="240" w:lineRule="auto"/>
        <w:ind w:firstLine="360"/>
        <w:jc w:val="both"/>
      </w:pPr>
      <w:r>
        <w:tab/>
        <w:t xml:space="preserve">El mecanismo del Pareo no ha estado exento de críticas y de rechazo por parte de los electorados. </w:t>
      </w:r>
      <w:r w:rsidRPr="009D01AA">
        <w:t>En el sistema británico, existen partidos que denuncian y rechazan expresamente el sistema de pareos y anuncian formalmente su exclusión del mecanismo, abogando desde hace un tiempo por su proscripción formal. Un ejemplo es el Partido Nacionalista Escocés (</w:t>
      </w:r>
      <w:r w:rsidRPr="0035673E">
        <w:rPr>
          <w:i/>
        </w:rPr>
        <w:t>Scottish National Party – SNP</w:t>
      </w:r>
      <w:r w:rsidRPr="009D01AA">
        <w:t>)</w:t>
      </w:r>
      <w:r w:rsidR="00C030B9">
        <w:t xml:space="preserve">. </w:t>
      </w:r>
      <w:r>
        <w:t>En Alemania s</w:t>
      </w:r>
      <w:r w:rsidR="00B316F9" w:rsidRPr="009D01AA">
        <w:t>e ha introducido asimismo la posibilidad de que las bancadas (</w:t>
      </w:r>
      <w:r w:rsidR="00B316F9" w:rsidRPr="009D01AA">
        <w:rPr>
          <w:i/>
        </w:rPr>
        <w:t>Fraktionen</w:t>
      </w:r>
      <w:r w:rsidR="0035673E">
        <w:t>) renuncie</w:t>
      </w:r>
      <w:r w:rsidR="00B316F9" w:rsidRPr="009D01AA">
        <w:t xml:space="preserve">n a la práctica del pareo de manera expresa y previa al calendario legislativo. </w:t>
      </w:r>
    </w:p>
    <w:p w:rsidR="00E2635B" w:rsidRDefault="00E2635B" w:rsidP="00A806C5">
      <w:pPr>
        <w:spacing w:line="240" w:lineRule="auto"/>
        <w:jc w:val="both"/>
      </w:pPr>
    </w:p>
    <w:p w:rsidR="00B05D76" w:rsidRDefault="00B05D76" w:rsidP="00A806C5">
      <w:pPr>
        <w:spacing w:line="240" w:lineRule="auto"/>
        <w:jc w:val="both"/>
      </w:pPr>
    </w:p>
    <w:p w:rsidR="005D0581" w:rsidRDefault="00C5436D" w:rsidP="00A806C5">
      <w:pPr>
        <w:spacing w:line="240" w:lineRule="auto"/>
        <w:jc w:val="both"/>
        <w:rPr>
          <w:b/>
          <w:u w:val="single"/>
        </w:rPr>
      </w:pPr>
      <w:r w:rsidRPr="00195078">
        <w:rPr>
          <w:b/>
          <w:u w:val="single"/>
        </w:rPr>
        <w:t>II</w:t>
      </w:r>
      <w:r w:rsidR="00E2635B" w:rsidRPr="00195078">
        <w:rPr>
          <w:b/>
          <w:u w:val="single"/>
        </w:rPr>
        <w:t>I</w:t>
      </w:r>
      <w:r w:rsidRPr="00195078">
        <w:rPr>
          <w:b/>
          <w:u w:val="single"/>
        </w:rPr>
        <w:t xml:space="preserve">- EL </w:t>
      </w:r>
      <w:r w:rsidR="005D0581" w:rsidRPr="00195078">
        <w:rPr>
          <w:b/>
          <w:u w:val="single"/>
        </w:rPr>
        <w:t>“</w:t>
      </w:r>
      <w:r w:rsidRPr="00195078">
        <w:rPr>
          <w:b/>
          <w:u w:val="single"/>
        </w:rPr>
        <w:t>PAREO</w:t>
      </w:r>
      <w:r w:rsidR="005D0581" w:rsidRPr="00195078">
        <w:rPr>
          <w:b/>
          <w:u w:val="single"/>
        </w:rPr>
        <w:t>”</w:t>
      </w:r>
      <w:r w:rsidRPr="00195078">
        <w:rPr>
          <w:b/>
          <w:u w:val="single"/>
        </w:rPr>
        <w:t xml:space="preserve"> EN EL SENADO Y LA CAMARA DE DIPUTADOS DE CHILE</w:t>
      </w:r>
    </w:p>
    <w:p w:rsidR="005D0581" w:rsidRDefault="005D0581" w:rsidP="00A806C5">
      <w:pPr>
        <w:spacing w:line="240" w:lineRule="auto"/>
        <w:ind w:firstLine="708"/>
        <w:jc w:val="both"/>
      </w:pPr>
      <w:r>
        <w:t>E</w:t>
      </w:r>
      <w:r w:rsidR="00240972">
        <w:t>l “pareo” en nuestra historia</w:t>
      </w:r>
      <w:r>
        <w:t xml:space="preserve"> parlamentaria admite se reconozcan alguna</w:t>
      </w:r>
      <w:r w:rsidR="0042310D">
        <w:t>s</w:t>
      </w:r>
      <w:r w:rsidR="00330F86">
        <w:t xml:space="preserve"> etapas en su incorpor</w:t>
      </w:r>
      <w:r w:rsidR="00240972">
        <w:t>ación; que, como hemos dicho</w:t>
      </w:r>
      <w:r w:rsidR="007265FD">
        <w:t>,</w:t>
      </w:r>
      <w:r w:rsidR="00240972">
        <w:t xml:space="preserve"> fue</w:t>
      </w:r>
      <w:r w:rsidR="00330F86">
        <w:t xml:space="preserve"> paulatina.</w:t>
      </w:r>
    </w:p>
    <w:p w:rsidR="005A4F8D" w:rsidRPr="00B05D76" w:rsidRDefault="005D0581" w:rsidP="00A806C5">
      <w:pPr>
        <w:pStyle w:val="Prrafodelista"/>
        <w:numPr>
          <w:ilvl w:val="0"/>
          <w:numId w:val="2"/>
        </w:numPr>
        <w:spacing w:line="240" w:lineRule="auto"/>
        <w:ind w:left="0"/>
        <w:jc w:val="both"/>
        <w:rPr>
          <w:b/>
        </w:rPr>
      </w:pPr>
      <w:r w:rsidRPr="00B05D76">
        <w:rPr>
          <w:b/>
          <w:u w:val="single"/>
        </w:rPr>
        <w:t xml:space="preserve">Etapa </w:t>
      </w:r>
      <w:r w:rsidR="005A4F8D" w:rsidRPr="00B05D76">
        <w:rPr>
          <w:b/>
          <w:u w:val="single"/>
        </w:rPr>
        <w:t>“</w:t>
      </w:r>
      <w:r w:rsidRPr="00B05D76">
        <w:rPr>
          <w:b/>
          <w:u w:val="single"/>
        </w:rPr>
        <w:t>extra</w:t>
      </w:r>
      <w:r w:rsidR="0042310D" w:rsidRPr="00B05D76">
        <w:rPr>
          <w:b/>
          <w:u w:val="single"/>
        </w:rPr>
        <w:t xml:space="preserve"> regla</w:t>
      </w:r>
      <w:r w:rsidRPr="00B05D76">
        <w:rPr>
          <w:b/>
          <w:u w:val="single"/>
        </w:rPr>
        <w:t>mentaria</w:t>
      </w:r>
      <w:r w:rsidR="005A4F8D" w:rsidRPr="00B05D76">
        <w:rPr>
          <w:b/>
          <w:u w:val="single"/>
        </w:rPr>
        <w:t>”</w:t>
      </w:r>
      <w:r w:rsidRPr="00B05D76">
        <w:rPr>
          <w:b/>
          <w:u w:val="single"/>
        </w:rPr>
        <w:t xml:space="preserve"> o  “del compromiso de honor”</w:t>
      </w:r>
      <w:r w:rsidR="00E2635B" w:rsidRPr="00B05D76">
        <w:rPr>
          <w:b/>
          <w:u w:val="single"/>
        </w:rPr>
        <w:t>,</w:t>
      </w:r>
      <w:r w:rsidRPr="00B05D76">
        <w:rPr>
          <w:b/>
        </w:rPr>
        <w:t xml:space="preserve"> </w:t>
      </w:r>
    </w:p>
    <w:p w:rsidR="005A4F8D" w:rsidRDefault="005A4F8D" w:rsidP="005A4F8D">
      <w:pPr>
        <w:pStyle w:val="Prrafodelista"/>
        <w:spacing w:line="240" w:lineRule="auto"/>
        <w:ind w:left="0"/>
        <w:jc w:val="both"/>
      </w:pPr>
    </w:p>
    <w:p w:rsidR="0042310D" w:rsidRDefault="005A4F8D" w:rsidP="005A4F8D">
      <w:pPr>
        <w:pStyle w:val="Prrafodelista"/>
        <w:spacing w:line="240" w:lineRule="auto"/>
        <w:ind w:left="0" w:firstLine="708"/>
        <w:jc w:val="both"/>
      </w:pPr>
      <w:r>
        <w:t>E</w:t>
      </w:r>
      <w:r w:rsidR="005D0581">
        <w:t>n el que  se debe entender</w:t>
      </w:r>
      <w:r w:rsidR="0042310D">
        <w:t xml:space="preserve"> todo el período anterior a aquel en que se incorporó normativamente en los Reglamentos del Senado de la República y la Cámara de Diputados.</w:t>
      </w:r>
      <w:r w:rsidR="0002064F">
        <w:t xml:space="preserve"> </w:t>
      </w:r>
      <w:r w:rsidR="0042310D">
        <w:t>El Senado lo hizo en el año 1958</w:t>
      </w:r>
      <w:r w:rsidR="0002064F">
        <w:rPr>
          <w:rStyle w:val="Refdenotaalpie"/>
        </w:rPr>
        <w:footnoteReference w:id="8"/>
      </w:r>
      <w:r w:rsidR="0042310D">
        <w:t xml:space="preserve"> y la Cámara de Diputados en el año 1990.</w:t>
      </w:r>
      <w:r w:rsidR="0002064F">
        <w:t xml:space="preserve"> </w:t>
      </w:r>
      <w:r w:rsidR="0042310D">
        <w:t>Antes de su establecimiento normativo se le daba el tratami</w:t>
      </w:r>
      <w:r w:rsidR="00774786">
        <w:t>e</w:t>
      </w:r>
      <w:r w:rsidR="00B05D76">
        <w:t>nto de un “compromiso de honor”</w:t>
      </w:r>
      <w:r w:rsidR="0042310D">
        <w:t xml:space="preserve"> o </w:t>
      </w:r>
      <w:r w:rsidR="00B05D76">
        <w:t xml:space="preserve">“acuerdo de </w:t>
      </w:r>
      <w:r w:rsidR="0042310D">
        <w:t>caballeros”.</w:t>
      </w:r>
    </w:p>
    <w:p w:rsidR="00C42DEA" w:rsidRDefault="0042310D" w:rsidP="00A806C5">
      <w:pPr>
        <w:spacing w:line="240" w:lineRule="auto"/>
        <w:ind w:firstLine="708"/>
        <w:jc w:val="both"/>
      </w:pPr>
      <w:r>
        <w:t>Más allá de la dificultad para definir el alcance y obligatoriedad que tenía</w:t>
      </w:r>
      <w:r w:rsidR="005A4F8D">
        <w:t>,</w:t>
      </w:r>
      <w:r>
        <w:t xml:space="preserve"> como las consecuenc</w:t>
      </w:r>
      <w:r w:rsidR="00E2635B">
        <w:t>ias efectivas que producía su no cumplimiento; es indesmentible su consolidada utilizac</w:t>
      </w:r>
      <w:r w:rsidR="003A406D">
        <w:t>ión y lo necesario que se estimaba</w:t>
      </w:r>
      <w:r w:rsidR="00E2635B">
        <w:t xml:space="preserve"> en las dos ramas del Congreso Nacional.</w:t>
      </w:r>
    </w:p>
    <w:p w:rsidR="00260FB7" w:rsidRPr="00B05D76" w:rsidRDefault="00260FB7" w:rsidP="00A806C5">
      <w:pPr>
        <w:pStyle w:val="Prrafodelista"/>
        <w:numPr>
          <w:ilvl w:val="0"/>
          <w:numId w:val="2"/>
        </w:numPr>
        <w:spacing w:line="240" w:lineRule="auto"/>
        <w:ind w:left="0"/>
        <w:jc w:val="both"/>
        <w:rPr>
          <w:b/>
          <w:u w:val="single"/>
        </w:rPr>
      </w:pPr>
      <w:r w:rsidRPr="00B05D76">
        <w:rPr>
          <w:b/>
          <w:u w:val="single"/>
        </w:rPr>
        <w:t>Regulación reglamentaria del pareo en el Senado de la República.</w:t>
      </w:r>
    </w:p>
    <w:p w:rsidR="00F26C33" w:rsidRPr="00F26C33" w:rsidRDefault="00F26C33" w:rsidP="00A806C5">
      <w:pPr>
        <w:pStyle w:val="Prrafodelista"/>
        <w:spacing w:line="240" w:lineRule="auto"/>
        <w:jc w:val="both"/>
        <w:rPr>
          <w:u w:val="single"/>
        </w:rPr>
      </w:pPr>
    </w:p>
    <w:p w:rsidR="00F26C33" w:rsidRDefault="00260FB7" w:rsidP="005A4F8D">
      <w:pPr>
        <w:pStyle w:val="Prrafodelista"/>
        <w:spacing w:line="240" w:lineRule="auto"/>
        <w:ind w:left="0" w:firstLine="708"/>
        <w:jc w:val="both"/>
      </w:pPr>
      <w:r w:rsidRPr="009D01AA">
        <w:t xml:space="preserve">El </w:t>
      </w:r>
      <w:r w:rsidR="00F26C33">
        <w:t xml:space="preserve">Reglamento del </w:t>
      </w:r>
      <w:r w:rsidRPr="009D01AA">
        <w:t>Senado</w:t>
      </w:r>
      <w:r w:rsidR="00F26C33">
        <w:t>, en su versión de 1966</w:t>
      </w:r>
      <w:r w:rsidR="00F26C33">
        <w:rPr>
          <w:rStyle w:val="Refdenotaalpie"/>
        </w:rPr>
        <w:footnoteReference w:id="9"/>
      </w:r>
      <w:r w:rsidR="00F26C33">
        <w:t>,</w:t>
      </w:r>
      <w:r w:rsidRPr="009D01AA">
        <w:t xml:space="preserve"> establecí</w:t>
      </w:r>
      <w:r w:rsidR="00F26C33">
        <w:t xml:space="preserve">a en su artículo 9°, lo siguiente: </w:t>
      </w:r>
    </w:p>
    <w:p w:rsidR="00260FB7" w:rsidRPr="001C0B57" w:rsidRDefault="00260FB7" w:rsidP="001C0B57">
      <w:pPr>
        <w:pStyle w:val="Sinespaciado"/>
        <w:ind w:firstLine="708"/>
        <w:jc w:val="both"/>
        <w:rPr>
          <w:b/>
          <w:i/>
        </w:rPr>
      </w:pPr>
      <w:r w:rsidRPr="001C0B57">
        <w:rPr>
          <w:b/>
          <w:i/>
        </w:rPr>
        <w:t>Dos Senadores podrán parearse entre sí, previo consentimiento de sus respectivos Comités.</w:t>
      </w:r>
    </w:p>
    <w:p w:rsidR="00F26C33" w:rsidRPr="001C0B57" w:rsidRDefault="00260FB7" w:rsidP="001C0B57">
      <w:pPr>
        <w:pStyle w:val="Sinespaciado"/>
        <w:ind w:firstLine="708"/>
        <w:jc w:val="both"/>
        <w:rPr>
          <w:b/>
          <w:i/>
        </w:rPr>
      </w:pPr>
      <w:r w:rsidRPr="001C0B57">
        <w:rPr>
          <w:b/>
          <w:i/>
        </w:rPr>
        <w:t>Los pareos deberán ser por plazo determinado y no podrán cancelarse anticipadamente sin acuerdo de los mismos Comités</w:t>
      </w:r>
      <w:r w:rsidR="003B6BDF" w:rsidRPr="001C0B57">
        <w:rPr>
          <w:b/>
          <w:i/>
        </w:rPr>
        <w:t>.</w:t>
      </w:r>
    </w:p>
    <w:p w:rsidR="00F26C33" w:rsidRPr="001C0B57" w:rsidRDefault="00260FB7" w:rsidP="001C0B57">
      <w:pPr>
        <w:pStyle w:val="Sinespaciado"/>
        <w:ind w:firstLine="708"/>
        <w:jc w:val="both"/>
        <w:rPr>
          <w:b/>
          <w:i/>
        </w:rPr>
      </w:pPr>
      <w:r w:rsidRPr="001C0B57">
        <w:rPr>
          <w:b/>
          <w:i/>
        </w:rPr>
        <w:t>El senador que esté pareado podrá votar sólo cuando el Comité del otro Senador lo autorice.</w:t>
      </w:r>
    </w:p>
    <w:p w:rsidR="00260FB7" w:rsidRPr="001C0B57" w:rsidRDefault="00260FB7" w:rsidP="001C0B57">
      <w:pPr>
        <w:pStyle w:val="Sinespaciado"/>
        <w:ind w:firstLine="708"/>
        <w:jc w:val="both"/>
        <w:rPr>
          <w:b/>
          <w:i/>
        </w:rPr>
      </w:pPr>
      <w:r w:rsidRPr="001C0B57">
        <w:rPr>
          <w:b/>
          <w:i/>
        </w:rPr>
        <w:t>El Secretario llevará un registro en que se anotarán, a petición de los Comités corre</w:t>
      </w:r>
      <w:r w:rsidR="003B6BDF" w:rsidRPr="001C0B57">
        <w:rPr>
          <w:b/>
          <w:i/>
        </w:rPr>
        <w:t>spondientes, cuando el Senador</w:t>
      </w:r>
      <w:r w:rsidRPr="001C0B57">
        <w:rPr>
          <w:b/>
          <w:i/>
        </w:rPr>
        <w:t xml:space="preserve"> pertenezca a alguno, o del propio Senador, en caso contrario, los pareos y sus cancelaciones, sin cuyo requisito no serán válidos.</w:t>
      </w:r>
    </w:p>
    <w:p w:rsidR="00F26C33" w:rsidRPr="001C0B57" w:rsidRDefault="00F26C33" w:rsidP="001C0B57">
      <w:pPr>
        <w:pStyle w:val="Sinespaciado"/>
        <w:jc w:val="both"/>
        <w:rPr>
          <w:b/>
          <w:i/>
        </w:rPr>
      </w:pPr>
    </w:p>
    <w:p w:rsidR="00330F86" w:rsidRDefault="00B05D76" w:rsidP="00A806C5">
      <w:pPr>
        <w:pStyle w:val="Sinespaciado"/>
        <w:ind w:firstLine="708"/>
        <w:jc w:val="both"/>
      </w:pPr>
      <w:r>
        <w:lastRenderedPageBreak/>
        <w:t>Su regulación era</w:t>
      </w:r>
      <w:r w:rsidR="00330F86">
        <w:t xml:space="preserve"> más integral y se le reconocían sus efectos, en varios</w:t>
      </w:r>
      <w:r w:rsidR="000C171A">
        <w:t xml:space="preserve"> otros artículos del Reglamento</w:t>
      </w:r>
      <w:r w:rsidR="00330F86">
        <w:t xml:space="preserve"> respecto a la emisión del voto del senador pareado, su consignación en el Acta de la Sesión y para la consideración de ausencias de una sesión.</w:t>
      </w:r>
    </w:p>
    <w:p w:rsidR="00F963C1" w:rsidRDefault="00330F86" w:rsidP="00A806C5">
      <w:pPr>
        <w:pStyle w:val="Sinespaciado"/>
        <w:ind w:left="720"/>
        <w:jc w:val="both"/>
      </w:pPr>
      <w:r>
        <w:t xml:space="preserve"> </w:t>
      </w:r>
    </w:p>
    <w:p w:rsidR="00192893" w:rsidRDefault="00192893" w:rsidP="00A806C5">
      <w:pPr>
        <w:pStyle w:val="Sinespaciado"/>
        <w:ind w:left="720"/>
        <w:jc w:val="both"/>
      </w:pPr>
    </w:p>
    <w:p w:rsidR="00192893" w:rsidRDefault="00192893" w:rsidP="00A806C5">
      <w:pPr>
        <w:pStyle w:val="Sinespaciado"/>
        <w:ind w:left="720"/>
        <w:jc w:val="both"/>
      </w:pPr>
    </w:p>
    <w:p w:rsidR="00F963C1" w:rsidRPr="009D01AA" w:rsidRDefault="000C171A" w:rsidP="00A806C5">
      <w:pPr>
        <w:pStyle w:val="NormalWeb"/>
        <w:shd w:val="clear" w:color="auto" w:fill="FFFFFF"/>
        <w:spacing w:before="0" w:beforeAutospacing="0" w:after="150" w:afterAutospacing="0"/>
        <w:jc w:val="both"/>
        <w:rPr>
          <w:rFonts w:asciiTheme="minorHAnsi" w:hAnsiTheme="minorHAnsi"/>
          <w:color w:val="000000"/>
          <w:sz w:val="22"/>
          <w:szCs w:val="22"/>
        </w:rPr>
      </w:pPr>
      <w:r>
        <w:rPr>
          <w:rFonts w:asciiTheme="minorHAnsi" w:hAnsiTheme="minorHAnsi"/>
          <w:color w:val="000000"/>
          <w:sz w:val="22"/>
          <w:szCs w:val="22"/>
        </w:rPr>
        <w:tab/>
        <w:t>En su redacción actual se consagra de la siguiente manera:</w:t>
      </w:r>
    </w:p>
    <w:p w:rsidR="00F963C1" w:rsidRPr="007443CE" w:rsidRDefault="00F963C1" w:rsidP="007443CE">
      <w:pPr>
        <w:pStyle w:val="Sinespaciado"/>
        <w:ind w:firstLine="708"/>
        <w:jc w:val="both"/>
        <w:rPr>
          <w:b/>
          <w:i/>
        </w:rPr>
      </w:pPr>
      <w:r w:rsidRPr="007443CE">
        <w:rPr>
          <w:b/>
          <w:i/>
        </w:rPr>
        <w:t>Dos Senadores podrán parearse entre sí, previo consentimiento de sus respectivos Comités, obligándose a no participar en ninguna votación o elección, durante el plazo que convengan, sin perjuicio de lo dispuesto en el inciso tercero.</w:t>
      </w:r>
    </w:p>
    <w:p w:rsidR="00F963C1" w:rsidRPr="007443CE" w:rsidRDefault="00F963C1" w:rsidP="007443CE">
      <w:pPr>
        <w:pStyle w:val="Sinespaciado"/>
        <w:ind w:firstLine="708"/>
        <w:jc w:val="both"/>
        <w:rPr>
          <w:b/>
          <w:i/>
        </w:rPr>
      </w:pPr>
      <w:r w:rsidRPr="007443CE">
        <w:rPr>
          <w:b/>
          <w:i/>
        </w:rPr>
        <w:t>Los pareos deberán ser por plazo determinado y no podrán cancelarse anticipadamente sin acuerdo de los mismos Comités.</w:t>
      </w:r>
    </w:p>
    <w:p w:rsidR="00F963C1" w:rsidRPr="007443CE" w:rsidRDefault="00F963C1" w:rsidP="007443CE">
      <w:pPr>
        <w:pStyle w:val="Sinespaciado"/>
        <w:ind w:firstLine="708"/>
        <w:jc w:val="both"/>
        <w:rPr>
          <w:b/>
          <w:i/>
        </w:rPr>
      </w:pPr>
      <w:r w:rsidRPr="007443CE">
        <w:rPr>
          <w:b/>
          <w:i/>
        </w:rPr>
        <w:t>El Senador que esté pareado podrá votar sólo cuando el Comité del otro Senador lo autorice.</w:t>
      </w:r>
    </w:p>
    <w:p w:rsidR="00F963C1" w:rsidRPr="007443CE" w:rsidRDefault="00F963C1" w:rsidP="007443CE">
      <w:pPr>
        <w:pStyle w:val="Sinespaciado"/>
        <w:ind w:firstLine="708"/>
        <w:jc w:val="both"/>
        <w:rPr>
          <w:b/>
          <w:i/>
        </w:rPr>
      </w:pPr>
      <w:r w:rsidRPr="007443CE">
        <w:rPr>
          <w:b/>
          <w:i/>
        </w:rPr>
        <w:t>El Secretario llevará un registro en que se anotarán, a petición de los Comités correspondientes, cuando el Senador pertenezca a alguno, o del propio Senador, en caso contrario, los pareos y sus cancelaciones, requisito sin el cual no serán válidos.</w:t>
      </w:r>
    </w:p>
    <w:p w:rsidR="00260FB7" w:rsidRDefault="00F963C1" w:rsidP="007443CE">
      <w:pPr>
        <w:pStyle w:val="Sinespaciado"/>
        <w:ind w:firstLine="708"/>
        <w:jc w:val="both"/>
        <w:rPr>
          <w:b/>
          <w:i/>
        </w:rPr>
      </w:pPr>
      <w:r w:rsidRPr="007443CE">
        <w:rPr>
          <w:b/>
          <w:i/>
        </w:rPr>
        <w:t>Los pareos no rigen en Comisiones.</w:t>
      </w:r>
    </w:p>
    <w:p w:rsidR="007443CE" w:rsidRPr="007443CE" w:rsidRDefault="007443CE" w:rsidP="007443CE">
      <w:pPr>
        <w:pStyle w:val="Sinespaciado"/>
        <w:ind w:firstLine="708"/>
        <w:jc w:val="both"/>
        <w:rPr>
          <w:b/>
          <w:i/>
        </w:rPr>
      </w:pPr>
    </w:p>
    <w:p w:rsidR="00330F86" w:rsidRPr="009D01AA" w:rsidRDefault="000C171A" w:rsidP="00A806C5">
      <w:pPr>
        <w:pStyle w:val="Sinespaciado"/>
        <w:ind w:firstLine="708"/>
        <w:jc w:val="both"/>
      </w:pPr>
      <w:r w:rsidRPr="00EB00D8">
        <w:t>Los efectos del pareo se regulan en otros artículos contenidos en el título IX, sobre votaciones y elecciones,</w:t>
      </w:r>
      <w:r w:rsidR="00EB00D8">
        <w:t xml:space="preserve"> artículos 155,</w:t>
      </w:r>
      <w:r w:rsidR="00330F86" w:rsidRPr="009D01AA">
        <w:t xml:space="preserve"> 158, inciso 2°</w:t>
      </w:r>
      <w:r w:rsidR="005A4F8D">
        <w:t>, Art.162, inc. 3° y 171 del Reglamento del Senado de la República.</w:t>
      </w:r>
    </w:p>
    <w:p w:rsidR="00330F86" w:rsidRDefault="00330F86" w:rsidP="00A806C5">
      <w:pPr>
        <w:pStyle w:val="Sinespaciado"/>
        <w:ind w:left="720"/>
        <w:jc w:val="both"/>
      </w:pPr>
    </w:p>
    <w:p w:rsidR="00EB00D8" w:rsidRDefault="00EB00D8" w:rsidP="00A806C5">
      <w:pPr>
        <w:pStyle w:val="Sinespaciado"/>
        <w:ind w:firstLine="708"/>
        <w:jc w:val="both"/>
      </w:pPr>
      <w:r>
        <w:t>De la regulació</w:t>
      </w:r>
      <w:r w:rsidR="005A4F8D">
        <w:t>n del pareo en el Senado</w:t>
      </w:r>
      <w:r>
        <w:t xml:space="preserve"> se destacan algunos aspectos:</w:t>
      </w:r>
    </w:p>
    <w:p w:rsidR="005A4F8D" w:rsidRDefault="005A4F8D" w:rsidP="00A806C5">
      <w:pPr>
        <w:pStyle w:val="Sinespaciado"/>
        <w:ind w:firstLine="708"/>
        <w:jc w:val="both"/>
      </w:pPr>
    </w:p>
    <w:p w:rsidR="000656F5" w:rsidRDefault="000656F5" w:rsidP="005A4F8D">
      <w:pPr>
        <w:pStyle w:val="Sinespaciado"/>
        <w:numPr>
          <w:ilvl w:val="0"/>
          <w:numId w:val="5"/>
        </w:numPr>
        <w:jc w:val="both"/>
      </w:pPr>
      <w:r>
        <w:t xml:space="preserve">Se requiere el previo consentimiento de los Comités para realizarlo y cancelarlo, lo que le confiere al pareo el carácter y relevancia política que tiene. Hace partícipe a quienes </w:t>
      </w:r>
      <w:r w:rsidR="0060489C">
        <w:t>dirijen los Comités</w:t>
      </w:r>
      <w:r>
        <w:t xml:space="preserve"> en que la</w:t>
      </w:r>
      <w:r w:rsidR="00F402B6">
        <w:t>s votaciones reflejen el peso relativo de los partidos, sectores o conglomerados.</w:t>
      </w:r>
    </w:p>
    <w:p w:rsidR="00CC045C" w:rsidRDefault="00CC045C" w:rsidP="00A806C5">
      <w:pPr>
        <w:pStyle w:val="Sinespaciado"/>
        <w:numPr>
          <w:ilvl w:val="0"/>
          <w:numId w:val="5"/>
        </w:numPr>
        <w:jc w:val="both"/>
      </w:pPr>
      <w:r>
        <w:t>Establece que los pareos no rigen en Comisiones; lo que reafirma que su pertinencia no cabe cuando los senadores pueden ser reemplazados y cuando lo que está en juego no es resguardar la proporcionalidad con que se expresan los distintos sectores políticos.</w:t>
      </w:r>
    </w:p>
    <w:p w:rsidR="00CC045C" w:rsidRDefault="00CC045C" w:rsidP="00A806C5">
      <w:pPr>
        <w:pStyle w:val="Sinespaciado"/>
        <w:jc w:val="both"/>
      </w:pPr>
    </w:p>
    <w:p w:rsidR="00CC045C" w:rsidRDefault="00CC045C" w:rsidP="00A806C5">
      <w:pPr>
        <w:pStyle w:val="Sinespaciado"/>
        <w:ind w:firstLine="708"/>
        <w:jc w:val="both"/>
      </w:pPr>
      <w:r>
        <w:t>La práctica del Sen</w:t>
      </w:r>
      <w:r w:rsidR="00F402B6">
        <w:t>ado ha instalado la costumbre “</w:t>
      </w:r>
      <w:r>
        <w:t>extra reglamentaria”</w:t>
      </w:r>
      <w:r w:rsidR="00F402B6">
        <w:t xml:space="preserve"> o “no escrita”</w:t>
      </w:r>
      <w:r>
        <w:t xml:space="preserve"> de que los pareos no se verifiquen para votaciones de proyectos que requieren un quórum distinto al de la mayoría de los presentes; como los establecidos en el artículo 66 de la C</w:t>
      </w:r>
      <w:r w:rsidR="00083162">
        <w:t>onstitución Política de la República</w:t>
      </w:r>
      <w:r>
        <w:t>.</w:t>
      </w:r>
    </w:p>
    <w:p w:rsidR="00260FB7" w:rsidRPr="009D01AA" w:rsidRDefault="00260FB7" w:rsidP="00A806C5">
      <w:pPr>
        <w:spacing w:line="240" w:lineRule="auto"/>
        <w:jc w:val="both"/>
      </w:pPr>
    </w:p>
    <w:p w:rsidR="00312E4D" w:rsidRPr="00B05D76" w:rsidRDefault="003B6BDF" w:rsidP="00A806C5">
      <w:pPr>
        <w:spacing w:line="240" w:lineRule="auto"/>
        <w:jc w:val="both"/>
        <w:rPr>
          <w:b/>
          <w:u w:val="single"/>
        </w:rPr>
      </w:pPr>
      <w:r w:rsidRPr="00B05D76">
        <w:rPr>
          <w:b/>
          <w:u w:val="single"/>
        </w:rPr>
        <w:t xml:space="preserve">c) </w:t>
      </w:r>
      <w:r w:rsidR="00260FB7" w:rsidRPr="00B05D76">
        <w:rPr>
          <w:b/>
          <w:u w:val="single"/>
        </w:rPr>
        <w:t>Regulación reglamentaria del pareo en la Cámara de Diputados.</w:t>
      </w:r>
    </w:p>
    <w:p w:rsidR="008F65E1" w:rsidRDefault="008F65E1" w:rsidP="00A806C5">
      <w:pPr>
        <w:pStyle w:val="Prrafodelista"/>
        <w:spacing w:line="240" w:lineRule="auto"/>
        <w:jc w:val="both"/>
        <w:rPr>
          <w:u w:val="single"/>
        </w:rPr>
      </w:pPr>
    </w:p>
    <w:p w:rsidR="008F65E1" w:rsidRPr="00B05D76" w:rsidRDefault="003B6BDF" w:rsidP="00A806C5">
      <w:pPr>
        <w:spacing w:line="240" w:lineRule="auto"/>
        <w:jc w:val="both"/>
      </w:pPr>
      <w:r w:rsidRPr="00B05D76">
        <w:t xml:space="preserve">i) </w:t>
      </w:r>
      <w:r w:rsidR="008F65E1" w:rsidRPr="00B05D76">
        <w:t xml:space="preserve"> MODIFICACION REGLAMENTARIA QUE INCORPORÓ EL PAREO EN 1990</w:t>
      </w:r>
    </w:p>
    <w:p w:rsidR="00CC045C" w:rsidRDefault="00312E4D" w:rsidP="001E63B1">
      <w:pPr>
        <w:spacing w:line="240" w:lineRule="auto"/>
        <w:ind w:firstLine="708"/>
        <w:jc w:val="both"/>
      </w:pPr>
      <w:r w:rsidRPr="009D01AA">
        <w:t xml:space="preserve">El año 1990, al restablecimiento de las actividades del Congreso Nacional; luego de su clausura en 1973,  los Reglamentos del Senado y de la Cámara de Diputados no eran uniformes en </w:t>
      </w:r>
      <w:r w:rsidRPr="009D01AA">
        <w:lastRenderedPageBreak/>
        <w:t xml:space="preserve">el tratamiento de los </w:t>
      </w:r>
      <w:r w:rsidR="00DF6211">
        <w:t>“</w:t>
      </w:r>
      <w:r w:rsidRPr="009D01AA">
        <w:t>pareos</w:t>
      </w:r>
      <w:r w:rsidR="00DF6211">
        <w:t>”</w:t>
      </w:r>
      <w:r w:rsidRPr="009D01AA">
        <w:t xml:space="preserve">. </w:t>
      </w:r>
      <w:r w:rsidR="00DB53B9">
        <w:t>De hecho, e</w:t>
      </w:r>
      <w:r w:rsidRPr="009D01AA">
        <w:t>l Reglamento de la Cámara no contení</w:t>
      </w:r>
      <w:r w:rsidR="00E95BA6">
        <w:t>a disposición alguna referida</w:t>
      </w:r>
      <w:r w:rsidR="00DF6211">
        <w:t xml:space="preserve"> a ellos</w:t>
      </w:r>
      <w:r w:rsidRPr="009D01AA">
        <w:t>.</w:t>
      </w:r>
    </w:p>
    <w:p w:rsidR="00312E4D" w:rsidRDefault="00DF6211" w:rsidP="001E63B1">
      <w:pPr>
        <w:spacing w:line="240" w:lineRule="auto"/>
        <w:ind w:firstLine="708"/>
        <w:jc w:val="both"/>
      </w:pPr>
      <w:r>
        <w:t>Teniendo presente que el</w:t>
      </w:r>
      <w:r w:rsidR="00D8168C" w:rsidRPr="00D8168C">
        <w:t xml:space="preserve"> </w:t>
      </w:r>
      <w:r>
        <w:t>a</w:t>
      </w:r>
      <w:r w:rsidR="00312E4D" w:rsidRPr="009D01AA">
        <w:t>rtículo 2°</w:t>
      </w:r>
      <w:r>
        <w:t>,</w:t>
      </w:r>
      <w:r w:rsidR="00312E4D" w:rsidRPr="009D01AA">
        <w:t xml:space="preserve"> transitorio</w:t>
      </w:r>
      <w:r>
        <w:t>,</w:t>
      </w:r>
      <w:r w:rsidR="00312E4D" w:rsidRPr="009D01AA">
        <w:t xml:space="preserve"> de la Ley N° 18.918, Orgánica Constitucion</w:t>
      </w:r>
      <w:r w:rsidR="003B6BDF">
        <w:t>al del Congreso Nacional, señaló</w:t>
      </w:r>
      <w:r w:rsidR="00D8168C">
        <w:t xml:space="preserve"> que</w:t>
      </w:r>
      <w:r w:rsidR="00312E4D" w:rsidRPr="009D01AA">
        <w:t xml:space="preserve">: </w:t>
      </w:r>
      <w:r w:rsidR="00D8168C">
        <w:t>“</w:t>
      </w:r>
      <w:r w:rsidR="00312E4D" w:rsidRPr="009D01AA">
        <w:t>Los reglamentos de las Cámaras vigentes en 1973 continuarán en vigor con las modificaciones que las respectivas Cámaras pudieren acordar, sin perjuicio de lo dispuesto en la Constitución y en esta ley.</w:t>
      </w:r>
      <w:r w:rsidR="00D8168C">
        <w:t>”, el día 11 de Marzo de 1990</w:t>
      </w:r>
      <w:r w:rsidR="00083162">
        <w:t xml:space="preserve"> el p</w:t>
      </w:r>
      <w:r w:rsidR="00035E10">
        <w:t>areo en la Cámara de Diputados tenía el carácter de costumbre parlamentaria “extra reglamentaria”</w:t>
      </w:r>
      <w:r w:rsidR="003F3A76">
        <w:t xml:space="preserve"> o “no escrita”</w:t>
      </w:r>
    </w:p>
    <w:p w:rsidR="006059E9" w:rsidRPr="00DF6211" w:rsidRDefault="006059E9" w:rsidP="001E63B1">
      <w:pPr>
        <w:spacing w:line="240" w:lineRule="auto"/>
        <w:ind w:firstLine="708"/>
        <w:jc w:val="both"/>
        <w:rPr>
          <w:u w:val="single"/>
        </w:rPr>
      </w:pPr>
      <w:r>
        <w:t xml:space="preserve">Con anterioridad </w:t>
      </w:r>
      <w:r w:rsidR="00E95BA6">
        <w:t xml:space="preserve">a </w:t>
      </w:r>
      <w:r>
        <w:t>la instalación de la Cámara</w:t>
      </w:r>
      <w:r w:rsidR="003B6BDF">
        <w:t xml:space="preserve"> de Diputados</w:t>
      </w:r>
      <w:r>
        <w:t xml:space="preserve"> para el período Marzo 1990 a Marzo de 1994; </w:t>
      </w:r>
      <w:r w:rsidR="00035E10">
        <w:t>un grupo de Diputados</w:t>
      </w:r>
      <w:r w:rsidR="00F9474D">
        <w:t xml:space="preserve"> electos el 14 de Diciembre</w:t>
      </w:r>
      <w:r w:rsidR="00035E10">
        <w:t xml:space="preserve"> del año 1989;</w:t>
      </w:r>
      <w:r w:rsidR="00F9474D">
        <w:t xml:space="preserve"> </w:t>
      </w:r>
      <w:r w:rsidR="00E95BA6">
        <w:t xml:space="preserve">provenientes de la mayoría de los Partidos Políticos que estarían representados en ella </w:t>
      </w:r>
      <w:r w:rsidR="00F9474D">
        <w:t>“constituyó una Sub-Comisión Redactora de un Reglamento para la Cámara de Diputados</w:t>
      </w:r>
      <w:r w:rsidR="00E95BA6">
        <w:t xml:space="preserve">”, </w:t>
      </w:r>
      <w:r w:rsidR="00BD0D2B">
        <w:t xml:space="preserve"> con el propósito de “considerar la conveniencia de abocarse a un estudio para determinar las reales</w:t>
      </w:r>
      <w:r w:rsidR="00F860C9">
        <w:t xml:space="preserve"> y</w:t>
      </w:r>
      <w:r w:rsidR="00BD0D2B">
        <w:t xml:space="preserve"> actuales necesidades que demandaría el funcionamiento de la Corporación, y buscar la solución más adecuada y conveniente”</w:t>
      </w:r>
      <w:r w:rsidR="00F860C9">
        <w:t>.</w:t>
      </w:r>
      <w:r w:rsidR="00BD0D2B">
        <w:rPr>
          <w:rStyle w:val="Refdenotaalpie"/>
        </w:rPr>
        <w:footnoteReference w:id="10"/>
      </w:r>
    </w:p>
    <w:p w:rsidR="008F65E1" w:rsidRDefault="00F860C9" w:rsidP="001E63B1">
      <w:pPr>
        <w:spacing w:line="240" w:lineRule="auto"/>
        <w:ind w:firstLine="708"/>
        <w:jc w:val="both"/>
      </w:pPr>
      <w:r w:rsidRPr="00F860C9">
        <w:t>Este grupo</w:t>
      </w:r>
      <w:r>
        <w:t>, o sub-Comisión, sobre la base del Reglamento v</w:t>
      </w:r>
      <w:r w:rsidR="00035E10">
        <w:t>igente hasta Septiembre de 1973; recogiendo</w:t>
      </w:r>
      <w:r>
        <w:t xml:space="preserve"> un Informe elaborado por Secretarios de Comision</w:t>
      </w:r>
      <w:r w:rsidR="005728F6">
        <w:t xml:space="preserve">es de la Cámara de Diputados, </w:t>
      </w:r>
      <w:r>
        <w:t xml:space="preserve"> Proyecto</w:t>
      </w:r>
      <w:r w:rsidR="005728F6">
        <w:t>s</w:t>
      </w:r>
      <w:r>
        <w:t xml:space="preserve"> de Reglamento elaborado</w:t>
      </w:r>
      <w:r w:rsidR="005728F6">
        <w:t>s</w:t>
      </w:r>
      <w:r>
        <w:t xml:space="preserve"> por </w:t>
      </w:r>
      <w:r w:rsidR="003B6BDF">
        <w:t>el Pro-S</w:t>
      </w:r>
      <w:r w:rsidR="00D22D3A">
        <w:t>ecretario de la Cámara,</w:t>
      </w:r>
      <w:r>
        <w:t xml:space="preserve"> </w:t>
      </w:r>
      <w:r w:rsidR="005728F6">
        <w:t xml:space="preserve"> y </w:t>
      </w:r>
      <w:r>
        <w:t>otro por l</w:t>
      </w:r>
      <w:r w:rsidR="00D22D3A">
        <w:t>os diputados del Partido Demócra</w:t>
      </w:r>
      <w:r>
        <w:t>ta Cristiano</w:t>
      </w:r>
      <w:r w:rsidR="005728F6">
        <w:t>, más</w:t>
      </w:r>
      <w:r w:rsidR="00035E10">
        <w:t xml:space="preserve"> las</w:t>
      </w:r>
      <w:r w:rsidR="00D22D3A">
        <w:t xml:space="preserve"> propuestas que realizaron los i</w:t>
      </w:r>
      <w:r w:rsidR="00E95BA6">
        <w:t>ntegrantes de la misma Comisión</w:t>
      </w:r>
      <w:r w:rsidR="00D22D3A">
        <w:t xml:space="preserve"> consolidaron</w:t>
      </w:r>
      <w:r w:rsidR="00E95BA6">
        <w:t>,</w:t>
      </w:r>
      <w:r w:rsidR="00D22D3A">
        <w:t xml:space="preserve"> en un solo proy</w:t>
      </w:r>
      <w:r w:rsidR="005728F6">
        <w:t>ecto de acuerdo</w:t>
      </w:r>
      <w:r w:rsidR="00E95BA6">
        <w:t>,</w:t>
      </w:r>
      <w:r w:rsidR="005728F6">
        <w:t xml:space="preserve"> una propuesta para un nuevo Reglamento de</w:t>
      </w:r>
      <w:r w:rsidR="00D22D3A">
        <w:t xml:space="preserve"> la Cámara de Diputados</w:t>
      </w:r>
      <w:r w:rsidR="008F65E1">
        <w:t>.</w:t>
      </w:r>
    </w:p>
    <w:p w:rsidR="00D22D3A" w:rsidRPr="00791DF6" w:rsidRDefault="0034660B" w:rsidP="001E63B1">
      <w:pPr>
        <w:spacing w:line="240" w:lineRule="auto"/>
        <w:ind w:firstLine="708"/>
        <w:jc w:val="both"/>
      </w:pPr>
      <w:r>
        <w:t>En este proyecto</w:t>
      </w:r>
      <w:r>
        <w:rPr>
          <w:rStyle w:val="Refdenotaalpie"/>
        </w:rPr>
        <w:footnoteReference w:id="11"/>
      </w:r>
      <w:r w:rsidR="008F65E1">
        <w:t>, en el Libro Primero “De la Cámara de Diputados”, en su Título IV “De Los T</w:t>
      </w:r>
      <w:r w:rsidR="00035E10">
        <w:t>rámites Legislativos”, se incluyó</w:t>
      </w:r>
      <w:r w:rsidR="008F65E1">
        <w:t xml:space="preserve"> un párrafo 5.- </w:t>
      </w:r>
      <w:r w:rsidR="009B49D8">
        <w:t>denominado</w:t>
      </w:r>
      <w:r w:rsidR="00F963C1">
        <w:t xml:space="preserve"> </w:t>
      </w:r>
      <w:r>
        <w:t>“De los pareos”. En é</w:t>
      </w:r>
      <w:r w:rsidR="00CC045C">
        <w:t>l se propuso</w:t>
      </w:r>
      <w:r w:rsidR="00791DF6">
        <w:t xml:space="preserve"> un artículo</w:t>
      </w:r>
      <w:r w:rsidR="00D22D3A">
        <w:t xml:space="preserve">  </w:t>
      </w:r>
      <w:r w:rsidR="00035E10">
        <w:t>168, que señalaba</w:t>
      </w:r>
      <w:r w:rsidR="00791DF6">
        <w:t>:</w:t>
      </w:r>
    </w:p>
    <w:p w:rsidR="00D22D3A" w:rsidRPr="001E63B1" w:rsidRDefault="00D22D3A" w:rsidP="00A806C5">
      <w:pPr>
        <w:pStyle w:val="Sinespaciado"/>
        <w:ind w:firstLine="708"/>
        <w:jc w:val="both"/>
        <w:rPr>
          <w:b/>
          <w:i/>
          <w:lang w:val="es-ES"/>
        </w:rPr>
      </w:pPr>
      <w:r w:rsidRPr="001E63B1">
        <w:rPr>
          <w:b/>
          <w:i/>
          <w:lang w:val="es-ES"/>
        </w:rPr>
        <w:t>Dos o más Di</w:t>
      </w:r>
      <w:r w:rsidR="00791DF6" w:rsidRPr="001E63B1">
        <w:rPr>
          <w:b/>
          <w:i/>
          <w:lang w:val="es-ES"/>
        </w:rPr>
        <w:t>putados podrán parearse entre sí</w:t>
      </w:r>
      <w:r w:rsidRPr="001E63B1">
        <w:rPr>
          <w:b/>
          <w:i/>
          <w:lang w:val="es-ES"/>
        </w:rPr>
        <w:t>, previo consentimiento de los Presidentes de sus Comités, obligándose a no participar en ninguna votación o elección durante el plazo que convengan, o en aquellas votaciones o elecciones determinadas que especifiquen si alguno de ellos no se encuentra en la Sala d</w:t>
      </w:r>
      <w:r w:rsidR="000115A1" w:rsidRPr="001E63B1">
        <w:rPr>
          <w:b/>
          <w:i/>
          <w:lang w:val="es-ES"/>
        </w:rPr>
        <w:t>e Sesiones, sin perjuicio de lo</w:t>
      </w:r>
      <w:r w:rsidRPr="001E63B1">
        <w:rPr>
          <w:b/>
          <w:i/>
          <w:lang w:val="es-ES"/>
        </w:rPr>
        <w:t xml:space="preserve"> dispuesto en el inciso tercero.</w:t>
      </w:r>
    </w:p>
    <w:p w:rsidR="00D22D3A" w:rsidRPr="001E63B1" w:rsidRDefault="00D22D3A" w:rsidP="00A806C5">
      <w:pPr>
        <w:pStyle w:val="Sinespaciado"/>
        <w:ind w:firstLine="708"/>
        <w:jc w:val="both"/>
        <w:rPr>
          <w:b/>
          <w:i/>
          <w:lang w:val="es-ES"/>
        </w:rPr>
      </w:pPr>
      <w:r w:rsidRPr="001E63B1">
        <w:rPr>
          <w:b/>
          <w:i/>
          <w:lang w:val="es-ES"/>
        </w:rPr>
        <w:t>Los pareos oficiales deberán ser por un plazo determinado y no podrán cancelarse anticipadamente sin acuerdo de los mismos Presidentes  de Comités.</w:t>
      </w:r>
    </w:p>
    <w:p w:rsidR="00791DF6" w:rsidRPr="001E63B1" w:rsidRDefault="00D22D3A" w:rsidP="00A806C5">
      <w:pPr>
        <w:pStyle w:val="Sinespaciado"/>
        <w:ind w:firstLine="708"/>
        <w:jc w:val="both"/>
        <w:rPr>
          <w:b/>
          <w:i/>
          <w:lang w:val="es-ES"/>
        </w:rPr>
      </w:pPr>
      <w:r w:rsidRPr="001E63B1">
        <w:rPr>
          <w:b/>
          <w:i/>
          <w:lang w:val="es-ES"/>
        </w:rPr>
        <w:t>El Diputado</w:t>
      </w:r>
      <w:r w:rsidR="00791DF6" w:rsidRPr="001E63B1">
        <w:rPr>
          <w:b/>
          <w:i/>
          <w:lang w:val="es-ES"/>
        </w:rPr>
        <w:t xml:space="preserve"> que esté pareado podrá votar só</w:t>
      </w:r>
      <w:r w:rsidRPr="001E63B1">
        <w:rPr>
          <w:b/>
          <w:i/>
          <w:lang w:val="es-ES"/>
        </w:rPr>
        <w:t>lo cuando el Presidente del Comit</w:t>
      </w:r>
      <w:r w:rsidR="00791DF6" w:rsidRPr="001E63B1">
        <w:rPr>
          <w:b/>
          <w:i/>
          <w:lang w:val="es-ES"/>
        </w:rPr>
        <w:t>é del otro Diputado lo autorice.</w:t>
      </w:r>
    </w:p>
    <w:p w:rsidR="00D22D3A" w:rsidRPr="001E63B1" w:rsidRDefault="00791DF6" w:rsidP="00A806C5">
      <w:pPr>
        <w:pStyle w:val="Sinespaciado"/>
        <w:ind w:firstLine="708"/>
        <w:jc w:val="both"/>
        <w:rPr>
          <w:b/>
          <w:i/>
          <w:lang w:val="es-ES"/>
        </w:rPr>
      </w:pPr>
      <w:r w:rsidRPr="001E63B1">
        <w:rPr>
          <w:b/>
          <w:i/>
          <w:lang w:val="es-ES"/>
        </w:rPr>
        <w:t>E</w:t>
      </w:r>
      <w:r w:rsidR="00D22D3A" w:rsidRPr="001E63B1">
        <w:rPr>
          <w:b/>
          <w:i/>
          <w:lang w:val="es-ES"/>
        </w:rPr>
        <w:t>l Secretario llevara un Registro en que deberán ser inscritos los pareos, a petición de los respectivos Presidentes de Comités, para que tengan validez.</w:t>
      </w:r>
    </w:p>
    <w:p w:rsidR="00D22D3A" w:rsidRPr="001E63B1" w:rsidRDefault="00D22D3A" w:rsidP="00A806C5">
      <w:pPr>
        <w:pStyle w:val="Sinespaciado"/>
        <w:ind w:firstLine="708"/>
        <w:jc w:val="both"/>
        <w:rPr>
          <w:b/>
          <w:i/>
          <w:lang w:val="es-ES"/>
        </w:rPr>
      </w:pPr>
      <w:r w:rsidRPr="001E63B1">
        <w:rPr>
          <w:b/>
          <w:i/>
          <w:lang w:val="es-ES"/>
        </w:rPr>
        <w:t>Antes de cada votación, el Secretario dará lectura a la lista de los pareos. En caso de cancelación anticipada, ésta deberá hacerse por intermedio del respectivo Presidente de Comité y anotarse en el Registro para que tenga validez.</w:t>
      </w:r>
    </w:p>
    <w:p w:rsidR="00D22D3A" w:rsidRPr="001E63B1" w:rsidRDefault="00D22D3A" w:rsidP="00A806C5">
      <w:pPr>
        <w:pStyle w:val="Sinespaciado"/>
        <w:ind w:firstLine="708"/>
        <w:jc w:val="both"/>
        <w:rPr>
          <w:b/>
          <w:i/>
          <w:lang w:val="es-ES"/>
        </w:rPr>
      </w:pPr>
      <w:r w:rsidRPr="001E63B1">
        <w:rPr>
          <w:b/>
          <w:i/>
          <w:lang w:val="es-ES"/>
        </w:rPr>
        <w:t xml:space="preserve">Lo dispuesto en los tres primeros incisos de este articulo regirá también cuando un Diputado manifieste en la Sala de Sesiones que no vota por estar pareado, caso en el cual deberá expresar el nombre del Diputado con quien haya convenido el pareo y el tiempo de </w:t>
      </w:r>
      <w:r w:rsidRPr="001E63B1">
        <w:rPr>
          <w:b/>
          <w:i/>
          <w:lang w:val="es-ES"/>
        </w:rPr>
        <w:lastRenderedPageBreak/>
        <w:t>duración del compromiso, de lo que dejara constancia el Secretario en la forma prevista en el inciso anterior.</w:t>
      </w:r>
      <w:r w:rsidR="0034660B" w:rsidRPr="001E63B1">
        <w:rPr>
          <w:rStyle w:val="Refdenotaalpie"/>
          <w:rFonts w:cs="Times New Roman"/>
          <w:b/>
          <w:i/>
          <w:lang w:val="es-ES"/>
        </w:rPr>
        <w:footnoteReference w:id="12"/>
      </w:r>
    </w:p>
    <w:p w:rsidR="00ED0377" w:rsidRPr="001E63B1" w:rsidRDefault="00ED0377" w:rsidP="00A806C5">
      <w:pPr>
        <w:spacing w:line="240" w:lineRule="auto"/>
        <w:ind w:firstLine="708"/>
        <w:jc w:val="both"/>
        <w:rPr>
          <w:b/>
        </w:rPr>
      </w:pPr>
    </w:p>
    <w:p w:rsidR="00D22D3A" w:rsidRPr="009D01AA" w:rsidRDefault="00D22D3A" w:rsidP="00A806C5">
      <w:pPr>
        <w:spacing w:line="240" w:lineRule="auto"/>
        <w:ind w:firstLine="708"/>
        <w:jc w:val="both"/>
      </w:pPr>
      <w:r w:rsidRPr="009D01AA">
        <w:t>En el primer informe de la Comisión de Régimen Interno, Administración y Reglam</w:t>
      </w:r>
      <w:r w:rsidR="009B49D8">
        <w:t>ento se</w:t>
      </w:r>
      <w:r w:rsidR="003B6BDF">
        <w:t xml:space="preserve"> señala</w:t>
      </w:r>
      <w:r w:rsidR="00A42D65">
        <w:t xml:space="preserve"> que:</w:t>
      </w:r>
      <w:r w:rsidRPr="009D01AA">
        <w:t xml:space="preserve"> </w:t>
      </w:r>
      <w:r w:rsidR="00A42D65">
        <w:t xml:space="preserve">“El </w:t>
      </w:r>
      <w:r w:rsidRPr="009D01AA">
        <w:t>Párrafo quinto consulta el mecanismo de los Pareos que era de uso habitual y que no se encontraba reglamentado. Para hacerlo, se utilizó como modelo el contemplado en el Reglamento del Senado”</w:t>
      </w:r>
      <w:r w:rsidR="00A42D65">
        <w:t>.</w:t>
      </w:r>
      <w:r w:rsidR="00A42D65">
        <w:rPr>
          <w:rStyle w:val="Refdenotaalpie"/>
        </w:rPr>
        <w:footnoteReference w:id="13"/>
      </w:r>
      <w:r w:rsidR="00693B8E">
        <w:t xml:space="preserve"> Igualmente se indica,</w:t>
      </w:r>
      <w:r w:rsidR="009B49D8">
        <w:t xml:space="preserve"> respecto de lo propuesto originalmente</w:t>
      </w:r>
      <w:r w:rsidR="00ED0377">
        <w:t xml:space="preserve"> (</w:t>
      </w:r>
      <w:r w:rsidR="00D57A15">
        <w:t>figurando</w:t>
      </w:r>
      <w:r w:rsidR="009B49D8">
        <w:t xml:space="preserve"> en este informe como</w:t>
      </w:r>
      <w:r w:rsidRPr="009D01AA">
        <w:t xml:space="preserve"> artículo 167)</w:t>
      </w:r>
      <w:r w:rsidR="00693B8E">
        <w:t>,</w:t>
      </w:r>
      <w:r w:rsidRPr="009D01AA">
        <w:t xml:space="preserve"> que</w:t>
      </w:r>
      <w:r w:rsidR="002827F8">
        <w:t>:</w:t>
      </w:r>
      <w:r w:rsidRPr="009D01AA">
        <w:t>”Se precisó que los pareos deberán celebrarse por escrito y antes de la sesión. Como consecuencia de lo anterior, se suprimió en inciso final”</w:t>
      </w:r>
      <w:r w:rsidR="00693B8E">
        <w:rPr>
          <w:rStyle w:val="Refdenotaalpie"/>
        </w:rPr>
        <w:footnoteReference w:id="14"/>
      </w:r>
    </w:p>
    <w:p w:rsidR="00E95BA6" w:rsidRDefault="00287C27" w:rsidP="00A806C5">
      <w:pPr>
        <w:spacing w:line="240" w:lineRule="auto"/>
        <w:ind w:firstLine="708"/>
        <w:jc w:val="both"/>
        <w:rPr>
          <w:rFonts w:cs="Times New Roman"/>
          <w:lang w:val="es-ES"/>
        </w:rPr>
      </w:pPr>
      <w:r>
        <w:rPr>
          <w:rFonts w:cs="Times New Roman"/>
          <w:lang w:val="es-ES"/>
        </w:rPr>
        <w:t>En la Discusión del informe</w:t>
      </w:r>
      <w:r w:rsidR="00E95BA6">
        <w:rPr>
          <w:rFonts w:cs="Times New Roman"/>
          <w:lang w:val="es-ES"/>
        </w:rPr>
        <w:t>, en la Sala,</w:t>
      </w:r>
      <w:r>
        <w:rPr>
          <w:rFonts w:cs="Times New Roman"/>
          <w:lang w:val="es-ES"/>
        </w:rPr>
        <w:t xml:space="preserve"> </w:t>
      </w:r>
      <w:r w:rsidR="00DB53B9">
        <w:rPr>
          <w:rFonts w:cs="Times New Roman"/>
          <w:lang w:val="es-ES"/>
        </w:rPr>
        <w:t>se sostenía</w:t>
      </w:r>
      <w:r w:rsidR="00682129">
        <w:rPr>
          <w:rFonts w:cs="Times New Roman"/>
          <w:lang w:val="es-ES"/>
        </w:rPr>
        <w:t xml:space="preserve"> que</w:t>
      </w:r>
      <w:r w:rsidR="00DB53B9">
        <w:rPr>
          <w:rFonts w:cs="Times New Roman"/>
          <w:lang w:val="es-ES"/>
        </w:rPr>
        <w:t>: “</w:t>
      </w:r>
      <w:r w:rsidRPr="009D01AA">
        <w:rPr>
          <w:rFonts w:cs="Times New Roman"/>
          <w:lang w:val="es-ES"/>
        </w:rPr>
        <w:t>Se han creado algunas instituciones parlamentarias, dentro de las cuales creemos conveniente destacar</w:t>
      </w:r>
      <w:r w:rsidR="00A42D65">
        <w:rPr>
          <w:rFonts w:cs="Times New Roman"/>
          <w:lang w:val="es-ES"/>
        </w:rPr>
        <w:t xml:space="preserve"> la conocida con el nombre de “</w:t>
      </w:r>
      <w:r w:rsidRPr="009D01AA">
        <w:rPr>
          <w:rFonts w:cs="Times New Roman"/>
          <w:lang w:val="es-ES"/>
        </w:rPr>
        <w:t>pareo”. Sin embargo, deseamos prevenir a los señores parlamentarios en cuanto a que, no es bueno abusar de este artículo que hemos incluido especialmente, a fin de solucionar algunos problemas graves o difíciles que a veces enfrentan los señores Diputados, para tener pre</w:t>
      </w:r>
      <w:r w:rsidR="00682129">
        <w:rPr>
          <w:rFonts w:cs="Times New Roman"/>
          <w:lang w:val="es-ES"/>
        </w:rPr>
        <w:t>sencia en las reuniones de Sala”</w:t>
      </w:r>
      <w:r w:rsidR="00682129">
        <w:rPr>
          <w:rStyle w:val="Refdenotaalpie"/>
          <w:rFonts w:cs="Times New Roman"/>
          <w:lang w:val="es-ES"/>
        </w:rPr>
        <w:footnoteReference w:id="15"/>
      </w:r>
      <w:r w:rsidRPr="009D01AA">
        <w:rPr>
          <w:rFonts w:cs="Times New Roman"/>
          <w:lang w:val="es-ES"/>
        </w:rPr>
        <w:t xml:space="preserve"> </w:t>
      </w:r>
      <w:r w:rsidR="00A44417">
        <w:rPr>
          <w:rFonts w:cs="Times New Roman"/>
          <w:lang w:val="es-ES"/>
        </w:rPr>
        <w:t>.</w:t>
      </w:r>
    </w:p>
    <w:p w:rsidR="003B6BDF" w:rsidRDefault="003B6BDF" w:rsidP="00A806C5">
      <w:pPr>
        <w:spacing w:line="240" w:lineRule="auto"/>
        <w:ind w:firstLine="708"/>
        <w:jc w:val="both"/>
        <w:rPr>
          <w:rFonts w:cs="Times New Roman"/>
          <w:lang w:val="es-ES"/>
        </w:rPr>
      </w:pPr>
      <w:r>
        <w:rPr>
          <w:rFonts w:cs="Times New Roman"/>
          <w:lang w:val="es-ES"/>
        </w:rPr>
        <w:t xml:space="preserve">Esta intervención resultó premonitoria; el pareo, como otras instituciones, usos o costumbres parlamentarias han decaído o se han degradado por el uso abusivo y oportunista de ellos. </w:t>
      </w:r>
    </w:p>
    <w:p w:rsidR="00E96981" w:rsidRPr="00CC045C" w:rsidRDefault="00E95BA6" w:rsidP="00A806C5">
      <w:pPr>
        <w:spacing w:line="240" w:lineRule="auto"/>
        <w:ind w:firstLine="708"/>
        <w:jc w:val="both"/>
        <w:rPr>
          <w:rFonts w:cs="Times New Roman"/>
          <w:lang w:val="es-ES"/>
        </w:rPr>
      </w:pPr>
      <w:r>
        <w:rPr>
          <w:rFonts w:cs="Times New Roman"/>
          <w:lang w:val="es-ES"/>
        </w:rPr>
        <w:t>En la S</w:t>
      </w:r>
      <w:r w:rsidR="00287C27" w:rsidRPr="009D01AA">
        <w:rPr>
          <w:rFonts w:cs="Times New Roman"/>
          <w:lang w:val="es-ES"/>
        </w:rPr>
        <w:t xml:space="preserve">esión </w:t>
      </w:r>
      <w:r>
        <w:rPr>
          <w:rFonts w:cs="Times New Roman"/>
          <w:lang w:val="es-ES"/>
        </w:rPr>
        <w:t xml:space="preserve">del 6 de Junio de 1990, </w:t>
      </w:r>
      <w:r w:rsidR="00287C27" w:rsidRPr="009D01AA">
        <w:rPr>
          <w:rFonts w:cs="Times New Roman"/>
          <w:lang w:val="es-ES"/>
        </w:rPr>
        <w:t>se aprobó en general</w:t>
      </w:r>
      <w:r w:rsidR="00ED3E51">
        <w:rPr>
          <w:rFonts w:cs="Times New Roman"/>
          <w:lang w:val="es-ES"/>
        </w:rPr>
        <w:t xml:space="preserve">. </w:t>
      </w:r>
      <w:r>
        <w:rPr>
          <w:rFonts w:cs="Times New Roman"/>
          <w:lang w:val="es-ES"/>
        </w:rPr>
        <w:t>En e</w:t>
      </w:r>
      <w:r w:rsidR="00287C27" w:rsidRPr="009D01AA">
        <w:rPr>
          <w:rFonts w:cs="Times New Roman"/>
          <w:lang w:val="es-ES"/>
        </w:rPr>
        <w:t>l segundo informe de la Comisión</w:t>
      </w:r>
      <w:r w:rsidR="00E96981">
        <w:rPr>
          <w:rStyle w:val="Refdenotaalpie"/>
          <w:rFonts w:cs="Times New Roman"/>
          <w:lang w:val="es-ES"/>
        </w:rPr>
        <w:footnoteReference w:id="16"/>
      </w:r>
      <w:r w:rsidR="00083162">
        <w:rPr>
          <w:rFonts w:cs="Times New Roman"/>
          <w:lang w:val="es-ES"/>
        </w:rPr>
        <w:t>,</w:t>
      </w:r>
      <w:r>
        <w:rPr>
          <w:rFonts w:cs="Times New Roman"/>
          <w:lang w:val="es-ES"/>
        </w:rPr>
        <w:t xml:space="preserve"> el artículo 167</w:t>
      </w:r>
      <w:r w:rsidR="00083162">
        <w:rPr>
          <w:rFonts w:cs="Times New Roman"/>
          <w:lang w:val="es-ES"/>
        </w:rPr>
        <w:t>,</w:t>
      </w:r>
      <w:r>
        <w:rPr>
          <w:rFonts w:cs="Times New Roman"/>
          <w:lang w:val="es-ES"/>
        </w:rPr>
        <w:t xml:space="preserve"> no fue objeto de indicaciones o modificaciones</w:t>
      </w:r>
      <w:r w:rsidR="009B4FC5">
        <w:rPr>
          <w:rFonts w:cs="Times New Roman"/>
          <w:lang w:val="es-ES"/>
        </w:rPr>
        <w:t>,</w:t>
      </w:r>
      <w:r w:rsidR="00287C27" w:rsidRPr="009D01AA">
        <w:rPr>
          <w:rFonts w:cs="Times New Roman"/>
          <w:lang w:val="es-ES"/>
        </w:rPr>
        <w:t xml:space="preserve"> y en su discusión</w:t>
      </w:r>
      <w:r w:rsidR="00E96981">
        <w:rPr>
          <w:rFonts w:cs="Times New Roman"/>
          <w:lang w:val="es-ES"/>
        </w:rPr>
        <w:t xml:space="preserve"> particular en la Sala</w:t>
      </w:r>
      <w:r w:rsidR="00287C27" w:rsidRPr="009D01AA">
        <w:rPr>
          <w:rFonts w:cs="Times New Roman"/>
          <w:lang w:val="es-ES"/>
        </w:rPr>
        <w:t xml:space="preserve"> nada</w:t>
      </w:r>
      <w:r w:rsidR="00E96981">
        <w:rPr>
          <w:rFonts w:cs="Times New Roman"/>
          <w:lang w:val="es-ES"/>
        </w:rPr>
        <w:t xml:space="preserve"> se dijo</w:t>
      </w:r>
      <w:r w:rsidR="00287C27" w:rsidRPr="009D01AA">
        <w:rPr>
          <w:rFonts w:cs="Times New Roman"/>
          <w:lang w:val="es-ES"/>
        </w:rPr>
        <w:t>.</w:t>
      </w:r>
      <w:r w:rsidR="00E96981">
        <w:rPr>
          <w:rFonts w:cs="Times New Roman"/>
          <w:lang w:val="es-ES"/>
        </w:rPr>
        <w:t xml:space="preserve"> </w:t>
      </w:r>
      <w:r w:rsidR="00ED3E51">
        <w:rPr>
          <w:rFonts w:cs="Times New Roman"/>
          <w:lang w:val="es-ES"/>
        </w:rPr>
        <w:t>Aprobándose, finalmente,</w:t>
      </w:r>
      <w:r w:rsidR="00E96981">
        <w:rPr>
          <w:rFonts w:cs="Times New Roman"/>
          <w:lang w:val="es-ES"/>
        </w:rPr>
        <w:t xml:space="preserve"> e</w:t>
      </w:r>
      <w:r w:rsidR="00083162">
        <w:rPr>
          <w:rFonts w:cs="Times New Roman"/>
          <w:lang w:val="es-ES"/>
        </w:rPr>
        <w:t>n Sesión de 26 de Junio de 1990</w:t>
      </w:r>
      <w:r w:rsidR="00D93D58">
        <w:rPr>
          <w:rFonts w:cs="Times New Roman"/>
          <w:lang w:val="es-ES"/>
        </w:rPr>
        <w:t>,</w:t>
      </w:r>
      <w:r w:rsidR="006A44EE">
        <w:rPr>
          <w:rFonts w:cs="Times New Roman"/>
          <w:lang w:val="es-ES"/>
        </w:rPr>
        <w:t xml:space="preserve"> </w:t>
      </w:r>
      <w:r w:rsidR="00ED3E51">
        <w:rPr>
          <w:rFonts w:cs="Times New Roman"/>
          <w:lang w:val="es-ES"/>
        </w:rPr>
        <w:t>el siguiente texto</w:t>
      </w:r>
      <w:r w:rsidR="00083162">
        <w:rPr>
          <w:rFonts w:cs="Times New Roman"/>
          <w:lang w:val="es-ES"/>
        </w:rPr>
        <w:t>, similar al del Senado</w:t>
      </w:r>
      <w:r w:rsidR="00ED3E51">
        <w:rPr>
          <w:rFonts w:cs="Times New Roman"/>
          <w:lang w:val="es-ES"/>
        </w:rPr>
        <w:t xml:space="preserve">: </w:t>
      </w:r>
    </w:p>
    <w:p w:rsidR="00ED3E51" w:rsidRPr="001E63B1" w:rsidRDefault="00ED3E51" w:rsidP="00083162">
      <w:pPr>
        <w:pStyle w:val="Sinespaciado"/>
        <w:ind w:firstLine="708"/>
        <w:jc w:val="both"/>
        <w:rPr>
          <w:b/>
          <w:i/>
          <w:lang w:val="es-ES"/>
        </w:rPr>
      </w:pPr>
      <w:r w:rsidRPr="001E63B1">
        <w:rPr>
          <w:b/>
          <w:i/>
          <w:lang w:val="es-ES"/>
        </w:rPr>
        <w:t>Artículo 167</w:t>
      </w:r>
      <w:r w:rsidR="00083162" w:rsidRPr="001E63B1">
        <w:rPr>
          <w:b/>
          <w:i/>
          <w:lang w:val="es-ES"/>
        </w:rPr>
        <w:t xml:space="preserve">: </w:t>
      </w:r>
      <w:r w:rsidRPr="001E63B1">
        <w:rPr>
          <w:b/>
          <w:i/>
          <w:lang w:val="es-ES"/>
        </w:rPr>
        <w:t>Dos Di</w:t>
      </w:r>
      <w:r w:rsidR="003B6BDF" w:rsidRPr="001E63B1">
        <w:rPr>
          <w:b/>
          <w:i/>
          <w:lang w:val="es-ES"/>
        </w:rPr>
        <w:t>putados podrán parearse entre sí</w:t>
      </w:r>
      <w:r w:rsidRPr="001E63B1">
        <w:rPr>
          <w:b/>
          <w:i/>
          <w:lang w:val="es-ES"/>
        </w:rPr>
        <w:t>, por escrito, previo consentimiento de los Jefes de sus Comités, obligándose a no participar en ninguna votación o elección durante el plazo que convengan, o en aquellas votaciones o elecciones determinadas que especifiqu</w:t>
      </w:r>
      <w:r w:rsidR="00013C52" w:rsidRPr="001E63B1">
        <w:rPr>
          <w:b/>
          <w:i/>
          <w:lang w:val="es-ES"/>
        </w:rPr>
        <w:t>en, sin perjuicio de lo</w:t>
      </w:r>
      <w:r w:rsidRPr="001E63B1">
        <w:rPr>
          <w:b/>
          <w:i/>
          <w:lang w:val="es-ES"/>
        </w:rPr>
        <w:t xml:space="preserve"> dispuesto en el inciso tercero.</w:t>
      </w:r>
    </w:p>
    <w:p w:rsidR="00ED3E51" w:rsidRPr="001E63B1" w:rsidRDefault="00ED3E51" w:rsidP="00A806C5">
      <w:pPr>
        <w:pStyle w:val="Sinespaciado"/>
        <w:ind w:firstLine="708"/>
        <w:jc w:val="both"/>
        <w:rPr>
          <w:b/>
          <w:i/>
          <w:lang w:val="es-ES"/>
        </w:rPr>
      </w:pPr>
      <w:r w:rsidRPr="001E63B1">
        <w:rPr>
          <w:b/>
          <w:i/>
          <w:lang w:val="es-ES"/>
        </w:rPr>
        <w:t>Los pareos deberán ser por un plazo determinado, por escrito,  y no podrán cancelarse anticipadamente sin acuerdo de los Jefes de los Comités.</w:t>
      </w:r>
    </w:p>
    <w:p w:rsidR="00ED3E51" w:rsidRPr="001E63B1" w:rsidRDefault="00ED3E51" w:rsidP="00A806C5">
      <w:pPr>
        <w:pStyle w:val="Sinespaciado"/>
        <w:ind w:firstLine="708"/>
        <w:jc w:val="both"/>
        <w:rPr>
          <w:b/>
          <w:i/>
          <w:lang w:val="es-ES"/>
        </w:rPr>
      </w:pPr>
      <w:r w:rsidRPr="001E63B1">
        <w:rPr>
          <w:b/>
          <w:i/>
          <w:lang w:val="es-ES"/>
        </w:rPr>
        <w:t>El Diputado que esté pareado podrá votar sólo cuando el Jefe del Comité del otro Diputado lo autorice.</w:t>
      </w:r>
    </w:p>
    <w:p w:rsidR="00ED3E51" w:rsidRPr="001E63B1" w:rsidRDefault="00E96981" w:rsidP="00A806C5">
      <w:pPr>
        <w:pStyle w:val="Sinespaciado"/>
        <w:ind w:firstLine="708"/>
        <w:jc w:val="both"/>
        <w:rPr>
          <w:b/>
          <w:i/>
          <w:lang w:val="es-ES"/>
        </w:rPr>
      </w:pPr>
      <w:r w:rsidRPr="001E63B1">
        <w:rPr>
          <w:b/>
          <w:i/>
          <w:lang w:val="es-ES"/>
        </w:rPr>
        <w:lastRenderedPageBreak/>
        <w:t>El Secretario llevará</w:t>
      </w:r>
      <w:r w:rsidR="00ED3E51" w:rsidRPr="001E63B1">
        <w:rPr>
          <w:b/>
          <w:i/>
          <w:lang w:val="es-ES"/>
        </w:rPr>
        <w:t xml:space="preserve"> un Registro en que deberán ser inscritos los pareos, a petición de los respectivos Jefes de Comités, para que tengan validez, antes de cada sesión.</w:t>
      </w:r>
    </w:p>
    <w:p w:rsidR="00ED3E51" w:rsidRPr="001E63B1" w:rsidRDefault="00ED3E51" w:rsidP="00A806C5">
      <w:pPr>
        <w:pStyle w:val="Sinespaciado"/>
        <w:ind w:firstLine="708"/>
        <w:jc w:val="both"/>
        <w:rPr>
          <w:b/>
          <w:i/>
          <w:lang w:val="es-ES"/>
        </w:rPr>
      </w:pPr>
      <w:r w:rsidRPr="001E63B1">
        <w:rPr>
          <w:b/>
          <w:i/>
          <w:lang w:val="es-ES"/>
        </w:rPr>
        <w:t>Antes de cada votación, el Secretario dará lectura a la lista de los pareos. En caso de cancelación anticipada, ésta deberá hacerse por intermedio del respectivo Jefe de Comité y anotarse en el Registro para que tenga validez.</w:t>
      </w:r>
    </w:p>
    <w:p w:rsidR="00EA2FF3" w:rsidRDefault="00EA2FF3" w:rsidP="00A806C5">
      <w:pPr>
        <w:pStyle w:val="Sinespaciado"/>
        <w:jc w:val="both"/>
        <w:rPr>
          <w:i/>
          <w:lang w:val="es-ES"/>
        </w:rPr>
      </w:pPr>
    </w:p>
    <w:p w:rsidR="00B05D76" w:rsidRDefault="00B05D76" w:rsidP="00A806C5">
      <w:pPr>
        <w:pStyle w:val="Sinespaciado"/>
        <w:jc w:val="both"/>
        <w:rPr>
          <w:i/>
          <w:lang w:val="es-ES"/>
        </w:rPr>
      </w:pPr>
    </w:p>
    <w:p w:rsidR="007F5943" w:rsidRPr="007F5943" w:rsidRDefault="007F5943" w:rsidP="00A806C5">
      <w:pPr>
        <w:pStyle w:val="Sinespaciado"/>
        <w:ind w:firstLine="708"/>
        <w:jc w:val="both"/>
        <w:rPr>
          <w:lang w:val="es-ES"/>
        </w:rPr>
      </w:pPr>
      <w:r w:rsidRPr="007F5943">
        <w:rPr>
          <w:lang w:val="es-ES"/>
        </w:rPr>
        <w:t>Como se desprende; esta redacción todavía privilegia</w:t>
      </w:r>
      <w:r w:rsidR="00083162">
        <w:rPr>
          <w:lang w:val="es-ES"/>
        </w:rPr>
        <w:t>ba</w:t>
      </w:r>
      <w:r w:rsidRPr="007F5943">
        <w:rPr>
          <w:lang w:val="es-ES"/>
        </w:rPr>
        <w:t xml:space="preserve"> la representación por sobre la comodida</w:t>
      </w:r>
      <w:r w:rsidR="00083162">
        <w:rPr>
          <w:lang w:val="es-ES"/>
        </w:rPr>
        <w:t>d o conveniencia de un Diputado y exigía, en consecuencia, el previo consentimiento de los Jefes de Comités.</w:t>
      </w:r>
    </w:p>
    <w:p w:rsidR="007F5943" w:rsidRDefault="007F5943" w:rsidP="00A806C5">
      <w:pPr>
        <w:pStyle w:val="Sinespaciado"/>
        <w:jc w:val="both"/>
        <w:rPr>
          <w:i/>
          <w:lang w:val="es-ES"/>
        </w:rPr>
      </w:pPr>
    </w:p>
    <w:p w:rsidR="00B05D76" w:rsidRPr="00EA2FF3" w:rsidRDefault="00B05D76" w:rsidP="00A806C5">
      <w:pPr>
        <w:pStyle w:val="Sinespaciado"/>
        <w:jc w:val="both"/>
        <w:rPr>
          <w:i/>
          <w:lang w:val="es-ES"/>
        </w:rPr>
      </w:pPr>
    </w:p>
    <w:p w:rsidR="002949CC" w:rsidRPr="00B05D76" w:rsidRDefault="007F5943" w:rsidP="00A806C5">
      <w:pPr>
        <w:spacing w:line="240" w:lineRule="auto"/>
        <w:jc w:val="both"/>
      </w:pPr>
      <w:r w:rsidRPr="00B05D76">
        <w:t>ii</w:t>
      </w:r>
      <w:r w:rsidR="002949CC" w:rsidRPr="00B05D76">
        <w:t>)</w:t>
      </w:r>
      <w:r w:rsidR="00287C27" w:rsidRPr="00B05D76">
        <w:t>.- MODIFICACIONES DE 1994</w:t>
      </w:r>
      <w:r w:rsidR="00EA2FF3" w:rsidRPr="00B05D76">
        <w:t>, CAMINO AL DESCRÉDITO Y EL ABUSO</w:t>
      </w:r>
    </w:p>
    <w:p w:rsidR="002949CC" w:rsidRDefault="005D0DA2" w:rsidP="00786816">
      <w:pPr>
        <w:spacing w:line="240" w:lineRule="auto"/>
        <w:ind w:firstLine="708"/>
        <w:jc w:val="both"/>
      </w:pPr>
      <w:r>
        <w:t xml:space="preserve">Durante los años </w:t>
      </w:r>
      <w:r w:rsidR="00EA2FF3">
        <w:t xml:space="preserve">1991, </w:t>
      </w:r>
      <w:r>
        <w:t>1992 y</w:t>
      </w:r>
      <w:r w:rsidR="002949CC">
        <w:t xml:space="preserve"> 1993 se verificó la tramitación de una nueva modificación integral del Reglamento que culminó en 1994. </w:t>
      </w:r>
      <w:r w:rsidR="00786816">
        <w:t>E</w:t>
      </w:r>
      <w:r w:rsidR="002949CC">
        <w:t>l informe de la Comisión de Régimen Interno, Administración y Reglamento</w:t>
      </w:r>
      <w:r>
        <w:rPr>
          <w:rStyle w:val="Refdenotaalpie"/>
        </w:rPr>
        <w:footnoteReference w:id="17"/>
      </w:r>
      <w:r w:rsidR="002949CC">
        <w:t xml:space="preserve"> señala que se recogen varias iniciativas formuladas por</w:t>
      </w:r>
      <w:r w:rsidR="00786816">
        <w:t xml:space="preserve"> los mismos Diputados; indicando</w:t>
      </w:r>
      <w:r w:rsidR="002949CC">
        <w:t xml:space="preserve"> que entre sus propósitos está el de “simplificar l</w:t>
      </w:r>
      <w:r w:rsidR="00A8372B">
        <w:t>os mecanismos parlamentarios” y</w:t>
      </w:r>
      <w:r w:rsidR="002949CC">
        <w:t xml:space="preserve">, respecto del artículo 167, lo siguiente:  </w:t>
      </w:r>
    </w:p>
    <w:p w:rsidR="00A8372B" w:rsidRDefault="00A8372B" w:rsidP="003E5CF2">
      <w:pPr>
        <w:spacing w:line="240" w:lineRule="auto"/>
        <w:ind w:firstLine="708"/>
        <w:jc w:val="both"/>
      </w:pPr>
      <w:r>
        <w:t>“</w:t>
      </w:r>
      <w:r w:rsidR="0043748F">
        <w:t>Vuestra Comisión tuvo presente que esta institución es de reciente data en el Reglamento, pues se introdujo en la última</w:t>
      </w:r>
      <w:r>
        <w:t xml:space="preserve"> reforma del año 1990.Con antelación, los pareos eran simplemente un acuerdo entre Diputados, del que no quedaba constancia oficial en los Registros de la Cámara.</w:t>
      </w:r>
      <w:r w:rsidR="003E5CF2">
        <w:t xml:space="preserve"> </w:t>
      </w:r>
      <w:r>
        <w:t>Además, se estimó que no hay razones para que los Jefes de Comités tengan atribuciones en esta materia, puesto que es algo que compete sólo a los Diputados que se parean entre sí.</w:t>
      </w:r>
      <w:r w:rsidR="003E5CF2">
        <w:t xml:space="preserve"> </w:t>
      </w:r>
      <w:r>
        <w:t>Asimismo, se creyó engorrosa la obligación de que el Secretario los lea antes de cada votación</w:t>
      </w:r>
    </w:p>
    <w:p w:rsidR="00994792" w:rsidRDefault="00A8372B" w:rsidP="003E5CF2">
      <w:pPr>
        <w:spacing w:line="240" w:lineRule="auto"/>
        <w:ind w:firstLine="708"/>
        <w:jc w:val="both"/>
      </w:pPr>
      <w:r>
        <w:t xml:space="preserve">Sobre la base </w:t>
      </w:r>
      <w:r w:rsidR="007F5943">
        <w:t>de esas consideraciones, la</w:t>
      </w:r>
      <w:r>
        <w:t xml:space="preserve"> Comisión acordó reemplazar este artículo por otro que salva</w:t>
      </w:r>
      <w:r w:rsidR="003E5CF2">
        <w:t>ba</w:t>
      </w:r>
      <w:r>
        <w:t xml:space="preserve"> las objeciones planteadas.</w:t>
      </w:r>
      <w:r w:rsidR="003E5CF2">
        <w:t xml:space="preserve"> </w:t>
      </w:r>
      <w:r>
        <w:t>En definitiva la nueva norma d</w:t>
      </w:r>
      <w:r w:rsidR="003E5CF2">
        <w:t>ispuso</w:t>
      </w:r>
      <w:r w:rsidR="006461E4">
        <w:t xml:space="preserve"> que los diputados podrán </w:t>
      </w:r>
      <w:r>
        <w:t>parearse entre sí (sin intervención de los jefes de Comités) y dejarlos sin efecto por acuerdo de las partes involucradas.</w:t>
      </w:r>
      <w:r w:rsidR="003E5CF2">
        <w:t xml:space="preserve"> </w:t>
      </w:r>
      <w:r>
        <w:t>Ellos se pondrán en conocimiento de la Sala, luego de terminada la Cuenta”</w:t>
      </w:r>
    </w:p>
    <w:p w:rsidR="001C1809" w:rsidRPr="007F5943" w:rsidRDefault="001C1809" w:rsidP="003E5CF2">
      <w:pPr>
        <w:spacing w:line="240" w:lineRule="auto"/>
        <w:ind w:firstLine="708"/>
        <w:jc w:val="both"/>
      </w:pPr>
      <w:r>
        <w:t xml:space="preserve">El tiempo ha demostrado que esta modificación fue un grave error de apreciación colaborando a la desnaturalización del pareo y abrió las puertas al abuso que se hace de él, con el consiguiente desprestigio.  </w:t>
      </w:r>
    </w:p>
    <w:p w:rsidR="00F963C1" w:rsidRPr="00EA2FF3" w:rsidRDefault="00F963C1" w:rsidP="00A806C5">
      <w:pPr>
        <w:widowControl w:val="0"/>
        <w:autoSpaceDE w:val="0"/>
        <w:autoSpaceDN w:val="0"/>
        <w:adjustRightInd w:val="0"/>
        <w:spacing w:after="240" w:line="240" w:lineRule="auto"/>
        <w:jc w:val="both"/>
        <w:rPr>
          <w:rFonts w:cs="Times"/>
          <w:bCs/>
          <w:color w:val="131313"/>
        </w:rPr>
      </w:pPr>
      <w:r w:rsidRPr="009D01AA">
        <w:t>De</w:t>
      </w:r>
      <w:r w:rsidR="00CC045C">
        <w:t>spués de Reforma de</w:t>
      </w:r>
      <w:r w:rsidR="00D56A5C">
        <w:t xml:space="preserve"> </w:t>
      </w:r>
      <w:r w:rsidRPr="009D01AA">
        <w:t xml:space="preserve"> </w:t>
      </w:r>
      <w:r w:rsidRPr="00CC045C">
        <w:rPr>
          <w:rFonts w:cs="Times"/>
          <w:bCs/>
          <w:color w:val="131313"/>
        </w:rPr>
        <w:t>1994</w:t>
      </w:r>
      <w:r w:rsidR="00EA2FF3" w:rsidRPr="00CC045C">
        <w:rPr>
          <w:rFonts w:cs="Times"/>
          <w:bCs/>
          <w:color w:val="131313"/>
        </w:rPr>
        <w:t xml:space="preserve"> </w:t>
      </w:r>
      <w:r w:rsidR="008418BC">
        <w:rPr>
          <w:rFonts w:cs="Times"/>
          <w:bCs/>
          <w:color w:val="131313"/>
        </w:rPr>
        <w:t>(y bajo la numeración de 166</w:t>
      </w:r>
      <w:r w:rsidR="00EA2FF3" w:rsidRPr="00EA2FF3">
        <w:rPr>
          <w:rFonts w:cs="Times"/>
          <w:bCs/>
          <w:color w:val="131313"/>
        </w:rPr>
        <w:t>)</w:t>
      </w:r>
      <w:r w:rsidR="007F5943">
        <w:rPr>
          <w:rFonts w:cs="Times"/>
          <w:bCs/>
          <w:color w:val="131313"/>
        </w:rPr>
        <w:t xml:space="preserve"> se consagró</w:t>
      </w:r>
      <w:r w:rsidR="00CC045C">
        <w:rPr>
          <w:rFonts w:cs="Times"/>
          <w:bCs/>
          <w:color w:val="131313"/>
        </w:rPr>
        <w:t xml:space="preserve"> el siguiente texto:</w:t>
      </w:r>
    </w:p>
    <w:p w:rsidR="001E63B1" w:rsidRPr="007443CE" w:rsidRDefault="00EA2FF3" w:rsidP="001C0B57">
      <w:pPr>
        <w:pStyle w:val="Sinespaciado"/>
        <w:ind w:firstLine="708"/>
        <w:jc w:val="both"/>
        <w:rPr>
          <w:b/>
          <w:i/>
        </w:rPr>
      </w:pPr>
      <w:r w:rsidRPr="007443CE">
        <w:rPr>
          <w:rFonts w:cs="Times"/>
          <w:b/>
          <w:bCs/>
          <w:i/>
          <w:color w:val="131313"/>
        </w:rPr>
        <w:t>Artículo 166</w:t>
      </w:r>
      <w:r w:rsidR="00F963C1" w:rsidRPr="007443CE">
        <w:rPr>
          <w:rFonts w:cs="Times"/>
          <w:b/>
          <w:bCs/>
          <w:i/>
          <w:color w:val="131313"/>
        </w:rPr>
        <w:t>.</w:t>
      </w:r>
      <w:r w:rsidR="008418BC" w:rsidRPr="007443CE">
        <w:rPr>
          <w:rFonts w:cs="Times"/>
          <w:b/>
          <w:bCs/>
          <w:i/>
          <w:color w:val="131313"/>
        </w:rPr>
        <w:t>:</w:t>
      </w:r>
      <w:r w:rsidR="00F963C1" w:rsidRPr="007443CE">
        <w:rPr>
          <w:rFonts w:cs="Times"/>
          <w:b/>
          <w:bCs/>
          <w:i/>
          <w:color w:val="131313"/>
        </w:rPr>
        <w:t xml:space="preserve"> </w:t>
      </w:r>
      <w:r w:rsidR="00F963C1" w:rsidRPr="007443CE">
        <w:rPr>
          <w:b/>
          <w:i/>
        </w:rPr>
        <w:t xml:space="preserve">Los diputados podrán parearse entre sí, por escrito, obligándose a no participar en ninguna votación o elección durante el plazo que convengan, o en aquellas votaciones o elecciones específicas que indiquen. </w:t>
      </w:r>
    </w:p>
    <w:p w:rsidR="00F963C1" w:rsidRPr="007443CE" w:rsidRDefault="00F963C1" w:rsidP="001C0B57">
      <w:pPr>
        <w:pStyle w:val="Sinespaciado"/>
        <w:ind w:firstLine="708"/>
        <w:jc w:val="both"/>
        <w:rPr>
          <w:rFonts w:cs="Times"/>
          <w:b/>
          <w:i/>
        </w:rPr>
      </w:pPr>
      <w:r w:rsidRPr="007443CE">
        <w:rPr>
          <w:b/>
          <w:i/>
        </w:rPr>
        <w:t>En todo caso, los pareos serán por un plazo determinado, pudiendo cancelarse anticipadamente sólo con el acuerdo de las partes, de lo que se dejará constancia en e</w:t>
      </w:r>
      <w:r w:rsidR="00EA2FF3" w:rsidRPr="007443CE">
        <w:rPr>
          <w:b/>
          <w:i/>
        </w:rPr>
        <w:t>l R</w:t>
      </w:r>
      <w:r w:rsidRPr="007443CE">
        <w:rPr>
          <w:b/>
          <w:i/>
        </w:rPr>
        <w:t xml:space="preserve">egistro a que se refiere el inciso siguiente. </w:t>
      </w:r>
    </w:p>
    <w:p w:rsidR="00F963C1" w:rsidRPr="007443CE" w:rsidRDefault="00F963C1" w:rsidP="001C0B57">
      <w:pPr>
        <w:pStyle w:val="Sinespaciado"/>
        <w:ind w:firstLine="708"/>
        <w:jc w:val="both"/>
        <w:rPr>
          <w:b/>
          <w:i/>
        </w:rPr>
      </w:pPr>
      <w:r w:rsidRPr="007443CE">
        <w:rPr>
          <w:b/>
          <w:i/>
        </w:rPr>
        <w:lastRenderedPageBreak/>
        <w:t>El Secretario llevará un registro donde se inscribirán los pareos, para cuyo efecto los diputados interesado</w:t>
      </w:r>
      <w:r w:rsidR="00EA2FF3" w:rsidRPr="007443CE">
        <w:rPr>
          <w:b/>
          <w:i/>
        </w:rPr>
        <w:t>s</w:t>
      </w:r>
      <w:r w:rsidRPr="007443CE">
        <w:rPr>
          <w:b/>
          <w:i/>
        </w:rPr>
        <w:t>, antes de cada sesión,</w:t>
      </w:r>
      <w:r w:rsidR="00EA2FF3" w:rsidRPr="007443CE">
        <w:rPr>
          <w:b/>
          <w:i/>
        </w:rPr>
        <w:t xml:space="preserve"> así deberán comunicárselo, con el objeto de que tengan validez.</w:t>
      </w:r>
    </w:p>
    <w:p w:rsidR="00EA2FF3" w:rsidRPr="007443CE" w:rsidRDefault="00EA2FF3" w:rsidP="001C0B57">
      <w:pPr>
        <w:pStyle w:val="Sinespaciado"/>
        <w:ind w:firstLine="708"/>
        <w:jc w:val="both"/>
        <w:rPr>
          <w:b/>
          <w:i/>
        </w:rPr>
      </w:pPr>
      <w:r w:rsidRPr="007443CE">
        <w:rPr>
          <w:b/>
          <w:i/>
        </w:rPr>
        <w:t>Luego de la Cuenta de cada sesión, el Secretario dará lectura a la lista de pareos.</w:t>
      </w:r>
    </w:p>
    <w:p w:rsidR="00B05D76" w:rsidRDefault="00B05D76" w:rsidP="001C0B57">
      <w:pPr>
        <w:spacing w:line="240" w:lineRule="auto"/>
        <w:jc w:val="both"/>
        <w:rPr>
          <w:rFonts w:cs="Times New Roman"/>
        </w:rPr>
      </w:pPr>
    </w:p>
    <w:p w:rsidR="00B05D76" w:rsidRPr="00F963C1" w:rsidRDefault="00B05D76" w:rsidP="001C0B57">
      <w:pPr>
        <w:spacing w:line="240" w:lineRule="auto"/>
        <w:jc w:val="both"/>
        <w:rPr>
          <w:rFonts w:cs="Times New Roman"/>
        </w:rPr>
      </w:pPr>
    </w:p>
    <w:p w:rsidR="008418BC" w:rsidRPr="00B05D76" w:rsidRDefault="008418BC" w:rsidP="008418BC">
      <w:pPr>
        <w:spacing w:line="240" w:lineRule="auto"/>
      </w:pPr>
      <w:r w:rsidRPr="00B05D76">
        <w:t xml:space="preserve">iii) </w:t>
      </w:r>
      <w:r w:rsidR="007F5943" w:rsidRPr="00B05D76">
        <w:t xml:space="preserve">MODIFICACIONES DE 2014 </w:t>
      </w:r>
    </w:p>
    <w:p w:rsidR="00F61C0C" w:rsidRDefault="008418BC" w:rsidP="00616BE0">
      <w:pPr>
        <w:spacing w:line="240" w:lineRule="auto"/>
        <w:ind w:firstLine="708"/>
      </w:pPr>
      <w:r>
        <w:t>En las modificaciones al Reglamento</w:t>
      </w:r>
      <w:r w:rsidR="009A7321">
        <w:t>,</w:t>
      </w:r>
      <w:r>
        <w:t xml:space="preserve"> realizada</w:t>
      </w:r>
      <w:r w:rsidR="00616BE0">
        <w:t>s</w:t>
      </w:r>
      <w:r>
        <w:t xml:space="preserve"> con ocasión de adecuarlo a lo dispuesto en las leyes 20.050 y 20.447</w:t>
      </w:r>
      <w:r w:rsidR="00616BE0">
        <w:t xml:space="preserve">; se aprovechó de modificar algunos aspectos del pareo. </w:t>
      </w:r>
    </w:p>
    <w:p w:rsidR="00D06481" w:rsidRPr="009A7321" w:rsidRDefault="00616BE0" w:rsidP="006C25A4">
      <w:pPr>
        <w:spacing w:line="240" w:lineRule="auto"/>
        <w:ind w:firstLine="708"/>
        <w:jc w:val="both"/>
      </w:pPr>
      <w:r>
        <w:t>En el informe de la Comisión de Régimen Interno, Administración y Reglamento</w:t>
      </w:r>
      <w:r w:rsidR="009A7321">
        <w:t>,</w:t>
      </w:r>
      <w:r>
        <w:t xml:space="preserve"> discutido en sesiones de 6 de Junio de 2013 y 5 de Marzo de 2014,</w:t>
      </w:r>
      <w:r w:rsidR="00D26AC7">
        <w:pict>
          <v:shapetype id="_x0000_t202" coordsize="21600,21600" o:spt="202" path="m,l,21600r21600,l21600,xe">
            <v:stroke joinstyle="miter"/>
            <v:path gradientshapeok="t" o:connecttype="rect"/>
          </v:shapetype>
          <v:shape id="_x0000_s1026" type="#_x0000_t202" style="position:absolute;left:0;text-align:left;margin-left:64.4pt;margin-top:106.85pt;width:28.15pt;height:6.35pt;z-index:-251658752;mso-wrap-distance-left:0;mso-wrap-distance-right:0;mso-position-horizontal-relative:page;mso-position-vertical-relative:page" filled="f" stroked="f">
            <v:textbox inset="0,0,0,0">
              <w:txbxContent>
                <w:p w:rsidR="00774786" w:rsidRDefault="00774786" w:rsidP="00D06481">
                  <w:pPr>
                    <w:spacing w:before="5" w:line="118" w:lineRule="exact"/>
                    <w:textAlignment w:val="baseline"/>
                    <w:rPr>
                      <w:rFonts w:eastAsia="Times New Roman"/>
                      <w:color w:val="000000"/>
                      <w:spacing w:val="21"/>
                      <w:sz w:val="11"/>
                      <w:lang w:val="es-ES"/>
                    </w:rPr>
                  </w:pPr>
                </w:p>
              </w:txbxContent>
            </v:textbox>
            <w10:wrap type="square" anchorx="page" anchory="page"/>
          </v:shape>
        </w:pict>
      </w:r>
      <w:r>
        <w:t xml:space="preserve"> respecto del </w:t>
      </w:r>
      <w:r w:rsidR="00D06481" w:rsidRPr="00BC4F8D">
        <w:rPr>
          <w:rFonts w:eastAsia="Courier New"/>
          <w:color w:val="000000"/>
          <w:spacing w:val="-1"/>
          <w:lang w:val="es-ES"/>
        </w:rPr>
        <w:t xml:space="preserve"> Artículo 166</w:t>
      </w:r>
      <w:r>
        <w:rPr>
          <w:rFonts w:eastAsia="Courier New"/>
          <w:color w:val="000000"/>
          <w:spacing w:val="-1"/>
          <w:lang w:val="es-ES"/>
        </w:rPr>
        <w:t xml:space="preserve">, se </w:t>
      </w:r>
      <w:r w:rsidR="009A7321">
        <w:rPr>
          <w:rFonts w:eastAsia="Courier New"/>
          <w:color w:val="000000"/>
          <w:spacing w:val="-1"/>
          <w:lang w:val="es-ES"/>
        </w:rPr>
        <w:t>señaló que, mediante indicación, se propuso lo siguiente:</w:t>
      </w:r>
      <w:r w:rsidR="009A7321">
        <w:t xml:space="preserve"> </w:t>
      </w:r>
      <w:r w:rsidR="00D06481" w:rsidRPr="00BC4F8D">
        <w:rPr>
          <w:rFonts w:eastAsia="Courier New"/>
          <w:color w:val="000000"/>
          <w:lang w:val="es-ES"/>
        </w:rPr>
        <w:t>“Si un Diputado, estando pareado, emitiere igualmente su voto, la Mesa deberá tener dicho voto como no emitido.</w:t>
      </w:r>
      <w:r w:rsidR="009A7321">
        <w:rPr>
          <w:rFonts w:eastAsia="Courier New"/>
          <w:color w:val="000000"/>
          <w:lang w:val="es-ES"/>
        </w:rPr>
        <w:t xml:space="preserve">” </w:t>
      </w:r>
    </w:p>
    <w:p w:rsidR="00D06481" w:rsidRPr="00BC4F8D" w:rsidRDefault="00D06481" w:rsidP="00F61C0C">
      <w:pPr>
        <w:spacing w:line="240" w:lineRule="auto"/>
        <w:ind w:firstLine="708"/>
        <w:jc w:val="both"/>
        <w:textAlignment w:val="baseline"/>
        <w:rPr>
          <w:rFonts w:eastAsia="Courier New"/>
          <w:color w:val="000000"/>
          <w:lang w:val="es-ES"/>
        </w:rPr>
      </w:pPr>
      <w:r w:rsidRPr="00BC4F8D">
        <w:rPr>
          <w:rFonts w:eastAsia="Courier New"/>
          <w:color w:val="000000"/>
          <w:lang w:val="es-ES"/>
        </w:rPr>
        <w:t>La mayoría de la Comisión fue de la opinión de que si un diputado vota estando pareado, debe tener una sanción por la Comisión de Ética y Transparencia, pues desconocer el pareo –que es un “acuerdo de caballeros”- es una falta a la ética y cortesía parlamentaria. En todo caso, en lo que toca a la eliminación del voto emitido, hubo concordancia de que es un tema complejo, pues en el Derecho parlamentario chileno el único caso en que se suspende el derecho a voto de un congresista es en el desafuero.</w:t>
      </w:r>
      <w:r w:rsidR="00F61C0C">
        <w:rPr>
          <w:rFonts w:eastAsia="Courier New"/>
          <w:color w:val="000000"/>
          <w:lang w:val="es-ES"/>
        </w:rPr>
        <w:t>”</w:t>
      </w:r>
      <w:r w:rsidRPr="00BC4F8D">
        <w:rPr>
          <w:rFonts w:eastAsia="Courier New"/>
          <w:color w:val="000000"/>
          <w:lang w:val="es-ES"/>
        </w:rPr>
        <w:t xml:space="preserve"> </w:t>
      </w:r>
    </w:p>
    <w:p w:rsidR="00D06481" w:rsidRDefault="009A7321" w:rsidP="009A7321">
      <w:pPr>
        <w:spacing w:after="10" w:line="240" w:lineRule="auto"/>
        <w:ind w:firstLine="708"/>
        <w:jc w:val="both"/>
        <w:textAlignment w:val="baseline"/>
        <w:rPr>
          <w:rFonts w:eastAsia="Courier New"/>
          <w:color w:val="000000"/>
          <w:lang w:val="es-ES"/>
        </w:rPr>
      </w:pPr>
      <w:r>
        <w:rPr>
          <w:rFonts w:eastAsia="Courier New"/>
          <w:color w:val="000000"/>
          <w:lang w:val="es-ES"/>
        </w:rPr>
        <w:t>Puesta en votación la</w:t>
      </w:r>
      <w:r w:rsidR="00D06481" w:rsidRPr="00BC4F8D">
        <w:rPr>
          <w:rFonts w:eastAsia="Courier New"/>
          <w:color w:val="000000"/>
          <w:lang w:val="es-ES"/>
        </w:rPr>
        <w:t xml:space="preserve"> indicación, fue rechazada por la unanimidad de los diputados presentes.</w:t>
      </w:r>
      <w:r w:rsidR="00B05D76">
        <w:rPr>
          <w:rFonts w:eastAsia="Courier New"/>
          <w:color w:val="000000"/>
          <w:lang w:val="es-ES"/>
        </w:rPr>
        <w:t xml:space="preserve"> </w:t>
      </w:r>
      <w:r w:rsidR="00D06481" w:rsidRPr="00BC4F8D">
        <w:rPr>
          <w:rFonts w:eastAsia="Courier New"/>
          <w:color w:val="000000"/>
          <w:spacing w:val="-2"/>
          <w:lang w:val="es-ES"/>
        </w:rPr>
        <w:t>En su lugar, y recogiendo algunas de las ideas de la enmienda desechada, la Comisión acordó agregar en este artículo el siguiente inciso final:</w:t>
      </w:r>
      <w:r>
        <w:rPr>
          <w:rFonts w:eastAsia="Courier New"/>
          <w:color w:val="000000"/>
          <w:lang w:val="es-ES"/>
        </w:rPr>
        <w:t xml:space="preserve"> </w:t>
      </w:r>
      <w:r w:rsidR="00D06481" w:rsidRPr="00BC4F8D">
        <w:rPr>
          <w:rFonts w:eastAsia="Courier New"/>
          <w:color w:val="000000"/>
          <w:lang w:val="es-ES"/>
        </w:rPr>
        <w:t>“Si un diputado emitiere su voto estando pareado, la Secretaría pondrá este hecho en conocimiento de la Comisión de Ética y Transparencia.”.</w:t>
      </w:r>
    </w:p>
    <w:p w:rsidR="00B05D76" w:rsidRPr="00066E0E" w:rsidRDefault="00B05D76" w:rsidP="009A7321">
      <w:pPr>
        <w:spacing w:after="10" w:line="240" w:lineRule="auto"/>
        <w:ind w:firstLine="708"/>
        <w:jc w:val="both"/>
        <w:textAlignment w:val="baseline"/>
        <w:rPr>
          <w:rFonts w:eastAsia="Courier New"/>
          <w:color w:val="000000"/>
          <w:lang w:val="es-ES"/>
        </w:rPr>
      </w:pPr>
    </w:p>
    <w:p w:rsidR="00D06481" w:rsidRPr="00066E0E" w:rsidRDefault="009A7321" w:rsidP="00F61C0C">
      <w:pPr>
        <w:spacing w:line="240" w:lineRule="auto"/>
        <w:ind w:firstLine="708"/>
        <w:rPr>
          <w:lang w:val="es-ES"/>
        </w:rPr>
      </w:pPr>
      <w:r>
        <w:rPr>
          <w:rFonts w:eastAsia="Courier New"/>
          <w:color w:val="000000"/>
          <w:spacing w:val="-3"/>
          <w:lang w:val="es-ES"/>
        </w:rPr>
        <w:t>De esta forma se configuró</w:t>
      </w:r>
      <w:r w:rsidR="00A806C5">
        <w:rPr>
          <w:rFonts w:eastAsia="Courier New"/>
          <w:color w:val="000000"/>
          <w:spacing w:val="-3"/>
          <w:lang w:val="es-ES"/>
        </w:rPr>
        <w:t xml:space="preserve"> su actual redacción:</w:t>
      </w:r>
    </w:p>
    <w:p w:rsidR="00F61C0C" w:rsidRPr="007443CE" w:rsidRDefault="00035EFA" w:rsidP="007443CE">
      <w:pPr>
        <w:pStyle w:val="Sinespaciado"/>
        <w:ind w:firstLine="708"/>
        <w:jc w:val="both"/>
        <w:rPr>
          <w:b/>
          <w:i/>
        </w:rPr>
      </w:pPr>
      <w:r w:rsidRPr="007443CE">
        <w:rPr>
          <w:b/>
          <w:i/>
        </w:rPr>
        <w:t xml:space="preserve"> Artículo 167. Dos diputados podrán parearse entre sí, por escrito, obligándose a no participar en ninguna votación o elección durante el plazo que convengan, o en aquellas votaciones o elecciones específicas que indiquen. </w:t>
      </w:r>
    </w:p>
    <w:p w:rsidR="00F61C0C" w:rsidRPr="007443CE" w:rsidRDefault="00035EFA" w:rsidP="007443CE">
      <w:pPr>
        <w:pStyle w:val="Sinespaciado"/>
        <w:ind w:firstLine="708"/>
        <w:jc w:val="both"/>
        <w:rPr>
          <w:b/>
          <w:i/>
        </w:rPr>
      </w:pPr>
      <w:r w:rsidRPr="007443CE">
        <w:rPr>
          <w:b/>
          <w:i/>
        </w:rPr>
        <w:t>En todo caso, los pareos serán por un plazo determinado, pero podrán dejarse sin efecto anticipadamente sólo con el acuerdo de las</w:t>
      </w:r>
      <w:r w:rsidR="00F61C0C" w:rsidRPr="007443CE">
        <w:rPr>
          <w:b/>
          <w:i/>
        </w:rPr>
        <w:t xml:space="preserve"> partes o de los jefes de b</w:t>
      </w:r>
      <w:r w:rsidRPr="007443CE">
        <w:rPr>
          <w:b/>
          <w:i/>
        </w:rPr>
        <w:t xml:space="preserve">ancadas a que pertenezcan los parlamentarios pareados, de lo que se dejará constancia en el registro a que se refiere el inciso siguiente. </w:t>
      </w:r>
    </w:p>
    <w:p w:rsidR="00F61C0C" w:rsidRPr="007443CE" w:rsidRDefault="00035EFA" w:rsidP="007443CE">
      <w:pPr>
        <w:pStyle w:val="Sinespaciado"/>
        <w:ind w:firstLine="708"/>
        <w:jc w:val="both"/>
        <w:rPr>
          <w:b/>
          <w:i/>
        </w:rPr>
      </w:pPr>
      <w:r w:rsidRPr="007443CE">
        <w:rPr>
          <w:b/>
          <w:i/>
        </w:rPr>
        <w:t xml:space="preserve">El Secretario llevará un registro donde se inscribirán los pareos, para cuyo efecto los diputados interesados, antes de cada sesión, así deberán comunicárselo, con el objeto de que tengan validez. </w:t>
      </w:r>
    </w:p>
    <w:p w:rsidR="00F61C0C" w:rsidRPr="007443CE" w:rsidRDefault="00035EFA" w:rsidP="007443CE">
      <w:pPr>
        <w:pStyle w:val="Sinespaciado"/>
        <w:ind w:firstLine="708"/>
        <w:jc w:val="both"/>
        <w:rPr>
          <w:b/>
          <w:i/>
        </w:rPr>
      </w:pPr>
      <w:r w:rsidRPr="007443CE">
        <w:rPr>
          <w:b/>
          <w:i/>
        </w:rPr>
        <w:t xml:space="preserve">Luego de la Cuenta de cada sesión, el Secretario dará lectura a la lista de pareos. </w:t>
      </w:r>
    </w:p>
    <w:p w:rsidR="009E2869" w:rsidRDefault="00035EFA" w:rsidP="007443CE">
      <w:pPr>
        <w:pStyle w:val="Sinespaciado"/>
        <w:ind w:firstLine="708"/>
        <w:jc w:val="both"/>
        <w:rPr>
          <w:b/>
          <w:i/>
        </w:rPr>
      </w:pPr>
      <w:r w:rsidRPr="007443CE">
        <w:rPr>
          <w:b/>
          <w:i/>
        </w:rPr>
        <w:t>Si un diputado emitiere su voto estando pareado, la Secretaría pondrá este hecho en conocimiento de la Comisión de Ética y Transparencia.</w:t>
      </w:r>
      <w:r w:rsidR="00F61C0C" w:rsidRPr="007443CE">
        <w:rPr>
          <w:b/>
          <w:i/>
        </w:rPr>
        <w:t>”</w:t>
      </w:r>
    </w:p>
    <w:p w:rsidR="007443CE" w:rsidRDefault="007443CE" w:rsidP="007443CE">
      <w:pPr>
        <w:pStyle w:val="Sinespaciado"/>
        <w:ind w:firstLine="708"/>
        <w:jc w:val="both"/>
        <w:rPr>
          <w:b/>
          <w:i/>
        </w:rPr>
      </w:pPr>
    </w:p>
    <w:p w:rsidR="007443CE" w:rsidRDefault="007443CE" w:rsidP="007443CE">
      <w:pPr>
        <w:pStyle w:val="Sinespaciado"/>
        <w:ind w:firstLine="708"/>
        <w:jc w:val="both"/>
        <w:rPr>
          <w:b/>
          <w:i/>
        </w:rPr>
      </w:pPr>
    </w:p>
    <w:p w:rsidR="00BD7CEE" w:rsidRPr="007443CE" w:rsidRDefault="00BD7CEE" w:rsidP="007443CE">
      <w:pPr>
        <w:pStyle w:val="Sinespaciado"/>
        <w:ind w:firstLine="708"/>
        <w:jc w:val="both"/>
        <w:rPr>
          <w:b/>
          <w:i/>
        </w:rPr>
      </w:pPr>
    </w:p>
    <w:p w:rsidR="00F47AB5" w:rsidRPr="00F47AB5" w:rsidRDefault="00A806C5" w:rsidP="00A806C5">
      <w:pPr>
        <w:spacing w:line="240" w:lineRule="auto"/>
        <w:jc w:val="both"/>
        <w:rPr>
          <w:rFonts w:cs="Times"/>
          <w:b/>
          <w:color w:val="131313"/>
          <w:u w:val="single"/>
        </w:rPr>
      </w:pPr>
      <w:r>
        <w:rPr>
          <w:rFonts w:cs="Times"/>
          <w:b/>
          <w:color w:val="131313"/>
          <w:u w:val="single"/>
        </w:rPr>
        <w:t>I</w:t>
      </w:r>
      <w:r w:rsidR="00F47AB5">
        <w:rPr>
          <w:rFonts w:cs="Times"/>
          <w:b/>
          <w:color w:val="131313"/>
          <w:u w:val="single"/>
        </w:rPr>
        <w:t>V.-</w:t>
      </w:r>
      <w:r>
        <w:rPr>
          <w:rFonts w:cs="Times"/>
          <w:b/>
          <w:color w:val="131313"/>
          <w:u w:val="single"/>
        </w:rPr>
        <w:t xml:space="preserve"> SENTIDO DE LA MODIFICACION QUE SE PROPONE</w:t>
      </w:r>
    </w:p>
    <w:p w:rsidR="004815EC" w:rsidRDefault="00ED17F4" w:rsidP="00ED4335">
      <w:pPr>
        <w:spacing w:line="240" w:lineRule="auto"/>
        <w:ind w:firstLine="708"/>
        <w:jc w:val="both"/>
      </w:pPr>
      <w:r>
        <w:lastRenderedPageBreak/>
        <w:t>El pareo no puede tener otra</w:t>
      </w:r>
      <w:r w:rsidR="00A45171" w:rsidRPr="009D01AA">
        <w:t xml:space="preserve"> finalidad</w:t>
      </w:r>
      <w:r w:rsidR="00A45171">
        <w:t xml:space="preserve"> </w:t>
      </w:r>
      <w:r>
        <w:t>que</w:t>
      </w:r>
      <w:r w:rsidR="00A45171" w:rsidRPr="009D01AA">
        <w:t xml:space="preserve"> neutralizar el efecto de</w:t>
      </w:r>
      <w:r w:rsidR="00A806C5">
        <w:t xml:space="preserve"> las ausencias en los acuerdos,</w:t>
      </w:r>
      <w:r w:rsidR="00A45171" w:rsidRPr="009D01AA">
        <w:t xml:space="preserve"> votaciones </w:t>
      </w:r>
      <w:r w:rsidR="00A806C5">
        <w:t xml:space="preserve">o elecciones </w:t>
      </w:r>
      <w:r w:rsidR="00A45171" w:rsidRPr="009D01AA">
        <w:t>en la Cámara o</w:t>
      </w:r>
      <w:r w:rsidR="0015168D">
        <w:t>, en otros términos:</w:t>
      </w:r>
      <w:r w:rsidR="00A45171" w:rsidRPr="009D01AA">
        <w:t xml:space="preserve"> “mantener la correlación de fuerzas políticas en el seno de la Corporación cuando algunos de sus miembros se encuentran impedidos de asistir a una sesión”</w:t>
      </w:r>
      <w:r>
        <w:t>. Debe descartarse el eventual interés particular de los Diputados</w:t>
      </w:r>
      <w:r w:rsidR="00ED4335">
        <w:t xml:space="preserve"> en su utilización.</w:t>
      </w:r>
    </w:p>
    <w:p w:rsidR="009A7321" w:rsidRDefault="009A7321" w:rsidP="00ED4335">
      <w:pPr>
        <w:spacing w:line="240" w:lineRule="auto"/>
        <w:ind w:firstLine="708"/>
        <w:jc w:val="both"/>
      </w:pPr>
      <w:r>
        <w:t>Su larga historia</w:t>
      </w:r>
      <w:r w:rsidR="0015168D">
        <w:t>,</w:t>
      </w:r>
      <w:r>
        <w:t xml:space="preserve"> </w:t>
      </w:r>
      <w:r w:rsidR="0015168D">
        <w:t>la existencia</w:t>
      </w:r>
      <w:r>
        <w:t xml:space="preserve"> de él en la gran mayoría de los ordenamientos parlamentarios</w:t>
      </w:r>
      <w:r w:rsidR="0015168D">
        <w:t>, unido al genuino sentido que hemos señalado y que explica</w:t>
      </w:r>
      <w:r w:rsidR="00DE1DFE">
        <w:t>n</w:t>
      </w:r>
      <w:r w:rsidR="0015168D">
        <w:t xml:space="preserve"> su permanencia, no hacen aconsejable su eliminación absoluta motivada por un episodio lamentable, tal vez reprochable, pero puntual y de excepcional ocurrencia. La experiencia de las modificaciones reglamentarias realizadas  al calor de una discusión política </w:t>
      </w:r>
      <w:r w:rsidR="00DE1DFE">
        <w:t>o para satisfacer a una opinión pública,</w:t>
      </w:r>
      <w:r w:rsidR="0015168D">
        <w:t xml:space="preserve"> </w:t>
      </w:r>
      <w:r w:rsidR="00DE1DFE">
        <w:t>siempre crítica de la actividad parlamentaria, han provocado más daños que soluciones a los problemas que se han pretendido resolver.</w:t>
      </w:r>
    </w:p>
    <w:p w:rsidR="001C1809" w:rsidRDefault="00DE1DFE" w:rsidP="00ED4335">
      <w:pPr>
        <w:spacing w:line="240" w:lineRule="auto"/>
        <w:ind w:firstLine="708"/>
        <w:jc w:val="both"/>
      </w:pPr>
      <w:r>
        <w:t xml:space="preserve">Nuestra propuesta apunta a devolver el sentido político y representativo que tiene el pareo como mecanismo parlamentario, restituyendo la exigencia de que estos se verifiquen con el consentimiento expreso de los </w:t>
      </w:r>
      <w:r w:rsidR="000954CF">
        <w:t>Jefes de Comités y que no se puedan</w:t>
      </w:r>
      <w:r>
        <w:t xml:space="preserve"> can</w:t>
      </w:r>
      <w:r w:rsidR="000954CF">
        <w:t>celar</w:t>
      </w:r>
      <w:r>
        <w:t xml:space="preserve"> anticipadamente sin acuerdo de los mismos.</w:t>
      </w:r>
      <w:r w:rsidR="000954CF">
        <w:t xml:space="preserve"> </w:t>
      </w:r>
    </w:p>
    <w:p w:rsidR="00DE1DFE" w:rsidRPr="00ED3E51" w:rsidRDefault="000954CF" w:rsidP="00ED4335">
      <w:pPr>
        <w:spacing w:line="240" w:lineRule="auto"/>
        <w:ind w:firstLine="708"/>
        <w:jc w:val="both"/>
      </w:pPr>
      <w:r>
        <w:t>Respecto de las redacciones que tuvo la regulación del  pareo en el pasado y recogiendo las dinámicas que ha adquirido el funcionamiento de los partidos o bloques políticos en los últimos años</w:t>
      </w:r>
      <w:r w:rsidR="00F66213">
        <w:t>;</w:t>
      </w:r>
      <w:r>
        <w:t xml:space="preserve"> proponemos</w:t>
      </w:r>
      <w:r w:rsidR="00F66213">
        <w:t>,</w:t>
      </w:r>
      <w:r>
        <w:t xml:space="preserve"> igualmente</w:t>
      </w:r>
      <w:r w:rsidR="00F66213">
        <w:t>,</w:t>
      </w:r>
      <w:r>
        <w:t xml:space="preserve"> que se incorpore</w:t>
      </w:r>
      <w:r w:rsidR="00F66213">
        <w:t xml:space="preserve"> (</w:t>
      </w:r>
      <w:r w:rsidR="001C1809">
        <w:t>además de los Jefes de Comités</w:t>
      </w:r>
      <w:r w:rsidR="00F66213">
        <w:t>)</w:t>
      </w:r>
      <w:r w:rsidR="001C1809">
        <w:t>,</w:t>
      </w:r>
      <w:r>
        <w:t xml:space="preserve"> a los Jefes de Bancada entre aquellos que pueden y deben concurrir con su consentimiento para que se </w:t>
      </w:r>
      <w:r w:rsidR="00F66213">
        <w:t>realicen los pareos</w:t>
      </w:r>
      <w:r w:rsidR="003115FB">
        <w:t>; como también para su cancelación.</w:t>
      </w:r>
    </w:p>
    <w:p w:rsidR="004815EC" w:rsidRDefault="004815EC" w:rsidP="00A806C5">
      <w:pPr>
        <w:spacing w:line="240" w:lineRule="auto"/>
        <w:jc w:val="both"/>
      </w:pPr>
    </w:p>
    <w:p w:rsidR="00F66213" w:rsidRPr="0000241A" w:rsidRDefault="00A806C5" w:rsidP="00A806C5">
      <w:pPr>
        <w:spacing w:line="240" w:lineRule="auto"/>
        <w:jc w:val="both"/>
        <w:rPr>
          <w:b/>
          <w:u w:val="single"/>
        </w:rPr>
      </w:pPr>
      <w:r w:rsidRPr="0000241A">
        <w:rPr>
          <w:b/>
          <w:u w:val="single"/>
        </w:rPr>
        <w:t xml:space="preserve">V.- PROPUESTA </w:t>
      </w:r>
    </w:p>
    <w:p w:rsidR="004815EC" w:rsidRPr="00E73E94" w:rsidRDefault="00F66213" w:rsidP="00A806C5">
      <w:pPr>
        <w:spacing w:line="240" w:lineRule="auto"/>
        <w:jc w:val="both"/>
      </w:pPr>
      <w:r>
        <w:rPr>
          <w:b/>
        </w:rPr>
        <w:tab/>
      </w:r>
      <w:r w:rsidRPr="00E73E94">
        <w:t>Para reemplazar los</w:t>
      </w:r>
      <w:r w:rsidR="00E73E94" w:rsidRPr="00E73E94">
        <w:t xml:space="preserve"> actuales</w:t>
      </w:r>
      <w:r w:rsidRPr="00E73E94">
        <w:t xml:space="preserve"> incisos primero</w:t>
      </w:r>
      <w:r w:rsidR="00E73E94" w:rsidRPr="00E73E94">
        <w:t>,</w:t>
      </w:r>
      <w:r w:rsidRPr="00E73E94">
        <w:t xml:space="preserve"> segundo</w:t>
      </w:r>
      <w:r w:rsidR="00E73E94" w:rsidRPr="00E73E94">
        <w:t xml:space="preserve"> y tercero</w:t>
      </w:r>
      <w:r w:rsidRPr="00E73E94">
        <w:t>, del artículo 167, del Reglamento de la Cámara de Diputados</w:t>
      </w:r>
      <w:r w:rsidR="00E73E94" w:rsidRPr="00E73E94">
        <w:t>,</w:t>
      </w:r>
      <w:r w:rsidRPr="00E73E94">
        <w:t xml:space="preserve"> por los siguientes:</w:t>
      </w:r>
    </w:p>
    <w:p w:rsidR="00F66213" w:rsidRDefault="00F66213" w:rsidP="00ED17F4">
      <w:pPr>
        <w:pStyle w:val="Sinespaciado"/>
        <w:ind w:firstLine="708"/>
        <w:jc w:val="both"/>
        <w:rPr>
          <w:b/>
          <w:i/>
        </w:rPr>
      </w:pPr>
      <w:r>
        <w:rPr>
          <w:b/>
          <w:i/>
        </w:rPr>
        <w:t>“</w:t>
      </w:r>
      <w:r w:rsidR="004815EC" w:rsidRPr="00ED17F4">
        <w:rPr>
          <w:b/>
          <w:i/>
        </w:rPr>
        <w:t>Dos diputados podrán parearse entre sí, por escrito,</w:t>
      </w:r>
      <w:r>
        <w:rPr>
          <w:b/>
          <w:i/>
        </w:rPr>
        <w:t xml:space="preserve"> previo consentimiento de los Jefes de sus Comités</w:t>
      </w:r>
      <w:r w:rsidR="004815EC" w:rsidRPr="00ED17F4">
        <w:rPr>
          <w:b/>
          <w:i/>
        </w:rPr>
        <w:t xml:space="preserve"> </w:t>
      </w:r>
      <w:r>
        <w:rPr>
          <w:b/>
          <w:i/>
        </w:rPr>
        <w:t xml:space="preserve">o Jefes de Bancada, </w:t>
      </w:r>
      <w:r w:rsidR="004815EC" w:rsidRPr="00ED17F4">
        <w:rPr>
          <w:b/>
          <w:i/>
        </w:rPr>
        <w:t>obligándose a no participar en ninguna votación o elección durante el plazo que convengan, o en aquellas votaciones o elecciones específicas que indiquen.</w:t>
      </w:r>
      <w:r>
        <w:rPr>
          <w:b/>
          <w:i/>
        </w:rPr>
        <w:t>”</w:t>
      </w:r>
    </w:p>
    <w:p w:rsidR="004815EC" w:rsidRPr="00ED17F4" w:rsidRDefault="004815EC" w:rsidP="00ED17F4">
      <w:pPr>
        <w:pStyle w:val="Sinespaciado"/>
        <w:ind w:firstLine="708"/>
        <w:jc w:val="both"/>
        <w:rPr>
          <w:b/>
          <w:i/>
        </w:rPr>
      </w:pPr>
      <w:r w:rsidRPr="00ED17F4">
        <w:rPr>
          <w:b/>
          <w:i/>
        </w:rPr>
        <w:t xml:space="preserve"> </w:t>
      </w:r>
    </w:p>
    <w:p w:rsidR="004815EC" w:rsidRDefault="00E73E94" w:rsidP="00ED17F4">
      <w:pPr>
        <w:pStyle w:val="Sinespaciado"/>
        <w:ind w:firstLine="708"/>
        <w:jc w:val="both"/>
        <w:rPr>
          <w:b/>
          <w:i/>
        </w:rPr>
      </w:pPr>
      <w:r>
        <w:rPr>
          <w:b/>
          <w:i/>
        </w:rPr>
        <w:t>“</w:t>
      </w:r>
      <w:r w:rsidR="004815EC" w:rsidRPr="00ED17F4">
        <w:rPr>
          <w:b/>
          <w:i/>
        </w:rPr>
        <w:t>En todo caso, los pareos serán por un plazo determinado, pero podrán dejarse sin efecto anticipadamente sól</w:t>
      </w:r>
      <w:r w:rsidR="00F66213">
        <w:rPr>
          <w:b/>
          <w:i/>
        </w:rPr>
        <w:t>o con el acuerdo de las partes y</w:t>
      </w:r>
      <w:r>
        <w:rPr>
          <w:b/>
          <w:i/>
        </w:rPr>
        <w:t xml:space="preserve"> de los jefes de Bancada o Comités</w:t>
      </w:r>
      <w:r w:rsidR="004815EC" w:rsidRPr="00ED17F4">
        <w:rPr>
          <w:b/>
          <w:i/>
        </w:rPr>
        <w:t xml:space="preserve"> a que pertenezcan los parlamentarios pareados, de lo que se dejará constancia en el registro a que se refiere el inciso siguiente.</w:t>
      </w:r>
      <w:r>
        <w:rPr>
          <w:b/>
          <w:i/>
        </w:rPr>
        <w:t>”</w:t>
      </w:r>
      <w:r w:rsidR="004815EC" w:rsidRPr="00ED17F4">
        <w:rPr>
          <w:b/>
          <w:i/>
        </w:rPr>
        <w:t xml:space="preserve"> </w:t>
      </w:r>
    </w:p>
    <w:p w:rsidR="00F66213" w:rsidRPr="00ED17F4" w:rsidRDefault="00F66213" w:rsidP="00ED17F4">
      <w:pPr>
        <w:pStyle w:val="Sinespaciado"/>
        <w:ind w:firstLine="708"/>
        <w:jc w:val="both"/>
        <w:rPr>
          <w:b/>
          <w:i/>
        </w:rPr>
      </w:pPr>
    </w:p>
    <w:p w:rsidR="004815EC" w:rsidRDefault="00E73E94" w:rsidP="00ED17F4">
      <w:pPr>
        <w:pStyle w:val="Sinespaciado"/>
        <w:ind w:firstLine="708"/>
        <w:jc w:val="both"/>
        <w:rPr>
          <w:b/>
          <w:i/>
        </w:rPr>
      </w:pPr>
      <w:r>
        <w:rPr>
          <w:b/>
          <w:i/>
        </w:rPr>
        <w:t>“</w:t>
      </w:r>
      <w:r w:rsidR="004815EC" w:rsidRPr="00ED17F4">
        <w:rPr>
          <w:b/>
          <w:i/>
        </w:rPr>
        <w:t>El Secretario llevará un registro donde se inscribirán los pareos, para cuyo efecto los diputados interesados,</w:t>
      </w:r>
      <w:r>
        <w:rPr>
          <w:b/>
          <w:i/>
        </w:rPr>
        <w:t xml:space="preserve"> acreditando el consentimiento de sus respectivos Jefes de Bancada o Comités</w:t>
      </w:r>
      <w:r w:rsidR="00C10A5D">
        <w:rPr>
          <w:b/>
          <w:i/>
        </w:rPr>
        <w:t xml:space="preserve">, así deberán comunicárselo, </w:t>
      </w:r>
      <w:r w:rsidR="00C10A5D" w:rsidRPr="00ED17F4">
        <w:rPr>
          <w:b/>
          <w:i/>
        </w:rPr>
        <w:t>antes de cada sesión</w:t>
      </w:r>
      <w:r w:rsidR="00C10A5D">
        <w:rPr>
          <w:b/>
          <w:i/>
        </w:rPr>
        <w:t>,</w:t>
      </w:r>
      <w:r w:rsidR="004815EC" w:rsidRPr="00ED17F4">
        <w:rPr>
          <w:b/>
          <w:i/>
        </w:rPr>
        <w:t xml:space="preserve"> con el objeto de que tengan validez.</w:t>
      </w:r>
      <w:r w:rsidR="00C10A5D">
        <w:rPr>
          <w:b/>
          <w:i/>
        </w:rPr>
        <w:t>”</w:t>
      </w:r>
      <w:r w:rsidR="004815EC" w:rsidRPr="00ED17F4">
        <w:rPr>
          <w:b/>
          <w:i/>
        </w:rPr>
        <w:t xml:space="preserve"> </w:t>
      </w:r>
    </w:p>
    <w:p w:rsidR="00E73E94" w:rsidRPr="00ED17F4" w:rsidRDefault="00E73E94" w:rsidP="00ED17F4">
      <w:pPr>
        <w:pStyle w:val="Sinespaciado"/>
        <w:ind w:firstLine="708"/>
        <w:jc w:val="both"/>
        <w:rPr>
          <w:b/>
          <w:i/>
        </w:rPr>
      </w:pPr>
    </w:p>
    <w:p w:rsidR="00F963C1" w:rsidRPr="00F963C1" w:rsidRDefault="00F963C1" w:rsidP="00A806C5">
      <w:pPr>
        <w:spacing w:line="240" w:lineRule="auto"/>
        <w:jc w:val="both"/>
        <w:rPr>
          <w:rFonts w:cs="Times New Roman"/>
        </w:rPr>
      </w:pPr>
    </w:p>
    <w:p w:rsidR="00F963C1" w:rsidRPr="00F963C1" w:rsidRDefault="00F963C1" w:rsidP="00A806C5">
      <w:pPr>
        <w:spacing w:line="240" w:lineRule="auto"/>
        <w:jc w:val="both"/>
        <w:rPr>
          <w:b/>
          <w:lang w:val="es-ES"/>
        </w:rPr>
      </w:pPr>
    </w:p>
    <w:sectPr w:rsidR="00F963C1" w:rsidRPr="00F963C1" w:rsidSect="0015644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C7" w:rsidRDefault="00D26AC7" w:rsidP="009F21D2">
      <w:pPr>
        <w:spacing w:after="0" w:line="240" w:lineRule="auto"/>
      </w:pPr>
      <w:r>
        <w:separator/>
      </w:r>
    </w:p>
  </w:endnote>
  <w:endnote w:type="continuationSeparator" w:id="0">
    <w:p w:rsidR="00D26AC7" w:rsidRDefault="00D26AC7" w:rsidP="009F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C7" w:rsidRDefault="00D26AC7" w:rsidP="009F21D2">
      <w:pPr>
        <w:spacing w:after="0" w:line="240" w:lineRule="auto"/>
      </w:pPr>
      <w:r>
        <w:separator/>
      </w:r>
    </w:p>
  </w:footnote>
  <w:footnote w:type="continuationSeparator" w:id="0">
    <w:p w:rsidR="00D26AC7" w:rsidRDefault="00D26AC7" w:rsidP="009F21D2">
      <w:pPr>
        <w:spacing w:after="0" w:line="240" w:lineRule="auto"/>
      </w:pPr>
      <w:r>
        <w:continuationSeparator/>
      </w:r>
    </w:p>
  </w:footnote>
  <w:footnote w:id="1">
    <w:p w:rsidR="00774786" w:rsidRDefault="00774786" w:rsidP="00D638E2">
      <w:pPr>
        <w:pStyle w:val="Textonotapie"/>
        <w:jc w:val="both"/>
      </w:pPr>
      <w:r>
        <w:rPr>
          <w:rStyle w:val="Refdenotaalpie"/>
        </w:rPr>
        <w:footnoteRef/>
      </w:r>
      <w:r>
        <w:t xml:space="preserve"> Tratado de Derecho Constitucional. Alejandro Silva Bascuñan, Tomo VI, Congreso Nacional, Bases generales, composición y atribuciones del Congreso y de las Cámaras. Estatuto de la función parlamentaria. Editorial jurídica de Chile, Segunda Edición, 2000.página 45.</w:t>
      </w:r>
    </w:p>
  </w:footnote>
  <w:footnote w:id="2">
    <w:p w:rsidR="00774786" w:rsidRPr="00312E4D" w:rsidRDefault="00774786" w:rsidP="00312E4D">
      <w:pPr>
        <w:pStyle w:val="Textonotapie"/>
        <w:jc w:val="both"/>
      </w:pPr>
      <w:r w:rsidRPr="00312E4D">
        <w:rPr>
          <w:rStyle w:val="Refdenotaalpie"/>
        </w:rPr>
        <w:footnoteRef/>
      </w:r>
      <w:r w:rsidRPr="00312E4D">
        <w:t xml:space="preserve"> En la experiencia de la Cámara de Diputados se demuestra la lógica de lo anterior; al no utilizarse los “pareos” en las comisiones. En nuestra opinión el admitirlos en esta in</w:t>
      </w:r>
      <w:r>
        <w:t>stancia no es permitido por el R</w:t>
      </w:r>
      <w:r w:rsidRPr="00312E4D">
        <w:t>eglamento ya que se aplican en Comisiones sólo supletoriament</w:t>
      </w:r>
      <w:r>
        <w:t>e las normas del Reglamento</w:t>
      </w:r>
      <w:r w:rsidRPr="00312E4D">
        <w:t xml:space="preserve"> “en los casos en que fuere necesario” ( art.196, inc.1°) y en comisiones no son necesarios ya que son permitidos los reemplazos ( inc. 3° y 4°, del artículo 218; o se reconoce la posibilidad del “suplente”, como es en el caso de la Comisión de Régimen Interno y Administración ( art. 225, inc.1°)</w:t>
      </w:r>
    </w:p>
  </w:footnote>
  <w:footnote w:id="3">
    <w:p w:rsidR="00774786" w:rsidRPr="00312E4D" w:rsidRDefault="00774786" w:rsidP="00312E4D">
      <w:pPr>
        <w:spacing w:line="240" w:lineRule="auto"/>
        <w:jc w:val="both"/>
        <w:rPr>
          <w:sz w:val="20"/>
          <w:szCs w:val="20"/>
        </w:rPr>
      </w:pPr>
      <w:r w:rsidRPr="00312E4D">
        <w:rPr>
          <w:rStyle w:val="Refdenotaalpie"/>
          <w:sz w:val="20"/>
          <w:szCs w:val="20"/>
        </w:rPr>
        <w:footnoteRef/>
      </w:r>
      <w:r w:rsidRPr="00312E4D">
        <w:rPr>
          <w:sz w:val="20"/>
          <w:szCs w:val="20"/>
        </w:rPr>
        <w:t xml:space="preserve"> El Congreso de los Estados Unidos.- Estructura y funcionamiento// Congressional Quarterly INC. Versión en español Jorge Anaya Roa. 1992. Editorial LIMUSA.( Versión autorizada en Español de la Obra publicada en inglés por Congressional Quarterly INC, con el título HOW CONGRESS WORKS.Pág. 62</w:t>
      </w:r>
    </w:p>
  </w:footnote>
  <w:footnote w:id="4">
    <w:p w:rsidR="00774786" w:rsidRPr="00312E4D" w:rsidRDefault="00774786" w:rsidP="00312E4D">
      <w:pPr>
        <w:pStyle w:val="Textonotapie"/>
        <w:jc w:val="both"/>
      </w:pPr>
      <w:r w:rsidRPr="00312E4D">
        <w:rPr>
          <w:rStyle w:val="Refdenotaalpie"/>
        </w:rPr>
        <w:footnoteRef/>
      </w:r>
      <w:r w:rsidRPr="00312E4D">
        <w:t xml:space="preserve"> FUENTE 1 SOBRE VOTACIONES: </w:t>
      </w:r>
      <w:hyperlink r:id="rId1" w:history="1">
        <w:r w:rsidRPr="00312E4D">
          <w:rPr>
            <w:rStyle w:val="Hipervnculo"/>
          </w:rPr>
          <w:t>https://www.quora.com/What-is-the-actual-procedure-when-UK-MPs-go-to-take-a-vote-in-the-House-of-Commons</w:t>
        </w:r>
      </w:hyperlink>
      <w:r w:rsidRPr="00312E4D">
        <w:t xml:space="preserve"> </w:t>
      </w:r>
    </w:p>
  </w:footnote>
  <w:footnote w:id="5">
    <w:p w:rsidR="00774786" w:rsidRDefault="00774786" w:rsidP="00B316F9">
      <w:pPr>
        <w:pStyle w:val="Textonotapie"/>
        <w:jc w:val="both"/>
      </w:pPr>
      <w:r>
        <w:rPr>
          <w:rStyle w:val="Refdenotaalpie"/>
        </w:rPr>
        <w:footnoteRef/>
      </w:r>
      <w:r>
        <w:t xml:space="preserve"> </w:t>
      </w:r>
      <w:hyperlink r:id="rId2" w:history="1">
        <w:r w:rsidRPr="00CB1819">
          <w:rPr>
            <w:rStyle w:val="Hipervnculo"/>
          </w:rPr>
          <w:t>https://www.theguardian.com/politics/2018/jul/19/tory-whip-julian-smith-urged-to-explain-pairing-breach-that-caused-serious-damage</w:t>
        </w:r>
      </w:hyperlink>
      <w:r>
        <w:t xml:space="preserve"> </w:t>
      </w:r>
    </w:p>
  </w:footnote>
  <w:footnote w:id="6">
    <w:p w:rsidR="00774786" w:rsidRDefault="00774786" w:rsidP="00B316F9">
      <w:pPr>
        <w:pStyle w:val="Textonotapie"/>
      </w:pPr>
      <w:r>
        <w:rPr>
          <w:rStyle w:val="Refdenotaalpie"/>
        </w:rPr>
        <w:footnoteRef/>
      </w:r>
      <w:r>
        <w:t xml:space="preserve"> </w:t>
      </w:r>
      <w:hyperlink r:id="rId3" w:history="1">
        <w:r w:rsidRPr="00F34F26">
          <w:rPr>
            <w:rStyle w:val="Hipervnculo"/>
          </w:rPr>
          <w:t>https://www.parliament.uk/site-information/glossary/pairing/</w:t>
        </w:r>
      </w:hyperlink>
      <w:r>
        <w:t xml:space="preserve"> </w:t>
      </w:r>
    </w:p>
  </w:footnote>
  <w:footnote w:id="7">
    <w:p w:rsidR="00774786" w:rsidRDefault="00774786" w:rsidP="0035673E">
      <w:pPr>
        <w:pStyle w:val="Textonotapie"/>
      </w:pPr>
      <w:r>
        <w:rPr>
          <w:rStyle w:val="Refdenotaalpie"/>
        </w:rPr>
        <w:footnoteRef/>
      </w:r>
      <w:r>
        <w:t xml:space="preserve"> </w:t>
      </w:r>
      <w:hyperlink r:id="rId4" w:history="1">
        <w:r w:rsidRPr="00CB1819">
          <w:rPr>
            <w:rStyle w:val="Hipervnculo"/>
          </w:rPr>
          <w:t>https://www.sueddeutsche.de/politik/nach-lolita-affaere-von-boettichers-letzter-dienst-an-seiner-partei-1.1134284-2</w:t>
        </w:r>
      </w:hyperlink>
      <w:r>
        <w:t xml:space="preserve"> </w:t>
      </w:r>
    </w:p>
  </w:footnote>
  <w:footnote w:id="8">
    <w:p w:rsidR="00774786" w:rsidRDefault="00774786">
      <w:pPr>
        <w:pStyle w:val="Textonotapie"/>
      </w:pPr>
      <w:r>
        <w:rPr>
          <w:rStyle w:val="Refdenotaalpie"/>
        </w:rPr>
        <w:footnoteRef/>
      </w:r>
      <w:r>
        <w:t xml:space="preserve">  Según BCNinforme, sobre “Pareos en el Congreso Nacional”</w:t>
      </w:r>
    </w:p>
  </w:footnote>
  <w:footnote w:id="9">
    <w:p w:rsidR="00774786" w:rsidRDefault="00774786">
      <w:pPr>
        <w:pStyle w:val="Textonotapie"/>
      </w:pPr>
      <w:r>
        <w:rPr>
          <w:rStyle w:val="Refdenotaalpie"/>
        </w:rPr>
        <w:footnoteRef/>
      </w:r>
      <w:r>
        <w:t xml:space="preserve"> Manual del Senado, Editorial Universitaria S.A., 1966, pág.116</w:t>
      </w:r>
    </w:p>
  </w:footnote>
  <w:footnote w:id="10">
    <w:p w:rsidR="00774786" w:rsidRDefault="00774786">
      <w:pPr>
        <w:pStyle w:val="Textonotapie"/>
      </w:pPr>
      <w:r>
        <w:rPr>
          <w:rStyle w:val="Refdenotaalpie"/>
        </w:rPr>
        <w:footnoteRef/>
      </w:r>
      <w:r>
        <w:t xml:space="preserve"> Proyecto de acuerdo que aprueba el nuevo Reglamento para la Cámara de Diputados. En N° 3 de  documentos de la Cuenta de Sesión  4°, en martes 27 de marzo de 1990, de la 319° Legislatura Extraordinaria. Página 172.</w:t>
      </w:r>
    </w:p>
  </w:footnote>
  <w:footnote w:id="11">
    <w:p w:rsidR="00774786" w:rsidRDefault="00774786">
      <w:pPr>
        <w:pStyle w:val="Textonotapie"/>
      </w:pPr>
      <w:r>
        <w:rPr>
          <w:rStyle w:val="Refdenotaalpie"/>
        </w:rPr>
        <w:footnoteRef/>
      </w:r>
      <w:r>
        <w:t xml:space="preserve">  Que en la nomenclatura interna de tramitación de proyectos corresponde al Boletín 71-16</w:t>
      </w:r>
    </w:p>
  </w:footnote>
  <w:footnote w:id="12">
    <w:p w:rsidR="00774786" w:rsidRDefault="00774786" w:rsidP="00E96981">
      <w:pPr>
        <w:pStyle w:val="Textonotapie"/>
        <w:jc w:val="both"/>
      </w:pPr>
      <w:r>
        <w:rPr>
          <w:rStyle w:val="Refdenotaalpie"/>
        </w:rPr>
        <w:footnoteRef/>
      </w:r>
      <w:r>
        <w:t xml:space="preserve"> Proyecto de acuerdo que aprueba el nuevo Reglamento para la Cámara de Diputados. En N° 3 de  documentos de la Cuenta de Sesión  4°, en martes 27 de marzo de 1990, de la 319° Legislatura Extraordinaria. Página 204 y 205.</w:t>
      </w:r>
    </w:p>
  </w:footnote>
  <w:footnote w:id="13">
    <w:p w:rsidR="00774786" w:rsidRDefault="00774786" w:rsidP="00E96981">
      <w:pPr>
        <w:pStyle w:val="Textonotapie"/>
        <w:jc w:val="both"/>
      </w:pPr>
      <w:r>
        <w:rPr>
          <w:rStyle w:val="Refdenotaalpie"/>
        </w:rPr>
        <w:footnoteRef/>
      </w:r>
      <w:r>
        <w:t xml:space="preserve"> En N° 2 de los documentos de la Cuenta de Sesión  4°, en martes 5 de junio de 1990, de la 320° Legislatura Ordinaria. Página 322.</w:t>
      </w:r>
    </w:p>
  </w:footnote>
  <w:footnote w:id="14">
    <w:p w:rsidR="00774786" w:rsidRDefault="00774786" w:rsidP="00E96981">
      <w:pPr>
        <w:pStyle w:val="Textonotapie"/>
        <w:jc w:val="both"/>
      </w:pPr>
      <w:r>
        <w:rPr>
          <w:rStyle w:val="Refdenotaalpie"/>
        </w:rPr>
        <w:footnoteRef/>
      </w:r>
      <w:r>
        <w:t xml:space="preserve"> En N° 2 de los documentos de la Cuenta de Sesión  4°, en martes 5 de junio de 1990, de la 320° Legislatura Ordinaria. Página 336</w:t>
      </w:r>
    </w:p>
  </w:footnote>
  <w:footnote w:id="15">
    <w:p w:rsidR="00774786" w:rsidRDefault="00774786" w:rsidP="00E96981">
      <w:pPr>
        <w:pStyle w:val="Textonotapie"/>
        <w:jc w:val="both"/>
      </w:pPr>
      <w:r>
        <w:rPr>
          <w:rStyle w:val="Refdenotaalpie"/>
        </w:rPr>
        <w:footnoteRef/>
      </w:r>
      <w:r>
        <w:t xml:space="preserve"> </w:t>
      </w:r>
      <w:r>
        <w:rPr>
          <w:rFonts w:cs="Times New Roman"/>
          <w:lang w:val="es-ES"/>
        </w:rPr>
        <w:t>S</w:t>
      </w:r>
      <w:r w:rsidRPr="009D01AA">
        <w:rPr>
          <w:rFonts w:cs="Times New Roman"/>
          <w:lang w:val="es-ES"/>
        </w:rPr>
        <w:t>esión 5°, de</w:t>
      </w:r>
      <w:r>
        <w:rPr>
          <w:rFonts w:cs="Times New Roman"/>
          <w:lang w:val="es-ES"/>
        </w:rPr>
        <w:t xml:space="preserve"> miércoles</w:t>
      </w:r>
      <w:r w:rsidRPr="009D01AA">
        <w:rPr>
          <w:rFonts w:cs="Times New Roman"/>
          <w:lang w:val="es-ES"/>
        </w:rPr>
        <w:t xml:space="preserve"> 6 de Junio de 1990, 320 Legisla</w:t>
      </w:r>
      <w:r>
        <w:rPr>
          <w:rFonts w:cs="Times New Roman"/>
          <w:lang w:val="es-ES"/>
        </w:rPr>
        <w:t>tura ordinaria)</w:t>
      </w:r>
      <w:r w:rsidRPr="00682129">
        <w:rPr>
          <w:rFonts w:cs="Times New Roman"/>
          <w:lang w:val="es-ES"/>
        </w:rPr>
        <w:t xml:space="preserve"> </w:t>
      </w:r>
      <w:r w:rsidRPr="009D01AA">
        <w:rPr>
          <w:rFonts w:cs="Times New Roman"/>
          <w:lang w:val="es-ES"/>
        </w:rPr>
        <w:t>P.469.-</w:t>
      </w:r>
      <w:r>
        <w:rPr>
          <w:rFonts w:cs="Times New Roman"/>
          <w:lang w:val="es-ES"/>
        </w:rPr>
        <w:t xml:space="preserve"> Intervención de Diputado</w:t>
      </w:r>
      <w:r w:rsidRPr="009D01AA">
        <w:rPr>
          <w:rFonts w:cs="Times New Roman"/>
          <w:lang w:val="es-ES"/>
        </w:rPr>
        <w:t xml:space="preserve"> Baldemar Carrasco.</w:t>
      </w:r>
    </w:p>
  </w:footnote>
  <w:footnote w:id="16">
    <w:p w:rsidR="00774786" w:rsidRDefault="00774786" w:rsidP="00E96981">
      <w:pPr>
        <w:pStyle w:val="Textonotapie"/>
        <w:jc w:val="both"/>
      </w:pPr>
      <w:r>
        <w:rPr>
          <w:rStyle w:val="Refdenotaalpie"/>
        </w:rPr>
        <w:footnoteRef/>
      </w:r>
      <w:r>
        <w:t xml:space="preserve">  Se reitera que  para adecuar el reglamento que regía en ese momento (el vigente en 1973) a nuevas exigencias constitucionales y legales; también se incorporan “determinadas prácticas que no se hallaban reguladas y que contribuyen de manera cierta al perfeccionamiento de este Estatuto”. En N°4 de los documentos de la Cuenta de sesión 10, en Martes 26 de Junio de 1990, de la 320 legislatura Ordinaria. Página 983.</w:t>
      </w:r>
    </w:p>
  </w:footnote>
  <w:footnote w:id="17">
    <w:p w:rsidR="00774786" w:rsidRDefault="00774786">
      <w:pPr>
        <w:pStyle w:val="Textonotapie"/>
      </w:pPr>
      <w:r>
        <w:rPr>
          <w:rStyle w:val="Refdenotaalpie"/>
        </w:rPr>
        <w:footnoteRef/>
      </w:r>
      <w:r>
        <w:t xml:space="preserve"> Informe de 21 de Enero de 1993.-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83355"/>
      <w:docPartObj>
        <w:docPartGallery w:val="Page Numbers (Top of Page)"/>
        <w:docPartUnique/>
      </w:docPartObj>
    </w:sdtPr>
    <w:sdtEndPr/>
    <w:sdtContent>
      <w:p w:rsidR="00774786" w:rsidRDefault="00D26AC7">
        <w:pPr>
          <w:pStyle w:val="Encabezado"/>
          <w:jc w:val="right"/>
        </w:pPr>
        <w:r>
          <w:rPr>
            <w:noProof/>
          </w:rPr>
          <w:fldChar w:fldCharType="begin"/>
        </w:r>
        <w:r>
          <w:rPr>
            <w:noProof/>
          </w:rPr>
          <w:instrText xml:space="preserve"> PAGE   \* MERGEFORMAT </w:instrText>
        </w:r>
        <w:r>
          <w:rPr>
            <w:noProof/>
          </w:rPr>
          <w:fldChar w:fldCharType="separate"/>
        </w:r>
        <w:r w:rsidR="000D0AFE">
          <w:rPr>
            <w:noProof/>
          </w:rPr>
          <w:t>1</w:t>
        </w:r>
        <w:r>
          <w:rPr>
            <w:noProof/>
          </w:rPr>
          <w:fldChar w:fldCharType="end"/>
        </w:r>
      </w:p>
    </w:sdtContent>
  </w:sdt>
  <w:p w:rsidR="00774786" w:rsidRDefault="00774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0150"/>
    <w:multiLevelType w:val="hybridMultilevel"/>
    <w:tmpl w:val="36C69A2A"/>
    <w:lvl w:ilvl="0" w:tplc="ABBA9F56">
      <w:start w:val="1"/>
      <w:numFmt w:val="decimal"/>
      <w:lvlText w:val="%1)"/>
      <w:lvlJc w:val="left"/>
      <w:pPr>
        <w:ind w:left="1428" w:hanging="720"/>
      </w:pPr>
      <w:rPr>
        <w:rFonts w:asciiTheme="minorHAnsi" w:eastAsiaTheme="minorHAnsi" w:hAnsiTheme="minorHAnsi" w:cstheme="minorBidi"/>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15:restartNumberingAfterBreak="0">
    <w:nsid w:val="2E576906"/>
    <w:multiLevelType w:val="hybridMultilevel"/>
    <w:tmpl w:val="2D0ED97A"/>
    <w:lvl w:ilvl="0" w:tplc="95B267B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C9D72B2"/>
    <w:multiLevelType w:val="multilevel"/>
    <w:tmpl w:val="C64262F6"/>
    <w:lvl w:ilvl="0">
      <w:start w:val="1"/>
      <w:numFmt w:val="lowerLetter"/>
      <w:lvlText w:val="%1)"/>
      <w:lvlJc w:val="left"/>
      <w:pPr>
        <w:tabs>
          <w:tab w:val="left" w:pos="504"/>
        </w:tabs>
        <w:ind w:left="720"/>
      </w:pPr>
      <w:rPr>
        <w:rFonts w:ascii="Courier New" w:eastAsia="Courier New" w:hAnsi="Courier Ne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3420BB"/>
    <w:multiLevelType w:val="hybridMultilevel"/>
    <w:tmpl w:val="273A67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7D81D79"/>
    <w:multiLevelType w:val="hybridMultilevel"/>
    <w:tmpl w:val="F7DC78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CF1063D"/>
    <w:multiLevelType w:val="hybridMultilevel"/>
    <w:tmpl w:val="67AA6F58"/>
    <w:lvl w:ilvl="0" w:tplc="ED86D770">
      <w:start w:val="3"/>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1A21"/>
    <w:rsid w:val="0000241A"/>
    <w:rsid w:val="000115A1"/>
    <w:rsid w:val="00013C52"/>
    <w:rsid w:val="0001764C"/>
    <w:rsid w:val="0002064F"/>
    <w:rsid w:val="000252BF"/>
    <w:rsid w:val="000279B2"/>
    <w:rsid w:val="00032F34"/>
    <w:rsid w:val="00035168"/>
    <w:rsid w:val="00035E10"/>
    <w:rsid w:val="00035EFA"/>
    <w:rsid w:val="00046D5F"/>
    <w:rsid w:val="000547D9"/>
    <w:rsid w:val="00062CCF"/>
    <w:rsid w:val="00062D1D"/>
    <w:rsid w:val="000656F5"/>
    <w:rsid w:val="00066E0E"/>
    <w:rsid w:val="00082724"/>
    <w:rsid w:val="00083162"/>
    <w:rsid w:val="00094524"/>
    <w:rsid w:val="000954CF"/>
    <w:rsid w:val="000B1633"/>
    <w:rsid w:val="000B2BAE"/>
    <w:rsid w:val="000C171A"/>
    <w:rsid w:val="000D0AFE"/>
    <w:rsid w:val="00120EB2"/>
    <w:rsid w:val="0012457C"/>
    <w:rsid w:val="0014016D"/>
    <w:rsid w:val="0015168D"/>
    <w:rsid w:val="00156440"/>
    <w:rsid w:val="001922F8"/>
    <w:rsid w:val="00192372"/>
    <w:rsid w:val="00192893"/>
    <w:rsid w:val="00195078"/>
    <w:rsid w:val="001A2561"/>
    <w:rsid w:val="001C0B57"/>
    <w:rsid w:val="001C1809"/>
    <w:rsid w:val="001C51E4"/>
    <w:rsid w:val="001E11DF"/>
    <w:rsid w:val="001E63B1"/>
    <w:rsid w:val="00205E2F"/>
    <w:rsid w:val="00240411"/>
    <w:rsid w:val="00240972"/>
    <w:rsid w:val="00253E53"/>
    <w:rsid w:val="00260FB7"/>
    <w:rsid w:val="00263670"/>
    <w:rsid w:val="00263E83"/>
    <w:rsid w:val="00276120"/>
    <w:rsid w:val="002827F8"/>
    <w:rsid w:val="00285B2E"/>
    <w:rsid w:val="00287C27"/>
    <w:rsid w:val="002949CC"/>
    <w:rsid w:val="002A4612"/>
    <w:rsid w:val="002A6A1D"/>
    <w:rsid w:val="002A72D5"/>
    <w:rsid w:val="002B1E39"/>
    <w:rsid w:val="002D4872"/>
    <w:rsid w:val="003115FB"/>
    <w:rsid w:val="003123D4"/>
    <w:rsid w:val="00312E4D"/>
    <w:rsid w:val="00322A31"/>
    <w:rsid w:val="00330F86"/>
    <w:rsid w:val="00333150"/>
    <w:rsid w:val="003407B8"/>
    <w:rsid w:val="0034660B"/>
    <w:rsid w:val="0035673E"/>
    <w:rsid w:val="003762ED"/>
    <w:rsid w:val="003905AC"/>
    <w:rsid w:val="003947F1"/>
    <w:rsid w:val="003A3B97"/>
    <w:rsid w:val="003A406D"/>
    <w:rsid w:val="003B6BDF"/>
    <w:rsid w:val="003B6F2F"/>
    <w:rsid w:val="003C2126"/>
    <w:rsid w:val="003D3B5B"/>
    <w:rsid w:val="003E43F2"/>
    <w:rsid w:val="003E5CF2"/>
    <w:rsid w:val="003F3A76"/>
    <w:rsid w:val="003F7923"/>
    <w:rsid w:val="0040423C"/>
    <w:rsid w:val="00407865"/>
    <w:rsid w:val="0042310D"/>
    <w:rsid w:val="00424715"/>
    <w:rsid w:val="0043256E"/>
    <w:rsid w:val="00434CD0"/>
    <w:rsid w:val="0043748F"/>
    <w:rsid w:val="00445E4F"/>
    <w:rsid w:val="004600A6"/>
    <w:rsid w:val="00460ED0"/>
    <w:rsid w:val="004723D8"/>
    <w:rsid w:val="00473C32"/>
    <w:rsid w:val="004751B0"/>
    <w:rsid w:val="004815EC"/>
    <w:rsid w:val="00481670"/>
    <w:rsid w:val="004A33CF"/>
    <w:rsid w:val="004B07C2"/>
    <w:rsid w:val="004B07E1"/>
    <w:rsid w:val="004F6CFB"/>
    <w:rsid w:val="00521A06"/>
    <w:rsid w:val="0053296E"/>
    <w:rsid w:val="005418FB"/>
    <w:rsid w:val="005728F6"/>
    <w:rsid w:val="00585237"/>
    <w:rsid w:val="005870B1"/>
    <w:rsid w:val="005927C0"/>
    <w:rsid w:val="005A1A21"/>
    <w:rsid w:val="005A4F8D"/>
    <w:rsid w:val="005B4A2C"/>
    <w:rsid w:val="005B54F2"/>
    <w:rsid w:val="005B64DE"/>
    <w:rsid w:val="005C03DA"/>
    <w:rsid w:val="005C348D"/>
    <w:rsid w:val="005C5242"/>
    <w:rsid w:val="005C58CA"/>
    <w:rsid w:val="005D0581"/>
    <w:rsid w:val="005D0DA2"/>
    <w:rsid w:val="005D2729"/>
    <w:rsid w:val="0060171C"/>
    <w:rsid w:val="0060489C"/>
    <w:rsid w:val="0060506C"/>
    <w:rsid w:val="006059E9"/>
    <w:rsid w:val="006102FE"/>
    <w:rsid w:val="00612623"/>
    <w:rsid w:val="00616BE0"/>
    <w:rsid w:val="0064554E"/>
    <w:rsid w:val="006461E4"/>
    <w:rsid w:val="00654D3D"/>
    <w:rsid w:val="0065568F"/>
    <w:rsid w:val="00655FAF"/>
    <w:rsid w:val="006600E6"/>
    <w:rsid w:val="00660E81"/>
    <w:rsid w:val="00680C28"/>
    <w:rsid w:val="00682129"/>
    <w:rsid w:val="00682E11"/>
    <w:rsid w:val="00683273"/>
    <w:rsid w:val="0068578C"/>
    <w:rsid w:val="00693B8E"/>
    <w:rsid w:val="00693E0D"/>
    <w:rsid w:val="00695AF0"/>
    <w:rsid w:val="006A44EE"/>
    <w:rsid w:val="006A796E"/>
    <w:rsid w:val="006B5C35"/>
    <w:rsid w:val="006C25A4"/>
    <w:rsid w:val="006D00C3"/>
    <w:rsid w:val="006D68A8"/>
    <w:rsid w:val="006E3412"/>
    <w:rsid w:val="006E45C0"/>
    <w:rsid w:val="006F4737"/>
    <w:rsid w:val="00701C8D"/>
    <w:rsid w:val="0070307C"/>
    <w:rsid w:val="0072397D"/>
    <w:rsid w:val="00725963"/>
    <w:rsid w:val="007265FD"/>
    <w:rsid w:val="007352A5"/>
    <w:rsid w:val="00737055"/>
    <w:rsid w:val="0074385E"/>
    <w:rsid w:val="007443CE"/>
    <w:rsid w:val="0075443A"/>
    <w:rsid w:val="007565D7"/>
    <w:rsid w:val="00765A9D"/>
    <w:rsid w:val="00774786"/>
    <w:rsid w:val="0077615B"/>
    <w:rsid w:val="00786816"/>
    <w:rsid w:val="00791DF6"/>
    <w:rsid w:val="00795AF6"/>
    <w:rsid w:val="007B4B58"/>
    <w:rsid w:val="007B5E15"/>
    <w:rsid w:val="007B5E4C"/>
    <w:rsid w:val="007C64BE"/>
    <w:rsid w:val="007C695D"/>
    <w:rsid w:val="007D2C9A"/>
    <w:rsid w:val="007D78D0"/>
    <w:rsid w:val="007F34B6"/>
    <w:rsid w:val="007F5943"/>
    <w:rsid w:val="008007FB"/>
    <w:rsid w:val="0081740F"/>
    <w:rsid w:val="0083658C"/>
    <w:rsid w:val="008369F3"/>
    <w:rsid w:val="008418BC"/>
    <w:rsid w:val="00866927"/>
    <w:rsid w:val="0089330C"/>
    <w:rsid w:val="008A15FE"/>
    <w:rsid w:val="008A2CDE"/>
    <w:rsid w:val="008B338B"/>
    <w:rsid w:val="008D534D"/>
    <w:rsid w:val="008F65E1"/>
    <w:rsid w:val="009061C2"/>
    <w:rsid w:val="009158E7"/>
    <w:rsid w:val="00921391"/>
    <w:rsid w:val="009633BD"/>
    <w:rsid w:val="0098306B"/>
    <w:rsid w:val="00994792"/>
    <w:rsid w:val="009A7321"/>
    <w:rsid w:val="009B49D8"/>
    <w:rsid w:val="009B4FC5"/>
    <w:rsid w:val="009C7BF3"/>
    <w:rsid w:val="009D01AA"/>
    <w:rsid w:val="009D0B8C"/>
    <w:rsid w:val="009D19F6"/>
    <w:rsid w:val="009E2869"/>
    <w:rsid w:val="009E390F"/>
    <w:rsid w:val="009F21D2"/>
    <w:rsid w:val="009F5095"/>
    <w:rsid w:val="00A050C7"/>
    <w:rsid w:val="00A06A7C"/>
    <w:rsid w:val="00A26B87"/>
    <w:rsid w:val="00A31B98"/>
    <w:rsid w:val="00A32B66"/>
    <w:rsid w:val="00A40992"/>
    <w:rsid w:val="00A42D65"/>
    <w:rsid w:val="00A439D4"/>
    <w:rsid w:val="00A44417"/>
    <w:rsid w:val="00A45171"/>
    <w:rsid w:val="00A45BDF"/>
    <w:rsid w:val="00A469B9"/>
    <w:rsid w:val="00A60FB7"/>
    <w:rsid w:val="00A731E3"/>
    <w:rsid w:val="00A806C5"/>
    <w:rsid w:val="00A8372B"/>
    <w:rsid w:val="00A908F7"/>
    <w:rsid w:val="00AA07E4"/>
    <w:rsid w:val="00AC0DFD"/>
    <w:rsid w:val="00AD315B"/>
    <w:rsid w:val="00AD67A8"/>
    <w:rsid w:val="00AE7F12"/>
    <w:rsid w:val="00AF3142"/>
    <w:rsid w:val="00B01FE5"/>
    <w:rsid w:val="00B05D76"/>
    <w:rsid w:val="00B27C1E"/>
    <w:rsid w:val="00B316F9"/>
    <w:rsid w:val="00B32EF7"/>
    <w:rsid w:val="00B33390"/>
    <w:rsid w:val="00B47C70"/>
    <w:rsid w:val="00B70F7A"/>
    <w:rsid w:val="00B72BC0"/>
    <w:rsid w:val="00B95135"/>
    <w:rsid w:val="00B95FF7"/>
    <w:rsid w:val="00BA0960"/>
    <w:rsid w:val="00BC4F8D"/>
    <w:rsid w:val="00BD0D1D"/>
    <w:rsid w:val="00BD0D2B"/>
    <w:rsid w:val="00BD7CEE"/>
    <w:rsid w:val="00BE5817"/>
    <w:rsid w:val="00BE64DC"/>
    <w:rsid w:val="00C030B9"/>
    <w:rsid w:val="00C10A5D"/>
    <w:rsid w:val="00C42DEA"/>
    <w:rsid w:val="00C50E83"/>
    <w:rsid w:val="00C5436D"/>
    <w:rsid w:val="00C573C6"/>
    <w:rsid w:val="00C57D9F"/>
    <w:rsid w:val="00C62B83"/>
    <w:rsid w:val="00C66384"/>
    <w:rsid w:val="00C81D1A"/>
    <w:rsid w:val="00C8768E"/>
    <w:rsid w:val="00C90A69"/>
    <w:rsid w:val="00C9671A"/>
    <w:rsid w:val="00CA2FA1"/>
    <w:rsid w:val="00CB05B9"/>
    <w:rsid w:val="00CB79C2"/>
    <w:rsid w:val="00CC045C"/>
    <w:rsid w:val="00CC1343"/>
    <w:rsid w:val="00CE1550"/>
    <w:rsid w:val="00CE4364"/>
    <w:rsid w:val="00D03D57"/>
    <w:rsid w:val="00D06481"/>
    <w:rsid w:val="00D22D3A"/>
    <w:rsid w:val="00D2472D"/>
    <w:rsid w:val="00D261E6"/>
    <w:rsid w:val="00D26AC7"/>
    <w:rsid w:val="00D27591"/>
    <w:rsid w:val="00D30215"/>
    <w:rsid w:val="00D56A5C"/>
    <w:rsid w:val="00D57A15"/>
    <w:rsid w:val="00D638E2"/>
    <w:rsid w:val="00D8168C"/>
    <w:rsid w:val="00D83C72"/>
    <w:rsid w:val="00D87CC8"/>
    <w:rsid w:val="00D93D58"/>
    <w:rsid w:val="00DB3DE4"/>
    <w:rsid w:val="00DB5281"/>
    <w:rsid w:val="00DB53B9"/>
    <w:rsid w:val="00DB7166"/>
    <w:rsid w:val="00DC2153"/>
    <w:rsid w:val="00DC6A7E"/>
    <w:rsid w:val="00DE1DFE"/>
    <w:rsid w:val="00DF2EA0"/>
    <w:rsid w:val="00DF3181"/>
    <w:rsid w:val="00DF5D2F"/>
    <w:rsid w:val="00DF6211"/>
    <w:rsid w:val="00E14E63"/>
    <w:rsid w:val="00E15729"/>
    <w:rsid w:val="00E2635B"/>
    <w:rsid w:val="00E35579"/>
    <w:rsid w:val="00E41CAE"/>
    <w:rsid w:val="00E5085E"/>
    <w:rsid w:val="00E5796A"/>
    <w:rsid w:val="00E63D0E"/>
    <w:rsid w:val="00E73E94"/>
    <w:rsid w:val="00E865FD"/>
    <w:rsid w:val="00E94080"/>
    <w:rsid w:val="00E958CC"/>
    <w:rsid w:val="00E95BA6"/>
    <w:rsid w:val="00E96981"/>
    <w:rsid w:val="00EA0F47"/>
    <w:rsid w:val="00EA2FF3"/>
    <w:rsid w:val="00EB00D8"/>
    <w:rsid w:val="00EC3979"/>
    <w:rsid w:val="00ED0377"/>
    <w:rsid w:val="00ED1336"/>
    <w:rsid w:val="00ED17ED"/>
    <w:rsid w:val="00ED17F4"/>
    <w:rsid w:val="00ED3E51"/>
    <w:rsid w:val="00ED4335"/>
    <w:rsid w:val="00ED6A03"/>
    <w:rsid w:val="00EE18AF"/>
    <w:rsid w:val="00F052FC"/>
    <w:rsid w:val="00F05512"/>
    <w:rsid w:val="00F07913"/>
    <w:rsid w:val="00F12757"/>
    <w:rsid w:val="00F12990"/>
    <w:rsid w:val="00F26C33"/>
    <w:rsid w:val="00F33382"/>
    <w:rsid w:val="00F402B6"/>
    <w:rsid w:val="00F47AB5"/>
    <w:rsid w:val="00F50838"/>
    <w:rsid w:val="00F61C0C"/>
    <w:rsid w:val="00F66213"/>
    <w:rsid w:val="00F66A5C"/>
    <w:rsid w:val="00F678B3"/>
    <w:rsid w:val="00F67BB5"/>
    <w:rsid w:val="00F860C9"/>
    <w:rsid w:val="00F932FE"/>
    <w:rsid w:val="00F9474D"/>
    <w:rsid w:val="00F963C1"/>
    <w:rsid w:val="00FB29C5"/>
    <w:rsid w:val="00FB37E2"/>
    <w:rsid w:val="00FD23CC"/>
    <w:rsid w:val="00FE1CD1"/>
    <w:rsid w:val="00FF1D4A"/>
    <w:rsid w:val="00FF51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F473064-D91A-49AE-B2A3-92B57C50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15F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A050C7"/>
    <w:pPr>
      <w:spacing w:after="0" w:line="240" w:lineRule="auto"/>
    </w:pPr>
  </w:style>
  <w:style w:type="paragraph" w:styleId="Prrafodelista">
    <w:name w:val="List Paragraph"/>
    <w:basedOn w:val="Normal"/>
    <w:uiPriority w:val="34"/>
    <w:qFormat/>
    <w:rsid w:val="009F21D2"/>
    <w:pPr>
      <w:spacing w:after="160" w:line="259" w:lineRule="auto"/>
      <w:ind w:left="720"/>
      <w:contextualSpacing/>
    </w:pPr>
  </w:style>
  <w:style w:type="paragraph" w:styleId="Textonotapie">
    <w:name w:val="footnote text"/>
    <w:basedOn w:val="Normal"/>
    <w:link w:val="TextonotapieCar"/>
    <w:uiPriority w:val="99"/>
    <w:semiHidden/>
    <w:unhideWhenUsed/>
    <w:rsid w:val="009F21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21D2"/>
    <w:rPr>
      <w:sz w:val="20"/>
      <w:szCs w:val="20"/>
    </w:rPr>
  </w:style>
  <w:style w:type="character" w:styleId="Refdenotaalpie">
    <w:name w:val="footnote reference"/>
    <w:basedOn w:val="Fuentedeprrafopredeter"/>
    <w:uiPriority w:val="99"/>
    <w:semiHidden/>
    <w:unhideWhenUsed/>
    <w:rsid w:val="009F21D2"/>
    <w:rPr>
      <w:vertAlign w:val="superscript"/>
    </w:rPr>
  </w:style>
  <w:style w:type="character" w:styleId="Hipervnculo">
    <w:name w:val="Hyperlink"/>
    <w:basedOn w:val="Fuentedeprrafopredeter"/>
    <w:uiPriority w:val="99"/>
    <w:unhideWhenUsed/>
    <w:rsid w:val="009F21D2"/>
    <w:rPr>
      <w:color w:val="0000FF" w:themeColor="hyperlink"/>
      <w:u w:val="single"/>
    </w:rPr>
  </w:style>
  <w:style w:type="paragraph" w:styleId="Encabezado">
    <w:name w:val="header"/>
    <w:basedOn w:val="Normal"/>
    <w:link w:val="EncabezadoCar"/>
    <w:uiPriority w:val="99"/>
    <w:unhideWhenUsed/>
    <w:rsid w:val="009D01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01AA"/>
  </w:style>
  <w:style w:type="paragraph" w:styleId="Piedepgina">
    <w:name w:val="footer"/>
    <w:basedOn w:val="Normal"/>
    <w:link w:val="PiedepginaCar"/>
    <w:uiPriority w:val="99"/>
    <w:semiHidden/>
    <w:unhideWhenUsed/>
    <w:rsid w:val="009D01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D01AA"/>
  </w:style>
  <w:style w:type="paragraph" w:styleId="Textodeglobo">
    <w:name w:val="Balloon Text"/>
    <w:basedOn w:val="Normal"/>
    <w:link w:val="TextodegloboCar"/>
    <w:uiPriority w:val="99"/>
    <w:semiHidden/>
    <w:unhideWhenUsed/>
    <w:rsid w:val="00D06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502194">
      <w:bodyDiv w:val="1"/>
      <w:marLeft w:val="0"/>
      <w:marRight w:val="0"/>
      <w:marTop w:val="0"/>
      <w:marBottom w:val="0"/>
      <w:divBdr>
        <w:top w:val="none" w:sz="0" w:space="0" w:color="auto"/>
        <w:left w:val="none" w:sz="0" w:space="0" w:color="auto"/>
        <w:bottom w:val="none" w:sz="0" w:space="0" w:color="auto"/>
        <w:right w:val="none" w:sz="0" w:space="0" w:color="auto"/>
      </w:divBdr>
    </w:div>
    <w:div w:id="17246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uk/site-information/glossary/pairing/" TargetMode="External"/><Relationship Id="rId2" Type="http://schemas.openxmlformats.org/officeDocument/2006/relationships/hyperlink" Target="https://www.theguardian.com/politics/2018/jul/19/tory-whip-julian-smith-urged-to-explain-pairing-breach-that-caused-serious-damage" TargetMode="External"/><Relationship Id="rId1" Type="http://schemas.openxmlformats.org/officeDocument/2006/relationships/hyperlink" Target="https://www.quora.com/What-is-the-actual-procedure-when-UK-MPs-go-to-take-a-vote-in-the-House-of-Commons" TargetMode="External"/><Relationship Id="rId4" Type="http://schemas.openxmlformats.org/officeDocument/2006/relationships/hyperlink" Target="https://www.sueddeutsche.de/politik/nach-lolita-affaere-von-boettichers-letzter-dienst-an-seiner-partei-1.113428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B4A3-6904-44F8-B351-7FB39326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4106</Words>
  <Characters>22588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Leonardo Lueiza Ureta</cp:lastModifiedBy>
  <cp:revision>3</cp:revision>
  <cp:lastPrinted>2018-11-14T11:53:00Z</cp:lastPrinted>
  <dcterms:created xsi:type="dcterms:W3CDTF">2018-11-20T19:12:00Z</dcterms:created>
  <dcterms:modified xsi:type="dcterms:W3CDTF">2018-11-20T19:23:00Z</dcterms:modified>
</cp:coreProperties>
</file>