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420F7" w14:textId="77CF4423" w:rsidR="000D27A4" w:rsidRPr="00ED69D7" w:rsidRDefault="000D27A4" w:rsidP="008E4B38">
      <w:pPr>
        <w:pStyle w:val="Sangradetextonormal"/>
        <w:pBdr>
          <w:bottom w:val="single" w:sz="12" w:space="1" w:color="auto"/>
        </w:pBdr>
        <w:ind w:left="4536"/>
        <w:rPr>
          <w:rFonts w:ascii="Courier New" w:hAnsi="Courier New" w:cs="Courier New"/>
          <w:spacing w:val="0"/>
          <w:szCs w:val="24"/>
        </w:rPr>
      </w:pPr>
      <w:r w:rsidRPr="00ED69D7">
        <w:rPr>
          <w:rFonts w:ascii="Courier New" w:hAnsi="Courier New" w:cs="Courier New"/>
          <w:spacing w:val="0"/>
          <w:szCs w:val="24"/>
        </w:rPr>
        <w:t xml:space="preserve">MENSAJE </w:t>
      </w:r>
      <w:r w:rsidR="00C91080" w:rsidRPr="00ED69D7">
        <w:rPr>
          <w:rFonts w:ascii="Courier New" w:hAnsi="Courier New" w:cs="Courier New"/>
          <w:spacing w:val="0"/>
          <w:szCs w:val="24"/>
        </w:rPr>
        <w:t xml:space="preserve">DE S.E. </w:t>
      </w:r>
      <w:r w:rsidR="006A5241" w:rsidRPr="00ED69D7">
        <w:rPr>
          <w:rFonts w:ascii="Courier New" w:hAnsi="Courier New" w:cs="Courier New"/>
          <w:spacing w:val="0"/>
          <w:szCs w:val="24"/>
        </w:rPr>
        <w:t>EL</w:t>
      </w:r>
      <w:r w:rsidR="00C91080" w:rsidRPr="00ED69D7">
        <w:rPr>
          <w:rFonts w:ascii="Courier New" w:hAnsi="Courier New" w:cs="Courier New"/>
          <w:spacing w:val="0"/>
          <w:szCs w:val="24"/>
        </w:rPr>
        <w:t xml:space="preserve"> </w:t>
      </w:r>
      <w:r w:rsidR="006A5241" w:rsidRPr="00ED69D7">
        <w:rPr>
          <w:rFonts w:ascii="Courier New" w:hAnsi="Courier New" w:cs="Courier New"/>
          <w:spacing w:val="0"/>
          <w:szCs w:val="24"/>
        </w:rPr>
        <w:t>PRESIDENTE</w:t>
      </w:r>
      <w:r w:rsidR="00C91080" w:rsidRPr="00ED69D7">
        <w:rPr>
          <w:rFonts w:ascii="Courier New" w:hAnsi="Courier New" w:cs="Courier New"/>
          <w:spacing w:val="0"/>
          <w:szCs w:val="24"/>
        </w:rPr>
        <w:t xml:space="preserve"> DE LA REPÚ</w:t>
      </w:r>
      <w:r w:rsidRPr="00ED69D7">
        <w:rPr>
          <w:rFonts w:ascii="Courier New" w:hAnsi="Courier New" w:cs="Courier New"/>
          <w:spacing w:val="0"/>
          <w:szCs w:val="24"/>
        </w:rPr>
        <w:t xml:space="preserve">BLICA CON EL QUE INICIA UN PROYECTO DE LEY QUE </w:t>
      </w:r>
      <w:r w:rsidR="00B77B98" w:rsidRPr="00ED69D7">
        <w:rPr>
          <w:rFonts w:ascii="Courier New" w:hAnsi="Courier New" w:cs="Courier New"/>
          <w:spacing w:val="0"/>
          <w:szCs w:val="24"/>
        </w:rPr>
        <w:t>PERFECCIONA EL SISTEMA DE ADMISIÓN ESCOLAR, INCORPORANDO CRITERIOS DE MÉRITO Y JUSTICIA</w:t>
      </w:r>
      <w:r w:rsidR="008C1038" w:rsidRPr="00ED69D7">
        <w:rPr>
          <w:rFonts w:ascii="Courier New" w:hAnsi="Courier New" w:cs="Courier New"/>
          <w:spacing w:val="0"/>
          <w:szCs w:val="24"/>
        </w:rPr>
        <w:t>.</w:t>
      </w:r>
      <w:r w:rsidR="00B77B98" w:rsidRPr="00ED69D7">
        <w:rPr>
          <w:rFonts w:ascii="Courier New" w:hAnsi="Courier New" w:cs="Courier New"/>
          <w:spacing w:val="0"/>
          <w:szCs w:val="24"/>
        </w:rPr>
        <w:t xml:space="preserve"> </w:t>
      </w:r>
    </w:p>
    <w:p w14:paraId="6EA184D6" w14:textId="77777777" w:rsidR="001C2612" w:rsidRPr="00ED69D7" w:rsidRDefault="001C2612">
      <w:pPr>
        <w:spacing w:after="0" w:line="240" w:lineRule="auto"/>
        <w:ind w:left="4395"/>
        <w:jc w:val="both"/>
        <w:rPr>
          <w:rFonts w:ascii="Courier New" w:hAnsi="Courier New" w:cs="Courier New"/>
          <w:sz w:val="24"/>
          <w:szCs w:val="24"/>
        </w:rPr>
      </w:pPr>
    </w:p>
    <w:p w14:paraId="4571EF2B" w14:textId="614C3C09" w:rsidR="000D27A4" w:rsidRPr="00ED69D7" w:rsidRDefault="00C13AB1" w:rsidP="008E4B38">
      <w:pPr>
        <w:spacing w:after="0" w:line="240" w:lineRule="auto"/>
        <w:ind w:left="4536"/>
        <w:jc w:val="both"/>
        <w:rPr>
          <w:rFonts w:ascii="Courier New" w:hAnsi="Courier New" w:cs="Courier New"/>
          <w:sz w:val="24"/>
          <w:szCs w:val="24"/>
        </w:rPr>
      </w:pPr>
      <w:r w:rsidRPr="00ED69D7">
        <w:rPr>
          <w:rFonts w:ascii="Courier New" w:hAnsi="Courier New" w:cs="Courier New"/>
          <w:sz w:val="24"/>
          <w:szCs w:val="24"/>
        </w:rPr>
        <w:t>Santiago</w:t>
      </w:r>
      <w:r w:rsidR="000D27A4" w:rsidRPr="00ED69D7">
        <w:rPr>
          <w:rFonts w:ascii="Courier New" w:hAnsi="Courier New" w:cs="Courier New"/>
          <w:sz w:val="24"/>
          <w:szCs w:val="24"/>
        </w:rPr>
        <w:t xml:space="preserve">, </w:t>
      </w:r>
      <w:r w:rsidR="008C1038" w:rsidRPr="00ED69D7">
        <w:rPr>
          <w:rFonts w:ascii="Courier New" w:hAnsi="Courier New" w:cs="Courier New"/>
          <w:sz w:val="24"/>
          <w:szCs w:val="24"/>
        </w:rPr>
        <w:t xml:space="preserve">10 </w:t>
      </w:r>
      <w:r w:rsidR="00863789" w:rsidRPr="00ED69D7">
        <w:rPr>
          <w:rFonts w:ascii="Courier New" w:hAnsi="Courier New" w:cs="Courier New"/>
          <w:sz w:val="24"/>
          <w:szCs w:val="24"/>
        </w:rPr>
        <w:t xml:space="preserve">de </w:t>
      </w:r>
      <w:r w:rsidR="00B95495" w:rsidRPr="00ED69D7">
        <w:rPr>
          <w:rFonts w:ascii="Courier New" w:hAnsi="Courier New" w:cs="Courier New"/>
          <w:sz w:val="24"/>
          <w:szCs w:val="24"/>
        </w:rPr>
        <w:t>enero</w:t>
      </w:r>
      <w:r w:rsidR="001C2612" w:rsidRPr="00ED69D7">
        <w:rPr>
          <w:rFonts w:ascii="Courier New" w:hAnsi="Courier New" w:cs="Courier New"/>
          <w:sz w:val="24"/>
          <w:szCs w:val="24"/>
        </w:rPr>
        <w:t xml:space="preserve"> de </w:t>
      </w:r>
      <w:r w:rsidR="00B95495" w:rsidRPr="00ED69D7">
        <w:rPr>
          <w:rFonts w:ascii="Courier New" w:hAnsi="Courier New" w:cs="Courier New"/>
          <w:sz w:val="24"/>
          <w:szCs w:val="24"/>
        </w:rPr>
        <w:t>2019.</w:t>
      </w:r>
    </w:p>
    <w:p w14:paraId="3EF10DFA" w14:textId="77777777" w:rsidR="000D27A4" w:rsidRPr="00ED69D7" w:rsidRDefault="000D27A4">
      <w:pPr>
        <w:spacing w:after="0" w:line="240" w:lineRule="auto"/>
        <w:jc w:val="both"/>
        <w:rPr>
          <w:rFonts w:ascii="Courier New" w:hAnsi="Courier New" w:cs="Courier New"/>
          <w:sz w:val="24"/>
          <w:szCs w:val="24"/>
        </w:rPr>
      </w:pPr>
    </w:p>
    <w:p w14:paraId="40B202FE" w14:textId="77777777" w:rsidR="000D27A4" w:rsidRPr="00ED69D7" w:rsidRDefault="000D27A4">
      <w:pPr>
        <w:spacing w:after="0" w:line="240" w:lineRule="auto"/>
        <w:jc w:val="both"/>
        <w:rPr>
          <w:rFonts w:ascii="Courier New" w:hAnsi="Courier New" w:cs="Courier New"/>
          <w:sz w:val="24"/>
          <w:szCs w:val="24"/>
        </w:rPr>
      </w:pPr>
    </w:p>
    <w:p w14:paraId="1B88FD6D" w14:textId="77777777" w:rsidR="0067316E" w:rsidRPr="00ED69D7" w:rsidRDefault="0067316E">
      <w:pPr>
        <w:spacing w:after="0" w:line="240" w:lineRule="auto"/>
        <w:jc w:val="both"/>
        <w:rPr>
          <w:rFonts w:ascii="Courier New" w:hAnsi="Courier New" w:cs="Courier New"/>
          <w:sz w:val="24"/>
          <w:szCs w:val="24"/>
        </w:rPr>
      </w:pPr>
    </w:p>
    <w:p w14:paraId="08299595" w14:textId="6CBB6B36" w:rsidR="000D27A4" w:rsidRPr="00ED69D7" w:rsidRDefault="000D27A4">
      <w:pPr>
        <w:spacing w:after="0" w:line="240" w:lineRule="auto"/>
        <w:jc w:val="both"/>
        <w:rPr>
          <w:rFonts w:ascii="Courier New" w:hAnsi="Courier New" w:cs="Courier New"/>
          <w:sz w:val="24"/>
          <w:szCs w:val="24"/>
        </w:rPr>
      </w:pPr>
    </w:p>
    <w:p w14:paraId="3E5C174C" w14:textId="61A523AA" w:rsidR="000D27A4" w:rsidRPr="00ED69D7" w:rsidRDefault="00963C7E">
      <w:pPr>
        <w:spacing w:after="0" w:line="240" w:lineRule="auto"/>
        <w:jc w:val="center"/>
        <w:rPr>
          <w:rFonts w:ascii="Courier New" w:hAnsi="Courier New" w:cs="Courier New"/>
          <w:sz w:val="24"/>
          <w:szCs w:val="24"/>
        </w:rPr>
      </w:pPr>
      <w:r w:rsidRPr="00ED69D7">
        <w:rPr>
          <w:rFonts w:ascii="Courier New" w:hAnsi="Courier New" w:cs="Courier New"/>
          <w:b/>
          <w:sz w:val="24"/>
          <w:szCs w:val="24"/>
        </w:rPr>
        <w:t xml:space="preserve">    </w:t>
      </w:r>
      <w:r w:rsidR="000D27A4" w:rsidRPr="00ED69D7">
        <w:rPr>
          <w:rFonts w:ascii="Courier New" w:hAnsi="Courier New" w:cs="Courier New"/>
          <w:b/>
          <w:sz w:val="24"/>
          <w:szCs w:val="24"/>
        </w:rPr>
        <w:t xml:space="preserve">M E N S A J E </w:t>
      </w:r>
      <w:r w:rsidR="006D3FA7" w:rsidRPr="00ED69D7">
        <w:rPr>
          <w:rFonts w:ascii="Courier New" w:hAnsi="Courier New" w:cs="Courier New"/>
          <w:b/>
          <w:sz w:val="24"/>
          <w:szCs w:val="24"/>
        </w:rPr>
        <w:t xml:space="preserve">  Nº</w:t>
      </w:r>
      <w:r w:rsidR="00A82E07" w:rsidRPr="00ED69D7">
        <w:rPr>
          <w:rFonts w:ascii="Courier New" w:hAnsi="Courier New" w:cs="Courier New"/>
          <w:b/>
          <w:sz w:val="24"/>
          <w:szCs w:val="24"/>
        </w:rPr>
        <w:t xml:space="preserve"> </w:t>
      </w:r>
      <w:r w:rsidR="008C1038" w:rsidRPr="00ED69D7">
        <w:rPr>
          <w:rFonts w:ascii="Courier New" w:hAnsi="Courier New" w:cs="Courier New"/>
          <w:b/>
          <w:sz w:val="24"/>
          <w:szCs w:val="24"/>
          <w:u w:val="single"/>
        </w:rPr>
        <w:t>362</w:t>
      </w:r>
      <w:r w:rsidR="001C2612" w:rsidRPr="00ED69D7">
        <w:rPr>
          <w:rFonts w:ascii="Courier New" w:hAnsi="Courier New" w:cs="Courier New"/>
          <w:b/>
          <w:sz w:val="24"/>
          <w:szCs w:val="24"/>
          <w:u w:val="single"/>
        </w:rPr>
        <w:t>-</w:t>
      </w:r>
      <w:r w:rsidR="008C1038" w:rsidRPr="00ED69D7">
        <w:rPr>
          <w:rFonts w:ascii="Courier New" w:hAnsi="Courier New" w:cs="Courier New"/>
          <w:b/>
          <w:sz w:val="24"/>
          <w:szCs w:val="24"/>
          <w:u w:val="single"/>
        </w:rPr>
        <w:t>366</w:t>
      </w:r>
      <w:r w:rsidR="000D27A4" w:rsidRPr="00ED69D7">
        <w:rPr>
          <w:rFonts w:ascii="Courier New" w:hAnsi="Courier New" w:cs="Courier New"/>
          <w:b/>
          <w:sz w:val="24"/>
          <w:szCs w:val="24"/>
        </w:rPr>
        <w:t>/</w:t>
      </w:r>
    </w:p>
    <w:p w14:paraId="643DDA82" w14:textId="77777777" w:rsidR="008E4B38"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 xml:space="preserve">A  S.E. LA </w:t>
      </w:r>
    </w:p>
    <w:p w14:paraId="5D30AF0A" w14:textId="33F49F45" w:rsidR="008C1038"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PRESIDENTA</w:t>
      </w:r>
    </w:p>
    <w:p w14:paraId="2FB7F3E4" w14:textId="77777777" w:rsidR="008C1038"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DE LA H.</w:t>
      </w:r>
    </w:p>
    <w:p w14:paraId="3F1442D3" w14:textId="77777777" w:rsidR="008C1038"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 xml:space="preserve">CÁMARA </w:t>
      </w:r>
    </w:p>
    <w:p w14:paraId="2F9FAE55" w14:textId="77777777" w:rsidR="007D0577"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 xml:space="preserve">DE </w:t>
      </w:r>
    </w:p>
    <w:p w14:paraId="49745603" w14:textId="1BEFAC6D" w:rsidR="008C1038" w:rsidRPr="00ED69D7" w:rsidRDefault="008C1038" w:rsidP="008E4B38">
      <w:pPr>
        <w:framePr w:w="2878" w:h="1936" w:hSpace="141" w:wrap="around" w:vAnchor="text" w:hAnchor="page" w:x="1480" w:y="246"/>
        <w:spacing w:after="0" w:line="360" w:lineRule="auto"/>
        <w:ind w:right="-2029"/>
        <w:jc w:val="both"/>
        <w:rPr>
          <w:rFonts w:ascii="Courier New" w:hAnsi="Courier New" w:cs="Courier New"/>
          <w:b/>
          <w:sz w:val="24"/>
          <w:szCs w:val="24"/>
        </w:rPr>
      </w:pPr>
      <w:r w:rsidRPr="00ED69D7">
        <w:rPr>
          <w:rFonts w:ascii="Courier New" w:hAnsi="Courier New" w:cs="Courier New"/>
          <w:b/>
          <w:sz w:val="24"/>
          <w:szCs w:val="24"/>
        </w:rPr>
        <w:t>DIPUTADOS</w:t>
      </w:r>
    </w:p>
    <w:p w14:paraId="6DF691DA" w14:textId="77777777" w:rsidR="000D27A4" w:rsidRPr="00ED69D7" w:rsidRDefault="000D27A4">
      <w:pPr>
        <w:spacing w:after="0" w:line="240" w:lineRule="auto"/>
        <w:jc w:val="both"/>
        <w:rPr>
          <w:rFonts w:ascii="Courier New" w:hAnsi="Courier New" w:cs="Courier New"/>
          <w:sz w:val="24"/>
          <w:szCs w:val="24"/>
        </w:rPr>
      </w:pPr>
    </w:p>
    <w:p w14:paraId="716F0BEC" w14:textId="77777777" w:rsidR="0067316E" w:rsidRPr="00ED69D7" w:rsidRDefault="0067316E">
      <w:pPr>
        <w:spacing w:after="0" w:line="240" w:lineRule="auto"/>
        <w:jc w:val="both"/>
        <w:rPr>
          <w:rFonts w:ascii="Courier New" w:hAnsi="Courier New" w:cs="Courier New"/>
          <w:sz w:val="24"/>
          <w:szCs w:val="24"/>
        </w:rPr>
      </w:pPr>
    </w:p>
    <w:p w14:paraId="274650D5" w14:textId="77777777" w:rsidR="000D27A4" w:rsidRPr="00ED69D7" w:rsidRDefault="000D27A4">
      <w:pPr>
        <w:spacing w:after="0" w:line="240" w:lineRule="auto"/>
        <w:jc w:val="both"/>
        <w:rPr>
          <w:rFonts w:ascii="Courier New" w:hAnsi="Courier New" w:cs="Courier New"/>
          <w:sz w:val="24"/>
          <w:szCs w:val="24"/>
        </w:rPr>
      </w:pPr>
    </w:p>
    <w:p w14:paraId="5AA3FC9F" w14:textId="114AC640" w:rsidR="000D27A4" w:rsidRPr="00ED69D7" w:rsidRDefault="00997BBA" w:rsidP="008E4B38">
      <w:pPr>
        <w:spacing w:after="0" w:line="240" w:lineRule="auto"/>
        <w:ind w:left="2835"/>
        <w:jc w:val="both"/>
        <w:rPr>
          <w:rFonts w:ascii="Courier New" w:hAnsi="Courier New" w:cs="Courier New"/>
          <w:sz w:val="24"/>
          <w:szCs w:val="24"/>
        </w:rPr>
      </w:pPr>
      <w:r w:rsidRPr="00ED69D7">
        <w:rPr>
          <w:rFonts w:ascii="Courier New" w:hAnsi="Courier New" w:cs="Courier New"/>
          <w:sz w:val="24"/>
          <w:szCs w:val="24"/>
        </w:rPr>
        <w:t xml:space="preserve">Honorable </w:t>
      </w:r>
      <w:r w:rsidR="008C1038" w:rsidRPr="00ED69D7">
        <w:rPr>
          <w:rFonts w:ascii="Courier New" w:hAnsi="Courier New" w:cs="Courier New"/>
          <w:sz w:val="24"/>
          <w:szCs w:val="24"/>
        </w:rPr>
        <w:t>Cámara de Diputados</w:t>
      </w:r>
      <w:r w:rsidR="000D27A4" w:rsidRPr="00ED69D7">
        <w:rPr>
          <w:rFonts w:ascii="Courier New" w:hAnsi="Courier New" w:cs="Courier New"/>
          <w:sz w:val="24"/>
          <w:szCs w:val="24"/>
        </w:rPr>
        <w:t>:</w:t>
      </w:r>
    </w:p>
    <w:p w14:paraId="601F406B" w14:textId="77777777" w:rsidR="000D27A4" w:rsidRPr="00ED69D7" w:rsidRDefault="000D27A4" w:rsidP="008E4B38">
      <w:pPr>
        <w:spacing w:after="0" w:line="240" w:lineRule="auto"/>
        <w:ind w:left="2835"/>
        <w:jc w:val="both"/>
        <w:rPr>
          <w:rFonts w:ascii="Courier New" w:hAnsi="Courier New" w:cs="Courier New"/>
          <w:sz w:val="24"/>
          <w:szCs w:val="24"/>
        </w:rPr>
      </w:pPr>
    </w:p>
    <w:p w14:paraId="29F72EDA" w14:textId="6575E9A0" w:rsidR="000D27A4" w:rsidRPr="00ED69D7" w:rsidRDefault="00691D86" w:rsidP="007D0577">
      <w:pPr>
        <w:spacing w:after="0"/>
        <w:ind w:left="2835" w:firstLine="851"/>
        <w:jc w:val="both"/>
        <w:rPr>
          <w:rFonts w:ascii="Courier New" w:hAnsi="Courier New" w:cs="Courier New"/>
          <w:sz w:val="24"/>
          <w:szCs w:val="24"/>
        </w:rPr>
      </w:pPr>
      <w:r w:rsidRPr="00ED69D7">
        <w:rPr>
          <w:rFonts w:ascii="Courier New" w:hAnsi="Courier New" w:cs="Courier New"/>
          <w:sz w:val="24"/>
          <w:szCs w:val="24"/>
        </w:rPr>
        <w:t xml:space="preserve">En uso de mis facultades constitucionales vengo en presentar el presente proyecto de ley que perfecciona el Sistema de Admisión Escolar, incorporando criterios de mérito y justicia. </w:t>
      </w:r>
    </w:p>
    <w:p w14:paraId="0ACD1CD8" w14:textId="77777777" w:rsidR="001C2612" w:rsidRPr="00ED69D7" w:rsidRDefault="001C2612">
      <w:pPr>
        <w:spacing w:after="0"/>
        <w:ind w:firstLine="709"/>
        <w:jc w:val="both"/>
        <w:rPr>
          <w:rFonts w:ascii="Courier New" w:hAnsi="Courier New" w:cs="Courier New"/>
          <w:sz w:val="24"/>
          <w:szCs w:val="24"/>
        </w:rPr>
      </w:pPr>
    </w:p>
    <w:p w14:paraId="0F149CC4" w14:textId="77777777" w:rsidR="008C1038" w:rsidRPr="00ED69D7" w:rsidRDefault="008C1038">
      <w:pPr>
        <w:spacing w:after="0"/>
        <w:ind w:firstLine="709"/>
        <w:jc w:val="both"/>
        <w:rPr>
          <w:rFonts w:ascii="Courier New" w:hAnsi="Courier New" w:cs="Courier New"/>
          <w:sz w:val="24"/>
          <w:szCs w:val="24"/>
        </w:rPr>
      </w:pPr>
    </w:p>
    <w:p w14:paraId="6D6C3800" w14:textId="58820923" w:rsidR="00603C6B" w:rsidRPr="00ED69D7" w:rsidRDefault="008C1038" w:rsidP="008E4B38">
      <w:pPr>
        <w:pStyle w:val="Prrafodelista"/>
        <w:numPr>
          <w:ilvl w:val="0"/>
          <w:numId w:val="47"/>
        </w:numPr>
        <w:shd w:val="clear" w:color="auto" w:fill="FFFFFF"/>
        <w:spacing w:before="0" w:after="0" w:line="259" w:lineRule="auto"/>
        <w:ind w:left="2835" w:firstLine="0"/>
        <w:rPr>
          <w:rFonts w:cs="Courier New"/>
          <w:b/>
          <w:szCs w:val="24"/>
          <w:lang w:val="es-ES"/>
        </w:rPr>
      </w:pPr>
      <w:r w:rsidRPr="00ED69D7">
        <w:rPr>
          <w:rFonts w:cs="Courier New"/>
          <w:b/>
          <w:szCs w:val="24"/>
          <w:lang w:val="es-ES"/>
        </w:rPr>
        <w:t>ANTECEDENTES</w:t>
      </w:r>
    </w:p>
    <w:p w14:paraId="0FA55A1C" w14:textId="1094EEC9" w:rsidR="009D4089" w:rsidRPr="00ED69D7" w:rsidRDefault="009D4089" w:rsidP="009D4089">
      <w:pPr>
        <w:shd w:val="clear" w:color="auto" w:fill="FFFFFF"/>
        <w:spacing w:after="0" w:line="259" w:lineRule="auto"/>
        <w:rPr>
          <w:rFonts w:ascii="Courier New" w:hAnsi="Courier New" w:cs="Courier New"/>
          <w:b/>
          <w:sz w:val="24"/>
          <w:szCs w:val="24"/>
          <w:lang w:val="es-ES"/>
        </w:rPr>
      </w:pPr>
    </w:p>
    <w:p w14:paraId="2955B7A4" w14:textId="77777777" w:rsidR="00A70526" w:rsidRPr="00ED69D7" w:rsidRDefault="009D4089" w:rsidP="007D0577">
      <w:pPr>
        <w:shd w:val="clear" w:color="auto" w:fill="FFFFFF"/>
        <w:spacing w:after="0"/>
        <w:ind w:left="2835" w:firstLine="850"/>
        <w:jc w:val="both"/>
        <w:rPr>
          <w:rFonts w:ascii="Courier New" w:hAnsi="Courier New" w:cs="Courier New"/>
          <w:color w:val="222222"/>
          <w:sz w:val="24"/>
          <w:szCs w:val="24"/>
          <w:shd w:val="clear" w:color="auto" w:fill="FFFFFF"/>
        </w:rPr>
      </w:pPr>
      <w:r w:rsidRPr="00ED69D7">
        <w:rPr>
          <w:rFonts w:ascii="Courier New" w:hAnsi="Courier New" w:cs="Courier New"/>
          <w:color w:val="222222"/>
          <w:sz w:val="24"/>
          <w:szCs w:val="24"/>
          <w:shd w:val="clear" w:color="auto" w:fill="FFFFFF"/>
        </w:rPr>
        <w:t xml:space="preserve">La educación es </w:t>
      </w:r>
      <w:r w:rsidR="00B024BE" w:rsidRPr="00ED69D7">
        <w:rPr>
          <w:rFonts w:ascii="Courier New" w:hAnsi="Courier New" w:cs="Courier New"/>
          <w:color w:val="222222"/>
          <w:sz w:val="24"/>
          <w:szCs w:val="24"/>
          <w:shd w:val="clear" w:color="auto" w:fill="FFFFFF"/>
        </w:rPr>
        <w:t>una</w:t>
      </w:r>
      <w:r w:rsidRPr="00ED69D7">
        <w:rPr>
          <w:rFonts w:ascii="Courier New" w:hAnsi="Courier New" w:cs="Courier New"/>
          <w:color w:val="222222"/>
          <w:sz w:val="24"/>
          <w:szCs w:val="24"/>
          <w:shd w:val="clear" w:color="auto" w:fill="FFFFFF"/>
        </w:rPr>
        <w:t xml:space="preserve"> herramienta</w:t>
      </w:r>
      <w:r w:rsidR="00B024BE" w:rsidRPr="00ED69D7">
        <w:rPr>
          <w:rFonts w:ascii="Courier New" w:hAnsi="Courier New" w:cs="Courier New"/>
          <w:color w:val="222222"/>
          <w:sz w:val="24"/>
          <w:szCs w:val="24"/>
          <w:shd w:val="clear" w:color="auto" w:fill="FFFFFF"/>
        </w:rPr>
        <w:t xml:space="preserve"> fundamental</w:t>
      </w:r>
      <w:r w:rsidRPr="00ED69D7">
        <w:rPr>
          <w:rFonts w:ascii="Courier New" w:hAnsi="Courier New" w:cs="Courier New"/>
          <w:color w:val="222222"/>
          <w:sz w:val="24"/>
          <w:szCs w:val="24"/>
          <w:shd w:val="clear" w:color="auto" w:fill="FFFFFF"/>
        </w:rPr>
        <w:t xml:space="preserve"> para </w:t>
      </w:r>
      <w:r w:rsidR="001E738C" w:rsidRPr="00ED69D7">
        <w:rPr>
          <w:rFonts w:ascii="Courier New" w:hAnsi="Courier New" w:cs="Courier New"/>
          <w:color w:val="222222"/>
          <w:sz w:val="24"/>
          <w:szCs w:val="24"/>
          <w:shd w:val="clear" w:color="auto" w:fill="FFFFFF"/>
        </w:rPr>
        <w:t xml:space="preserve">alcanzar </w:t>
      </w:r>
      <w:r w:rsidRPr="00ED69D7">
        <w:rPr>
          <w:rFonts w:ascii="Courier New" w:hAnsi="Courier New" w:cs="Courier New"/>
          <w:color w:val="222222"/>
          <w:sz w:val="24"/>
          <w:szCs w:val="24"/>
          <w:shd w:val="clear" w:color="auto" w:fill="FFFFFF"/>
        </w:rPr>
        <w:t>el desarrollo</w:t>
      </w:r>
      <w:r w:rsidR="00B024BE" w:rsidRPr="00ED69D7">
        <w:rPr>
          <w:rFonts w:ascii="Courier New" w:hAnsi="Courier New" w:cs="Courier New"/>
          <w:color w:val="222222"/>
          <w:sz w:val="24"/>
          <w:szCs w:val="24"/>
          <w:shd w:val="clear" w:color="auto" w:fill="FFFFFF"/>
        </w:rPr>
        <w:t xml:space="preserve"> tanto personal como social, crear una sociedad de oportunidades para todos, que permita combatir la pobreza y promover la movilidad social.</w:t>
      </w:r>
      <w:r w:rsidRPr="00ED69D7">
        <w:rPr>
          <w:rFonts w:ascii="Courier New" w:hAnsi="Courier New" w:cs="Courier New"/>
          <w:color w:val="222222"/>
          <w:sz w:val="24"/>
          <w:szCs w:val="24"/>
          <w:shd w:val="clear" w:color="auto" w:fill="FFFFFF"/>
        </w:rPr>
        <w:t xml:space="preserve"> Una educación de calidad abre las puertas a un mundo de oportunidades y una educación sin calidad conduce a un mundo de frustraciones.</w:t>
      </w:r>
    </w:p>
    <w:p w14:paraId="493D1A36" w14:textId="77777777" w:rsidR="00A70526" w:rsidRPr="00ED69D7" w:rsidRDefault="00A70526" w:rsidP="007D0577">
      <w:pPr>
        <w:shd w:val="clear" w:color="auto" w:fill="FFFFFF"/>
        <w:spacing w:after="0"/>
        <w:ind w:left="2835" w:firstLine="850"/>
        <w:jc w:val="both"/>
        <w:rPr>
          <w:rFonts w:ascii="Courier New" w:hAnsi="Courier New" w:cs="Courier New"/>
          <w:color w:val="222222"/>
          <w:sz w:val="24"/>
          <w:szCs w:val="24"/>
          <w:shd w:val="clear" w:color="auto" w:fill="FFFFFF"/>
        </w:rPr>
      </w:pPr>
    </w:p>
    <w:p w14:paraId="445672A4" w14:textId="482355E5" w:rsidR="00C3542E" w:rsidRPr="00ED69D7" w:rsidRDefault="009D4089" w:rsidP="007D0577">
      <w:pPr>
        <w:shd w:val="clear" w:color="auto" w:fill="FFFFFF"/>
        <w:spacing w:after="0"/>
        <w:ind w:left="2835" w:firstLine="850"/>
        <w:jc w:val="both"/>
        <w:rPr>
          <w:rFonts w:ascii="Courier New" w:hAnsi="Courier New" w:cs="Courier New"/>
          <w:sz w:val="24"/>
          <w:szCs w:val="24"/>
          <w:shd w:val="clear" w:color="auto" w:fill="FFFFFF"/>
        </w:rPr>
      </w:pPr>
      <w:r w:rsidRPr="00ED69D7">
        <w:rPr>
          <w:rFonts w:ascii="Courier New" w:hAnsi="Courier New" w:cs="Courier New"/>
          <w:color w:val="222222"/>
          <w:sz w:val="24"/>
          <w:szCs w:val="24"/>
          <w:shd w:val="clear" w:color="auto" w:fill="FFFFFF"/>
        </w:rPr>
        <w:t>En</w:t>
      </w:r>
      <w:r w:rsidRPr="00ED69D7">
        <w:rPr>
          <w:rFonts w:ascii="Courier New" w:hAnsi="Courier New" w:cs="Courier New"/>
          <w:sz w:val="24"/>
          <w:szCs w:val="24"/>
          <w:shd w:val="clear" w:color="auto" w:fill="FFFFFF"/>
        </w:rPr>
        <w:t xml:space="preserve"> </w:t>
      </w:r>
      <w:r w:rsidR="008B72E6" w:rsidRPr="00ED69D7">
        <w:rPr>
          <w:rFonts w:ascii="Courier New" w:hAnsi="Courier New" w:cs="Courier New"/>
          <w:color w:val="222222"/>
          <w:sz w:val="24"/>
          <w:szCs w:val="24"/>
          <w:shd w:val="clear" w:color="auto" w:fill="FFFFFF"/>
        </w:rPr>
        <w:t>nuestro</w:t>
      </w:r>
      <w:r w:rsidR="008B72E6" w:rsidRPr="00ED69D7">
        <w:rPr>
          <w:rFonts w:ascii="Courier New" w:hAnsi="Courier New" w:cs="Courier New"/>
          <w:sz w:val="24"/>
          <w:szCs w:val="24"/>
          <w:shd w:val="clear" w:color="auto" w:fill="FFFFFF"/>
        </w:rPr>
        <w:t xml:space="preserve"> primer año de Gobierno </w:t>
      </w:r>
      <w:r w:rsidRPr="00ED69D7">
        <w:rPr>
          <w:rFonts w:ascii="Courier New" w:hAnsi="Courier New" w:cs="Courier New"/>
          <w:sz w:val="24"/>
          <w:szCs w:val="24"/>
          <w:shd w:val="clear" w:color="auto" w:fill="FFFFFF"/>
        </w:rPr>
        <w:t xml:space="preserve">hemos dado pasos importantes </w:t>
      </w:r>
      <w:r w:rsidR="008B72E6" w:rsidRPr="00ED69D7">
        <w:rPr>
          <w:rFonts w:ascii="Courier New" w:hAnsi="Courier New" w:cs="Courier New"/>
          <w:sz w:val="24"/>
          <w:szCs w:val="24"/>
          <w:shd w:val="clear" w:color="auto" w:fill="FFFFFF"/>
        </w:rPr>
        <w:t>en la</w:t>
      </w:r>
      <w:r w:rsidRPr="00ED69D7">
        <w:rPr>
          <w:rFonts w:ascii="Courier New" w:hAnsi="Courier New" w:cs="Courier New"/>
          <w:sz w:val="24"/>
          <w:szCs w:val="24"/>
          <w:shd w:val="clear" w:color="auto" w:fill="FFFFFF"/>
        </w:rPr>
        <w:t xml:space="preserve"> mejora</w:t>
      </w:r>
      <w:r w:rsidR="008B72E6" w:rsidRPr="00ED69D7">
        <w:rPr>
          <w:rFonts w:ascii="Courier New" w:hAnsi="Courier New" w:cs="Courier New"/>
          <w:sz w:val="24"/>
          <w:szCs w:val="24"/>
          <w:shd w:val="clear" w:color="auto" w:fill="FFFFFF"/>
        </w:rPr>
        <w:t xml:space="preserve"> de</w:t>
      </w:r>
      <w:r w:rsidRPr="00ED69D7">
        <w:rPr>
          <w:rFonts w:ascii="Courier New" w:hAnsi="Courier New" w:cs="Courier New"/>
          <w:sz w:val="24"/>
          <w:szCs w:val="24"/>
          <w:shd w:val="clear" w:color="auto" w:fill="FFFFFF"/>
        </w:rPr>
        <w:t xml:space="preserve"> la </w:t>
      </w:r>
      <w:r w:rsidRPr="00ED69D7">
        <w:rPr>
          <w:rFonts w:ascii="Courier New" w:hAnsi="Courier New" w:cs="Courier New"/>
          <w:color w:val="222222"/>
          <w:sz w:val="24"/>
          <w:szCs w:val="24"/>
          <w:shd w:val="clear" w:color="auto" w:fill="FFFFFF"/>
        </w:rPr>
        <w:t>calidad</w:t>
      </w:r>
      <w:r w:rsidRPr="00ED69D7">
        <w:rPr>
          <w:rFonts w:ascii="Courier New" w:hAnsi="Courier New" w:cs="Courier New"/>
          <w:sz w:val="24"/>
          <w:szCs w:val="24"/>
          <w:shd w:val="clear" w:color="auto" w:fill="FFFFFF"/>
        </w:rPr>
        <w:t xml:space="preserve"> de la educación en todos sus niveles, </w:t>
      </w:r>
      <w:r w:rsidR="008B72E6" w:rsidRPr="00ED69D7">
        <w:rPr>
          <w:rFonts w:ascii="Courier New" w:hAnsi="Courier New" w:cs="Courier New"/>
          <w:color w:val="222222"/>
          <w:sz w:val="24"/>
          <w:szCs w:val="24"/>
          <w:shd w:val="clear" w:color="auto" w:fill="FFFFFF"/>
        </w:rPr>
        <w:t>impulsando</w:t>
      </w:r>
      <w:r w:rsidRPr="00ED69D7">
        <w:rPr>
          <w:rFonts w:ascii="Courier New" w:hAnsi="Courier New" w:cs="Courier New"/>
          <w:sz w:val="24"/>
          <w:szCs w:val="24"/>
          <w:shd w:val="clear" w:color="auto" w:fill="FFFFFF"/>
        </w:rPr>
        <w:t xml:space="preserve"> </w:t>
      </w:r>
      <w:r w:rsidR="008B72E6" w:rsidRPr="00ED69D7">
        <w:rPr>
          <w:rFonts w:ascii="Courier New" w:hAnsi="Courier New" w:cs="Courier New"/>
          <w:sz w:val="24"/>
          <w:szCs w:val="24"/>
          <w:shd w:val="clear" w:color="auto" w:fill="FFFFFF"/>
        </w:rPr>
        <w:t xml:space="preserve">nuevas </w:t>
      </w:r>
      <w:r w:rsidRPr="00ED69D7">
        <w:rPr>
          <w:rFonts w:ascii="Courier New" w:hAnsi="Courier New" w:cs="Courier New"/>
          <w:sz w:val="24"/>
          <w:szCs w:val="24"/>
          <w:shd w:val="clear" w:color="auto" w:fill="FFFFFF"/>
        </w:rPr>
        <w:t>metodologías</w:t>
      </w:r>
      <w:r w:rsidR="008B72E6" w:rsidRPr="00ED69D7">
        <w:rPr>
          <w:rFonts w:ascii="Courier New" w:hAnsi="Courier New" w:cs="Courier New"/>
          <w:sz w:val="24"/>
          <w:szCs w:val="24"/>
          <w:shd w:val="clear" w:color="auto" w:fill="FFFFFF"/>
        </w:rPr>
        <w:t xml:space="preserve"> y herramientas de aprendizaje</w:t>
      </w:r>
      <w:r w:rsidRPr="00ED69D7">
        <w:rPr>
          <w:rFonts w:ascii="Courier New" w:hAnsi="Courier New" w:cs="Courier New"/>
          <w:sz w:val="24"/>
          <w:szCs w:val="24"/>
          <w:shd w:val="clear" w:color="auto" w:fill="FFFFFF"/>
        </w:rPr>
        <w:t xml:space="preserve">, </w:t>
      </w:r>
      <w:r w:rsidR="008B72E6" w:rsidRPr="00ED69D7">
        <w:rPr>
          <w:rFonts w:ascii="Courier New" w:hAnsi="Courier New" w:cs="Courier New"/>
          <w:sz w:val="24"/>
          <w:szCs w:val="24"/>
          <w:shd w:val="clear" w:color="auto" w:fill="FFFFFF"/>
        </w:rPr>
        <w:t>que</w:t>
      </w:r>
      <w:r w:rsidRPr="00ED69D7">
        <w:rPr>
          <w:rFonts w:ascii="Courier New" w:hAnsi="Courier New" w:cs="Courier New"/>
          <w:sz w:val="24"/>
          <w:szCs w:val="24"/>
          <w:shd w:val="clear" w:color="auto" w:fill="FFFFFF"/>
        </w:rPr>
        <w:t xml:space="preserve"> </w:t>
      </w:r>
      <w:r w:rsidR="008B72E6" w:rsidRPr="00ED69D7">
        <w:rPr>
          <w:rFonts w:ascii="Courier New" w:hAnsi="Courier New" w:cs="Courier New"/>
          <w:sz w:val="24"/>
          <w:szCs w:val="24"/>
          <w:shd w:val="clear" w:color="auto" w:fill="FFFFFF"/>
        </w:rPr>
        <w:t xml:space="preserve">involucran </w:t>
      </w:r>
      <w:r w:rsidRPr="00ED69D7">
        <w:rPr>
          <w:rFonts w:ascii="Courier New" w:hAnsi="Courier New" w:cs="Courier New"/>
          <w:sz w:val="24"/>
          <w:szCs w:val="24"/>
          <w:shd w:val="clear" w:color="auto" w:fill="FFFFFF"/>
        </w:rPr>
        <w:t xml:space="preserve">a toda la comunidad escolar: directores, profesores, sostenedores, </w:t>
      </w:r>
      <w:r w:rsidR="008B72E6" w:rsidRPr="00ED69D7">
        <w:rPr>
          <w:rFonts w:ascii="Courier New" w:hAnsi="Courier New" w:cs="Courier New"/>
          <w:sz w:val="24"/>
          <w:szCs w:val="24"/>
          <w:shd w:val="clear" w:color="auto" w:fill="FFFFFF"/>
        </w:rPr>
        <w:t xml:space="preserve">apoderados </w:t>
      </w:r>
      <w:r w:rsidRPr="00ED69D7">
        <w:rPr>
          <w:rFonts w:ascii="Courier New" w:hAnsi="Courier New" w:cs="Courier New"/>
          <w:sz w:val="24"/>
          <w:szCs w:val="24"/>
          <w:shd w:val="clear" w:color="auto" w:fill="FFFFFF"/>
        </w:rPr>
        <w:t xml:space="preserve">y alumnos. En </w:t>
      </w:r>
      <w:r w:rsidR="00BC7036" w:rsidRPr="00ED69D7">
        <w:rPr>
          <w:rFonts w:ascii="Courier New" w:hAnsi="Courier New" w:cs="Courier New"/>
          <w:sz w:val="24"/>
          <w:szCs w:val="24"/>
          <w:shd w:val="clear" w:color="auto" w:fill="FFFFFF"/>
        </w:rPr>
        <w:t>e</w:t>
      </w:r>
      <w:r w:rsidRPr="00ED69D7">
        <w:rPr>
          <w:rFonts w:ascii="Courier New" w:hAnsi="Courier New" w:cs="Courier New"/>
          <w:sz w:val="24"/>
          <w:szCs w:val="24"/>
          <w:shd w:val="clear" w:color="auto" w:fill="FFFFFF"/>
        </w:rPr>
        <w:t xml:space="preserve">ducación </w:t>
      </w:r>
      <w:proofErr w:type="spellStart"/>
      <w:r w:rsidR="00BC7036" w:rsidRPr="00ED69D7">
        <w:rPr>
          <w:rFonts w:ascii="Courier New" w:hAnsi="Courier New" w:cs="Courier New"/>
          <w:sz w:val="24"/>
          <w:szCs w:val="24"/>
          <w:shd w:val="clear" w:color="auto" w:fill="FFFFFF"/>
        </w:rPr>
        <w:t>p</w:t>
      </w:r>
      <w:r w:rsidRPr="00ED69D7">
        <w:rPr>
          <w:rFonts w:ascii="Courier New" w:hAnsi="Courier New" w:cs="Courier New"/>
          <w:sz w:val="24"/>
          <w:szCs w:val="24"/>
          <w:shd w:val="clear" w:color="auto" w:fill="FFFFFF"/>
        </w:rPr>
        <w:t>arvularia</w:t>
      </w:r>
      <w:proofErr w:type="spellEnd"/>
      <w:r w:rsidRPr="00ED69D7">
        <w:rPr>
          <w:rFonts w:ascii="Courier New" w:hAnsi="Courier New" w:cs="Courier New"/>
          <w:sz w:val="24"/>
          <w:szCs w:val="24"/>
          <w:shd w:val="clear" w:color="auto" w:fill="FFFFFF"/>
        </w:rPr>
        <w:t xml:space="preserve">, ingresamos el </w:t>
      </w:r>
      <w:r w:rsidR="00BC7036" w:rsidRPr="00ED69D7">
        <w:rPr>
          <w:rFonts w:ascii="Courier New" w:hAnsi="Courier New" w:cs="Courier New"/>
          <w:sz w:val="24"/>
          <w:szCs w:val="24"/>
          <w:shd w:val="clear" w:color="auto" w:fill="FFFFFF"/>
        </w:rPr>
        <w:t>p</w:t>
      </w:r>
      <w:r w:rsidRPr="00ED69D7">
        <w:rPr>
          <w:rFonts w:ascii="Courier New" w:hAnsi="Courier New" w:cs="Courier New"/>
          <w:sz w:val="24"/>
          <w:szCs w:val="24"/>
          <w:shd w:val="clear" w:color="auto" w:fill="FFFFFF"/>
        </w:rPr>
        <w:t xml:space="preserve">royecto de </w:t>
      </w:r>
      <w:r w:rsidR="00BC7036" w:rsidRPr="00ED69D7">
        <w:rPr>
          <w:rFonts w:ascii="Courier New" w:hAnsi="Courier New" w:cs="Courier New"/>
          <w:sz w:val="24"/>
          <w:szCs w:val="24"/>
          <w:shd w:val="clear" w:color="auto" w:fill="FFFFFF"/>
        </w:rPr>
        <w:t>l</w:t>
      </w:r>
      <w:r w:rsidRPr="00ED69D7">
        <w:rPr>
          <w:rFonts w:ascii="Courier New" w:hAnsi="Courier New" w:cs="Courier New"/>
          <w:sz w:val="24"/>
          <w:szCs w:val="24"/>
          <w:shd w:val="clear" w:color="auto" w:fill="FFFFFF"/>
        </w:rPr>
        <w:t xml:space="preserve">ey </w:t>
      </w:r>
      <w:r w:rsidR="00C8386E" w:rsidRPr="00ED69D7">
        <w:rPr>
          <w:rFonts w:ascii="Courier New" w:hAnsi="Courier New" w:cs="Courier New"/>
          <w:sz w:val="24"/>
          <w:szCs w:val="24"/>
          <w:shd w:val="clear" w:color="auto" w:fill="FFFFFF"/>
        </w:rPr>
        <w:t xml:space="preserve">de </w:t>
      </w:r>
      <w:proofErr w:type="spellStart"/>
      <w:r w:rsidRPr="00ED69D7">
        <w:rPr>
          <w:rFonts w:ascii="Courier New" w:hAnsi="Courier New" w:cs="Courier New"/>
          <w:sz w:val="24"/>
          <w:szCs w:val="24"/>
          <w:shd w:val="clear" w:color="auto" w:fill="FFFFFF"/>
        </w:rPr>
        <w:t>Kinder</w:t>
      </w:r>
      <w:proofErr w:type="spellEnd"/>
      <w:r w:rsidRPr="00ED69D7">
        <w:rPr>
          <w:rFonts w:ascii="Courier New" w:hAnsi="Courier New" w:cs="Courier New"/>
          <w:sz w:val="24"/>
          <w:szCs w:val="24"/>
          <w:shd w:val="clear" w:color="auto" w:fill="FFFFFF"/>
        </w:rPr>
        <w:t xml:space="preserve"> Obligatorio</w:t>
      </w:r>
      <w:r w:rsidR="00346D31" w:rsidRPr="00ED69D7">
        <w:rPr>
          <w:rFonts w:ascii="Courier New" w:hAnsi="Courier New" w:cs="Courier New"/>
          <w:sz w:val="24"/>
          <w:szCs w:val="24"/>
          <w:shd w:val="clear" w:color="auto" w:fill="FFFFFF"/>
        </w:rPr>
        <w:t xml:space="preserve"> (boletín </w:t>
      </w:r>
      <w:r w:rsidR="007D0577" w:rsidRPr="00ED69D7">
        <w:rPr>
          <w:rFonts w:ascii="Courier New" w:hAnsi="Courier New" w:cs="Courier New"/>
          <w:sz w:val="24"/>
          <w:szCs w:val="24"/>
          <w:shd w:val="clear" w:color="auto" w:fill="FFFFFF"/>
        </w:rPr>
        <w:t xml:space="preserve">      </w:t>
      </w:r>
      <w:r w:rsidR="00346D31" w:rsidRPr="00ED69D7">
        <w:rPr>
          <w:rFonts w:ascii="Courier New" w:hAnsi="Courier New" w:cs="Courier New"/>
          <w:sz w:val="24"/>
          <w:szCs w:val="24"/>
          <w:shd w:val="clear" w:color="auto" w:fill="FFFFFF"/>
        </w:rPr>
        <w:t>N° 12118-04)</w:t>
      </w:r>
      <w:r w:rsidRPr="00ED69D7">
        <w:rPr>
          <w:rFonts w:ascii="Courier New" w:hAnsi="Courier New" w:cs="Courier New"/>
          <w:sz w:val="24"/>
          <w:szCs w:val="24"/>
          <w:shd w:val="clear" w:color="auto" w:fill="FFFFFF"/>
        </w:rPr>
        <w:t xml:space="preserve">, </w:t>
      </w:r>
      <w:r w:rsidR="00BC7036" w:rsidRPr="00ED69D7">
        <w:rPr>
          <w:rFonts w:ascii="Courier New" w:hAnsi="Courier New" w:cs="Courier New"/>
          <w:sz w:val="24"/>
          <w:szCs w:val="24"/>
          <w:shd w:val="clear" w:color="auto" w:fill="FFFFFF"/>
        </w:rPr>
        <w:t xml:space="preserve">de acuerdo al foco de este Gobierno </w:t>
      </w:r>
      <w:r w:rsidRPr="00ED69D7">
        <w:rPr>
          <w:rFonts w:ascii="Courier New" w:hAnsi="Courier New" w:cs="Courier New"/>
          <w:sz w:val="24"/>
          <w:szCs w:val="24"/>
          <w:shd w:val="clear" w:color="auto" w:fill="FFFFFF"/>
        </w:rPr>
        <w:t xml:space="preserve">de poner a los niños primeros en la </w:t>
      </w:r>
      <w:r w:rsidRPr="00ED69D7">
        <w:rPr>
          <w:rFonts w:ascii="Courier New" w:hAnsi="Courier New" w:cs="Courier New"/>
          <w:sz w:val="24"/>
          <w:szCs w:val="24"/>
          <w:shd w:val="clear" w:color="auto" w:fill="FFFFFF"/>
        </w:rPr>
        <w:lastRenderedPageBreak/>
        <w:t xml:space="preserve">fila. </w:t>
      </w:r>
      <w:bookmarkStart w:id="0" w:name="_Hlk535232004"/>
      <w:r w:rsidRPr="00ED69D7">
        <w:rPr>
          <w:rFonts w:ascii="Courier New" w:hAnsi="Courier New" w:cs="Courier New"/>
          <w:sz w:val="24"/>
          <w:szCs w:val="24"/>
          <w:shd w:val="clear" w:color="auto" w:fill="FFFFFF"/>
        </w:rPr>
        <w:t xml:space="preserve">En </w:t>
      </w:r>
      <w:r w:rsidR="00BC7036" w:rsidRPr="00ED69D7">
        <w:rPr>
          <w:rFonts w:ascii="Courier New" w:hAnsi="Courier New" w:cs="Courier New"/>
          <w:sz w:val="24"/>
          <w:szCs w:val="24"/>
          <w:shd w:val="clear" w:color="auto" w:fill="FFFFFF"/>
        </w:rPr>
        <w:t>educación</w:t>
      </w:r>
      <w:r w:rsidR="002553EC" w:rsidRPr="00ED69D7">
        <w:rPr>
          <w:rFonts w:ascii="Courier New" w:hAnsi="Courier New" w:cs="Courier New"/>
          <w:sz w:val="24"/>
          <w:szCs w:val="24"/>
          <w:shd w:val="clear" w:color="auto" w:fill="FFFFFF"/>
        </w:rPr>
        <w:t xml:space="preserve"> básica</w:t>
      </w:r>
      <w:r w:rsidRPr="00ED69D7">
        <w:rPr>
          <w:rFonts w:ascii="Courier New" w:hAnsi="Courier New" w:cs="Courier New"/>
          <w:sz w:val="24"/>
          <w:szCs w:val="24"/>
          <w:shd w:val="clear" w:color="auto" w:fill="FFFFFF"/>
        </w:rPr>
        <w:t xml:space="preserve"> iniciamos la implementa</w:t>
      </w:r>
      <w:r w:rsidR="001F11A1" w:rsidRPr="00ED69D7">
        <w:rPr>
          <w:rFonts w:ascii="Courier New" w:hAnsi="Courier New" w:cs="Courier New"/>
          <w:sz w:val="24"/>
          <w:szCs w:val="24"/>
          <w:shd w:val="clear" w:color="auto" w:fill="FFFFFF"/>
        </w:rPr>
        <w:t>ción</w:t>
      </w:r>
      <w:r w:rsidRPr="00ED69D7">
        <w:rPr>
          <w:rFonts w:ascii="Courier New" w:hAnsi="Courier New" w:cs="Courier New"/>
          <w:sz w:val="24"/>
          <w:szCs w:val="24"/>
          <w:shd w:val="clear" w:color="auto" w:fill="FFFFFF"/>
        </w:rPr>
        <w:t xml:space="preserve"> del plan Leo Primero, cuya meta es que todos los niños de Chile aprendan a leer en primero básico, para </w:t>
      </w:r>
      <w:r w:rsidR="00BC7036" w:rsidRPr="00ED69D7">
        <w:rPr>
          <w:rFonts w:ascii="Courier New" w:hAnsi="Courier New" w:cs="Courier New"/>
          <w:sz w:val="24"/>
          <w:szCs w:val="24"/>
          <w:shd w:val="clear" w:color="auto" w:fill="FFFFFF"/>
        </w:rPr>
        <w:t xml:space="preserve">que puedan </w:t>
      </w:r>
      <w:r w:rsidRPr="00ED69D7">
        <w:rPr>
          <w:rFonts w:ascii="Courier New" w:hAnsi="Courier New" w:cs="Courier New"/>
          <w:sz w:val="24"/>
          <w:szCs w:val="24"/>
          <w:shd w:val="clear" w:color="auto" w:fill="FFFFFF"/>
        </w:rPr>
        <w:t>enfrentar exitosamente los desafíos futuros desde los primeros años</w:t>
      </w:r>
      <w:r w:rsidR="00BC7036" w:rsidRPr="00ED69D7">
        <w:rPr>
          <w:rFonts w:ascii="Courier New" w:hAnsi="Courier New" w:cs="Courier New"/>
          <w:sz w:val="24"/>
          <w:szCs w:val="24"/>
          <w:shd w:val="clear" w:color="auto" w:fill="FFFFFF"/>
        </w:rPr>
        <w:t>;</w:t>
      </w:r>
      <w:r w:rsidRPr="00ED69D7">
        <w:rPr>
          <w:rFonts w:ascii="Courier New" w:hAnsi="Courier New" w:cs="Courier New"/>
          <w:sz w:val="24"/>
          <w:szCs w:val="24"/>
          <w:shd w:val="clear" w:color="auto" w:fill="FFFFFF"/>
        </w:rPr>
        <w:t xml:space="preserve"> </w:t>
      </w:r>
      <w:r w:rsidR="00BC7036" w:rsidRPr="00ED69D7">
        <w:rPr>
          <w:rFonts w:ascii="Courier New" w:hAnsi="Courier New" w:cs="Courier New"/>
          <w:sz w:val="24"/>
          <w:szCs w:val="24"/>
          <w:shd w:val="clear" w:color="auto" w:fill="FFFFFF"/>
        </w:rPr>
        <w:t>l</w:t>
      </w:r>
      <w:r w:rsidRPr="00ED69D7">
        <w:rPr>
          <w:rFonts w:ascii="Courier New" w:hAnsi="Courier New" w:cs="Courier New"/>
          <w:sz w:val="24"/>
          <w:szCs w:val="24"/>
          <w:shd w:val="clear" w:color="auto" w:fill="FFFFFF"/>
        </w:rPr>
        <w:t xml:space="preserve">anzamos el </w:t>
      </w:r>
      <w:r w:rsidR="00BC7036" w:rsidRPr="00ED69D7">
        <w:rPr>
          <w:rFonts w:ascii="Courier New" w:hAnsi="Courier New" w:cs="Courier New"/>
          <w:sz w:val="24"/>
          <w:szCs w:val="24"/>
          <w:shd w:val="clear" w:color="auto" w:fill="FFFFFF"/>
        </w:rPr>
        <w:t>p</w:t>
      </w:r>
      <w:r w:rsidRPr="00ED69D7">
        <w:rPr>
          <w:rFonts w:ascii="Courier New" w:hAnsi="Courier New" w:cs="Courier New"/>
          <w:sz w:val="24"/>
          <w:szCs w:val="24"/>
          <w:shd w:val="clear" w:color="auto" w:fill="FFFFFF"/>
        </w:rPr>
        <w:t>lan Todos al Aula, que tiene como principal objetivo simplificar y coordinar la presión administrativa y regulatoria sobre los establecimientos de educación escolar, para que los equipos directivos y sostenedores puedan dedicar su tiempo al mejoramiento de la calidad de la educación</w:t>
      </w:r>
      <w:r w:rsidR="00BC7036" w:rsidRPr="00ED69D7">
        <w:rPr>
          <w:rFonts w:ascii="Courier New" w:hAnsi="Courier New" w:cs="Courier New"/>
          <w:sz w:val="24"/>
          <w:szCs w:val="24"/>
          <w:shd w:val="clear" w:color="auto" w:fill="FFFFFF"/>
        </w:rPr>
        <w:t xml:space="preserve">; </w:t>
      </w:r>
      <w:r w:rsidR="00C3542E" w:rsidRPr="00ED69D7">
        <w:rPr>
          <w:rFonts w:ascii="Courier New" w:hAnsi="Courier New" w:cs="Courier New"/>
          <w:sz w:val="24"/>
          <w:szCs w:val="24"/>
          <w:shd w:val="clear" w:color="auto" w:fill="FFFFFF"/>
        </w:rPr>
        <w:t xml:space="preserve">elaboramos una estrategia de </w:t>
      </w:r>
      <w:r w:rsidR="00BC7036" w:rsidRPr="00ED69D7">
        <w:rPr>
          <w:rFonts w:ascii="Courier New" w:hAnsi="Courier New" w:cs="Courier New"/>
          <w:sz w:val="24"/>
          <w:szCs w:val="24"/>
          <w:shd w:val="clear" w:color="auto" w:fill="FFFFFF"/>
        </w:rPr>
        <w:t>apoyo p</w:t>
      </w:r>
      <w:r w:rsidR="00C3542E" w:rsidRPr="00ED69D7">
        <w:rPr>
          <w:rFonts w:ascii="Courier New" w:hAnsi="Courier New" w:cs="Courier New"/>
          <w:sz w:val="24"/>
          <w:szCs w:val="24"/>
          <w:shd w:val="clear" w:color="auto" w:fill="FFFFFF"/>
        </w:rPr>
        <w:t>ara establecimientos educacionales en categoría insuficiente, para de esta forma entregar apoyos pertinentes y focalizados a las</w:t>
      </w:r>
      <w:r w:rsidR="007D0577" w:rsidRPr="00ED69D7">
        <w:rPr>
          <w:rFonts w:ascii="Courier New" w:hAnsi="Courier New" w:cs="Courier New"/>
          <w:sz w:val="24"/>
          <w:szCs w:val="24"/>
          <w:shd w:val="clear" w:color="auto" w:fill="FFFFFF"/>
        </w:rPr>
        <w:t xml:space="preserve"> escuelas que más lo necesitan. </w:t>
      </w:r>
      <w:r w:rsidRPr="00ED69D7">
        <w:rPr>
          <w:rFonts w:ascii="Courier New" w:hAnsi="Courier New" w:cs="Courier New"/>
          <w:sz w:val="24"/>
          <w:szCs w:val="24"/>
          <w:shd w:val="clear" w:color="auto" w:fill="FFFFFF"/>
        </w:rPr>
        <w:t xml:space="preserve">Asimismo, </w:t>
      </w:r>
      <w:r w:rsidR="00BC7036" w:rsidRPr="00ED69D7">
        <w:rPr>
          <w:rFonts w:ascii="Courier New" w:hAnsi="Courier New" w:cs="Courier New"/>
          <w:sz w:val="24"/>
          <w:szCs w:val="24"/>
          <w:shd w:val="clear" w:color="auto" w:fill="FFFFFF"/>
        </w:rPr>
        <w:t xml:space="preserve">dimos el puntapié inicial para </w:t>
      </w:r>
      <w:r w:rsidRPr="00ED69D7">
        <w:rPr>
          <w:rFonts w:ascii="Courier New" w:hAnsi="Courier New" w:cs="Courier New"/>
          <w:sz w:val="24"/>
          <w:szCs w:val="24"/>
          <w:shd w:val="clear" w:color="auto" w:fill="FFFFFF"/>
        </w:rPr>
        <w:t>amplia</w:t>
      </w:r>
      <w:r w:rsidR="00BC7036" w:rsidRPr="00ED69D7">
        <w:rPr>
          <w:rFonts w:ascii="Courier New" w:hAnsi="Courier New" w:cs="Courier New"/>
          <w:sz w:val="24"/>
          <w:szCs w:val="24"/>
          <w:shd w:val="clear" w:color="auto" w:fill="FFFFFF"/>
        </w:rPr>
        <w:t>r</w:t>
      </w:r>
      <w:r w:rsidRPr="00ED69D7">
        <w:rPr>
          <w:rFonts w:ascii="Courier New" w:hAnsi="Courier New" w:cs="Courier New"/>
          <w:sz w:val="24"/>
          <w:szCs w:val="24"/>
          <w:shd w:val="clear" w:color="auto" w:fill="FFFFFF"/>
        </w:rPr>
        <w:t xml:space="preserve"> la red de Liceos Bicentenario, de 60 a 100 establec</w:t>
      </w:r>
      <w:r w:rsidR="00CA6DCE" w:rsidRPr="00ED69D7">
        <w:rPr>
          <w:rFonts w:ascii="Courier New" w:hAnsi="Courier New" w:cs="Courier New"/>
          <w:sz w:val="24"/>
          <w:szCs w:val="24"/>
          <w:shd w:val="clear" w:color="auto" w:fill="FFFFFF"/>
        </w:rPr>
        <w:t>i</w:t>
      </w:r>
      <w:r w:rsidRPr="00ED69D7">
        <w:rPr>
          <w:rFonts w:ascii="Courier New" w:hAnsi="Courier New" w:cs="Courier New"/>
          <w:sz w:val="24"/>
          <w:szCs w:val="24"/>
          <w:shd w:val="clear" w:color="auto" w:fill="FFFFFF"/>
        </w:rPr>
        <w:t>mientos</w:t>
      </w:r>
      <w:r w:rsidR="00BC7036" w:rsidRPr="00ED69D7">
        <w:rPr>
          <w:rFonts w:ascii="Courier New" w:hAnsi="Courier New" w:cs="Courier New"/>
          <w:sz w:val="24"/>
          <w:szCs w:val="24"/>
          <w:shd w:val="clear" w:color="auto" w:fill="FFFFFF"/>
        </w:rPr>
        <w:t>.</w:t>
      </w:r>
      <w:bookmarkEnd w:id="0"/>
    </w:p>
    <w:p w14:paraId="1011FCD8" w14:textId="77777777" w:rsidR="00C3542E" w:rsidRPr="00ED69D7" w:rsidRDefault="00C3542E" w:rsidP="002553EC">
      <w:pPr>
        <w:shd w:val="clear" w:color="auto" w:fill="FFFFFF"/>
        <w:spacing w:after="0"/>
        <w:ind w:left="2835"/>
        <w:jc w:val="both"/>
        <w:rPr>
          <w:rFonts w:ascii="Courier New" w:hAnsi="Courier New" w:cs="Courier New"/>
          <w:color w:val="222222"/>
          <w:sz w:val="24"/>
          <w:szCs w:val="24"/>
          <w:shd w:val="clear" w:color="auto" w:fill="FFFFFF"/>
        </w:rPr>
      </w:pPr>
    </w:p>
    <w:p w14:paraId="26383CBC" w14:textId="63EC5573" w:rsidR="00C3542E" w:rsidRPr="00ED69D7" w:rsidRDefault="00C3542E" w:rsidP="007D0577">
      <w:pPr>
        <w:shd w:val="clear" w:color="auto" w:fill="FFFFFF"/>
        <w:spacing w:after="0"/>
        <w:ind w:left="2835" w:firstLine="850"/>
        <w:jc w:val="both"/>
        <w:rPr>
          <w:rFonts w:ascii="Courier New" w:hAnsi="Courier New" w:cs="Courier New"/>
          <w:color w:val="222222"/>
          <w:sz w:val="24"/>
          <w:szCs w:val="24"/>
          <w:shd w:val="clear" w:color="auto" w:fill="FFFFFF"/>
        </w:rPr>
      </w:pPr>
      <w:r w:rsidRPr="00ED69D7">
        <w:rPr>
          <w:rFonts w:ascii="Courier New" w:hAnsi="Courier New" w:cs="Courier New"/>
          <w:color w:val="222222"/>
          <w:sz w:val="24"/>
          <w:szCs w:val="24"/>
          <w:shd w:val="clear" w:color="auto" w:fill="FFFFFF"/>
        </w:rPr>
        <w:t>Por otra parte</w:t>
      </w:r>
      <w:r w:rsidR="00141388" w:rsidRPr="00ED69D7">
        <w:rPr>
          <w:rFonts w:ascii="Courier New" w:hAnsi="Courier New" w:cs="Courier New"/>
          <w:color w:val="222222"/>
          <w:sz w:val="24"/>
          <w:szCs w:val="24"/>
          <w:shd w:val="clear" w:color="auto" w:fill="FFFFFF"/>
        </w:rPr>
        <w:t>,</w:t>
      </w:r>
      <w:r w:rsidRPr="00ED69D7">
        <w:rPr>
          <w:rFonts w:ascii="Courier New" w:hAnsi="Courier New" w:cs="Courier New"/>
          <w:color w:val="222222"/>
          <w:sz w:val="24"/>
          <w:szCs w:val="24"/>
          <w:shd w:val="clear" w:color="auto" w:fill="FFFFFF"/>
        </w:rPr>
        <w:t xml:space="preserve"> durante este período, </w:t>
      </w:r>
      <w:r w:rsidR="00141388" w:rsidRPr="00ED69D7">
        <w:rPr>
          <w:rFonts w:ascii="Courier New" w:hAnsi="Courier New" w:cs="Courier New"/>
          <w:color w:val="222222"/>
          <w:sz w:val="24"/>
          <w:szCs w:val="24"/>
          <w:shd w:val="clear" w:color="auto" w:fill="FFFFFF"/>
        </w:rPr>
        <w:t>hemos</w:t>
      </w:r>
      <w:r w:rsidR="00DD221B" w:rsidRPr="00ED69D7">
        <w:rPr>
          <w:rFonts w:ascii="Courier New" w:hAnsi="Courier New" w:cs="Courier New"/>
          <w:color w:val="222222"/>
          <w:sz w:val="24"/>
          <w:szCs w:val="24"/>
          <w:shd w:val="clear" w:color="auto" w:fill="FFFFFF"/>
        </w:rPr>
        <w:t xml:space="preserve"> </w:t>
      </w:r>
      <w:r w:rsidR="00141388" w:rsidRPr="00ED69D7">
        <w:rPr>
          <w:rFonts w:ascii="Courier New" w:hAnsi="Courier New" w:cs="Courier New"/>
          <w:color w:val="222222"/>
          <w:sz w:val="24"/>
          <w:szCs w:val="24"/>
          <w:shd w:val="clear" w:color="auto" w:fill="FFFFFF"/>
        </w:rPr>
        <w:t>continua</w:t>
      </w:r>
      <w:r w:rsidRPr="00ED69D7">
        <w:rPr>
          <w:rFonts w:ascii="Courier New" w:hAnsi="Courier New" w:cs="Courier New"/>
          <w:color w:val="222222"/>
          <w:sz w:val="24"/>
          <w:szCs w:val="24"/>
          <w:shd w:val="clear" w:color="auto" w:fill="FFFFFF"/>
        </w:rPr>
        <w:t>ndo</w:t>
      </w:r>
      <w:r w:rsidR="00141388" w:rsidRPr="00ED69D7">
        <w:rPr>
          <w:rFonts w:ascii="Courier New" w:hAnsi="Courier New" w:cs="Courier New"/>
          <w:color w:val="222222"/>
          <w:sz w:val="24"/>
          <w:szCs w:val="24"/>
          <w:shd w:val="clear" w:color="auto" w:fill="FFFFFF"/>
        </w:rPr>
        <w:t xml:space="preserve"> la implementación de las reformas educacionales aprobadas </w:t>
      </w:r>
      <w:r w:rsidR="00346D31" w:rsidRPr="00ED69D7">
        <w:rPr>
          <w:rFonts w:ascii="Courier New" w:hAnsi="Courier New" w:cs="Courier New"/>
          <w:color w:val="222222"/>
          <w:sz w:val="24"/>
          <w:szCs w:val="24"/>
          <w:shd w:val="clear" w:color="auto" w:fill="FFFFFF"/>
        </w:rPr>
        <w:t>durante</w:t>
      </w:r>
      <w:r w:rsidR="00141388" w:rsidRPr="00ED69D7">
        <w:rPr>
          <w:rFonts w:ascii="Courier New" w:hAnsi="Courier New" w:cs="Courier New"/>
          <w:color w:val="222222"/>
          <w:sz w:val="24"/>
          <w:szCs w:val="24"/>
          <w:shd w:val="clear" w:color="auto" w:fill="FFFFFF"/>
        </w:rPr>
        <w:t xml:space="preserve"> el Gobierno anterior</w:t>
      </w:r>
      <w:r w:rsidRPr="00ED69D7">
        <w:rPr>
          <w:rFonts w:ascii="Courier New" w:hAnsi="Courier New" w:cs="Courier New"/>
          <w:color w:val="222222"/>
          <w:sz w:val="24"/>
          <w:szCs w:val="24"/>
          <w:shd w:val="clear" w:color="auto" w:fill="FFFFFF"/>
        </w:rPr>
        <w:t xml:space="preserve">, entre las cuales está </w:t>
      </w:r>
      <w:r w:rsidR="00141388" w:rsidRPr="00ED69D7">
        <w:rPr>
          <w:rFonts w:ascii="Courier New" w:hAnsi="Courier New" w:cs="Courier New"/>
          <w:color w:val="222222"/>
          <w:sz w:val="24"/>
          <w:szCs w:val="24"/>
          <w:shd w:val="clear" w:color="auto" w:fill="FFFFFF"/>
        </w:rPr>
        <w:t>el nuevo Sistema de Admisión Escolar</w:t>
      </w:r>
      <w:r w:rsidR="00603C6B" w:rsidRPr="00ED69D7">
        <w:rPr>
          <w:rFonts w:ascii="Courier New" w:hAnsi="Courier New" w:cs="Courier New"/>
          <w:color w:val="222222"/>
          <w:sz w:val="24"/>
          <w:szCs w:val="24"/>
          <w:shd w:val="clear" w:color="auto" w:fill="FFFFFF"/>
        </w:rPr>
        <w:t>, creado en la ley N° 20.845, de inclusión escolar que regula la admisión de los y las estudiantes, elimina el financiamiento compartido y prohíbe el lucro en establecimientos educacional que reciben aportes regulares del Estado</w:t>
      </w:r>
      <w:r w:rsidRPr="00ED69D7">
        <w:rPr>
          <w:rFonts w:ascii="Courier New" w:hAnsi="Courier New" w:cs="Courier New"/>
          <w:color w:val="222222"/>
          <w:sz w:val="24"/>
          <w:szCs w:val="24"/>
          <w:shd w:val="clear" w:color="auto" w:fill="FFFFFF"/>
        </w:rPr>
        <w:t xml:space="preserve">. </w:t>
      </w:r>
    </w:p>
    <w:p w14:paraId="555413CE" w14:textId="77777777" w:rsidR="00C3542E" w:rsidRPr="00ED69D7" w:rsidRDefault="00C3542E" w:rsidP="007D0577">
      <w:pPr>
        <w:shd w:val="clear" w:color="auto" w:fill="FFFFFF"/>
        <w:spacing w:after="0"/>
        <w:ind w:left="2835" w:firstLine="850"/>
        <w:jc w:val="both"/>
        <w:rPr>
          <w:rFonts w:ascii="Courier New" w:hAnsi="Courier New" w:cs="Courier New"/>
          <w:color w:val="222222"/>
          <w:sz w:val="24"/>
          <w:szCs w:val="24"/>
          <w:shd w:val="clear" w:color="auto" w:fill="FFFFFF"/>
        </w:rPr>
      </w:pPr>
    </w:p>
    <w:p w14:paraId="727427C6" w14:textId="7C970034" w:rsidR="00603C6B" w:rsidRPr="00ED69D7" w:rsidRDefault="00C3542E" w:rsidP="007D0577">
      <w:pPr>
        <w:shd w:val="clear" w:color="auto" w:fill="FFFFFF"/>
        <w:spacing w:after="0"/>
        <w:ind w:left="2835" w:firstLine="850"/>
        <w:jc w:val="both"/>
        <w:rPr>
          <w:rFonts w:ascii="Courier New" w:hAnsi="Courier New" w:cs="Courier New"/>
          <w:sz w:val="24"/>
          <w:szCs w:val="24"/>
          <w:lang w:val="es-ES"/>
        </w:rPr>
      </w:pPr>
      <w:r w:rsidRPr="00ED69D7">
        <w:rPr>
          <w:rFonts w:ascii="Courier New" w:hAnsi="Courier New" w:cs="Courier New"/>
          <w:color w:val="222222"/>
          <w:sz w:val="24"/>
          <w:szCs w:val="24"/>
          <w:shd w:val="clear" w:color="auto" w:fill="FFFFFF"/>
        </w:rPr>
        <w:t>Este sistema</w:t>
      </w:r>
      <w:r w:rsidR="00603C6B" w:rsidRPr="00ED69D7">
        <w:rPr>
          <w:rFonts w:ascii="Courier New" w:hAnsi="Courier New" w:cs="Courier New"/>
          <w:color w:val="222222"/>
          <w:sz w:val="24"/>
          <w:szCs w:val="24"/>
          <w:shd w:val="clear" w:color="auto" w:fill="FFFFFF"/>
        </w:rPr>
        <w:t xml:space="preserve"> se ha implementado en todo el país con excepción de la Región Metropolitana</w:t>
      </w:r>
      <w:r w:rsidRPr="00ED69D7">
        <w:rPr>
          <w:rFonts w:ascii="Courier New" w:hAnsi="Courier New" w:cs="Courier New"/>
          <w:color w:val="222222"/>
          <w:sz w:val="24"/>
          <w:szCs w:val="24"/>
          <w:shd w:val="clear" w:color="auto" w:fill="FFFFFF"/>
        </w:rPr>
        <w:t xml:space="preserve"> y </w:t>
      </w:r>
      <w:r w:rsidR="00603C6B" w:rsidRPr="00ED69D7">
        <w:rPr>
          <w:rFonts w:ascii="Courier New" w:hAnsi="Courier New" w:cs="Courier New"/>
          <w:color w:val="222222"/>
          <w:sz w:val="24"/>
          <w:szCs w:val="24"/>
          <w:shd w:val="clear" w:color="auto" w:fill="FFFFFF"/>
        </w:rPr>
        <w:t>consiste en un mecanismo centralizad</w:t>
      </w:r>
      <w:r w:rsidRPr="00ED69D7">
        <w:rPr>
          <w:rFonts w:ascii="Courier New" w:hAnsi="Courier New" w:cs="Courier New"/>
          <w:color w:val="222222"/>
          <w:sz w:val="24"/>
          <w:szCs w:val="24"/>
          <w:shd w:val="clear" w:color="auto" w:fill="FFFFFF"/>
        </w:rPr>
        <w:t xml:space="preserve">o </w:t>
      </w:r>
      <w:r w:rsidR="00603C6B" w:rsidRPr="00ED69D7">
        <w:rPr>
          <w:rFonts w:ascii="Courier New" w:hAnsi="Courier New" w:cs="Courier New"/>
          <w:color w:val="222222"/>
          <w:sz w:val="24"/>
          <w:szCs w:val="24"/>
          <w:shd w:val="clear" w:color="auto" w:fill="FFFFFF"/>
        </w:rPr>
        <w:t xml:space="preserve">de asignación de estudiantes a establecimientos educacionales, </w:t>
      </w:r>
      <w:r w:rsidRPr="00ED69D7">
        <w:rPr>
          <w:rFonts w:ascii="Courier New" w:hAnsi="Courier New" w:cs="Courier New"/>
          <w:color w:val="222222"/>
          <w:sz w:val="24"/>
          <w:szCs w:val="24"/>
          <w:shd w:val="clear" w:color="auto" w:fill="FFFFFF"/>
        </w:rPr>
        <w:t xml:space="preserve">de acuerdo a las preferencias </w:t>
      </w:r>
      <w:r w:rsidR="00603C6B" w:rsidRPr="00ED69D7">
        <w:rPr>
          <w:rFonts w:ascii="Courier New" w:hAnsi="Courier New" w:cs="Courier New"/>
          <w:color w:val="222222"/>
          <w:sz w:val="24"/>
          <w:szCs w:val="24"/>
          <w:shd w:val="clear" w:color="auto" w:fill="FFFFFF"/>
        </w:rPr>
        <w:t>declara</w:t>
      </w:r>
      <w:r w:rsidRPr="00ED69D7">
        <w:rPr>
          <w:rFonts w:ascii="Courier New" w:hAnsi="Courier New" w:cs="Courier New"/>
          <w:color w:val="222222"/>
          <w:sz w:val="24"/>
          <w:szCs w:val="24"/>
          <w:shd w:val="clear" w:color="auto" w:fill="FFFFFF"/>
        </w:rPr>
        <w:t>das por s</w:t>
      </w:r>
      <w:r w:rsidR="00ED197B" w:rsidRPr="00ED69D7">
        <w:rPr>
          <w:rFonts w:ascii="Courier New" w:hAnsi="Courier New" w:cs="Courier New"/>
          <w:color w:val="222222"/>
          <w:sz w:val="24"/>
          <w:szCs w:val="24"/>
          <w:shd w:val="clear" w:color="auto" w:fill="FFFFFF"/>
        </w:rPr>
        <w:t>us</w:t>
      </w:r>
      <w:r w:rsidRPr="00ED69D7">
        <w:rPr>
          <w:rFonts w:ascii="Courier New" w:hAnsi="Courier New" w:cs="Courier New"/>
          <w:color w:val="222222"/>
          <w:sz w:val="24"/>
          <w:szCs w:val="24"/>
          <w:shd w:val="clear" w:color="auto" w:fill="FFFFFF"/>
        </w:rPr>
        <w:t xml:space="preserve"> apoderados</w:t>
      </w:r>
      <w:r w:rsidR="00603C6B" w:rsidRPr="00ED69D7">
        <w:rPr>
          <w:rFonts w:ascii="Courier New" w:hAnsi="Courier New" w:cs="Courier New"/>
          <w:color w:val="222222"/>
          <w:sz w:val="24"/>
          <w:szCs w:val="24"/>
          <w:shd w:val="clear" w:color="auto" w:fill="FFFFFF"/>
        </w:rPr>
        <w:t>.</w:t>
      </w:r>
      <w:r w:rsidRPr="00ED69D7">
        <w:rPr>
          <w:rFonts w:ascii="Courier New" w:hAnsi="Courier New" w:cs="Courier New"/>
          <w:color w:val="222222"/>
          <w:sz w:val="24"/>
          <w:szCs w:val="24"/>
          <w:shd w:val="clear" w:color="auto" w:fill="FFFFFF"/>
        </w:rPr>
        <w:t xml:space="preserve"> Todos los estudiantes que postulan a un establecimiento</w:t>
      </w:r>
      <w:r w:rsidRPr="00ED69D7">
        <w:rPr>
          <w:rFonts w:ascii="Courier New" w:eastAsiaTheme="minorHAnsi" w:hAnsi="Courier New" w:cs="Courier New"/>
          <w:sz w:val="24"/>
          <w:szCs w:val="24"/>
        </w:rPr>
        <w:t xml:space="preserve"> educacional</w:t>
      </w:r>
      <w:r w:rsidRPr="00ED69D7">
        <w:rPr>
          <w:rFonts w:ascii="Courier New" w:hAnsi="Courier New" w:cs="Courier New"/>
          <w:sz w:val="24"/>
          <w:szCs w:val="24"/>
          <w:lang w:val="es-ES"/>
        </w:rPr>
        <w:t xml:space="preserve"> deben ser admitidos</w:t>
      </w:r>
      <w:r w:rsidR="00ED197B" w:rsidRPr="00ED69D7">
        <w:rPr>
          <w:rFonts w:ascii="Courier New" w:hAnsi="Courier New" w:cs="Courier New"/>
          <w:sz w:val="24"/>
          <w:szCs w:val="24"/>
          <w:lang w:val="es-ES"/>
        </w:rPr>
        <w:t xml:space="preserve"> </w:t>
      </w:r>
      <w:r w:rsidRPr="00ED69D7">
        <w:rPr>
          <w:rFonts w:ascii="Courier New" w:hAnsi="Courier New" w:cs="Courier New"/>
          <w:sz w:val="24"/>
          <w:szCs w:val="24"/>
          <w:lang w:val="es-ES"/>
        </w:rPr>
        <w:t>c</w:t>
      </w:r>
      <w:proofErr w:type="spellStart"/>
      <w:r w:rsidR="00603C6B" w:rsidRPr="00ED69D7">
        <w:rPr>
          <w:rFonts w:ascii="Courier New" w:eastAsiaTheme="minorHAnsi" w:hAnsi="Courier New" w:cs="Courier New"/>
          <w:sz w:val="24"/>
          <w:szCs w:val="24"/>
        </w:rPr>
        <w:t>uando</w:t>
      </w:r>
      <w:proofErr w:type="spellEnd"/>
      <w:r w:rsidR="00603C6B" w:rsidRPr="00ED69D7">
        <w:rPr>
          <w:rFonts w:ascii="Courier New" w:eastAsiaTheme="minorHAnsi" w:hAnsi="Courier New" w:cs="Courier New"/>
          <w:sz w:val="24"/>
          <w:szCs w:val="24"/>
        </w:rPr>
        <w:t xml:space="preserve"> existen cupos disponibles </w:t>
      </w:r>
      <w:r w:rsidR="00603C6B" w:rsidRPr="00ED69D7">
        <w:rPr>
          <w:rFonts w:ascii="Courier New" w:hAnsi="Courier New" w:cs="Courier New"/>
          <w:sz w:val="24"/>
          <w:szCs w:val="24"/>
        </w:rPr>
        <w:t>y</w:t>
      </w:r>
      <w:r w:rsidR="00ED197B" w:rsidRPr="00ED69D7">
        <w:rPr>
          <w:rFonts w:ascii="Courier New" w:hAnsi="Courier New" w:cs="Courier New"/>
          <w:sz w:val="24"/>
          <w:szCs w:val="24"/>
        </w:rPr>
        <w:t>,</w:t>
      </w:r>
      <w:r w:rsidR="00603C6B" w:rsidRPr="00ED69D7">
        <w:rPr>
          <w:rFonts w:ascii="Courier New" w:hAnsi="Courier New" w:cs="Courier New"/>
          <w:sz w:val="24"/>
          <w:szCs w:val="24"/>
        </w:rPr>
        <w:t xml:space="preserve"> en los casos en que el número</w:t>
      </w:r>
      <w:r w:rsidR="003038C8" w:rsidRPr="00ED69D7">
        <w:rPr>
          <w:rFonts w:ascii="Courier New" w:hAnsi="Courier New" w:cs="Courier New"/>
          <w:sz w:val="24"/>
          <w:szCs w:val="24"/>
        </w:rPr>
        <w:t xml:space="preserve"> de</w:t>
      </w:r>
      <w:r w:rsidR="00603C6B" w:rsidRPr="00ED69D7">
        <w:rPr>
          <w:rFonts w:ascii="Courier New" w:hAnsi="Courier New" w:cs="Courier New"/>
          <w:sz w:val="24"/>
          <w:szCs w:val="24"/>
        </w:rPr>
        <w:t xml:space="preserve"> cupos </w:t>
      </w:r>
      <w:r w:rsidR="00ED197B" w:rsidRPr="00ED69D7">
        <w:rPr>
          <w:rFonts w:ascii="Courier New" w:hAnsi="Courier New" w:cs="Courier New"/>
          <w:sz w:val="24"/>
          <w:szCs w:val="24"/>
        </w:rPr>
        <w:t>sea</w:t>
      </w:r>
      <w:r w:rsidR="00603C6B" w:rsidRPr="00ED69D7">
        <w:rPr>
          <w:rFonts w:ascii="Courier New" w:hAnsi="Courier New" w:cs="Courier New"/>
          <w:sz w:val="24"/>
          <w:szCs w:val="24"/>
        </w:rPr>
        <w:t xml:space="preserve"> menor al de postulantes</w:t>
      </w:r>
      <w:r w:rsidR="00691D86" w:rsidRPr="00ED69D7">
        <w:rPr>
          <w:rFonts w:ascii="Courier New" w:hAnsi="Courier New" w:cs="Courier New"/>
          <w:sz w:val="24"/>
          <w:szCs w:val="24"/>
        </w:rPr>
        <w:t>,</w:t>
      </w:r>
      <w:r w:rsidR="00603C6B" w:rsidRPr="00ED69D7">
        <w:rPr>
          <w:rFonts w:ascii="Courier New" w:hAnsi="Courier New" w:cs="Courier New"/>
          <w:sz w:val="24"/>
          <w:szCs w:val="24"/>
        </w:rPr>
        <w:t xml:space="preserve"> los asigna un procedimiento matemático que vela</w:t>
      </w:r>
      <w:r w:rsidR="00603C6B" w:rsidRPr="00ED69D7">
        <w:rPr>
          <w:rFonts w:ascii="Courier New" w:eastAsiaTheme="minorHAnsi" w:hAnsi="Courier New" w:cs="Courier New"/>
          <w:sz w:val="24"/>
          <w:szCs w:val="24"/>
        </w:rPr>
        <w:t xml:space="preserve"> porque éstos se completen acorde a las preferencias de los </w:t>
      </w:r>
      <w:r w:rsidR="00ED197B" w:rsidRPr="00ED69D7">
        <w:rPr>
          <w:rFonts w:ascii="Courier New" w:eastAsiaTheme="minorHAnsi" w:hAnsi="Courier New" w:cs="Courier New"/>
          <w:sz w:val="24"/>
          <w:szCs w:val="24"/>
        </w:rPr>
        <w:t xml:space="preserve">apoderados </w:t>
      </w:r>
      <w:r w:rsidR="00603C6B" w:rsidRPr="00ED69D7">
        <w:rPr>
          <w:rFonts w:ascii="Courier New" w:eastAsiaTheme="minorHAnsi" w:hAnsi="Courier New" w:cs="Courier New"/>
          <w:sz w:val="24"/>
          <w:szCs w:val="24"/>
        </w:rPr>
        <w:t xml:space="preserve">y </w:t>
      </w:r>
      <w:r w:rsidR="00603C6B" w:rsidRPr="00ED69D7">
        <w:rPr>
          <w:rFonts w:ascii="Courier New" w:eastAsiaTheme="minorHAnsi" w:hAnsi="Courier New" w:cs="Courier New"/>
          <w:sz w:val="24"/>
          <w:szCs w:val="24"/>
        </w:rPr>
        <w:lastRenderedPageBreak/>
        <w:t xml:space="preserve">las prioridades de asignación definidas por la ley. </w:t>
      </w:r>
    </w:p>
    <w:p w14:paraId="6D26D9D4" w14:textId="77777777" w:rsidR="00603C6B" w:rsidRPr="00ED69D7" w:rsidRDefault="00603C6B" w:rsidP="008E4B38">
      <w:pPr>
        <w:shd w:val="clear" w:color="auto" w:fill="FFFFFF"/>
        <w:spacing w:after="0"/>
        <w:ind w:left="2835"/>
        <w:jc w:val="both"/>
        <w:rPr>
          <w:rFonts w:ascii="Courier New" w:eastAsiaTheme="minorHAnsi" w:hAnsi="Courier New" w:cs="Courier New"/>
          <w:sz w:val="24"/>
          <w:szCs w:val="24"/>
        </w:rPr>
      </w:pPr>
    </w:p>
    <w:p w14:paraId="067F8072" w14:textId="605A4AD6" w:rsidR="00603C6B" w:rsidRPr="00ED69D7" w:rsidRDefault="00603C6B" w:rsidP="007D0577">
      <w:pPr>
        <w:shd w:val="clear" w:color="auto" w:fill="FFFFFF"/>
        <w:spacing w:after="0"/>
        <w:ind w:left="2835" w:firstLine="850"/>
        <w:jc w:val="both"/>
        <w:rPr>
          <w:rFonts w:ascii="Courier New" w:hAnsi="Courier New" w:cs="Courier New"/>
          <w:sz w:val="24"/>
          <w:szCs w:val="24"/>
          <w:lang w:val="es-ES"/>
        </w:rPr>
      </w:pPr>
      <w:r w:rsidRPr="00ED69D7">
        <w:rPr>
          <w:rFonts w:ascii="Courier New" w:hAnsi="Courier New" w:cs="Courier New"/>
          <w:sz w:val="24"/>
          <w:szCs w:val="24"/>
          <w:lang w:val="es-ES"/>
        </w:rPr>
        <w:t xml:space="preserve">Durante </w:t>
      </w:r>
      <w:r w:rsidR="002440CA" w:rsidRPr="00ED69D7">
        <w:rPr>
          <w:rFonts w:ascii="Courier New" w:hAnsi="Courier New" w:cs="Courier New"/>
          <w:sz w:val="24"/>
          <w:szCs w:val="24"/>
          <w:lang w:val="es-ES"/>
        </w:rPr>
        <w:t>su</w:t>
      </w:r>
      <w:r w:rsidRPr="00ED69D7">
        <w:rPr>
          <w:rFonts w:ascii="Courier New" w:hAnsi="Courier New" w:cs="Courier New"/>
          <w:sz w:val="24"/>
          <w:szCs w:val="24"/>
          <w:lang w:val="es-ES"/>
        </w:rPr>
        <w:t xml:space="preserve"> puesta en marcha se detecta</w:t>
      </w:r>
      <w:r w:rsidR="00ED197B" w:rsidRPr="00ED69D7">
        <w:rPr>
          <w:rFonts w:ascii="Courier New" w:hAnsi="Courier New" w:cs="Courier New"/>
          <w:sz w:val="24"/>
          <w:szCs w:val="24"/>
          <w:lang w:val="es-ES"/>
        </w:rPr>
        <w:t>ron</w:t>
      </w:r>
      <w:r w:rsidRPr="00ED69D7">
        <w:rPr>
          <w:rFonts w:ascii="Courier New" w:hAnsi="Courier New" w:cs="Courier New"/>
          <w:sz w:val="24"/>
          <w:szCs w:val="24"/>
          <w:lang w:val="es-ES"/>
        </w:rPr>
        <w:t xml:space="preserve"> una serie d</w:t>
      </w:r>
      <w:r w:rsidR="00ED197B" w:rsidRPr="00ED69D7">
        <w:rPr>
          <w:rFonts w:ascii="Courier New" w:hAnsi="Courier New" w:cs="Courier New"/>
          <w:sz w:val="24"/>
          <w:szCs w:val="24"/>
          <w:lang w:val="es-ES"/>
        </w:rPr>
        <w:t>e dificultades y</w:t>
      </w:r>
      <w:r w:rsidRPr="00ED69D7">
        <w:rPr>
          <w:rFonts w:ascii="Courier New" w:hAnsi="Courier New" w:cs="Courier New"/>
          <w:sz w:val="24"/>
          <w:szCs w:val="24"/>
          <w:lang w:val="es-ES"/>
        </w:rPr>
        <w:t xml:space="preserve"> espacios para incorporar mejoras en su funcionamiento, tales como la insuficiencia de algunos criterios de priorización contemplados en la ley; la frustración de algunos postulantes y sus familias que no encuentran reconocimiento para su </w:t>
      </w:r>
      <w:r w:rsidR="00B30130" w:rsidRPr="00ED69D7">
        <w:rPr>
          <w:rFonts w:ascii="Courier New" w:hAnsi="Courier New" w:cs="Courier New"/>
          <w:sz w:val="24"/>
          <w:szCs w:val="24"/>
          <w:lang w:val="es-ES"/>
        </w:rPr>
        <w:t>rendimiento</w:t>
      </w:r>
      <w:r w:rsidRPr="00ED69D7">
        <w:rPr>
          <w:rFonts w:ascii="Courier New" w:hAnsi="Courier New" w:cs="Courier New"/>
          <w:sz w:val="24"/>
          <w:szCs w:val="24"/>
          <w:lang w:val="es-ES"/>
        </w:rPr>
        <w:t xml:space="preserve"> académico, fruto de una historia de esfuerzos; </w:t>
      </w:r>
      <w:r w:rsidR="00ED197B" w:rsidRPr="00ED69D7">
        <w:rPr>
          <w:rFonts w:ascii="Courier New" w:hAnsi="Courier New" w:cs="Courier New"/>
          <w:sz w:val="24"/>
          <w:szCs w:val="24"/>
          <w:lang w:val="es-ES"/>
        </w:rPr>
        <w:t xml:space="preserve">y </w:t>
      </w:r>
      <w:r w:rsidRPr="00ED69D7">
        <w:rPr>
          <w:rFonts w:ascii="Courier New" w:hAnsi="Courier New" w:cs="Courier New"/>
          <w:sz w:val="24"/>
          <w:szCs w:val="24"/>
          <w:lang w:val="es-ES"/>
        </w:rPr>
        <w:t xml:space="preserve">la imposibilidad de lograr que los establecimientos educacionales puedan desarrollar cabalmente proyectos educativos de especialización temprana. Además, existen algunas restricciones legales que no aportan al mejor desarrollo de los procesos de admisión, como la prohibición a los establecimientos educacionales de hacer difusión de sus proyectos educativos durante el período de postulación, en circunstancias que es precisamente en esa etapa cuando la información que se entrega a los padres y apoderados cobra más relevancia.  </w:t>
      </w:r>
    </w:p>
    <w:p w14:paraId="646F5494" w14:textId="77777777" w:rsidR="00603C6B" w:rsidRPr="00ED69D7" w:rsidRDefault="00603C6B" w:rsidP="008E4B38">
      <w:pPr>
        <w:shd w:val="clear" w:color="auto" w:fill="FFFFFF"/>
        <w:spacing w:after="0"/>
        <w:ind w:left="2835" w:firstLine="851"/>
        <w:jc w:val="both"/>
        <w:rPr>
          <w:rFonts w:ascii="Courier New" w:hAnsi="Courier New" w:cs="Courier New"/>
          <w:sz w:val="24"/>
          <w:szCs w:val="24"/>
          <w:lang w:val="es-ES"/>
        </w:rPr>
      </w:pPr>
    </w:p>
    <w:p w14:paraId="1E0C9054" w14:textId="2F4BE850" w:rsidR="00603C6B" w:rsidRPr="00ED69D7" w:rsidRDefault="00603C6B" w:rsidP="007D0577">
      <w:pPr>
        <w:shd w:val="clear" w:color="auto" w:fill="FFFFFF"/>
        <w:spacing w:after="0"/>
        <w:ind w:left="2835" w:firstLine="851"/>
        <w:jc w:val="both"/>
        <w:rPr>
          <w:rFonts w:ascii="Courier New" w:hAnsi="Courier New" w:cs="Courier New"/>
          <w:sz w:val="24"/>
          <w:szCs w:val="24"/>
          <w:lang w:val="es-ES"/>
        </w:rPr>
      </w:pPr>
      <w:r w:rsidRPr="00ED69D7">
        <w:rPr>
          <w:rFonts w:ascii="Courier New" w:hAnsi="Courier New" w:cs="Courier New"/>
          <w:sz w:val="24"/>
          <w:szCs w:val="24"/>
          <w:lang w:val="es-ES"/>
        </w:rPr>
        <w:t>Por otra parte, en nuestro Programa de Gobierno nos comprometimos reestablec</w:t>
      </w:r>
      <w:r w:rsidR="00ED197B" w:rsidRPr="00ED69D7">
        <w:rPr>
          <w:rFonts w:ascii="Courier New" w:hAnsi="Courier New" w:cs="Courier New"/>
          <w:sz w:val="24"/>
          <w:szCs w:val="24"/>
          <w:lang w:val="es-ES"/>
        </w:rPr>
        <w:t>er</w:t>
      </w:r>
      <w:r w:rsidRPr="00ED69D7">
        <w:rPr>
          <w:rFonts w:ascii="Courier New" w:hAnsi="Courier New" w:cs="Courier New"/>
          <w:sz w:val="24"/>
          <w:szCs w:val="24"/>
          <w:lang w:val="es-ES"/>
        </w:rPr>
        <w:t xml:space="preserve"> el mérito con criterios de inclusión en los procesos de admisión </w:t>
      </w:r>
      <w:r w:rsidR="00AE3733" w:rsidRPr="00ED69D7">
        <w:rPr>
          <w:rFonts w:ascii="Courier New" w:hAnsi="Courier New" w:cs="Courier New"/>
          <w:sz w:val="24"/>
          <w:szCs w:val="24"/>
          <w:lang w:val="es-ES"/>
        </w:rPr>
        <w:t>en proyectos de excelencia</w:t>
      </w:r>
      <w:r w:rsidRPr="00ED69D7">
        <w:rPr>
          <w:rFonts w:ascii="Courier New" w:hAnsi="Courier New" w:cs="Courier New"/>
          <w:sz w:val="24"/>
          <w:szCs w:val="24"/>
          <w:lang w:val="es-ES"/>
        </w:rPr>
        <w:t xml:space="preserve">, considerando las particularidades de los proyectos educativos especiales y  abriendo un espacio para que todos los establecimientos educacionales puedan incorporar criterios propios de priorización para la admisión de hasta un 30% de su matrícula acordes a los respectivos proyectos educativos, los cuales tendrán que ser siempre objetivos, transparentes y no podrán significar discriminaciones arbitrarias. </w:t>
      </w:r>
    </w:p>
    <w:p w14:paraId="21694831" w14:textId="77777777" w:rsidR="00ED69D7" w:rsidRPr="00ED69D7" w:rsidRDefault="00ED69D7" w:rsidP="007D0577">
      <w:pPr>
        <w:shd w:val="clear" w:color="auto" w:fill="FFFFFF"/>
        <w:spacing w:after="0"/>
        <w:ind w:left="2835" w:firstLine="851"/>
        <w:jc w:val="both"/>
        <w:rPr>
          <w:rFonts w:ascii="Courier New" w:hAnsi="Courier New" w:cs="Courier New"/>
          <w:sz w:val="24"/>
          <w:szCs w:val="24"/>
          <w:lang w:val="es-ES"/>
        </w:rPr>
      </w:pPr>
    </w:p>
    <w:p w14:paraId="6309A2D5" w14:textId="47EFCC84" w:rsidR="00603C6B" w:rsidRPr="00ED69D7" w:rsidRDefault="00603C6B" w:rsidP="008E4B38">
      <w:pPr>
        <w:shd w:val="clear" w:color="auto" w:fill="FFFFFF"/>
        <w:spacing w:after="0"/>
        <w:ind w:left="2835" w:firstLine="851"/>
        <w:jc w:val="both"/>
        <w:rPr>
          <w:rFonts w:ascii="Courier New" w:hAnsi="Courier New" w:cs="Courier New"/>
          <w:sz w:val="24"/>
          <w:szCs w:val="24"/>
          <w:lang w:val="es-ES"/>
        </w:rPr>
      </w:pPr>
      <w:r w:rsidRPr="00ED69D7">
        <w:rPr>
          <w:rFonts w:ascii="Courier New" w:hAnsi="Courier New" w:cs="Courier New"/>
          <w:sz w:val="24"/>
          <w:szCs w:val="24"/>
          <w:lang w:val="es-ES"/>
        </w:rPr>
        <w:t xml:space="preserve">Finalmente, también es útil tener en cuenta que al aprobarse la ley N° 20.845, hubo una opinión compartida, entre el Gobierno y parlamentarios de distintos sectores, en </w:t>
      </w:r>
      <w:r w:rsidR="00AE3733" w:rsidRPr="00ED69D7">
        <w:rPr>
          <w:rFonts w:ascii="Courier New" w:hAnsi="Courier New" w:cs="Courier New"/>
          <w:sz w:val="24"/>
          <w:szCs w:val="24"/>
          <w:lang w:val="es-ES"/>
        </w:rPr>
        <w:t>la necesidad de revisar</w:t>
      </w:r>
      <w:r w:rsidRPr="00ED69D7">
        <w:rPr>
          <w:rFonts w:ascii="Courier New" w:hAnsi="Courier New" w:cs="Courier New"/>
          <w:sz w:val="24"/>
          <w:szCs w:val="24"/>
          <w:lang w:val="es-ES"/>
        </w:rPr>
        <w:t xml:space="preserve"> el sistema de admisión en los liceos </w:t>
      </w:r>
      <w:r w:rsidR="00AE3733" w:rsidRPr="00ED69D7">
        <w:rPr>
          <w:rFonts w:ascii="Courier New" w:hAnsi="Courier New" w:cs="Courier New"/>
          <w:sz w:val="24"/>
          <w:szCs w:val="24"/>
          <w:lang w:val="es-ES"/>
        </w:rPr>
        <w:t>de excelencia</w:t>
      </w:r>
      <w:r w:rsidRPr="00ED69D7">
        <w:rPr>
          <w:rFonts w:ascii="Courier New" w:hAnsi="Courier New" w:cs="Courier New"/>
          <w:sz w:val="24"/>
          <w:szCs w:val="24"/>
          <w:lang w:val="es-ES"/>
        </w:rPr>
        <w:t>.</w:t>
      </w:r>
    </w:p>
    <w:p w14:paraId="769C37CF" w14:textId="77777777" w:rsidR="00E35476" w:rsidRPr="00ED69D7" w:rsidRDefault="00E35476" w:rsidP="008E4B38">
      <w:pPr>
        <w:shd w:val="clear" w:color="auto" w:fill="FFFFFF"/>
        <w:spacing w:after="0"/>
        <w:ind w:left="2835" w:firstLine="851"/>
        <w:jc w:val="both"/>
        <w:rPr>
          <w:rFonts w:ascii="Courier New" w:hAnsi="Courier New" w:cs="Courier New"/>
          <w:sz w:val="24"/>
          <w:szCs w:val="24"/>
          <w:lang w:val="es-ES"/>
        </w:rPr>
      </w:pPr>
    </w:p>
    <w:p w14:paraId="03B8A7B0" w14:textId="43079F50" w:rsidR="00603C6B" w:rsidRPr="00ED69D7" w:rsidRDefault="00603C6B" w:rsidP="008E4B38">
      <w:pPr>
        <w:pStyle w:val="Prrafodelista"/>
        <w:numPr>
          <w:ilvl w:val="0"/>
          <w:numId w:val="47"/>
        </w:numPr>
        <w:shd w:val="clear" w:color="auto" w:fill="FFFFFF"/>
        <w:tabs>
          <w:tab w:val="left" w:pos="3544"/>
          <w:tab w:val="left" w:pos="3664"/>
        </w:tabs>
        <w:spacing w:before="0" w:after="0" w:line="259" w:lineRule="auto"/>
        <w:ind w:left="2835" w:firstLine="0"/>
        <w:rPr>
          <w:rFonts w:cs="Courier New"/>
          <w:b/>
          <w:szCs w:val="24"/>
          <w:lang w:val="es-ES"/>
        </w:rPr>
      </w:pPr>
      <w:r w:rsidRPr="00ED69D7">
        <w:rPr>
          <w:rFonts w:cs="Courier New"/>
          <w:szCs w:val="24"/>
          <w:lang w:val="es-ES"/>
        </w:rPr>
        <w:t xml:space="preserve"> </w:t>
      </w:r>
      <w:r w:rsidR="008C1038" w:rsidRPr="00ED69D7">
        <w:rPr>
          <w:rFonts w:cs="Courier New"/>
          <w:b/>
          <w:szCs w:val="24"/>
          <w:lang w:val="es-ES"/>
        </w:rPr>
        <w:t>FUNDAMENTOS DEL PROYECTO</w:t>
      </w:r>
    </w:p>
    <w:p w14:paraId="5E05CA66" w14:textId="77777777" w:rsidR="00603C6B" w:rsidRPr="00ED69D7" w:rsidRDefault="00603C6B" w:rsidP="008E4B38">
      <w:pPr>
        <w:ind w:left="2835"/>
        <w:jc w:val="both"/>
        <w:rPr>
          <w:rFonts w:ascii="Courier New" w:hAnsi="Courier New" w:cs="Courier New"/>
          <w:sz w:val="24"/>
          <w:szCs w:val="24"/>
        </w:rPr>
      </w:pPr>
    </w:p>
    <w:p w14:paraId="7E9AB2C4" w14:textId="4CE35652" w:rsidR="00B14C4D" w:rsidRPr="00ED69D7" w:rsidRDefault="00603C6B" w:rsidP="007D0577">
      <w:pPr>
        <w:shd w:val="clear" w:color="auto" w:fill="FFFFFF"/>
        <w:spacing w:after="0"/>
        <w:ind w:left="2835" w:firstLine="850"/>
        <w:jc w:val="both"/>
        <w:rPr>
          <w:rFonts w:ascii="Courier New" w:hAnsi="Courier New" w:cs="Courier New"/>
          <w:sz w:val="24"/>
          <w:szCs w:val="24"/>
          <w:lang w:val="es-ES"/>
        </w:rPr>
      </w:pPr>
      <w:r w:rsidRPr="00ED69D7">
        <w:rPr>
          <w:rFonts w:ascii="Courier New" w:hAnsi="Courier New" w:cs="Courier New"/>
          <w:sz w:val="24"/>
          <w:szCs w:val="24"/>
        </w:rPr>
        <w:t xml:space="preserve">El </w:t>
      </w:r>
      <w:r w:rsidRPr="00ED69D7">
        <w:rPr>
          <w:rFonts w:ascii="Courier New" w:hAnsi="Courier New" w:cs="Courier New"/>
          <w:sz w:val="24"/>
          <w:szCs w:val="24"/>
          <w:lang w:val="es-ES"/>
        </w:rPr>
        <w:t xml:space="preserve">Estado debe generar los mecanismos que permitan a cada niño acceder a los espacios que mejor promuevan el desarrollo de todo su potencial, en función de su esfuerzo, talento y capacidades. </w:t>
      </w:r>
      <w:r w:rsidR="001D391E" w:rsidRPr="00ED69D7">
        <w:rPr>
          <w:rFonts w:ascii="Courier New" w:hAnsi="Courier New" w:cs="Courier New"/>
          <w:sz w:val="24"/>
          <w:szCs w:val="24"/>
          <w:lang w:val="es-ES"/>
        </w:rPr>
        <w:t>Esta es una condición indispensable para progresar hacia una sociedad en la que primen la igualdad de oportunidades, la libertad y la justicia</w:t>
      </w:r>
      <w:r w:rsidR="00185A00" w:rsidRPr="00ED69D7">
        <w:rPr>
          <w:rFonts w:ascii="Courier New" w:hAnsi="Courier New" w:cs="Courier New"/>
          <w:sz w:val="24"/>
          <w:szCs w:val="24"/>
          <w:lang w:val="es-ES"/>
        </w:rPr>
        <w:t xml:space="preserve">. </w:t>
      </w:r>
      <w:r w:rsidRPr="00ED69D7">
        <w:rPr>
          <w:rFonts w:ascii="Courier New" w:hAnsi="Courier New" w:cs="Courier New"/>
          <w:sz w:val="24"/>
          <w:szCs w:val="24"/>
          <w:lang w:val="es-ES"/>
        </w:rPr>
        <w:t xml:space="preserve">Así, el esfuerzo académico de los estudiantes, la participación de la familia en la educación de los niños y el trabajo comprometido de docentes con proyectos educativos de excelencia en los que se permite la selección académica, constituyen un factor gravitante para la obtención de mejores resultados. </w:t>
      </w:r>
    </w:p>
    <w:p w14:paraId="5C45F82B" w14:textId="77777777" w:rsidR="007D0577" w:rsidRPr="00ED69D7" w:rsidRDefault="007D0577" w:rsidP="007D0577">
      <w:pPr>
        <w:shd w:val="clear" w:color="auto" w:fill="FFFFFF"/>
        <w:spacing w:after="0"/>
        <w:ind w:left="2835" w:firstLine="850"/>
        <w:jc w:val="both"/>
        <w:rPr>
          <w:rFonts w:ascii="Courier New" w:hAnsi="Courier New" w:cs="Courier New"/>
          <w:sz w:val="24"/>
          <w:szCs w:val="24"/>
          <w:lang w:val="es-ES"/>
        </w:rPr>
      </w:pPr>
    </w:p>
    <w:p w14:paraId="332A7A8E" w14:textId="128198BA" w:rsidR="00B14C4D" w:rsidRPr="00ED69D7" w:rsidRDefault="00B14C4D" w:rsidP="007D0577">
      <w:pPr>
        <w:shd w:val="clear" w:color="auto" w:fill="FFFFFF"/>
        <w:spacing w:after="0"/>
        <w:ind w:left="2835" w:firstLine="850"/>
        <w:jc w:val="both"/>
        <w:rPr>
          <w:rFonts w:ascii="Courier New" w:hAnsi="Courier New" w:cs="Courier New"/>
          <w:sz w:val="24"/>
          <w:szCs w:val="24"/>
        </w:rPr>
      </w:pPr>
      <w:r w:rsidRPr="00ED69D7">
        <w:rPr>
          <w:rFonts w:ascii="Courier New" w:hAnsi="Courier New" w:cs="Courier New"/>
          <w:sz w:val="24"/>
          <w:szCs w:val="24"/>
          <w:lang w:val="es-ES"/>
        </w:rPr>
        <w:t>El sistema educativo, junto con ser fundamental para el desarrollo integral de las personas</w:t>
      </w:r>
      <w:r w:rsidRPr="00ED69D7">
        <w:rPr>
          <w:rFonts w:ascii="Courier New" w:hAnsi="Courier New" w:cs="Courier New"/>
          <w:sz w:val="24"/>
          <w:szCs w:val="24"/>
        </w:rPr>
        <w:t xml:space="preserve"> y del país, es una herramienta central de toda sociedad en la consecución de la </w:t>
      </w:r>
      <w:r w:rsidRPr="00ED69D7">
        <w:rPr>
          <w:rFonts w:ascii="Courier New" w:hAnsi="Courier New" w:cs="Courier New"/>
          <w:color w:val="222222"/>
          <w:sz w:val="24"/>
          <w:szCs w:val="24"/>
          <w:shd w:val="clear" w:color="auto" w:fill="FFFFFF"/>
        </w:rPr>
        <w:t>movilidad</w:t>
      </w:r>
      <w:r w:rsidRPr="00ED69D7">
        <w:rPr>
          <w:rFonts w:ascii="Courier New" w:hAnsi="Courier New" w:cs="Courier New"/>
          <w:sz w:val="24"/>
          <w:szCs w:val="24"/>
        </w:rPr>
        <w:t xml:space="preserve"> social y de la superación de la pobreza, por lo que debe reflejar esta condición de manera determinada y reivindicar el </w:t>
      </w:r>
      <w:r w:rsidR="00B30130" w:rsidRPr="00ED69D7">
        <w:rPr>
          <w:rFonts w:ascii="Courier New" w:hAnsi="Courier New" w:cs="Courier New"/>
          <w:sz w:val="24"/>
          <w:szCs w:val="24"/>
        </w:rPr>
        <w:t>esfuerzo</w:t>
      </w:r>
      <w:r w:rsidRPr="00ED69D7">
        <w:rPr>
          <w:rFonts w:ascii="Courier New" w:hAnsi="Courier New" w:cs="Courier New"/>
          <w:sz w:val="24"/>
          <w:szCs w:val="24"/>
        </w:rPr>
        <w:t xml:space="preserve"> como herramienta fundamental para el desarrollo de una sociedad moderna. Alrededor del mundo, el </w:t>
      </w:r>
      <w:r w:rsidR="00B30130" w:rsidRPr="00ED69D7">
        <w:rPr>
          <w:rFonts w:ascii="Courier New" w:hAnsi="Courier New" w:cs="Courier New"/>
          <w:sz w:val="24"/>
          <w:szCs w:val="24"/>
        </w:rPr>
        <w:t>rendimiento</w:t>
      </w:r>
      <w:r w:rsidRPr="00ED69D7">
        <w:rPr>
          <w:rFonts w:ascii="Courier New" w:hAnsi="Courier New" w:cs="Courier New"/>
          <w:sz w:val="24"/>
          <w:szCs w:val="24"/>
        </w:rPr>
        <w:t xml:space="preserve"> académico de los estudiantes cumple un rol importante en su progresión escolar.</w:t>
      </w:r>
    </w:p>
    <w:p w14:paraId="32150120" w14:textId="77777777" w:rsidR="00DB4E33" w:rsidRPr="00ED69D7" w:rsidRDefault="00DB4E33" w:rsidP="008E4B38">
      <w:pPr>
        <w:shd w:val="clear" w:color="auto" w:fill="FFFFFF"/>
        <w:spacing w:after="0"/>
        <w:ind w:left="2835" w:firstLine="851"/>
        <w:jc w:val="both"/>
        <w:rPr>
          <w:rFonts w:ascii="Courier New" w:hAnsi="Courier New" w:cs="Courier New"/>
          <w:sz w:val="24"/>
          <w:szCs w:val="24"/>
        </w:rPr>
      </w:pPr>
    </w:p>
    <w:p w14:paraId="206246A6" w14:textId="145559C3" w:rsidR="008C1038" w:rsidRPr="00ED69D7" w:rsidRDefault="00603C6B" w:rsidP="004B0914">
      <w:pPr>
        <w:shd w:val="clear" w:color="auto" w:fill="FFFFFF"/>
        <w:spacing w:after="0"/>
        <w:ind w:left="2835" w:firstLine="851"/>
        <w:jc w:val="both"/>
        <w:rPr>
          <w:rFonts w:ascii="Courier New" w:hAnsi="Courier New" w:cs="Courier New"/>
          <w:sz w:val="24"/>
          <w:szCs w:val="24"/>
          <w:lang w:val="es-ES"/>
        </w:rPr>
      </w:pPr>
      <w:r w:rsidRPr="00ED69D7">
        <w:rPr>
          <w:rFonts w:ascii="Courier New" w:hAnsi="Courier New" w:cs="Courier New"/>
          <w:sz w:val="24"/>
          <w:szCs w:val="24"/>
        </w:rPr>
        <w:t xml:space="preserve">En </w:t>
      </w:r>
      <w:r w:rsidRPr="00ED69D7">
        <w:rPr>
          <w:rFonts w:ascii="Courier New" w:hAnsi="Courier New" w:cs="Courier New"/>
          <w:sz w:val="24"/>
          <w:szCs w:val="24"/>
          <w:lang w:val="es-ES"/>
        </w:rPr>
        <w:t>este contexto, la experiencia internacional nos entrega importante evidencia</w:t>
      </w:r>
      <w:r w:rsidR="004B0914" w:rsidRPr="00ED69D7">
        <w:rPr>
          <w:rFonts w:ascii="Courier New" w:hAnsi="Courier New" w:cs="Courier New"/>
          <w:sz w:val="24"/>
          <w:szCs w:val="24"/>
          <w:lang w:val="es-ES"/>
        </w:rPr>
        <w:t xml:space="preserve">. </w:t>
      </w:r>
      <w:r w:rsidR="004B0914" w:rsidRPr="00ED69D7">
        <w:rPr>
          <w:rFonts w:ascii="Courier New" w:eastAsia="Times New Roman" w:hAnsi="Courier New" w:cs="Courier New"/>
          <w:color w:val="222222"/>
          <w:sz w:val="24"/>
          <w:szCs w:val="24"/>
        </w:rPr>
        <w:t>De acuerdo a datos obtenidos en la prueba PISA 2015, para ese año, el 38,4 por ciento de los estudiantes de los países pertenecientes a la OCDE fueron admitidos en sus establecimientos educacionales a través de antecedentes académicos, a diferencia de Chile en que sólo un 17,3 por ciento ingresó por esta vía. La misma fuente nos confirma que Singapur, uno de los países líderes en los rankings de resultados PISA, selecciona por mérito académico al 87,4 por ciento de sus estudiantes. Otros países como Alemania, República Checa, Suiza e Italia utilizan antecedentes académicos para procesos de admisión escolar para alrededor de la mitad de sus estudiantes. Es más, la evidencia internacional comparada nos muestra que no hay países de la OCDE en los que las prácticas de selección vía antecedentes académicos no existan (OCDE, 2015).</w:t>
      </w:r>
    </w:p>
    <w:p w14:paraId="2DAEA7A6" w14:textId="77777777" w:rsidR="008C1038" w:rsidRPr="00ED69D7" w:rsidRDefault="008C1038" w:rsidP="004B0914">
      <w:pPr>
        <w:shd w:val="clear" w:color="auto" w:fill="FFFFFF"/>
        <w:spacing w:after="0"/>
        <w:jc w:val="both"/>
        <w:rPr>
          <w:rFonts w:ascii="Courier New" w:hAnsi="Courier New" w:cs="Courier New"/>
          <w:sz w:val="24"/>
          <w:szCs w:val="24"/>
        </w:rPr>
      </w:pPr>
    </w:p>
    <w:p w14:paraId="609BF460" w14:textId="08D83791" w:rsidR="008C1038" w:rsidRPr="00ED69D7" w:rsidRDefault="00603C6B" w:rsidP="00206BAC">
      <w:pPr>
        <w:shd w:val="clear" w:color="auto" w:fill="FFFFFF"/>
        <w:spacing w:after="0"/>
        <w:ind w:left="2835" w:firstLine="851"/>
        <w:jc w:val="both"/>
        <w:rPr>
          <w:rFonts w:ascii="Courier New" w:hAnsi="Courier New" w:cs="Courier New"/>
          <w:sz w:val="24"/>
          <w:szCs w:val="24"/>
          <w:lang w:val="es-ES"/>
        </w:rPr>
      </w:pPr>
      <w:r w:rsidRPr="00ED69D7">
        <w:rPr>
          <w:rFonts w:ascii="Courier New" w:hAnsi="Courier New" w:cs="Courier New"/>
          <w:sz w:val="24"/>
          <w:szCs w:val="24"/>
        </w:rPr>
        <w:t xml:space="preserve">Un </w:t>
      </w:r>
      <w:r w:rsidRPr="00ED69D7">
        <w:rPr>
          <w:rFonts w:ascii="Courier New" w:hAnsi="Courier New" w:cs="Courier New"/>
          <w:sz w:val="24"/>
          <w:szCs w:val="24"/>
          <w:lang w:val="es-ES"/>
        </w:rPr>
        <w:t>caso interesante es el de Alemania, en donde los estudiantes, desde los 11 años, comienzan a escoger su preferencia junto a sus familias, entre las opciones sugeridas por los docentes de acuerdo a las habilidades desplegadas por cada estudiante. En todos los casos</w:t>
      </w:r>
      <w:r w:rsidR="00816A67" w:rsidRPr="00ED69D7">
        <w:rPr>
          <w:rFonts w:ascii="Courier New" w:hAnsi="Courier New" w:cs="Courier New"/>
          <w:sz w:val="24"/>
          <w:szCs w:val="24"/>
          <w:lang w:val="es-ES"/>
        </w:rPr>
        <w:t>,</w:t>
      </w:r>
      <w:r w:rsidRPr="00ED69D7">
        <w:rPr>
          <w:rFonts w:ascii="Courier New" w:hAnsi="Courier New" w:cs="Courier New"/>
          <w:sz w:val="24"/>
          <w:szCs w:val="24"/>
          <w:lang w:val="es-ES"/>
        </w:rPr>
        <w:t xml:space="preserve"> las notas u otros indicadores académicos como las asignaturas aprobadas en el ciclo previo, son criterios que las escuelas consideran para aceptar estudiantes en niveles más avanzados. </w:t>
      </w:r>
    </w:p>
    <w:p w14:paraId="59FADF84" w14:textId="77777777" w:rsidR="008C1038" w:rsidRPr="00ED69D7" w:rsidRDefault="008C1038" w:rsidP="001D391E">
      <w:pPr>
        <w:shd w:val="clear" w:color="auto" w:fill="FFFFFF"/>
        <w:spacing w:after="0"/>
        <w:ind w:left="2835" w:firstLine="851"/>
        <w:jc w:val="both"/>
        <w:rPr>
          <w:rFonts w:ascii="Courier New" w:hAnsi="Courier New" w:cs="Courier New"/>
          <w:sz w:val="24"/>
          <w:szCs w:val="24"/>
          <w:lang w:val="es-ES"/>
        </w:rPr>
      </w:pPr>
    </w:p>
    <w:p w14:paraId="48402398" w14:textId="08335663" w:rsidR="001D391E" w:rsidRPr="00ED69D7" w:rsidRDefault="00B14C4D" w:rsidP="007D0577">
      <w:pPr>
        <w:shd w:val="clear" w:color="auto" w:fill="FFFFFF"/>
        <w:spacing w:after="0"/>
        <w:ind w:left="2835" w:firstLine="851"/>
        <w:jc w:val="both"/>
        <w:rPr>
          <w:rFonts w:ascii="Courier New" w:hAnsi="Courier New" w:cs="Courier New"/>
          <w:sz w:val="24"/>
          <w:szCs w:val="24"/>
          <w:lang w:val="es-ES"/>
        </w:rPr>
      </w:pPr>
      <w:r w:rsidRPr="00ED69D7">
        <w:rPr>
          <w:rFonts w:ascii="Courier New" w:hAnsi="Courier New" w:cs="Courier New"/>
          <w:sz w:val="24"/>
          <w:szCs w:val="24"/>
          <w:lang w:val="es-ES"/>
        </w:rPr>
        <w:t xml:space="preserve">Esta realidad no fue reconocida por la Ley de Inclusión Escolar, cuyas normas limitan casi totalmente la posibilidad de </w:t>
      </w:r>
      <w:r w:rsidR="00095D2D" w:rsidRPr="00ED69D7">
        <w:rPr>
          <w:rFonts w:ascii="Courier New" w:hAnsi="Courier New" w:cs="Courier New"/>
          <w:sz w:val="24"/>
          <w:szCs w:val="24"/>
          <w:lang w:val="es-ES"/>
        </w:rPr>
        <w:t>reconocer</w:t>
      </w:r>
      <w:r w:rsidRPr="00ED69D7">
        <w:rPr>
          <w:rFonts w:ascii="Courier New" w:hAnsi="Courier New" w:cs="Courier New"/>
          <w:sz w:val="24"/>
          <w:szCs w:val="24"/>
          <w:lang w:val="es-ES"/>
        </w:rPr>
        <w:t xml:space="preserve"> </w:t>
      </w:r>
      <w:r w:rsidR="00B30130" w:rsidRPr="00ED69D7">
        <w:rPr>
          <w:rFonts w:ascii="Courier New" w:hAnsi="Courier New" w:cs="Courier New"/>
          <w:sz w:val="24"/>
          <w:szCs w:val="24"/>
          <w:lang w:val="es-ES"/>
        </w:rPr>
        <w:t xml:space="preserve">el rendimiento académico </w:t>
      </w:r>
      <w:r w:rsidRPr="00ED69D7">
        <w:rPr>
          <w:rFonts w:ascii="Courier New" w:hAnsi="Courier New" w:cs="Courier New"/>
          <w:sz w:val="24"/>
          <w:szCs w:val="24"/>
          <w:lang w:val="es-ES"/>
        </w:rPr>
        <w:t xml:space="preserve">y solo permiten que el Ministerio de Educación autorice, en casos excepcionales y exclusivamente a establecimientos educacionales que hayan sido históricamente de especial o alta exigencia académica, a seleccionar al 30 por ciento de su matrícula a través del instrumento específico establecido en dicha ley. </w:t>
      </w:r>
    </w:p>
    <w:p w14:paraId="70A07A0F" w14:textId="77777777" w:rsidR="001D391E" w:rsidRPr="00ED69D7" w:rsidRDefault="001D391E" w:rsidP="007D0577">
      <w:pPr>
        <w:shd w:val="clear" w:color="auto" w:fill="FFFFFF"/>
        <w:spacing w:after="0"/>
        <w:ind w:left="2835" w:firstLine="851"/>
        <w:jc w:val="both"/>
        <w:rPr>
          <w:rFonts w:ascii="Courier New" w:hAnsi="Courier New" w:cs="Courier New"/>
          <w:sz w:val="24"/>
          <w:szCs w:val="24"/>
          <w:lang w:val="es-ES"/>
        </w:rPr>
      </w:pPr>
    </w:p>
    <w:p w14:paraId="2B3A94BE" w14:textId="034E74EC" w:rsidR="00603C6B" w:rsidRPr="00ED69D7" w:rsidRDefault="001D391E" w:rsidP="007D0577">
      <w:pPr>
        <w:shd w:val="clear" w:color="auto" w:fill="FFFFFF"/>
        <w:spacing w:after="0"/>
        <w:ind w:left="2835" w:firstLine="851"/>
        <w:jc w:val="both"/>
        <w:rPr>
          <w:rFonts w:ascii="Courier New" w:hAnsi="Courier New" w:cs="Courier New"/>
          <w:sz w:val="24"/>
          <w:szCs w:val="24"/>
        </w:rPr>
      </w:pPr>
      <w:r w:rsidRPr="00ED69D7">
        <w:rPr>
          <w:rFonts w:ascii="Courier New" w:hAnsi="Courier New" w:cs="Courier New"/>
          <w:sz w:val="24"/>
          <w:szCs w:val="24"/>
          <w:lang w:val="es-ES"/>
        </w:rPr>
        <w:t>Esta decisión encontró su justificación en un diagnóstico</w:t>
      </w:r>
      <w:r w:rsidRPr="00ED69D7">
        <w:rPr>
          <w:rFonts w:ascii="Courier New" w:hAnsi="Courier New" w:cs="Courier New"/>
          <w:sz w:val="24"/>
          <w:szCs w:val="24"/>
        </w:rPr>
        <w:t xml:space="preserve"> que utilizó el llamado “efecto par” para aseverar que la selección por mérito desmejoraba invariablemente la situación de estudiantes en las escuelas de origen de los alumnos seleccionados, por la vía de privar a los primeros de la influencia positiva de estos últimos. Sin embargo, existe amplia evidencia empírica que permite concluir que el “efecto par” es difícil de medir (Illanes, 2014), y que, en los contados casos en que se puede verificar su existencia, se trata de situaciones en las que los alumnos vulnerables se encuentran en minoría dentro de la sala de clases (</w:t>
      </w:r>
      <w:proofErr w:type="spellStart"/>
      <w:r w:rsidRPr="00ED69D7">
        <w:rPr>
          <w:rFonts w:ascii="Courier New" w:hAnsi="Courier New" w:cs="Courier New"/>
          <w:sz w:val="24"/>
          <w:szCs w:val="24"/>
        </w:rPr>
        <w:t>Fontaine</w:t>
      </w:r>
      <w:proofErr w:type="spellEnd"/>
      <w:r w:rsidRPr="00ED69D7">
        <w:rPr>
          <w:rFonts w:ascii="Courier New" w:hAnsi="Courier New" w:cs="Courier New"/>
          <w:sz w:val="24"/>
          <w:szCs w:val="24"/>
        </w:rPr>
        <w:t xml:space="preserve"> &amp; Urzúa, 2018). </w:t>
      </w:r>
    </w:p>
    <w:p w14:paraId="73E83967" w14:textId="77777777" w:rsidR="007D0577" w:rsidRPr="00ED69D7" w:rsidRDefault="007D0577" w:rsidP="007D0577">
      <w:pPr>
        <w:shd w:val="clear" w:color="auto" w:fill="FFFFFF"/>
        <w:spacing w:after="0"/>
        <w:ind w:left="2835" w:firstLine="851"/>
        <w:jc w:val="both"/>
        <w:rPr>
          <w:rFonts w:ascii="Courier New" w:hAnsi="Courier New" w:cs="Courier New"/>
          <w:sz w:val="24"/>
          <w:szCs w:val="24"/>
        </w:rPr>
      </w:pPr>
    </w:p>
    <w:p w14:paraId="13BB27D4" w14:textId="542D8F3E" w:rsidR="00B14C4D" w:rsidRPr="00ED69D7" w:rsidRDefault="00B14C4D" w:rsidP="001D391E">
      <w:pPr>
        <w:ind w:left="2835" w:firstLine="851"/>
        <w:jc w:val="both"/>
        <w:rPr>
          <w:rFonts w:ascii="Courier New" w:hAnsi="Courier New" w:cs="Courier New"/>
          <w:sz w:val="24"/>
          <w:szCs w:val="24"/>
        </w:rPr>
      </w:pPr>
      <w:r w:rsidRPr="00ED69D7">
        <w:rPr>
          <w:rFonts w:ascii="Courier New" w:hAnsi="Courier New" w:cs="Courier New"/>
          <w:sz w:val="24"/>
          <w:szCs w:val="24"/>
        </w:rPr>
        <w:t>Tradicionalmente en Chile, los establecimientos emblemáticos, los cuales aplican criterios académicos de admisión, han sido reconocidos como vehículos de movilidad social, permitiendo que miles de jóvenes vulnerables puedan acceder a las mejores instituciones de educación superior del país, superando en sus respectivos procesos selectivos de admisión a estudiantes de las mejores escuelas.</w:t>
      </w:r>
    </w:p>
    <w:p w14:paraId="0DF3BE3F" w14:textId="79822983" w:rsidR="00B14C4D" w:rsidRPr="00ED69D7" w:rsidRDefault="00B14C4D" w:rsidP="001D391E">
      <w:pPr>
        <w:ind w:left="2835" w:firstLine="851"/>
        <w:jc w:val="both"/>
        <w:rPr>
          <w:rFonts w:ascii="Courier New" w:hAnsi="Courier New" w:cs="Courier New"/>
          <w:sz w:val="24"/>
          <w:szCs w:val="24"/>
        </w:rPr>
      </w:pPr>
      <w:r w:rsidRPr="00ED69D7">
        <w:rPr>
          <w:rFonts w:ascii="Courier New" w:hAnsi="Courier New" w:cs="Courier New"/>
          <w:sz w:val="24"/>
          <w:szCs w:val="24"/>
        </w:rPr>
        <w:t>Considerando lo anterior, el principio que subyace a estos establecimientos debe ser fomentado y replicado cuidadosamente en aquellas escuelas que demuestren resultados académicos e indicadores de desarrollo de alto desempeño.</w:t>
      </w:r>
    </w:p>
    <w:p w14:paraId="5AD61C46" w14:textId="3485BAB4" w:rsidR="00B14C4D" w:rsidRPr="00ED69D7" w:rsidRDefault="00B14C4D" w:rsidP="001D391E">
      <w:pPr>
        <w:ind w:left="2835" w:firstLine="851"/>
        <w:jc w:val="both"/>
        <w:rPr>
          <w:rFonts w:ascii="Courier New" w:hAnsi="Courier New" w:cs="Courier New"/>
          <w:sz w:val="24"/>
          <w:szCs w:val="24"/>
        </w:rPr>
      </w:pPr>
      <w:r w:rsidRPr="00ED69D7">
        <w:rPr>
          <w:rFonts w:ascii="Courier New" w:hAnsi="Courier New" w:cs="Courier New"/>
          <w:sz w:val="24"/>
          <w:szCs w:val="24"/>
        </w:rPr>
        <w:t>Por otra parte, una de las condiciones imprescindibles para el ejercicio de la libertad de enseñanza dice relación con el reconocimiento que el Estado garantiza a los establecimientos educacionales para reflejar la diversidad de la sociedad en sus proyectos educativos. La manera en que los establecimientos reflejan esta diversidad está determinada, a su vez, por las posibilidades que tengan para efectivamente asegurar que sus educandos se correspondan con la identidad, enfoque, filosofía o concepción del mundo que sus proyectos educativos pregonan. Para hacer efectivo</w:t>
      </w:r>
      <w:r w:rsidR="00133EC7" w:rsidRPr="00ED69D7">
        <w:rPr>
          <w:rFonts w:ascii="Courier New" w:hAnsi="Courier New" w:cs="Courier New"/>
          <w:sz w:val="24"/>
          <w:szCs w:val="24"/>
        </w:rPr>
        <w:t xml:space="preserve"> lo</w:t>
      </w:r>
      <w:r w:rsidRPr="00ED69D7">
        <w:rPr>
          <w:rFonts w:ascii="Courier New" w:hAnsi="Courier New" w:cs="Courier New"/>
          <w:sz w:val="24"/>
          <w:szCs w:val="24"/>
        </w:rPr>
        <w:t xml:space="preserve"> anterior, es necesario fomentar la existencia de la mayor diversidad posible de proyectos educativos en el sistema escolar.</w:t>
      </w:r>
    </w:p>
    <w:p w14:paraId="63079BC5" w14:textId="62EA5C5C" w:rsidR="00B14C4D" w:rsidRPr="00ED69D7" w:rsidRDefault="00B14C4D" w:rsidP="001D391E">
      <w:pPr>
        <w:ind w:left="2835" w:firstLine="851"/>
        <w:jc w:val="both"/>
        <w:rPr>
          <w:rFonts w:ascii="Courier New" w:hAnsi="Courier New" w:cs="Courier New"/>
          <w:sz w:val="24"/>
          <w:szCs w:val="24"/>
        </w:rPr>
      </w:pPr>
      <w:r w:rsidRPr="00ED69D7">
        <w:rPr>
          <w:rFonts w:ascii="Courier New" w:hAnsi="Courier New" w:cs="Courier New"/>
          <w:sz w:val="24"/>
          <w:szCs w:val="24"/>
        </w:rPr>
        <w:t>La normativa educacional no debe ser ciega a la preferencia de los padres y apoderados, y tampoco olvidar el hecho de que todo padre busca traspasar a su hijo un modo de vida y una mirada particular del mundo en el que le tocará crecer y desenvolverse. Este hecho se constituye como uno de los pilares de una sociedad diversa y moderna.</w:t>
      </w:r>
    </w:p>
    <w:p w14:paraId="35EFB573" w14:textId="656F9FD1" w:rsidR="00B14C4D" w:rsidRPr="00ED69D7" w:rsidRDefault="00B14C4D" w:rsidP="001D391E">
      <w:pPr>
        <w:ind w:left="2835" w:firstLine="851"/>
        <w:jc w:val="both"/>
        <w:rPr>
          <w:rFonts w:ascii="Courier New" w:hAnsi="Courier New" w:cs="Courier New"/>
          <w:sz w:val="24"/>
          <w:szCs w:val="24"/>
        </w:rPr>
      </w:pPr>
      <w:r w:rsidRPr="00ED69D7">
        <w:rPr>
          <w:rFonts w:ascii="Courier New" w:hAnsi="Courier New" w:cs="Courier New"/>
          <w:sz w:val="24"/>
          <w:szCs w:val="24"/>
        </w:rPr>
        <w:t>Nuestra Constitución</w:t>
      </w:r>
      <w:r w:rsidR="00816A67" w:rsidRPr="00ED69D7">
        <w:rPr>
          <w:rFonts w:ascii="Courier New" w:hAnsi="Courier New" w:cs="Courier New"/>
          <w:sz w:val="24"/>
          <w:szCs w:val="24"/>
        </w:rPr>
        <w:t xml:space="preserve"> Política</w:t>
      </w:r>
      <w:r w:rsidRPr="00ED69D7">
        <w:rPr>
          <w:rFonts w:ascii="Courier New" w:hAnsi="Courier New" w:cs="Courier New"/>
          <w:sz w:val="24"/>
          <w:szCs w:val="24"/>
        </w:rPr>
        <w:t xml:space="preserve"> es respetuosa de esta diversidad, reconociendo y protegiendo, entre otras, la libertad de enseñanza, de conciencia, de emitir opinión, de asociación, garantizando, además, la autonomía de los grupos intermedios. </w:t>
      </w:r>
    </w:p>
    <w:p w14:paraId="01690A94" w14:textId="25B3C985" w:rsidR="00603C6B" w:rsidRPr="00ED69D7" w:rsidRDefault="00B14C4D" w:rsidP="00B14C4D">
      <w:pPr>
        <w:shd w:val="clear" w:color="auto" w:fill="FFFFFF"/>
        <w:spacing w:after="0"/>
        <w:ind w:left="2835" w:firstLine="851"/>
        <w:jc w:val="both"/>
        <w:rPr>
          <w:rFonts w:ascii="Courier New" w:hAnsi="Courier New" w:cs="Courier New"/>
          <w:sz w:val="24"/>
          <w:szCs w:val="24"/>
        </w:rPr>
      </w:pPr>
      <w:r w:rsidRPr="00ED69D7">
        <w:rPr>
          <w:rFonts w:ascii="Courier New" w:hAnsi="Courier New" w:cs="Courier New"/>
          <w:sz w:val="24"/>
          <w:szCs w:val="24"/>
        </w:rPr>
        <w:t xml:space="preserve">En este contexto, permitir que los establecimientos educacionales incorporen criterios propios de </w:t>
      </w:r>
      <w:r w:rsidR="00095D2D" w:rsidRPr="00ED69D7">
        <w:rPr>
          <w:rFonts w:ascii="Courier New" w:hAnsi="Courier New" w:cs="Courier New"/>
          <w:sz w:val="24"/>
          <w:szCs w:val="24"/>
        </w:rPr>
        <w:t xml:space="preserve">admisión </w:t>
      </w:r>
      <w:r w:rsidRPr="00ED69D7">
        <w:rPr>
          <w:rFonts w:ascii="Courier New" w:hAnsi="Courier New" w:cs="Courier New"/>
          <w:sz w:val="24"/>
          <w:szCs w:val="24"/>
        </w:rPr>
        <w:t>de acuerdo a sus proyectos educativos hasta para un 30% de su matrícula, en la medida que se cumplan todos los criterios de priorización actuales, dentro de los cuales está la inclusión, todo dentro del sistema de admisión vigente, es una medida tendiente a reforzar la identidad de los proyecto</w:t>
      </w:r>
      <w:r w:rsidR="00EB1B32" w:rsidRPr="00ED69D7">
        <w:rPr>
          <w:rFonts w:ascii="Courier New" w:hAnsi="Courier New" w:cs="Courier New"/>
          <w:sz w:val="24"/>
          <w:szCs w:val="24"/>
        </w:rPr>
        <w:t>s</w:t>
      </w:r>
      <w:r w:rsidRPr="00ED69D7">
        <w:rPr>
          <w:rFonts w:ascii="Courier New" w:hAnsi="Courier New" w:cs="Courier New"/>
          <w:sz w:val="24"/>
          <w:szCs w:val="24"/>
        </w:rPr>
        <w:t xml:space="preserve"> educativos y la diversidad de la sociedad, lo que en ningún caso podría considerarse en desmedro de la inclusión</w:t>
      </w:r>
      <w:r w:rsidR="00603C6B" w:rsidRPr="00ED69D7">
        <w:rPr>
          <w:rFonts w:ascii="Courier New" w:hAnsi="Courier New" w:cs="Courier New"/>
          <w:sz w:val="24"/>
          <w:szCs w:val="24"/>
        </w:rPr>
        <w:t xml:space="preserve">. </w:t>
      </w:r>
    </w:p>
    <w:p w14:paraId="2720733B" w14:textId="77777777" w:rsidR="007D0577" w:rsidRPr="00ED69D7" w:rsidRDefault="007D0577" w:rsidP="008E4B38">
      <w:pPr>
        <w:ind w:left="2835"/>
        <w:jc w:val="both"/>
        <w:rPr>
          <w:rFonts w:ascii="Courier New" w:hAnsi="Courier New" w:cs="Courier New"/>
          <w:sz w:val="24"/>
          <w:szCs w:val="24"/>
        </w:rPr>
      </w:pPr>
    </w:p>
    <w:p w14:paraId="41FFD353" w14:textId="6EAE3C9C" w:rsidR="00603C6B" w:rsidRPr="00ED69D7" w:rsidRDefault="008C1038" w:rsidP="008E4B38">
      <w:pPr>
        <w:pStyle w:val="Prrafodelista"/>
        <w:numPr>
          <w:ilvl w:val="0"/>
          <w:numId w:val="47"/>
        </w:numPr>
        <w:shd w:val="clear" w:color="auto" w:fill="FFFFFF"/>
        <w:tabs>
          <w:tab w:val="left" w:pos="3664"/>
        </w:tabs>
        <w:spacing w:before="0" w:after="0" w:line="259" w:lineRule="auto"/>
        <w:ind w:left="2835" w:firstLine="0"/>
        <w:rPr>
          <w:rFonts w:cs="Courier New"/>
          <w:szCs w:val="24"/>
          <w:lang w:val="es-ES"/>
        </w:rPr>
      </w:pPr>
      <w:r w:rsidRPr="00ED69D7">
        <w:rPr>
          <w:rFonts w:cs="Courier New"/>
          <w:b/>
          <w:szCs w:val="24"/>
          <w:lang w:val="es-ES"/>
        </w:rPr>
        <w:t>OBJETIVO DEL PROYECTO</w:t>
      </w:r>
    </w:p>
    <w:p w14:paraId="0E5B0021" w14:textId="77777777" w:rsidR="00603C6B" w:rsidRPr="00ED69D7" w:rsidRDefault="00603C6B" w:rsidP="008E4B38">
      <w:pPr>
        <w:pStyle w:val="Prrafodelista"/>
        <w:ind w:left="2835"/>
        <w:rPr>
          <w:rFonts w:cs="Courier New"/>
          <w:szCs w:val="24"/>
          <w:lang w:val="es-ES"/>
        </w:rPr>
      </w:pPr>
    </w:p>
    <w:p w14:paraId="5420B7D2" w14:textId="1EA94030" w:rsidR="00603C6B" w:rsidRPr="00ED69D7" w:rsidRDefault="00603C6B" w:rsidP="008E4B38">
      <w:pPr>
        <w:shd w:val="clear" w:color="auto" w:fill="FFFFFF"/>
        <w:spacing w:after="0"/>
        <w:ind w:left="2835" w:firstLine="851"/>
        <w:jc w:val="both"/>
        <w:rPr>
          <w:rFonts w:ascii="Courier New" w:hAnsi="Courier New" w:cs="Courier New"/>
          <w:sz w:val="24"/>
          <w:szCs w:val="24"/>
        </w:rPr>
      </w:pPr>
      <w:r w:rsidRPr="00ED69D7">
        <w:rPr>
          <w:rFonts w:ascii="Courier New" w:hAnsi="Courier New" w:cs="Courier New"/>
          <w:sz w:val="24"/>
          <w:szCs w:val="24"/>
        </w:rPr>
        <w:t xml:space="preserve">El objetivo del proyecto </w:t>
      </w:r>
      <w:r w:rsidR="00816A67" w:rsidRPr="00ED69D7">
        <w:rPr>
          <w:rFonts w:ascii="Courier New" w:hAnsi="Courier New" w:cs="Courier New"/>
          <w:sz w:val="24"/>
          <w:szCs w:val="24"/>
        </w:rPr>
        <w:t xml:space="preserve">de ley </w:t>
      </w:r>
      <w:r w:rsidRPr="00ED69D7">
        <w:rPr>
          <w:rFonts w:ascii="Courier New" w:hAnsi="Courier New" w:cs="Courier New"/>
          <w:sz w:val="24"/>
          <w:szCs w:val="24"/>
        </w:rPr>
        <w:t xml:space="preserve">es perfeccionar el </w:t>
      </w:r>
      <w:r w:rsidRPr="00ED69D7">
        <w:rPr>
          <w:rFonts w:ascii="Courier New" w:hAnsi="Courier New" w:cs="Courier New"/>
          <w:sz w:val="24"/>
          <w:szCs w:val="24"/>
          <w:lang w:val="es-ES"/>
        </w:rPr>
        <w:t>Sistema</w:t>
      </w:r>
      <w:r w:rsidRPr="00ED69D7">
        <w:rPr>
          <w:rFonts w:ascii="Courier New" w:hAnsi="Courier New" w:cs="Courier New"/>
          <w:sz w:val="24"/>
          <w:szCs w:val="24"/>
        </w:rPr>
        <w:t xml:space="preserve"> de Admisión Escolar creado por la </w:t>
      </w:r>
      <w:r w:rsidR="00E35476" w:rsidRPr="00ED69D7">
        <w:rPr>
          <w:rFonts w:ascii="Courier New" w:hAnsi="Courier New" w:cs="Courier New"/>
          <w:sz w:val="24"/>
          <w:szCs w:val="24"/>
        </w:rPr>
        <w:t>l</w:t>
      </w:r>
      <w:r w:rsidRPr="00ED69D7">
        <w:rPr>
          <w:rFonts w:ascii="Courier New" w:hAnsi="Courier New" w:cs="Courier New"/>
          <w:sz w:val="24"/>
          <w:szCs w:val="24"/>
        </w:rPr>
        <w:t xml:space="preserve">ey N° 20.845, permitiendo que los establecimientos educacionales de alta exigencia puedan establecer procedimientos propios de admisión que consideren el </w:t>
      </w:r>
      <w:r w:rsidR="00B30130" w:rsidRPr="00ED69D7">
        <w:rPr>
          <w:rFonts w:ascii="Courier New" w:hAnsi="Courier New" w:cs="Courier New"/>
          <w:sz w:val="24"/>
          <w:szCs w:val="24"/>
        </w:rPr>
        <w:t>rendimiento académico</w:t>
      </w:r>
      <w:r w:rsidRPr="00ED69D7">
        <w:rPr>
          <w:rFonts w:ascii="Courier New" w:hAnsi="Courier New" w:cs="Courier New"/>
          <w:sz w:val="24"/>
          <w:szCs w:val="24"/>
        </w:rPr>
        <w:t xml:space="preserve">, de acuerdo a criterios objetivos, a partir </w:t>
      </w:r>
      <w:r w:rsidR="00816A67" w:rsidRPr="00ED69D7">
        <w:rPr>
          <w:rFonts w:ascii="Courier New" w:hAnsi="Courier New" w:cs="Courier New"/>
          <w:sz w:val="24"/>
          <w:szCs w:val="24"/>
        </w:rPr>
        <w:t>d</w:t>
      </w:r>
      <w:r w:rsidRPr="00ED69D7">
        <w:rPr>
          <w:rFonts w:ascii="Courier New" w:hAnsi="Courier New" w:cs="Courier New"/>
          <w:sz w:val="24"/>
          <w:szCs w:val="24"/>
        </w:rPr>
        <w:t xml:space="preserve">e séptimo básico. También se permite que los establecimientos educacionales de especialización temprana tengan sus procesos de admisión. Por último, en el sistema de admisión general se amplían algunos criterios de priorización y se otorga a los establecimientos educacionales la posibilidad de incorporar criterios de admisión de hasta un 30% de sus vacantes de acuerdo a sus proyectos educativos, siempre que sean transparentes, objetivos y no signifiquen discriminaciones arbitrarias. </w:t>
      </w:r>
    </w:p>
    <w:p w14:paraId="7CD2B156" w14:textId="77777777" w:rsidR="0067316E" w:rsidRPr="00ED69D7" w:rsidRDefault="0067316E" w:rsidP="008E4B38">
      <w:pPr>
        <w:shd w:val="clear" w:color="auto" w:fill="FFFFFF"/>
        <w:spacing w:after="0"/>
        <w:ind w:left="2835" w:firstLine="851"/>
        <w:jc w:val="both"/>
        <w:rPr>
          <w:rFonts w:ascii="Courier New" w:hAnsi="Courier New" w:cs="Courier New"/>
          <w:sz w:val="24"/>
          <w:szCs w:val="24"/>
        </w:rPr>
      </w:pPr>
    </w:p>
    <w:p w14:paraId="4DCBA985" w14:textId="77777777" w:rsidR="00603C6B" w:rsidRPr="00ED69D7" w:rsidRDefault="00603C6B" w:rsidP="008E4B38">
      <w:pPr>
        <w:pStyle w:val="Prrafodelista"/>
        <w:numPr>
          <w:ilvl w:val="0"/>
          <w:numId w:val="47"/>
        </w:numPr>
        <w:shd w:val="clear" w:color="auto" w:fill="FFFFFF"/>
        <w:tabs>
          <w:tab w:val="left" w:pos="3664"/>
        </w:tabs>
        <w:spacing w:before="0" w:after="0" w:line="259" w:lineRule="auto"/>
        <w:ind w:left="2835" w:firstLine="0"/>
        <w:rPr>
          <w:rFonts w:cs="Courier New"/>
          <w:b/>
          <w:caps/>
          <w:szCs w:val="24"/>
          <w:lang w:val="es-ES"/>
        </w:rPr>
      </w:pPr>
      <w:r w:rsidRPr="00ED69D7">
        <w:rPr>
          <w:rFonts w:cs="Courier New"/>
          <w:b/>
          <w:caps/>
          <w:szCs w:val="24"/>
          <w:lang w:val="es-ES"/>
        </w:rPr>
        <w:t>Contenido del proyecto</w:t>
      </w:r>
    </w:p>
    <w:p w14:paraId="1933309B" w14:textId="77777777" w:rsidR="00603C6B" w:rsidRPr="00ED69D7" w:rsidRDefault="00603C6B" w:rsidP="008E4B38">
      <w:pPr>
        <w:pStyle w:val="Prrafodelista"/>
        <w:ind w:left="2835"/>
        <w:rPr>
          <w:rFonts w:cs="Courier New"/>
          <w:b/>
          <w:szCs w:val="24"/>
          <w:lang w:val="es-ES"/>
        </w:rPr>
      </w:pPr>
    </w:p>
    <w:p w14:paraId="0B9EF10E" w14:textId="5E102656" w:rsidR="0067316E" w:rsidRPr="00ED69D7" w:rsidRDefault="00603C6B" w:rsidP="008E4B38">
      <w:pPr>
        <w:shd w:val="clear" w:color="auto" w:fill="FFFFFF"/>
        <w:spacing w:after="0"/>
        <w:ind w:left="2835" w:firstLine="851"/>
        <w:jc w:val="both"/>
        <w:rPr>
          <w:rFonts w:ascii="Courier New" w:hAnsi="Courier New" w:cs="Courier New"/>
          <w:sz w:val="24"/>
          <w:szCs w:val="24"/>
        </w:rPr>
      </w:pPr>
      <w:r w:rsidRPr="00ED69D7">
        <w:rPr>
          <w:rFonts w:ascii="Courier New" w:hAnsi="Courier New" w:cs="Courier New"/>
          <w:sz w:val="24"/>
          <w:szCs w:val="24"/>
          <w:lang w:val="es-ES"/>
        </w:rPr>
        <w:t xml:space="preserve">El proyecto consta de dos artículos permanentes y </w:t>
      </w:r>
      <w:r w:rsidR="0066011D" w:rsidRPr="00ED69D7">
        <w:rPr>
          <w:rFonts w:ascii="Courier New" w:hAnsi="Courier New" w:cs="Courier New"/>
          <w:sz w:val="24"/>
          <w:szCs w:val="24"/>
          <w:lang w:val="es-ES"/>
        </w:rPr>
        <w:t>dos</w:t>
      </w:r>
      <w:r w:rsidRPr="00ED69D7">
        <w:rPr>
          <w:rFonts w:ascii="Courier New" w:hAnsi="Courier New" w:cs="Courier New"/>
          <w:sz w:val="24"/>
          <w:szCs w:val="24"/>
          <w:lang w:val="es-ES"/>
        </w:rPr>
        <w:t xml:space="preserve"> transitorio. El primero modifica </w:t>
      </w:r>
      <w:r w:rsidRPr="00ED69D7">
        <w:rPr>
          <w:rFonts w:ascii="Courier New" w:hAnsi="Courier New" w:cs="Courier New"/>
          <w:sz w:val="24"/>
          <w:szCs w:val="24"/>
        </w:rPr>
        <w:t>el Sistema de Admisión Escolar</w:t>
      </w:r>
      <w:r w:rsidRPr="00ED69D7">
        <w:rPr>
          <w:rFonts w:ascii="Courier New" w:hAnsi="Courier New" w:cs="Courier New"/>
          <w:sz w:val="24"/>
          <w:szCs w:val="24"/>
          <w:lang w:val="es-ES"/>
        </w:rPr>
        <w:t xml:space="preserve"> establecido en el </w:t>
      </w:r>
      <w:r w:rsidR="00DE681E" w:rsidRPr="00ED69D7">
        <w:rPr>
          <w:rFonts w:ascii="Courier New" w:hAnsi="Courier New" w:cs="Courier New"/>
          <w:sz w:val="24"/>
          <w:szCs w:val="24"/>
          <w:lang w:val="es-ES"/>
        </w:rPr>
        <w:t>decreto con fuerza de ley</w:t>
      </w:r>
      <w:r w:rsidR="00D63EFD" w:rsidRPr="00ED69D7">
        <w:rPr>
          <w:rFonts w:ascii="Courier New" w:hAnsi="Courier New" w:cs="Courier New"/>
          <w:sz w:val="24"/>
          <w:szCs w:val="24"/>
          <w:lang w:val="es-ES"/>
        </w:rPr>
        <w:t xml:space="preserve"> </w:t>
      </w:r>
      <w:r w:rsidRPr="00ED69D7">
        <w:rPr>
          <w:rFonts w:ascii="Courier New" w:hAnsi="Courier New" w:cs="Courier New"/>
          <w:sz w:val="24"/>
          <w:szCs w:val="24"/>
          <w:lang w:val="es-ES"/>
        </w:rPr>
        <w:t>N°2</w:t>
      </w:r>
      <w:r w:rsidRPr="00ED69D7">
        <w:rPr>
          <w:rFonts w:ascii="Courier New" w:hAnsi="Courier New" w:cs="Courier New"/>
          <w:sz w:val="24"/>
          <w:szCs w:val="24"/>
        </w:rPr>
        <w:t>, de 1998, del Ministerio de Educación, que fija el texto refundido, coordinado y sistematizado del decreto con fuerza de ley N° 2, de 1996, sobre subvención del Estado a establecimientos educacionales. El segundo modifica la ley N° 20.845, de Inclusión Escolar, en lo relativo a la gradualidad en que regirán las restricciones para la selección académica que realizan los liceos emblemáticos. El</w:t>
      </w:r>
      <w:r w:rsidR="00D915DD" w:rsidRPr="00ED69D7">
        <w:rPr>
          <w:rFonts w:ascii="Courier New" w:hAnsi="Courier New" w:cs="Courier New"/>
          <w:sz w:val="24"/>
          <w:szCs w:val="24"/>
        </w:rPr>
        <w:t xml:space="preserve"> artículo primero </w:t>
      </w:r>
      <w:r w:rsidRPr="00ED69D7">
        <w:rPr>
          <w:rFonts w:ascii="Courier New" w:hAnsi="Courier New" w:cs="Courier New"/>
          <w:sz w:val="24"/>
          <w:szCs w:val="24"/>
        </w:rPr>
        <w:t xml:space="preserve">transitorio regula la entrada en vigencia de las modificaciones que propone este proyecto de ley para su correcta implementación. </w:t>
      </w:r>
      <w:r w:rsidR="00D915DD" w:rsidRPr="00ED69D7">
        <w:rPr>
          <w:rFonts w:ascii="Courier New" w:hAnsi="Courier New" w:cs="Courier New"/>
          <w:sz w:val="24"/>
          <w:szCs w:val="24"/>
        </w:rPr>
        <w:t>El artículo segundo transitorio permite que aquellos establecimientos que iniciaron la disminución gradual de sus pruebas de admisión puedan culminar con ese proceso.</w:t>
      </w:r>
    </w:p>
    <w:p w14:paraId="7F22C6B5" w14:textId="77777777" w:rsidR="00603C6B" w:rsidRPr="00ED69D7" w:rsidRDefault="00603C6B" w:rsidP="008E4B38">
      <w:pPr>
        <w:shd w:val="clear" w:color="auto" w:fill="FFFFFF"/>
        <w:spacing w:after="0"/>
        <w:ind w:left="2835" w:firstLine="851"/>
        <w:jc w:val="both"/>
        <w:rPr>
          <w:rFonts w:ascii="Courier New" w:hAnsi="Courier New" w:cs="Courier New"/>
          <w:b/>
          <w:sz w:val="24"/>
          <w:szCs w:val="24"/>
        </w:rPr>
      </w:pPr>
    </w:p>
    <w:p w14:paraId="742DF753" w14:textId="77777777" w:rsidR="00603C6B" w:rsidRPr="00ED69D7" w:rsidRDefault="00603C6B" w:rsidP="008E4B38">
      <w:pPr>
        <w:pStyle w:val="Prrafodelista"/>
        <w:numPr>
          <w:ilvl w:val="0"/>
          <w:numId w:val="49"/>
        </w:numPr>
        <w:spacing w:before="0" w:after="0"/>
        <w:ind w:hanging="720"/>
        <w:rPr>
          <w:rFonts w:cs="Courier New"/>
          <w:b/>
          <w:szCs w:val="24"/>
        </w:rPr>
      </w:pPr>
      <w:r w:rsidRPr="00ED69D7">
        <w:rPr>
          <w:rFonts w:cs="Courier New"/>
          <w:b/>
          <w:szCs w:val="24"/>
        </w:rPr>
        <w:t>Modificaciones al</w:t>
      </w:r>
      <w:r w:rsidRPr="00ED69D7">
        <w:rPr>
          <w:rFonts w:cs="Courier New"/>
          <w:b/>
          <w:szCs w:val="24"/>
          <w:lang w:val="es-ES"/>
        </w:rPr>
        <w:t xml:space="preserve"> DFL N°2</w:t>
      </w:r>
      <w:r w:rsidRPr="00ED69D7">
        <w:rPr>
          <w:rFonts w:cs="Courier New"/>
          <w:b/>
          <w:szCs w:val="24"/>
        </w:rPr>
        <w:t xml:space="preserve">, de 1998, del Ministerio de Educación: </w:t>
      </w:r>
    </w:p>
    <w:p w14:paraId="227628CF" w14:textId="77777777" w:rsidR="00603C6B" w:rsidRPr="00ED69D7" w:rsidRDefault="00603C6B" w:rsidP="008E4B38">
      <w:pPr>
        <w:pStyle w:val="Prrafodelista"/>
        <w:ind w:left="2835"/>
        <w:rPr>
          <w:rFonts w:cs="Courier New"/>
          <w:szCs w:val="24"/>
        </w:rPr>
      </w:pPr>
    </w:p>
    <w:p w14:paraId="2A085834" w14:textId="541CEF45" w:rsidR="00603C6B" w:rsidRPr="00ED69D7" w:rsidRDefault="00603C6B" w:rsidP="008E4B38">
      <w:pPr>
        <w:shd w:val="clear" w:color="auto" w:fill="FFFFFF"/>
        <w:spacing w:after="0"/>
        <w:ind w:left="2835" w:firstLine="709"/>
        <w:jc w:val="both"/>
        <w:rPr>
          <w:rFonts w:ascii="Courier New" w:hAnsi="Courier New" w:cs="Courier New"/>
          <w:sz w:val="24"/>
          <w:szCs w:val="24"/>
          <w:lang w:val="es-ES"/>
        </w:rPr>
      </w:pPr>
      <w:r w:rsidRPr="00ED69D7">
        <w:rPr>
          <w:rFonts w:ascii="Courier New" w:hAnsi="Courier New" w:cs="Courier New"/>
          <w:sz w:val="24"/>
          <w:szCs w:val="24"/>
        </w:rPr>
        <w:t xml:space="preserve">Se permite la incorporación de sistemas propios de admisión a partir de séptimo básico a los establecimientos de alta exigencia académica. </w:t>
      </w:r>
      <w:r w:rsidRPr="00ED69D7">
        <w:rPr>
          <w:rFonts w:ascii="Courier New" w:hAnsi="Courier New" w:cs="Courier New"/>
          <w:sz w:val="24"/>
          <w:szCs w:val="24"/>
          <w:lang w:val="es-ES"/>
        </w:rPr>
        <w:t xml:space="preserve">La ley de Inclusión Escolar estableció que excepcionalmente estos establecimientos podían pedir autorización al Ministerio de Educación para aplicar sólo al 30% de sus vacantes, a partir de séptimo básico o su equivalente, un proceso de admisión aleatorio en que participa exclusivamente el 20% de los alumnos de mejor desempeño escolar del establecimiento educacional de procedencia. Este proyecto de ley propone que los establecimientos educacionales que cumplan requisitos de calidad objetivos, puedan utilizar mecanismos de admisión propios a fin de evaluar el </w:t>
      </w:r>
      <w:r w:rsidR="00B30130" w:rsidRPr="00ED69D7">
        <w:rPr>
          <w:rFonts w:ascii="Courier New" w:hAnsi="Courier New" w:cs="Courier New"/>
          <w:sz w:val="24"/>
          <w:szCs w:val="24"/>
          <w:lang w:val="es-ES"/>
        </w:rPr>
        <w:t>rendimiento</w:t>
      </w:r>
      <w:r w:rsidRPr="00ED69D7">
        <w:rPr>
          <w:rFonts w:ascii="Courier New" w:hAnsi="Courier New" w:cs="Courier New"/>
          <w:sz w:val="24"/>
          <w:szCs w:val="24"/>
          <w:lang w:val="es-ES"/>
        </w:rPr>
        <w:t xml:space="preserve"> académico del 100% de sus postulantes. Los mencionados requisitos de calidad son tener categoría de desempeño alto de acuerdo a la ordenación que realiza la Agencia de la Calidad de la Educación y mayor demanda que oferta. Para estos efectos, se permite que utilicen como instrumentos de admisión notas de enseñanza básica y media, según corresponda; ranking, que considere exclusivamente la posición relativa del alumno respecto de la promoción anterior; y pruebas de conocimientos y/o aptitudes académicas determinadas por cada establecimiento educacional. Con el propósito de incluir criterios de inclusión</w:t>
      </w:r>
      <w:r w:rsidR="00E35476" w:rsidRPr="00ED69D7">
        <w:rPr>
          <w:rFonts w:ascii="Courier New" w:hAnsi="Courier New" w:cs="Courier New"/>
          <w:sz w:val="24"/>
          <w:szCs w:val="24"/>
          <w:lang w:val="es-ES"/>
        </w:rPr>
        <w:t>,</w:t>
      </w:r>
      <w:r w:rsidRPr="00ED69D7">
        <w:rPr>
          <w:rFonts w:ascii="Courier New" w:hAnsi="Courier New" w:cs="Courier New"/>
          <w:sz w:val="24"/>
          <w:szCs w:val="24"/>
          <w:lang w:val="es-ES"/>
        </w:rPr>
        <w:t xml:space="preserve"> se exige que al menos un 30% de sus alumnos sean prioritarios conforme a la ley Nº20.248, salvo que no se present</w:t>
      </w:r>
      <w:r w:rsidR="00DE681E" w:rsidRPr="00ED69D7">
        <w:rPr>
          <w:rFonts w:ascii="Courier New" w:hAnsi="Courier New" w:cs="Courier New"/>
          <w:sz w:val="24"/>
          <w:szCs w:val="24"/>
          <w:lang w:val="es-ES"/>
        </w:rPr>
        <w:t>en</w:t>
      </w:r>
      <w:r w:rsidRPr="00ED69D7">
        <w:rPr>
          <w:rFonts w:ascii="Courier New" w:hAnsi="Courier New" w:cs="Courier New"/>
          <w:sz w:val="24"/>
          <w:szCs w:val="24"/>
          <w:lang w:val="es-ES"/>
        </w:rPr>
        <w:t xml:space="preserve"> postulaciones suficientes para cubrir dicho porcentaje. </w:t>
      </w:r>
    </w:p>
    <w:p w14:paraId="1D2C95EA" w14:textId="77777777" w:rsidR="00603C6B" w:rsidRPr="00ED69D7" w:rsidRDefault="00603C6B" w:rsidP="008E4B38">
      <w:pPr>
        <w:shd w:val="clear" w:color="auto" w:fill="FFFFFF"/>
        <w:spacing w:after="0"/>
        <w:ind w:left="2835" w:firstLine="851"/>
        <w:jc w:val="both"/>
        <w:rPr>
          <w:rFonts w:ascii="Courier New" w:hAnsi="Courier New" w:cs="Courier New"/>
          <w:sz w:val="24"/>
          <w:szCs w:val="24"/>
          <w:lang w:val="es-ES"/>
        </w:rPr>
      </w:pPr>
    </w:p>
    <w:p w14:paraId="527FEF60" w14:textId="75140EB1" w:rsidR="00603C6B" w:rsidRPr="00ED69D7" w:rsidRDefault="00603C6B" w:rsidP="008E4B38">
      <w:pPr>
        <w:shd w:val="clear" w:color="auto" w:fill="FFFFFF"/>
        <w:spacing w:after="0"/>
        <w:ind w:left="2835" w:firstLine="709"/>
        <w:jc w:val="both"/>
        <w:rPr>
          <w:rFonts w:ascii="Courier New" w:hAnsi="Courier New" w:cs="Courier New"/>
          <w:sz w:val="24"/>
          <w:szCs w:val="24"/>
        </w:rPr>
      </w:pPr>
      <w:r w:rsidRPr="00ED69D7">
        <w:rPr>
          <w:rFonts w:ascii="Courier New" w:hAnsi="Courier New" w:cs="Courier New"/>
          <w:sz w:val="24"/>
          <w:szCs w:val="24"/>
        </w:rPr>
        <w:t xml:space="preserve">Para los establecimientos educacionales de especialización temprana, también se permite que a partir de séptimo básico seleccionen al 100% de sus estudiantes, siempre que al menos un 30% de sus alumnos sean prioritarios y cuenten con los recursos materiales y humanos para el desarrollo de su proyecto educativo. Cabe tener en cuenta que la legislación vigente dispone que estos establecimientos </w:t>
      </w:r>
      <w:proofErr w:type="gramStart"/>
      <w:r w:rsidRPr="00ED69D7">
        <w:rPr>
          <w:rFonts w:ascii="Courier New" w:hAnsi="Courier New" w:cs="Courier New"/>
          <w:sz w:val="24"/>
          <w:szCs w:val="24"/>
        </w:rPr>
        <w:t>pueden</w:t>
      </w:r>
      <w:proofErr w:type="gramEnd"/>
      <w:r w:rsidRPr="00ED69D7">
        <w:rPr>
          <w:rFonts w:ascii="Courier New" w:hAnsi="Courier New" w:cs="Courier New"/>
          <w:sz w:val="24"/>
          <w:szCs w:val="24"/>
        </w:rPr>
        <w:t xml:space="preserve"> seleccionar sólo hasta un 30% de sus alumnos, lo que resulta insuficiente para efectos de desarrollar proyectos educativos con énfasis en el desarrollo temprano de habilidades específicas.   </w:t>
      </w:r>
    </w:p>
    <w:p w14:paraId="087EE0CE" w14:textId="77777777" w:rsidR="00603C6B" w:rsidRPr="00ED69D7" w:rsidRDefault="00603C6B" w:rsidP="007D0577">
      <w:pPr>
        <w:shd w:val="clear" w:color="auto" w:fill="FFFFFF"/>
        <w:spacing w:after="0"/>
        <w:ind w:left="2835" w:firstLine="709"/>
        <w:jc w:val="both"/>
        <w:rPr>
          <w:rFonts w:ascii="Courier New" w:hAnsi="Courier New" w:cs="Courier New"/>
          <w:sz w:val="24"/>
          <w:szCs w:val="24"/>
        </w:rPr>
      </w:pPr>
    </w:p>
    <w:p w14:paraId="0682F1CA" w14:textId="2EE8F56A" w:rsidR="00603C6B" w:rsidRPr="00ED69D7" w:rsidRDefault="00603C6B" w:rsidP="008E4B38">
      <w:pPr>
        <w:shd w:val="clear" w:color="auto" w:fill="FFFFFF"/>
        <w:spacing w:after="0"/>
        <w:ind w:left="2835" w:firstLine="709"/>
        <w:jc w:val="both"/>
        <w:rPr>
          <w:rFonts w:ascii="Courier New" w:hAnsi="Courier New" w:cs="Courier New"/>
          <w:sz w:val="24"/>
          <w:szCs w:val="24"/>
        </w:rPr>
      </w:pPr>
      <w:r w:rsidRPr="00ED69D7">
        <w:rPr>
          <w:rFonts w:ascii="Courier New" w:hAnsi="Courier New" w:cs="Courier New"/>
          <w:sz w:val="24"/>
          <w:szCs w:val="24"/>
        </w:rPr>
        <w:t xml:space="preserve">En la etapa de admisión general del sistema se incorporan criterios de justicia que </w:t>
      </w:r>
      <w:proofErr w:type="spellStart"/>
      <w:r w:rsidRPr="00ED69D7">
        <w:rPr>
          <w:rFonts w:ascii="Courier New" w:hAnsi="Courier New" w:cs="Courier New"/>
          <w:sz w:val="24"/>
          <w:szCs w:val="24"/>
        </w:rPr>
        <w:t>perfeccionan</w:t>
      </w:r>
      <w:proofErr w:type="spellEnd"/>
      <w:r w:rsidRPr="00ED69D7">
        <w:rPr>
          <w:rFonts w:ascii="Courier New" w:hAnsi="Courier New" w:cs="Courier New"/>
          <w:sz w:val="24"/>
          <w:szCs w:val="24"/>
        </w:rPr>
        <w:t xml:space="preserve"> los criterios de priorización del procedimiento aleatorio establecido para los casos en que el número de postulantes a un establecimiento educacional es mayor al de los cupos disponibles. Este procedimiento considera, en orden sucesivo, los siguientes criterios de prioridad: existencia de hermanos que postulen o se encuentren matriculados en el mismo establecimiento; incorporación del 15% de estudiantes prioritarios; la condición de hijo de un profesor o cualquier otro trabajador del establecimiento educacional; y haber estado matriculado anteriormente en el establecimiento educacional al que se postula, salvo que hubiere sido expulsado con anterioridad. En este punto</w:t>
      </w:r>
      <w:r w:rsidR="00D63EFD" w:rsidRPr="00ED69D7">
        <w:rPr>
          <w:rFonts w:ascii="Courier New" w:hAnsi="Courier New" w:cs="Courier New"/>
          <w:sz w:val="24"/>
          <w:szCs w:val="24"/>
        </w:rPr>
        <w:t>,</w:t>
      </w:r>
      <w:r w:rsidRPr="00ED69D7">
        <w:rPr>
          <w:rFonts w:ascii="Courier New" w:hAnsi="Courier New" w:cs="Courier New"/>
          <w:sz w:val="24"/>
          <w:szCs w:val="24"/>
        </w:rPr>
        <w:t xml:space="preserve"> el proyecto plantea agregar en el criterio de priorización de los hermanos a los postulantes que no los son y que pertenezcan a un mismo hogar; y abrir la posibilidad para aumentar el porcentaje de estudiantes prioritarios a los establecimientos educacionales, cuyos proyectos educativos declaren una opción preferente por su educación. </w:t>
      </w:r>
    </w:p>
    <w:p w14:paraId="688299A3" w14:textId="77777777" w:rsidR="00603C6B" w:rsidRPr="00ED69D7" w:rsidRDefault="00603C6B" w:rsidP="008E4B38">
      <w:pPr>
        <w:shd w:val="clear" w:color="auto" w:fill="FFFFFF"/>
        <w:spacing w:after="0"/>
        <w:ind w:left="2835" w:firstLine="709"/>
        <w:jc w:val="both"/>
        <w:rPr>
          <w:rFonts w:ascii="Courier New" w:hAnsi="Courier New" w:cs="Courier New"/>
          <w:sz w:val="24"/>
          <w:szCs w:val="24"/>
        </w:rPr>
      </w:pPr>
    </w:p>
    <w:p w14:paraId="754CF873" w14:textId="1D849A55" w:rsidR="00603C6B" w:rsidRPr="00ED69D7" w:rsidRDefault="00603C6B" w:rsidP="008E4B38">
      <w:pPr>
        <w:shd w:val="clear" w:color="auto" w:fill="FFFFFF"/>
        <w:spacing w:after="0"/>
        <w:ind w:left="2835" w:firstLine="709"/>
        <w:jc w:val="both"/>
        <w:rPr>
          <w:rFonts w:ascii="Courier New" w:hAnsi="Courier New" w:cs="Courier New"/>
          <w:sz w:val="24"/>
          <w:szCs w:val="24"/>
        </w:rPr>
      </w:pPr>
      <w:r w:rsidRPr="00ED69D7">
        <w:rPr>
          <w:rFonts w:ascii="Courier New" w:hAnsi="Courier New" w:cs="Courier New"/>
          <w:sz w:val="24"/>
          <w:szCs w:val="24"/>
        </w:rPr>
        <w:t xml:space="preserve">Finalmente, en cuanto al sistema general de admisión, se faculta a los establecimientos educacionales para establecer criterios propios de admisión, vinculados con sus proyectos educativos, hasta para un 30% de sus estudiantes. Estos criterios deberán ser objetivos, transparentes, no podrán significar discriminaciones arbitrarias, </w:t>
      </w:r>
      <w:r w:rsidR="008F103D" w:rsidRPr="00ED69D7">
        <w:rPr>
          <w:rFonts w:ascii="Courier New" w:hAnsi="Courier New" w:cs="Courier New"/>
          <w:sz w:val="24"/>
          <w:szCs w:val="24"/>
        </w:rPr>
        <w:t>ni</w:t>
      </w:r>
      <w:r w:rsidR="00D915DD" w:rsidRPr="00ED69D7">
        <w:rPr>
          <w:rFonts w:ascii="Courier New" w:hAnsi="Courier New" w:cs="Courier New"/>
          <w:sz w:val="24"/>
          <w:szCs w:val="24"/>
        </w:rPr>
        <w:t xml:space="preserve"> </w:t>
      </w:r>
      <w:r w:rsidRPr="00ED69D7">
        <w:rPr>
          <w:rFonts w:ascii="Courier New" w:hAnsi="Courier New" w:cs="Courier New"/>
          <w:sz w:val="24"/>
          <w:szCs w:val="24"/>
        </w:rPr>
        <w:t xml:space="preserve">considerar el rendimiento escolar pasado o potencial del postulante hasta el sexto año de la educación general básica o el equivalente que determine la ley. </w:t>
      </w:r>
    </w:p>
    <w:p w14:paraId="24E445BF" w14:textId="77777777" w:rsidR="00603C6B" w:rsidRPr="00ED69D7" w:rsidRDefault="00603C6B" w:rsidP="008E4B38">
      <w:pPr>
        <w:shd w:val="clear" w:color="auto" w:fill="FFFFFF"/>
        <w:spacing w:after="0"/>
        <w:ind w:left="2835" w:firstLine="709"/>
        <w:jc w:val="both"/>
        <w:rPr>
          <w:rFonts w:ascii="Courier New" w:hAnsi="Courier New" w:cs="Courier New"/>
          <w:sz w:val="24"/>
          <w:szCs w:val="24"/>
        </w:rPr>
      </w:pPr>
    </w:p>
    <w:p w14:paraId="64546E80" w14:textId="35C96C12" w:rsidR="00603C6B" w:rsidRPr="00ED69D7" w:rsidRDefault="00603C6B" w:rsidP="008E4B38">
      <w:pPr>
        <w:shd w:val="clear" w:color="auto" w:fill="FFFFFF"/>
        <w:spacing w:after="0"/>
        <w:ind w:left="2835" w:firstLine="709"/>
        <w:jc w:val="both"/>
        <w:rPr>
          <w:rFonts w:ascii="Courier New" w:hAnsi="Courier New" w:cs="Courier New"/>
          <w:sz w:val="24"/>
          <w:szCs w:val="24"/>
          <w:lang w:val="es-ES"/>
        </w:rPr>
      </w:pPr>
      <w:r w:rsidRPr="00ED69D7">
        <w:rPr>
          <w:rFonts w:ascii="Courier New" w:hAnsi="Courier New" w:cs="Courier New"/>
          <w:sz w:val="24"/>
          <w:szCs w:val="24"/>
        </w:rPr>
        <w:t xml:space="preserve">El proyecto elimina la prohibición incorporada por la </w:t>
      </w:r>
      <w:r w:rsidR="00F66B28" w:rsidRPr="00ED69D7">
        <w:rPr>
          <w:rFonts w:ascii="Courier New" w:hAnsi="Courier New" w:cs="Courier New"/>
          <w:sz w:val="24"/>
          <w:szCs w:val="24"/>
        </w:rPr>
        <w:t xml:space="preserve">ley </w:t>
      </w:r>
      <w:r w:rsidRPr="00ED69D7">
        <w:rPr>
          <w:rFonts w:ascii="Courier New" w:hAnsi="Courier New" w:cs="Courier New"/>
          <w:sz w:val="24"/>
          <w:szCs w:val="24"/>
        </w:rPr>
        <w:t>N°2</w:t>
      </w:r>
      <w:r w:rsidR="00F66B28" w:rsidRPr="00ED69D7">
        <w:rPr>
          <w:rFonts w:ascii="Courier New" w:hAnsi="Courier New" w:cs="Courier New"/>
          <w:sz w:val="24"/>
          <w:szCs w:val="24"/>
        </w:rPr>
        <w:t>0</w:t>
      </w:r>
      <w:r w:rsidRPr="00ED69D7">
        <w:rPr>
          <w:rFonts w:ascii="Courier New" w:hAnsi="Courier New" w:cs="Courier New"/>
          <w:sz w:val="24"/>
          <w:szCs w:val="24"/>
        </w:rPr>
        <w:t xml:space="preserve">.845, de realizar entrevistas entre los establecimientos educacionales y los apoderados antes de que los estudiantes estén matriculados, las que serán siempre </w:t>
      </w:r>
      <w:proofErr w:type="gramStart"/>
      <w:r w:rsidRPr="00ED69D7">
        <w:rPr>
          <w:rFonts w:ascii="Courier New" w:hAnsi="Courier New" w:cs="Courier New"/>
          <w:sz w:val="24"/>
          <w:szCs w:val="24"/>
        </w:rPr>
        <w:t>voluntarias</w:t>
      </w:r>
      <w:proofErr w:type="gramEnd"/>
      <w:r w:rsidRPr="00ED69D7">
        <w:rPr>
          <w:rFonts w:ascii="Courier New" w:hAnsi="Courier New" w:cs="Courier New"/>
          <w:sz w:val="24"/>
          <w:szCs w:val="24"/>
        </w:rPr>
        <w:t>. Además, permite que se difundan los proyectos educativos</w:t>
      </w:r>
      <w:r w:rsidR="00E7709A" w:rsidRPr="00ED69D7">
        <w:rPr>
          <w:rFonts w:ascii="Courier New" w:hAnsi="Courier New" w:cs="Courier New"/>
          <w:sz w:val="24"/>
          <w:szCs w:val="24"/>
        </w:rPr>
        <w:t xml:space="preserve"> mediante encuentros públicos, terminando con la restricción de que </w:t>
      </w:r>
      <w:r w:rsidR="008F103D" w:rsidRPr="00ED69D7">
        <w:rPr>
          <w:rFonts w:ascii="Courier New" w:hAnsi="Courier New" w:cs="Courier New"/>
          <w:sz w:val="24"/>
          <w:szCs w:val="24"/>
        </w:rPr>
        <w:t xml:space="preserve">sólo pueden </w:t>
      </w:r>
      <w:r w:rsidR="00E7709A" w:rsidRPr="00ED69D7">
        <w:rPr>
          <w:rFonts w:ascii="Courier New" w:hAnsi="Courier New" w:cs="Courier New"/>
          <w:sz w:val="24"/>
          <w:szCs w:val="24"/>
        </w:rPr>
        <w:t>se organi</w:t>
      </w:r>
      <w:r w:rsidR="008F103D" w:rsidRPr="00ED69D7">
        <w:rPr>
          <w:rFonts w:ascii="Courier New" w:hAnsi="Courier New" w:cs="Courier New"/>
          <w:sz w:val="24"/>
          <w:szCs w:val="24"/>
        </w:rPr>
        <w:t>zarse</w:t>
      </w:r>
      <w:r w:rsidR="00E7709A" w:rsidRPr="00ED69D7">
        <w:rPr>
          <w:rFonts w:ascii="Courier New" w:hAnsi="Courier New" w:cs="Courier New"/>
          <w:sz w:val="24"/>
          <w:szCs w:val="24"/>
        </w:rPr>
        <w:t xml:space="preserve"> de forma previa a los procesos de postulación</w:t>
      </w:r>
      <w:r w:rsidRPr="00ED69D7">
        <w:rPr>
          <w:rFonts w:ascii="Courier New" w:hAnsi="Courier New" w:cs="Courier New"/>
          <w:sz w:val="24"/>
          <w:szCs w:val="24"/>
        </w:rPr>
        <w:t>.</w:t>
      </w:r>
      <w:r w:rsidRPr="00ED69D7">
        <w:rPr>
          <w:rFonts w:ascii="Courier New" w:hAnsi="Courier New" w:cs="Courier New"/>
          <w:sz w:val="24"/>
          <w:szCs w:val="24"/>
          <w:lang w:val="es-ES"/>
        </w:rPr>
        <w:t xml:space="preserve"> </w:t>
      </w:r>
    </w:p>
    <w:p w14:paraId="16201498" w14:textId="77777777" w:rsidR="00603C6B" w:rsidRPr="00ED69D7" w:rsidRDefault="00603C6B" w:rsidP="008E4B38">
      <w:pPr>
        <w:pStyle w:val="Prrafodelista"/>
        <w:ind w:left="2835"/>
        <w:rPr>
          <w:rFonts w:cs="Courier New"/>
          <w:szCs w:val="24"/>
          <w:lang w:val="es-ES"/>
        </w:rPr>
      </w:pPr>
    </w:p>
    <w:p w14:paraId="67C2DADE" w14:textId="77777777" w:rsidR="00603C6B" w:rsidRPr="00ED69D7" w:rsidRDefault="00603C6B" w:rsidP="008E4B38">
      <w:pPr>
        <w:pStyle w:val="Prrafodelista"/>
        <w:numPr>
          <w:ilvl w:val="0"/>
          <w:numId w:val="49"/>
        </w:numPr>
        <w:ind w:hanging="720"/>
        <w:rPr>
          <w:rFonts w:cs="Courier New"/>
          <w:b/>
          <w:szCs w:val="24"/>
        </w:rPr>
      </w:pPr>
      <w:r w:rsidRPr="00ED69D7">
        <w:rPr>
          <w:rFonts w:cs="Courier New"/>
          <w:b/>
          <w:szCs w:val="24"/>
        </w:rPr>
        <w:t>Modificaciones</w:t>
      </w:r>
      <w:r w:rsidRPr="00ED69D7">
        <w:rPr>
          <w:rFonts w:cs="Courier New"/>
          <w:b/>
          <w:szCs w:val="24"/>
          <w:lang w:val="es-ES"/>
        </w:rPr>
        <w:t xml:space="preserve"> a la </w:t>
      </w:r>
      <w:r w:rsidRPr="00ED69D7">
        <w:rPr>
          <w:rFonts w:cs="Courier New"/>
          <w:b/>
          <w:szCs w:val="24"/>
        </w:rPr>
        <w:t>ley N°20.845, de Inclusión Escolar:</w:t>
      </w:r>
    </w:p>
    <w:p w14:paraId="395353B6" w14:textId="77777777" w:rsidR="00603C6B" w:rsidRPr="00ED69D7" w:rsidRDefault="00603C6B" w:rsidP="008E4B38">
      <w:pPr>
        <w:pStyle w:val="Prrafodelista"/>
        <w:ind w:left="2835"/>
        <w:rPr>
          <w:rFonts w:cs="Courier New"/>
          <w:b/>
          <w:szCs w:val="24"/>
        </w:rPr>
      </w:pPr>
    </w:p>
    <w:p w14:paraId="4CBF3785" w14:textId="11DC272F" w:rsidR="00603C6B" w:rsidRPr="00ED69D7" w:rsidRDefault="00603C6B" w:rsidP="008E4B38">
      <w:pPr>
        <w:shd w:val="clear" w:color="auto" w:fill="FFFFFF"/>
        <w:spacing w:after="0"/>
        <w:ind w:left="2835" w:firstLine="709"/>
        <w:jc w:val="both"/>
        <w:rPr>
          <w:rFonts w:ascii="Courier New" w:hAnsi="Courier New" w:cs="Courier New"/>
          <w:sz w:val="24"/>
          <w:szCs w:val="24"/>
        </w:rPr>
      </w:pPr>
      <w:r w:rsidRPr="00ED69D7">
        <w:rPr>
          <w:rFonts w:ascii="Courier New" w:hAnsi="Courier New" w:cs="Courier New"/>
          <w:sz w:val="24"/>
          <w:szCs w:val="24"/>
        </w:rPr>
        <w:t xml:space="preserve">En la </w:t>
      </w:r>
      <w:r w:rsidR="007432BF" w:rsidRPr="00ED69D7">
        <w:rPr>
          <w:rFonts w:ascii="Courier New" w:hAnsi="Courier New" w:cs="Courier New"/>
          <w:sz w:val="24"/>
          <w:szCs w:val="24"/>
        </w:rPr>
        <w:t>L</w:t>
      </w:r>
      <w:r w:rsidRPr="00ED69D7">
        <w:rPr>
          <w:rFonts w:ascii="Courier New" w:hAnsi="Courier New" w:cs="Courier New"/>
          <w:sz w:val="24"/>
          <w:szCs w:val="24"/>
        </w:rPr>
        <w:t xml:space="preserve">ey de </w:t>
      </w:r>
      <w:r w:rsidR="007432BF" w:rsidRPr="00ED69D7">
        <w:rPr>
          <w:rFonts w:ascii="Courier New" w:hAnsi="Courier New" w:cs="Courier New"/>
          <w:sz w:val="24"/>
          <w:szCs w:val="24"/>
        </w:rPr>
        <w:t>I</w:t>
      </w:r>
      <w:r w:rsidRPr="00ED69D7">
        <w:rPr>
          <w:rFonts w:ascii="Courier New" w:hAnsi="Courier New" w:cs="Courier New"/>
          <w:sz w:val="24"/>
          <w:szCs w:val="24"/>
        </w:rPr>
        <w:t xml:space="preserve">nclusión </w:t>
      </w:r>
      <w:r w:rsidR="007432BF" w:rsidRPr="00ED69D7">
        <w:rPr>
          <w:rFonts w:ascii="Courier New" w:hAnsi="Courier New" w:cs="Courier New"/>
          <w:sz w:val="24"/>
          <w:szCs w:val="24"/>
        </w:rPr>
        <w:t>Escolar</w:t>
      </w:r>
      <w:r w:rsidRPr="00ED69D7">
        <w:rPr>
          <w:rFonts w:ascii="Courier New" w:hAnsi="Courier New" w:cs="Courier New"/>
          <w:sz w:val="24"/>
          <w:szCs w:val="24"/>
        </w:rPr>
        <w:t xml:space="preserve"> se modifica el artículo vigésimo sexto transitorio que es el que </w:t>
      </w:r>
      <w:r w:rsidR="00F72506" w:rsidRPr="00ED69D7">
        <w:rPr>
          <w:rFonts w:ascii="Courier New" w:hAnsi="Courier New" w:cs="Courier New"/>
          <w:sz w:val="24"/>
          <w:szCs w:val="24"/>
        </w:rPr>
        <w:t>regula</w:t>
      </w:r>
      <w:r w:rsidRPr="00ED69D7">
        <w:rPr>
          <w:rFonts w:ascii="Courier New" w:hAnsi="Courier New" w:cs="Courier New"/>
          <w:sz w:val="24"/>
          <w:szCs w:val="24"/>
        </w:rPr>
        <w:t xml:space="preserve"> la entrada en vigencia del </w:t>
      </w:r>
      <w:r w:rsidR="007432BF" w:rsidRPr="00ED69D7">
        <w:rPr>
          <w:rFonts w:ascii="Courier New" w:hAnsi="Courier New" w:cs="Courier New"/>
          <w:sz w:val="24"/>
          <w:szCs w:val="24"/>
        </w:rPr>
        <w:t>S</w:t>
      </w:r>
      <w:r w:rsidRPr="00ED69D7">
        <w:rPr>
          <w:rFonts w:ascii="Courier New" w:hAnsi="Courier New" w:cs="Courier New"/>
          <w:sz w:val="24"/>
          <w:szCs w:val="24"/>
        </w:rPr>
        <w:t xml:space="preserve">istema de </w:t>
      </w:r>
      <w:r w:rsidR="007432BF" w:rsidRPr="00ED69D7">
        <w:rPr>
          <w:rFonts w:ascii="Courier New" w:hAnsi="Courier New" w:cs="Courier New"/>
          <w:sz w:val="24"/>
          <w:szCs w:val="24"/>
        </w:rPr>
        <w:t>A</w:t>
      </w:r>
      <w:r w:rsidRPr="00ED69D7">
        <w:rPr>
          <w:rFonts w:ascii="Courier New" w:hAnsi="Courier New" w:cs="Courier New"/>
          <w:sz w:val="24"/>
          <w:szCs w:val="24"/>
        </w:rPr>
        <w:t xml:space="preserve">dmisión </w:t>
      </w:r>
      <w:r w:rsidR="007432BF" w:rsidRPr="00ED69D7">
        <w:rPr>
          <w:rFonts w:ascii="Courier New" w:hAnsi="Courier New" w:cs="Courier New"/>
          <w:sz w:val="24"/>
          <w:szCs w:val="24"/>
        </w:rPr>
        <w:t>E</w:t>
      </w:r>
      <w:r w:rsidRPr="00ED69D7">
        <w:rPr>
          <w:rFonts w:ascii="Courier New" w:hAnsi="Courier New" w:cs="Courier New"/>
          <w:sz w:val="24"/>
          <w:szCs w:val="24"/>
        </w:rPr>
        <w:t xml:space="preserve">scolar. Específicamente se eliminan los incisos relativos a la reducción gradual de las pruebas de admisión que realizan los liceos emblemáticos, considerando que este proyecto de ley establece un régimen permanente en la materia.  </w:t>
      </w:r>
    </w:p>
    <w:p w14:paraId="525B965A" w14:textId="77777777" w:rsidR="001C2612" w:rsidRPr="00ED69D7" w:rsidRDefault="001C2612" w:rsidP="008E4B38">
      <w:pPr>
        <w:spacing w:after="0"/>
        <w:jc w:val="both"/>
        <w:rPr>
          <w:rFonts w:ascii="Courier New" w:hAnsi="Courier New" w:cs="Courier New"/>
          <w:sz w:val="24"/>
          <w:szCs w:val="24"/>
        </w:rPr>
      </w:pPr>
    </w:p>
    <w:p w14:paraId="470918B5" w14:textId="22F1592E" w:rsidR="0067316E" w:rsidRPr="00ED69D7" w:rsidRDefault="000D27A4" w:rsidP="007D0577">
      <w:pPr>
        <w:shd w:val="clear" w:color="auto" w:fill="FFFFFF"/>
        <w:spacing w:after="0"/>
        <w:ind w:left="2835" w:firstLine="709"/>
        <w:jc w:val="both"/>
        <w:rPr>
          <w:rFonts w:ascii="Courier New" w:hAnsi="Courier New" w:cs="Courier New"/>
          <w:sz w:val="24"/>
          <w:szCs w:val="24"/>
          <w:lang w:val="es-ES_tradnl" w:eastAsia="es-ES"/>
        </w:rPr>
      </w:pPr>
      <w:r w:rsidRPr="00ED69D7">
        <w:rPr>
          <w:rFonts w:ascii="Courier New" w:hAnsi="Courier New" w:cs="Courier New"/>
          <w:sz w:val="24"/>
          <w:szCs w:val="24"/>
        </w:rPr>
        <w:t>En</w:t>
      </w:r>
      <w:r w:rsidRPr="00ED69D7">
        <w:rPr>
          <w:rFonts w:ascii="Courier New" w:hAnsi="Courier New" w:cs="Courier New"/>
          <w:sz w:val="24"/>
          <w:szCs w:val="24"/>
          <w:lang w:val="es-ES_tradnl" w:eastAsia="es-ES"/>
        </w:rPr>
        <w:t xml:space="preserve"> consecuencia, tengo el honor de someter a vuestra consideración, el siguiente</w:t>
      </w:r>
      <w:r w:rsidR="00997BBA" w:rsidRPr="00ED69D7">
        <w:rPr>
          <w:rFonts w:ascii="Courier New" w:hAnsi="Courier New" w:cs="Courier New"/>
          <w:sz w:val="24"/>
          <w:szCs w:val="24"/>
          <w:lang w:val="es-ES_tradnl" w:eastAsia="es-ES"/>
        </w:rPr>
        <w:t xml:space="preserve"> </w:t>
      </w:r>
      <w:r w:rsidR="00B0465C" w:rsidRPr="00ED69D7">
        <w:rPr>
          <w:rFonts w:ascii="Courier New" w:hAnsi="Courier New" w:cs="Courier New"/>
          <w:sz w:val="24"/>
          <w:szCs w:val="24"/>
          <w:lang w:val="es-ES_tradnl" w:eastAsia="es-ES"/>
        </w:rPr>
        <w:t xml:space="preserve"> </w:t>
      </w:r>
    </w:p>
    <w:p w14:paraId="1387AB17" w14:textId="77777777" w:rsidR="00C13AB1" w:rsidRPr="00ED69D7" w:rsidRDefault="00C13AB1">
      <w:pPr>
        <w:spacing w:after="0"/>
        <w:jc w:val="center"/>
        <w:outlineLvl w:val="0"/>
        <w:rPr>
          <w:rFonts w:ascii="Courier New" w:hAnsi="Courier New" w:cs="Courier New"/>
          <w:b/>
          <w:sz w:val="24"/>
          <w:szCs w:val="24"/>
        </w:rPr>
      </w:pPr>
      <w:r w:rsidRPr="00ED69D7">
        <w:rPr>
          <w:rFonts w:ascii="Courier New" w:hAnsi="Courier New" w:cs="Courier New"/>
          <w:b/>
          <w:sz w:val="24"/>
          <w:szCs w:val="24"/>
        </w:rPr>
        <w:t>P R O Y E C T O  D E  L E Y:</w:t>
      </w:r>
    </w:p>
    <w:p w14:paraId="56BB4F05" w14:textId="77777777" w:rsidR="00C13AB1" w:rsidRPr="00ED69D7" w:rsidRDefault="00C13AB1">
      <w:pPr>
        <w:spacing w:after="0"/>
        <w:jc w:val="center"/>
        <w:rPr>
          <w:rFonts w:ascii="Courier New" w:hAnsi="Courier New" w:cs="Courier New"/>
          <w:b/>
          <w:sz w:val="24"/>
          <w:szCs w:val="24"/>
        </w:rPr>
      </w:pPr>
    </w:p>
    <w:p w14:paraId="6AD35F76" w14:textId="77777777" w:rsidR="00C13AB1" w:rsidRPr="00ED69D7" w:rsidRDefault="00C13AB1">
      <w:pPr>
        <w:spacing w:after="0"/>
        <w:jc w:val="center"/>
        <w:rPr>
          <w:rFonts w:ascii="Courier New" w:hAnsi="Courier New" w:cs="Courier New"/>
          <w:b/>
          <w:sz w:val="24"/>
          <w:szCs w:val="24"/>
        </w:rPr>
      </w:pPr>
    </w:p>
    <w:p w14:paraId="4A021A3E" w14:textId="77777777" w:rsidR="00C13AB1" w:rsidRPr="00ED69D7" w:rsidRDefault="00C13AB1">
      <w:pPr>
        <w:spacing w:after="0"/>
        <w:rPr>
          <w:rFonts w:ascii="Courier New" w:hAnsi="Courier New" w:cs="Courier New"/>
          <w:b/>
          <w:sz w:val="24"/>
          <w:szCs w:val="24"/>
        </w:rPr>
      </w:pPr>
    </w:p>
    <w:p w14:paraId="4DB59769" w14:textId="4A06AD9E" w:rsidR="00FC0006" w:rsidRPr="00ED69D7" w:rsidRDefault="00FC0006">
      <w:pPr>
        <w:spacing w:after="0"/>
        <w:jc w:val="both"/>
        <w:rPr>
          <w:rFonts w:ascii="Courier New" w:hAnsi="Courier New" w:cs="Courier New"/>
          <w:sz w:val="24"/>
          <w:szCs w:val="24"/>
        </w:rPr>
      </w:pPr>
      <w:r w:rsidRPr="00ED69D7">
        <w:rPr>
          <w:rFonts w:ascii="Courier New" w:hAnsi="Courier New" w:cs="Courier New"/>
          <w:b/>
          <w:sz w:val="24"/>
          <w:szCs w:val="24"/>
        </w:rPr>
        <w:t xml:space="preserve">“Artículo 1°.- </w:t>
      </w:r>
      <w:proofErr w:type="spellStart"/>
      <w:r w:rsidRPr="00ED69D7">
        <w:rPr>
          <w:rFonts w:ascii="Courier New" w:hAnsi="Courier New" w:cs="Courier New"/>
          <w:sz w:val="24"/>
          <w:szCs w:val="24"/>
        </w:rPr>
        <w:t>Introdúcense</w:t>
      </w:r>
      <w:proofErr w:type="spellEnd"/>
      <w:r w:rsidRPr="00ED69D7">
        <w:rPr>
          <w:rFonts w:ascii="Courier New" w:hAnsi="Courier New" w:cs="Courier New"/>
          <w:sz w:val="24"/>
          <w:szCs w:val="24"/>
        </w:rPr>
        <w:t xml:space="preserve"> las siguientes modificaciones al decreto con fuerza de ley N°</w:t>
      </w:r>
      <w:r w:rsidR="005B5C96" w:rsidRPr="00ED69D7">
        <w:rPr>
          <w:rFonts w:ascii="Courier New" w:hAnsi="Courier New" w:cs="Courier New"/>
          <w:sz w:val="24"/>
          <w:szCs w:val="24"/>
        </w:rPr>
        <w:t xml:space="preserve"> </w:t>
      </w:r>
      <w:r w:rsidRPr="00ED69D7">
        <w:rPr>
          <w:rFonts w:ascii="Courier New" w:hAnsi="Courier New" w:cs="Courier New"/>
          <w:sz w:val="24"/>
          <w:szCs w:val="24"/>
        </w:rPr>
        <w:t>2</w:t>
      </w:r>
      <w:r w:rsidR="005B5C96" w:rsidRPr="00ED69D7">
        <w:rPr>
          <w:rFonts w:ascii="Courier New" w:hAnsi="Courier New" w:cs="Courier New"/>
          <w:sz w:val="24"/>
          <w:szCs w:val="24"/>
        </w:rPr>
        <w:t>,</w:t>
      </w:r>
      <w:r w:rsidRPr="00ED69D7">
        <w:rPr>
          <w:rFonts w:ascii="Courier New" w:hAnsi="Courier New" w:cs="Courier New"/>
          <w:sz w:val="24"/>
          <w:szCs w:val="24"/>
        </w:rPr>
        <w:t xml:space="preserve"> de 1998, del Ministerio de Educación, que fija el texto refundido, coordinado y sistematizado del decreto con fuerza de ley N°</w:t>
      </w:r>
      <w:r w:rsidR="005B5C96" w:rsidRPr="00ED69D7">
        <w:rPr>
          <w:rFonts w:ascii="Courier New" w:hAnsi="Courier New" w:cs="Courier New"/>
          <w:sz w:val="24"/>
          <w:szCs w:val="24"/>
        </w:rPr>
        <w:t xml:space="preserve"> </w:t>
      </w:r>
      <w:r w:rsidR="00200036" w:rsidRPr="00ED69D7">
        <w:rPr>
          <w:rFonts w:ascii="Courier New" w:hAnsi="Courier New" w:cs="Courier New"/>
          <w:sz w:val="24"/>
          <w:szCs w:val="24"/>
        </w:rPr>
        <w:t>2</w:t>
      </w:r>
      <w:r w:rsidRPr="00ED69D7">
        <w:rPr>
          <w:rFonts w:ascii="Courier New" w:hAnsi="Courier New" w:cs="Courier New"/>
          <w:sz w:val="24"/>
          <w:szCs w:val="24"/>
        </w:rPr>
        <w:t xml:space="preserve">, de 1996, sobre subvención del Estado a establecimientos educacionales:   </w:t>
      </w:r>
    </w:p>
    <w:p w14:paraId="4A7E7DA5" w14:textId="77777777" w:rsidR="00FC0006" w:rsidRPr="00ED69D7" w:rsidRDefault="00FC0006">
      <w:pPr>
        <w:spacing w:after="0"/>
        <w:jc w:val="both"/>
        <w:rPr>
          <w:rFonts w:ascii="Courier New" w:hAnsi="Courier New" w:cs="Courier New"/>
          <w:sz w:val="24"/>
          <w:szCs w:val="24"/>
          <w:lang w:val="es-ES"/>
        </w:rPr>
      </w:pPr>
    </w:p>
    <w:p w14:paraId="71A70F5C" w14:textId="77777777" w:rsidR="00FC0006" w:rsidRPr="00ED69D7" w:rsidRDefault="00FC0006" w:rsidP="008E4B38">
      <w:pPr>
        <w:pStyle w:val="Prrafodelista"/>
        <w:numPr>
          <w:ilvl w:val="0"/>
          <w:numId w:val="43"/>
        </w:numPr>
        <w:tabs>
          <w:tab w:val="left" w:pos="2835"/>
        </w:tabs>
        <w:spacing w:before="0" w:after="0" w:line="276" w:lineRule="auto"/>
        <w:ind w:left="0" w:firstLine="2268"/>
        <w:rPr>
          <w:rFonts w:cs="Courier New"/>
          <w:szCs w:val="24"/>
          <w:lang w:val="es-ES"/>
        </w:rPr>
      </w:pPr>
      <w:proofErr w:type="spellStart"/>
      <w:r w:rsidRPr="00ED69D7">
        <w:rPr>
          <w:rFonts w:cs="Courier New"/>
          <w:szCs w:val="24"/>
          <w:lang w:val="es-ES"/>
        </w:rPr>
        <w:t>Modifícase</w:t>
      </w:r>
      <w:proofErr w:type="spellEnd"/>
      <w:r w:rsidRPr="00ED69D7">
        <w:rPr>
          <w:rFonts w:cs="Courier New"/>
          <w:szCs w:val="24"/>
          <w:lang w:val="es-ES"/>
        </w:rPr>
        <w:t xml:space="preserve"> el artículo 7</w:t>
      </w:r>
      <w:r w:rsidR="00E22B1F" w:rsidRPr="00ED69D7">
        <w:rPr>
          <w:rFonts w:cs="Courier New"/>
          <w:szCs w:val="24"/>
          <w:lang w:val="es-ES"/>
        </w:rPr>
        <w:t>°</w:t>
      </w:r>
      <w:r w:rsidRPr="00ED69D7">
        <w:rPr>
          <w:rFonts w:cs="Courier New"/>
          <w:szCs w:val="24"/>
          <w:lang w:val="es-ES"/>
        </w:rPr>
        <w:t xml:space="preserve"> bis en el siguiente sentido:</w:t>
      </w:r>
    </w:p>
    <w:p w14:paraId="6EB7DD88" w14:textId="7D0144DE" w:rsidR="00FC0006" w:rsidRPr="00ED69D7" w:rsidRDefault="00E40358" w:rsidP="008E4B38">
      <w:pPr>
        <w:pStyle w:val="Prrafodelista"/>
        <w:numPr>
          <w:ilvl w:val="1"/>
          <w:numId w:val="43"/>
        </w:numPr>
        <w:tabs>
          <w:tab w:val="left" w:pos="3402"/>
        </w:tabs>
        <w:spacing w:before="0" w:after="0" w:line="276" w:lineRule="auto"/>
        <w:ind w:left="0" w:firstLine="2835"/>
        <w:rPr>
          <w:rFonts w:cs="Courier New"/>
          <w:szCs w:val="24"/>
          <w:lang w:val="es-ES"/>
        </w:rPr>
      </w:pPr>
      <w:proofErr w:type="spellStart"/>
      <w:r w:rsidRPr="00ED69D7">
        <w:rPr>
          <w:rFonts w:cs="Courier New"/>
          <w:szCs w:val="24"/>
          <w:lang w:val="es-ES"/>
        </w:rPr>
        <w:t>Elimínase</w:t>
      </w:r>
      <w:proofErr w:type="spellEnd"/>
      <w:r w:rsidR="00DF6470" w:rsidRPr="00ED69D7">
        <w:rPr>
          <w:rFonts w:cs="Courier New"/>
          <w:szCs w:val="24"/>
          <w:lang w:val="es-ES"/>
        </w:rPr>
        <w:t xml:space="preserve"> en el inciso tercero</w:t>
      </w:r>
      <w:r w:rsidRPr="00ED69D7">
        <w:rPr>
          <w:rFonts w:cs="Courier New"/>
          <w:szCs w:val="24"/>
          <w:lang w:val="es-ES"/>
        </w:rPr>
        <w:t xml:space="preserve"> la frase “</w:t>
      </w:r>
      <w:r w:rsidRPr="00ED69D7">
        <w:rPr>
          <w:rFonts w:cs="Courier New"/>
          <w:szCs w:val="24"/>
        </w:rPr>
        <w:t>deberán ser solicitadas por los padres o apoderados</w:t>
      </w:r>
      <w:r w:rsidR="00DF6470" w:rsidRPr="00ED69D7">
        <w:rPr>
          <w:rFonts w:cs="Courier New"/>
          <w:szCs w:val="24"/>
        </w:rPr>
        <w:t>,</w:t>
      </w:r>
      <w:r w:rsidRPr="00ED69D7">
        <w:rPr>
          <w:rFonts w:cs="Courier New"/>
          <w:szCs w:val="24"/>
        </w:rPr>
        <w:t xml:space="preserve">”. </w:t>
      </w:r>
    </w:p>
    <w:p w14:paraId="1D4A5C1B" w14:textId="77777777" w:rsidR="0067316E" w:rsidRPr="00ED69D7" w:rsidRDefault="0067316E" w:rsidP="008E4B38">
      <w:pPr>
        <w:pStyle w:val="Prrafodelista"/>
        <w:tabs>
          <w:tab w:val="left" w:pos="3402"/>
        </w:tabs>
        <w:spacing w:before="0" w:after="0" w:line="276" w:lineRule="auto"/>
        <w:ind w:left="2835"/>
        <w:rPr>
          <w:rFonts w:cs="Courier New"/>
          <w:szCs w:val="24"/>
          <w:lang w:val="es-ES"/>
        </w:rPr>
      </w:pPr>
    </w:p>
    <w:p w14:paraId="124F44CA" w14:textId="7C6EB9FF" w:rsidR="006D479D" w:rsidRPr="00ED69D7" w:rsidRDefault="00FC0006" w:rsidP="008E4B38">
      <w:pPr>
        <w:pStyle w:val="Prrafodelista"/>
        <w:numPr>
          <w:ilvl w:val="1"/>
          <w:numId w:val="43"/>
        </w:numPr>
        <w:tabs>
          <w:tab w:val="left" w:pos="3402"/>
        </w:tabs>
        <w:spacing w:before="0" w:after="0" w:line="276" w:lineRule="auto"/>
        <w:ind w:left="0" w:firstLine="2835"/>
        <w:rPr>
          <w:rFonts w:cs="Courier New"/>
          <w:szCs w:val="24"/>
          <w:lang w:val="es-ES"/>
        </w:rPr>
      </w:pPr>
      <w:proofErr w:type="spellStart"/>
      <w:r w:rsidRPr="00ED69D7">
        <w:rPr>
          <w:rFonts w:cs="Courier New"/>
          <w:szCs w:val="24"/>
          <w:lang w:val="es-ES"/>
        </w:rPr>
        <w:t>Elimínase</w:t>
      </w:r>
      <w:proofErr w:type="spellEnd"/>
      <w:r w:rsidRPr="00ED69D7">
        <w:rPr>
          <w:rFonts w:cs="Courier New"/>
          <w:szCs w:val="24"/>
          <w:lang w:val="es-ES"/>
        </w:rPr>
        <w:t xml:space="preserve"> en el inciso octavo la frase “previo a los procesos de postulación,” y la coma que la antecede (,).  </w:t>
      </w:r>
    </w:p>
    <w:p w14:paraId="78304B6F" w14:textId="77777777" w:rsidR="00FC0006" w:rsidRPr="00ED69D7" w:rsidRDefault="00FC0006" w:rsidP="008E4B38">
      <w:pPr>
        <w:pStyle w:val="Prrafodelista"/>
        <w:tabs>
          <w:tab w:val="left" w:pos="3402"/>
        </w:tabs>
        <w:spacing w:before="0" w:after="0" w:line="276" w:lineRule="auto"/>
        <w:ind w:left="2835"/>
        <w:rPr>
          <w:rFonts w:cs="Courier New"/>
          <w:szCs w:val="24"/>
          <w:lang w:val="es-ES"/>
        </w:rPr>
      </w:pPr>
    </w:p>
    <w:p w14:paraId="6FCAECB0" w14:textId="77777777" w:rsidR="00FC0006" w:rsidRPr="00ED69D7" w:rsidRDefault="00FC0006" w:rsidP="008E4B38">
      <w:pPr>
        <w:pStyle w:val="Prrafodelista"/>
        <w:numPr>
          <w:ilvl w:val="0"/>
          <w:numId w:val="43"/>
        </w:numPr>
        <w:tabs>
          <w:tab w:val="left" w:pos="2835"/>
        </w:tabs>
        <w:spacing w:before="0" w:after="0" w:line="276" w:lineRule="auto"/>
        <w:ind w:left="0" w:firstLine="2268"/>
        <w:rPr>
          <w:rFonts w:cs="Courier New"/>
          <w:szCs w:val="24"/>
          <w:lang w:val="es-ES"/>
        </w:rPr>
      </w:pPr>
      <w:proofErr w:type="spellStart"/>
      <w:r w:rsidRPr="00ED69D7">
        <w:rPr>
          <w:rFonts w:cs="Courier New"/>
          <w:szCs w:val="24"/>
          <w:lang w:val="es-ES"/>
        </w:rPr>
        <w:t>Modifícase</w:t>
      </w:r>
      <w:proofErr w:type="spellEnd"/>
      <w:r w:rsidRPr="00ED69D7">
        <w:rPr>
          <w:rFonts w:cs="Courier New"/>
          <w:szCs w:val="24"/>
          <w:lang w:val="es-ES"/>
        </w:rPr>
        <w:t xml:space="preserve"> el artículo 7° ter de la siguiente forma: </w:t>
      </w:r>
    </w:p>
    <w:p w14:paraId="56E71672" w14:textId="1FF2361D"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lang w:val="es-ES"/>
        </w:rPr>
      </w:pPr>
      <w:proofErr w:type="spellStart"/>
      <w:r w:rsidRPr="00ED69D7">
        <w:rPr>
          <w:rFonts w:cs="Courier New"/>
          <w:szCs w:val="24"/>
          <w:lang w:val="es-ES"/>
        </w:rPr>
        <w:t>Agrégase</w:t>
      </w:r>
      <w:proofErr w:type="spellEnd"/>
      <w:r w:rsidRPr="00ED69D7">
        <w:rPr>
          <w:rFonts w:cs="Courier New"/>
          <w:szCs w:val="24"/>
          <w:lang w:val="es-ES"/>
        </w:rPr>
        <w:t xml:space="preserve"> en el literal a) del inciso tercero</w:t>
      </w:r>
      <w:r w:rsidR="00C75BA0" w:rsidRPr="00ED69D7">
        <w:rPr>
          <w:rFonts w:cs="Courier New"/>
          <w:szCs w:val="24"/>
          <w:lang w:val="es-ES"/>
        </w:rPr>
        <w:t>,</w:t>
      </w:r>
      <w:r w:rsidRPr="00ED69D7">
        <w:rPr>
          <w:rFonts w:cs="Courier New"/>
          <w:szCs w:val="24"/>
          <w:lang w:val="es-ES"/>
        </w:rPr>
        <w:t xml:space="preserve"> a continuación del punto aparte</w:t>
      </w:r>
      <w:r w:rsidR="00C75BA0" w:rsidRPr="00ED69D7">
        <w:rPr>
          <w:rFonts w:cs="Courier New"/>
          <w:szCs w:val="24"/>
          <w:lang w:val="es-ES"/>
        </w:rPr>
        <w:t>,</w:t>
      </w:r>
      <w:r w:rsidR="00F061EB" w:rsidRPr="00ED69D7">
        <w:rPr>
          <w:rFonts w:cs="Courier New"/>
          <w:szCs w:val="24"/>
          <w:lang w:val="es-ES"/>
        </w:rPr>
        <w:t xml:space="preserve"> que pasa a ser seguido,</w:t>
      </w:r>
      <w:r w:rsidRPr="00ED69D7">
        <w:rPr>
          <w:rFonts w:cs="Courier New"/>
          <w:szCs w:val="24"/>
          <w:lang w:val="es-ES"/>
        </w:rPr>
        <w:t xml:space="preserve"> la siguiente oración “Quedarán comprendidos en este criterio de prioridad los postulantes que</w:t>
      </w:r>
      <w:r w:rsidR="00F061EB" w:rsidRPr="00ED69D7">
        <w:rPr>
          <w:rFonts w:cs="Courier New"/>
          <w:szCs w:val="24"/>
          <w:lang w:val="es-ES"/>
        </w:rPr>
        <w:t xml:space="preserve"> sin ser hermanos</w:t>
      </w:r>
      <w:r w:rsidRPr="00ED69D7">
        <w:rPr>
          <w:rFonts w:cs="Courier New"/>
          <w:szCs w:val="24"/>
          <w:lang w:val="es-ES"/>
        </w:rPr>
        <w:t xml:space="preserve"> pertenezcan a un mismo hogar, de acuerdo al procedimiento que determine el reglamento.”. </w:t>
      </w:r>
    </w:p>
    <w:p w14:paraId="7A54ECA7" w14:textId="77777777" w:rsidR="00FC0006" w:rsidRPr="00ED69D7" w:rsidRDefault="00FC0006">
      <w:pPr>
        <w:pStyle w:val="Prrafodelista"/>
        <w:spacing w:before="0" w:after="0" w:line="276" w:lineRule="auto"/>
        <w:ind w:left="0"/>
        <w:rPr>
          <w:rFonts w:cs="Courier New"/>
          <w:szCs w:val="24"/>
          <w:lang w:val="es-ES"/>
        </w:rPr>
      </w:pPr>
    </w:p>
    <w:p w14:paraId="2707A952" w14:textId="34BC04EA" w:rsidR="00E22B1F" w:rsidRPr="00ED69D7" w:rsidRDefault="00FC0006" w:rsidP="008E4B38">
      <w:pPr>
        <w:pStyle w:val="Prrafodelista"/>
        <w:numPr>
          <w:ilvl w:val="1"/>
          <w:numId w:val="43"/>
        </w:numPr>
        <w:tabs>
          <w:tab w:val="left" w:pos="3402"/>
        </w:tabs>
        <w:spacing w:before="0" w:after="0" w:line="276" w:lineRule="auto"/>
        <w:ind w:left="0" w:firstLine="2835"/>
        <w:rPr>
          <w:rFonts w:cs="Courier New"/>
          <w:szCs w:val="24"/>
          <w:lang w:val="es-ES"/>
        </w:rPr>
      </w:pPr>
      <w:proofErr w:type="spellStart"/>
      <w:r w:rsidRPr="00ED69D7">
        <w:rPr>
          <w:rFonts w:cs="Courier New"/>
          <w:szCs w:val="24"/>
          <w:lang w:val="es-ES"/>
        </w:rPr>
        <w:t>Incorpórase</w:t>
      </w:r>
      <w:proofErr w:type="spellEnd"/>
      <w:r w:rsidRPr="00ED69D7">
        <w:rPr>
          <w:rFonts w:cs="Courier New"/>
          <w:szCs w:val="24"/>
          <w:lang w:val="es-ES"/>
        </w:rPr>
        <w:t xml:space="preserve"> en la letra b) del inciso tercero a continuación del punto </w:t>
      </w:r>
      <w:r w:rsidR="00F061EB" w:rsidRPr="00ED69D7">
        <w:rPr>
          <w:rFonts w:cs="Courier New"/>
          <w:szCs w:val="24"/>
          <w:lang w:val="es-ES"/>
        </w:rPr>
        <w:t>aparte, que pasa a ser seguido,</w:t>
      </w:r>
      <w:r w:rsidRPr="00ED69D7">
        <w:rPr>
          <w:rFonts w:cs="Courier New"/>
          <w:szCs w:val="24"/>
          <w:lang w:val="es-ES"/>
        </w:rPr>
        <w:t xml:space="preserve"> la siguiente frase: </w:t>
      </w:r>
    </w:p>
    <w:p w14:paraId="6BF782EE" w14:textId="77777777" w:rsidR="00E22B1F" w:rsidRPr="00ED69D7" w:rsidRDefault="00E22B1F" w:rsidP="008E4B38">
      <w:pPr>
        <w:spacing w:after="0"/>
        <w:rPr>
          <w:rFonts w:ascii="Courier New" w:hAnsi="Courier New" w:cs="Courier New"/>
          <w:sz w:val="24"/>
          <w:szCs w:val="24"/>
          <w:lang w:val="es-ES"/>
        </w:rPr>
      </w:pPr>
    </w:p>
    <w:p w14:paraId="1166E3FE" w14:textId="409D82C3" w:rsidR="00FC0006" w:rsidRPr="00ED69D7" w:rsidRDefault="00FC0006" w:rsidP="008E4B38">
      <w:pPr>
        <w:pStyle w:val="Prrafodelista"/>
        <w:spacing w:before="0" w:after="0" w:line="276" w:lineRule="auto"/>
        <w:ind w:left="0" w:firstLine="3402"/>
        <w:rPr>
          <w:rFonts w:cs="Courier New"/>
          <w:szCs w:val="24"/>
        </w:rPr>
      </w:pPr>
      <w:r w:rsidRPr="00ED69D7">
        <w:rPr>
          <w:rFonts w:cs="Courier New"/>
          <w:szCs w:val="24"/>
        </w:rPr>
        <w:t>“Sin perjuicio de esto, los establecimientos educacionales que en sus proyectos educativos declaren una opción preferente por la educación de alumnos prioritarios podrán ser autorizados por el Ministerio de Educación para aumentar dicho porcentaje, siempre que</w:t>
      </w:r>
      <w:r w:rsidR="00E33B70" w:rsidRPr="00ED69D7">
        <w:rPr>
          <w:rFonts w:cs="Courier New"/>
          <w:szCs w:val="24"/>
        </w:rPr>
        <w:t xml:space="preserve"> </w:t>
      </w:r>
      <w:bookmarkStart w:id="1" w:name="_Hlk534631819"/>
      <w:r w:rsidR="00E33B70" w:rsidRPr="00ED69D7">
        <w:rPr>
          <w:rFonts w:cs="Courier New"/>
          <w:szCs w:val="24"/>
        </w:rPr>
        <w:t xml:space="preserve">según la última </w:t>
      </w:r>
      <w:r w:rsidR="00F3703A" w:rsidRPr="00ED69D7">
        <w:rPr>
          <w:rFonts w:cs="Courier New"/>
          <w:szCs w:val="24"/>
        </w:rPr>
        <w:t xml:space="preserve">ordenación realizada por </w:t>
      </w:r>
      <w:r w:rsidRPr="00ED69D7">
        <w:rPr>
          <w:rFonts w:cs="Courier New"/>
          <w:szCs w:val="24"/>
        </w:rPr>
        <w:t>la Agencia de la Calidad de la Educación,</w:t>
      </w:r>
      <w:r w:rsidR="00F3703A" w:rsidRPr="00ED69D7">
        <w:rPr>
          <w:rFonts w:cs="Courier New"/>
          <w:szCs w:val="24"/>
        </w:rPr>
        <w:t xml:space="preserve"> </w:t>
      </w:r>
      <w:r w:rsidRPr="00ED69D7">
        <w:rPr>
          <w:rFonts w:cs="Courier New"/>
          <w:szCs w:val="24"/>
        </w:rPr>
        <w:t xml:space="preserve">de acuerdo a la ley </w:t>
      </w:r>
      <w:r w:rsidR="00E22B1F" w:rsidRPr="00ED69D7">
        <w:rPr>
          <w:rFonts w:cs="Courier New"/>
          <w:szCs w:val="24"/>
        </w:rPr>
        <w:t xml:space="preserve">N° </w:t>
      </w:r>
      <w:r w:rsidRPr="00ED69D7">
        <w:rPr>
          <w:rFonts w:cs="Courier New"/>
          <w:szCs w:val="24"/>
        </w:rPr>
        <w:t>20.529</w:t>
      </w:r>
      <w:r w:rsidR="00F3703A" w:rsidRPr="00ED69D7">
        <w:rPr>
          <w:rFonts w:cs="Courier New"/>
          <w:szCs w:val="24"/>
        </w:rPr>
        <w:t>, se encuentren en categoría de desempeño medio o alto</w:t>
      </w:r>
      <w:bookmarkEnd w:id="1"/>
      <w:r w:rsidRPr="00ED69D7">
        <w:rPr>
          <w:rFonts w:cs="Courier New"/>
          <w:szCs w:val="24"/>
        </w:rPr>
        <w:t>.”.</w:t>
      </w:r>
    </w:p>
    <w:p w14:paraId="334540BF" w14:textId="77777777" w:rsidR="00125AB2" w:rsidRPr="00ED69D7" w:rsidRDefault="00125AB2">
      <w:pPr>
        <w:spacing w:after="0"/>
        <w:rPr>
          <w:rFonts w:ascii="Courier New" w:hAnsi="Courier New" w:cs="Courier New"/>
          <w:sz w:val="24"/>
          <w:szCs w:val="24"/>
        </w:rPr>
      </w:pPr>
    </w:p>
    <w:p w14:paraId="02D19F14" w14:textId="77777777"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rPr>
      </w:pPr>
      <w:r w:rsidRPr="00ED69D7">
        <w:rPr>
          <w:rFonts w:cs="Courier New"/>
          <w:szCs w:val="24"/>
        </w:rPr>
        <w:t xml:space="preserve"> </w:t>
      </w:r>
      <w:proofErr w:type="spellStart"/>
      <w:r w:rsidRPr="00ED69D7">
        <w:rPr>
          <w:rFonts w:cs="Courier New"/>
          <w:szCs w:val="24"/>
        </w:rPr>
        <w:t>Agregáse</w:t>
      </w:r>
      <w:proofErr w:type="spellEnd"/>
      <w:r w:rsidR="00E22B1F" w:rsidRPr="00ED69D7">
        <w:rPr>
          <w:rFonts w:cs="Courier New"/>
          <w:szCs w:val="24"/>
        </w:rPr>
        <w:t>,</w:t>
      </w:r>
      <w:r w:rsidRPr="00ED69D7">
        <w:rPr>
          <w:rFonts w:cs="Courier New"/>
          <w:szCs w:val="24"/>
        </w:rPr>
        <w:t xml:space="preserve"> en el inciso tercero</w:t>
      </w:r>
      <w:r w:rsidR="00E22B1F" w:rsidRPr="00ED69D7">
        <w:rPr>
          <w:rFonts w:cs="Courier New"/>
          <w:szCs w:val="24"/>
        </w:rPr>
        <w:t>,</w:t>
      </w:r>
      <w:r w:rsidRPr="00ED69D7">
        <w:rPr>
          <w:rFonts w:cs="Courier New"/>
          <w:szCs w:val="24"/>
        </w:rPr>
        <w:t xml:space="preserve"> la siguiente letra e) nueva: </w:t>
      </w:r>
    </w:p>
    <w:p w14:paraId="3ED084E1" w14:textId="77777777" w:rsidR="00125AB2" w:rsidRPr="00ED69D7" w:rsidRDefault="00125AB2" w:rsidP="008E4B38">
      <w:pPr>
        <w:pStyle w:val="Prrafodelista"/>
        <w:spacing w:before="0" w:after="0" w:line="276" w:lineRule="auto"/>
        <w:ind w:left="2552"/>
        <w:rPr>
          <w:rFonts w:cs="Courier New"/>
          <w:szCs w:val="24"/>
        </w:rPr>
      </w:pPr>
    </w:p>
    <w:p w14:paraId="60867192" w14:textId="45D7DE9C" w:rsidR="00FC0006" w:rsidRPr="00ED69D7" w:rsidRDefault="00FC0006" w:rsidP="008E4B38">
      <w:pPr>
        <w:pStyle w:val="Prrafodelista"/>
        <w:spacing w:before="0" w:after="0" w:line="276" w:lineRule="auto"/>
        <w:ind w:left="0" w:firstLine="3544"/>
        <w:rPr>
          <w:rFonts w:cs="Courier New"/>
          <w:szCs w:val="24"/>
          <w:lang w:val="es-ES"/>
        </w:rPr>
      </w:pPr>
      <w:bookmarkStart w:id="2" w:name="_Hlk534363206"/>
      <w:r w:rsidRPr="00ED69D7">
        <w:rPr>
          <w:rFonts w:cs="Courier New"/>
          <w:szCs w:val="24"/>
        </w:rPr>
        <w:t xml:space="preserve">“e) Incorporación de hasta un 30% de estudiantes en virtud de criterios de admisión relacionados directamente con los </w:t>
      </w:r>
      <w:r w:rsidRPr="00ED69D7">
        <w:rPr>
          <w:rFonts w:cs="Courier New"/>
          <w:szCs w:val="24"/>
          <w:lang w:val="es-ES"/>
        </w:rPr>
        <w:t>proyectos educativos, los que tendrán que ser siempre objetivos, transparentes y no podrán significar discriminaciones arbitrarias.</w:t>
      </w:r>
      <w:r w:rsidR="00C44A64" w:rsidRPr="00ED69D7">
        <w:rPr>
          <w:rFonts w:cs="Courier New"/>
          <w:szCs w:val="24"/>
          <w:lang w:val="es-ES"/>
        </w:rPr>
        <w:t xml:space="preserve"> Estos criterios no podrán considerar el rendimiento escolar pasado o potencial del postulante hasta el sexto año de la educación general básica o el equivalente que determine la ley. Los establecimientos educacionales</w:t>
      </w:r>
      <w:r w:rsidR="003703EF" w:rsidRPr="00ED69D7">
        <w:rPr>
          <w:rFonts w:cs="Courier New"/>
          <w:szCs w:val="24"/>
          <w:lang w:val="es-ES"/>
        </w:rPr>
        <w:t xml:space="preserve"> deberán cumplir con lo dispuesto en el inciso noveno del artículo 7° </w:t>
      </w:r>
      <w:proofErr w:type="spellStart"/>
      <w:r w:rsidR="003703EF" w:rsidRPr="00ED69D7">
        <w:rPr>
          <w:rFonts w:cs="Courier New"/>
          <w:szCs w:val="24"/>
          <w:lang w:val="es-ES"/>
        </w:rPr>
        <w:t>quinquies</w:t>
      </w:r>
      <w:proofErr w:type="spellEnd"/>
      <w:r w:rsidR="003703EF" w:rsidRPr="00ED69D7">
        <w:rPr>
          <w:rFonts w:cs="Courier New"/>
          <w:szCs w:val="24"/>
          <w:lang w:val="es-ES"/>
        </w:rPr>
        <w:t xml:space="preserve"> para</w:t>
      </w:r>
      <w:r w:rsidR="00C44A64" w:rsidRPr="00ED69D7">
        <w:rPr>
          <w:rFonts w:cs="Courier New"/>
          <w:szCs w:val="24"/>
          <w:lang w:val="es-ES"/>
        </w:rPr>
        <w:t xml:space="preserve"> solicitar</w:t>
      </w:r>
      <w:r w:rsidR="006E4239" w:rsidRPr="00ED69D7">
        <w:rPr>
          <w:rFonts w:cs="Courier New"/>
          <w:szCs w:val="24"/>
          <w:lang w:val="es-ES"/>
        </w:rPr>
        <w:t xml:space="preserve"> al Ministerio de Educación</w:t>
      </w:r>
      <w:r w:rsidR="00C44A64" w:rsidRPr="00ED69D7">
        <w:rPr>
          <w:rFonts w:cs="Courier New"/>
          <w:szCs w:val="24"/>
          <w:lang w:val="es-ES"/>
        </w:rPr>
        <w:t xml:space="preserve"> la aplicación de este literal conforme al procedimiento que determine el reglamento</w:t>
      </w:r>
      <w:r w:rsidRPr="00ED69D7">
        <w:rPr>
          <w:rFonts w:cs="Courier New"/>
          <w:szCs w:val="24"/>
          <w:lang w:val="es-ES"/>
        </w:rPr>
        <w:t xml:space="preserve">.”. </w:t>
      </w:r>
    </w:p>
    <w:p w14:paraId="20BFE9F9" w14:textId="77777777" w:rsidR="00FC0006" w:rsidRPr="00ED69D7" w:rsidRDefault="00FC0006">
      <w:pPr>
        <w:pStyle w:val="Prrafodelista"/>
        <w:spacing w:before="0" w:after="0" w:line="276" w:lineRule="auto"/>
        <w:ind w:left="0"/>
        <w:rPr>
          <w:rFonts w:cs="Courier New"/>
          <w:szCs w:val="24"/>
          <w:lang w:val="es-ES"/>
        </w:rPr>
      </w:pPr>
      <w:r w:rsidRPr="00ED69D7">
        <w:rPr>
          <w:rFonts w:cs="Courier New"/>
          <w:szCs w:val="24"/>
          <w:lang w:val="es-ES"/>
        </w:rPr>
        <w:t xml:space="preserve">  </w:t>
      </w:r>
    </w:p>
    <w:p w14:paraId="7D7FB990" w14:textId="77777777" w:rsidR="00FC0006" w:rsidRPr="00ED69D7" w:rsidRDefault="00FC0006" w:rsidP="008E4B38">
      <w:pPr>
        <w:pStyle w:val="Prrafodelista"/>
        <w:numPr>
          <w:ilvl w:val="0"/>
          <w:numId w:val="43"/>
        </w:numPr>
        <w:tabs>
          <w:tab w:val="left" w:pos="2835"/>
        </w:tabs>
        <w:spacing w:before="0" w:after="0" w:line="276" w:lineRule="auto"/>
        <w:ind w:left="0" w:firstLine="2268"/>
        <w:rPr>
          <w:rFonts w:cs="Courier New"/>
          <w:szCs w:val="24"/>
          <w:lang w:val="es-ES"/>
        </w:rPr>
      </w:pPr>
      <w:r w:rsidRPr="00ED69D7">
        <w:rPr>
          <w:rFonts w:cs="Courier New"/>
          <w:szCs w:val="24"/>
          <w:lang w:val="es-ES"/>
        </w:rPr>
        <w:t>Suprímase en el artículo 7</w:t>
      </w:r>
      <w:r w:rsidR="00E22B1F" w:rsidRPr="00ED69D7">
        <w:rPr>
          <w:rFonts w:cs="Courier New"/>
          <w:szCs w:val="24"/>
          <w:lang w:val="es-ES"/>
        </w:rPr>
        <w:t>°</w:t>
      </w:r>
      <w:r w:rsidRPr="00ED69D7">
        <w:rPr>
          <w:rFonts w:cs="Courier New"/>
          <w:szCs w:val="24"/>
          <w:lang w:val="es-ES"/>
        </w:rPr>
        <w:t xml:space="preserve"> </w:t>
      </w:r>
      <w:proofErr w:type="spellStart"/>
      <w:r w:rsidRPr="00ED69D7">
        <w:rPr>
          <w:rFonts w:cs="Courier New"/>
          <w:szCs w:val="24"/>
          <w:lang w:val="es-ES"/>
        </w:rPr>
        <w:t>quáter</w:t>
      </w:r>
      <w:proofErr w:type="spellEnd"/>
      <w:r w:rsidRPr="00ED69D7">
        <w:rPr>
          <w:rFonts w:cs="Courier New"/>
          <w:szCs w:val="24"/>
          <w:lang w:val="es-ES"/>
        </w:rPr>
        <w:t xml:space="preserve"> la frase “ya matriculados,”. </w:t>
      </w:r>
    </w:p>
    <w:p w14:paraId="27FECDCA" w14:textId="77777777" w:rsidR="00FC0006" w:rsidRPr="00ED69D7" w:rsidRDefault="00FC0006" w:rsidP="008E4B38">
      <w:pPr>
        <w:pStyle w:val="Prrafodelista"/>
        <w:tabs>
          <w:tab w:val="left" w:pos="2835"/>
        </w:tabs>
        <w:spacing w:before="0" w:after="0" w:line="276" w:lineRule="auto"/>
        <w:ind w:left="2268"/>
        <w:rPr>
          <w:rFonts w:cs="Courier New"/>
          <w:szCs w:val="24"/>
          <w:lang w:val="es-ES"/>
        </w:rPr>
      </w:pPr>
    </w:p>
    <w:bookmarkEnd w:id="2"/>
    <w:p w14:paraId="7B7EEEAF" w14:textId="3EE2603A" w:rsidR="006D479D" w:rsidRPr="00ED69D7" w:rsidRDefault="00FC0006" w:rsidP="008E4B38">
      <w:pPr>
        <w:pStyle w:val="Prrafodelista"/>
        <w:numPr>
          <w:ilvl w:val="0"/>
          <w:numId w:val="43"/>
        </w:numPr>
        <w:tabs>
          <w:tab w:val="left" w:pos="2835"/>
        </w:tabs>
        <w:spacing w:before="0" w:after="0" w:line="276" w:lineRule="auto"/>
        <w:ind w:left="0" w:firstLine="2268"/>
        <w:rPr>
          <w:rFonts w:cs="Courier New"/>
          <w:szCs w:val="24"/>
          <w:lang w:val="es-ES"/>
        </w:rPr>
      </w:pPr>
      <w:proofErr w:type="spellStart"/>
      <w:r w:rsidRPr="00ED69D7">
        <w:rPr>
          <w:rFonts w:cs="Courier New"/>
          <w:szCs w:val="24"/>
          <w:lang w:val="es-ES"/>
        </w:rPr>
        <w:t>Modifícase</w:t>
      </w:r>
      <w:proofErr w:type="spellEnd"/>
      <w:r w:rsidRPr="00ED69D7">
        <w:rPr>
          <w:rFonts w:cs="Courier New"/>
          <w:szCs w:val="24"/>
          <w:lang w:val="es-ES"/>
        </w:rPr>
        <w:t xml:space="preserve"> el artículo 7</w:t>
      </w:r>
      <w:r w:rsidR="00E22B1F" w:rsidRPr="00ED69D7">
        <w:rPr>
          <w:rFonts w:cs="Courier New"/>
          <w:szCs w:val="24"/>
          <w:lang w:val="es-ES"/>
        </w:rPr>
        <w:t>°</w:t>
      </w:r>
      <w:r w:rsidRPr="00ED69D7">
        <w:rPr>
          <w:rFonts w:cs="Courier New"/>
          <w:szCs w:val="24"/>
          <w:lang w:val="es-ES"/>
        </w:rPr>
        <w:t xml:space="preserve"> </w:t>
      </w:r>
      <w:proofErr w:type="spellStart"/>
      <w:r w:rsidRPr="00ED69D7">
        <w:rPr>
          <w:rFonts w:cs="Courier New"/>
          <w:szCs w:val="24"/>
          <w:lang w:val="es-ES"/>
        </w:rPr>
        <w:t>quinquies</w:t>
      </w:r>
      <w:proofErr w:type="spellEnd"/>
      <w:r w:rsidRPr="00ED69D7">
        <w:rPr>
          <w:rFonts w:cs="Courier New"/>
          <w:szCs w:val="24"/>
          <w:lang w:val="es-ES"/>
        </w:rPr>
        <w:t xml:space="preserve"> de la siguiente forma: </w:t>
      </w:r>
    </w:p>
    <w:p w14:paraId="52D0CD48" w14:textId="77777777" w:rsidR="00FC0006" w:rsidRPr="00ED69D7" w:rsidRDefault="00FC0006" w:rsidP="008E4B38">
      <w:pPr>
        <w:pStyle w:val="Prrafodelista"/>
        <w:tabs>
          <w:tab w:val="left" w:pos="2835"/>
        </w:tabs>
        <w:spacing w:before="0" w:after="0" w:line="276" w:lineRule="auto"/>
        <w:ind w:left="2268"/>
        <w:rPr>
          <w:rFonts w:cs="Courier New"/>
          <w:szCs w:val="24"/>
        </w:rPr>
      </w:pPr>
    </w:p>
    <w:p w14:paraId="2F6026E3" w14:textId="77777777"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rPr>
      </w:pPr>
      <w:r w:rsidRPr="00ED69D7">
        <w:rPr>
          <w:rFonts w:cs="Courier New"/>
          <w:szCs w:val="24"/>
        </w:rPr>
        <w:t>Sustitúyanse los incisos primero, segundo y tercero por los siguiente:</w:t>
      </w:r>
    </w:p>
    <w:p w14:paraId="16C0A33E" w14:textId="77777777" w:rsidR="00E22B1F" w:rsidRPr="00ED69D7" w:rsidRDefault="00E22B1F" w:rsidP="008E4B38">
      <w:pPr>
        <w:pStyle w:val="Prrafodelista"/>
        <w:spacing w:before="0" w:after="0" w:line="276" w:lineRule="auto"/>
        <w:ind w:left="2552"/>
        <w:rPr>
          <w:rFonts w:cs="Courier New"/>
          <w:szCs w:val="24"/>
        </w:rPr>
      </w:pPr>
    </w:p>
    <w:p w14:paraId="77432DA7" w14:textId="56469033" w:rsidR="00FC0006"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 xml:space="preserve">“Artículo 7º </w:t>
      </w:r>
      <w:proofErr w:type="spellStart"/>
      <w:r w:rsidRPr="00ED69D7">
        <w:rPr>
          <w:rFonts w:ascii="Courier New" w:hAnsi="Courier New" w:cs="Courier New"/>
          <w:sz w:val="24"/>
          <w:szCs w:val="24"/>
        </w:rPr>
        <w:t>quinquies</w:t>
      </w:r>
      <w:proofErr w:type="spellEnd"/>
      <w:r w:rsidRPr="00ED69D7">
        <w:rPr>
          <w:rFonts w:ascii="Courier New" w:hAnsi="Courier New" w:cs="Courier New"/>
          <w:sz w:val="24"/>
          <w:szCs w:val="24"/>
        </w:rPr>
        <w:t>.- El Ministerio de Educación  autorizará para establecer procedimientos especiales de admisión, a partir de</w:t>
      </w:r>
      <w:r w:rsidR="003703EF" w:rsidRPr="00ED69D7">
        <w:rPr>
          <w:rFonts w:ascii="Courier New" w:hAnsi="Courier New" w:cs="Courier New"/>
          <w:sz w:val="24"/>
          <w:szCs w:val="24"/>
        </w:rPr>
        <w:t xml:space="preserve"> séptimo </w:t>
      </w:r>
      <w:r w:rsidRPr="00ED69D7">
        <w:rPr>
          <w:rFonts w:ascii="Courier New" w:hAnsi="Courier New" w:cs="Courier New"/>
          <w:sz w:val="24"/>
          <w:szCs w:val="24"/>
        </w:rPr>
        <w:t>año de la educación general básica o el equivalente que determine la ley, a aquellos establecimientos educacionales cuyos proyectos educativos tengan por objeto principal desarrollar aptitudes que requieran una especialización temprana, o a aquellos cuyos proyectos educativos sean de especial o alta exigencia académica.</w:t>
      </w:r>
    </w:p>
    <w:p w14:paraId="673B5F58" w14:textId="77777777" w:rsidR="00E22B1F" w:rsidRPr="00ED69D7" w:rsidRDefault="00E22B1F">
      <w:pPr>
        <w:spacing w:after="0"/>
        <w:ind w:firstLine="3119"/>
        <w:jc w:val="both"/>
        <w:rPr>
          <w:rFonts w:ascii="Courier New" w:hAnsi="Courier New" w:cs="Courier New"/>
          <w:sz w:val="24"/>
          <w:szCs w:val="24"/>
        </w:rPr>
      </w:pPr>
    </w:p>
    <w:p w14:paraId="6BC5A096" w14:textId="77777777" w:rsidR="00E22B1F"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 xml:space="preserve">Los establecimientos educacionales cuyos proyectos educativos sean de especial o alta exigencia académica deberán acreditar los siguientes requisitos para obtener la autorización: </w:t>
      </w:r>
    </w:p>
    <w:p w14:paraId="17AE90BB" w14:textId="6C16D076" w:rsidR="00FC0006" w:rsidRPr="00ED69D7" w:rsidRDefault="00FC0006" w:rsidP="008E4B38">
      <w:pPr>
        <w:pStyle w:val="Prrafodelista"/>
        <w:numPr>
          <w:ilvl w:val="0"/>
          <w:numId w:val="45"/>
        </w:numPr>
        <w:tabs>
          <w:tab w:val="left" w:pos="3969"/>
        </w:tabs>
        <w:spacing w:before="0" w:line="276" w:lineRule="auto"/>
        <w:ind w:left="0" w:firstLine="3402"/>
        <w:contextualSpacing w:val="0"/>
        <w:rPr>
          <w:rFonts w:cs="Courier New"/>
          <w:szCs w:val="24"/>
        </w:rPr>
      </w:pPr>
      <w:r w:rsidRPr="00ED69D7">
        <w:rPr>
          <w:rFonts w:cs="Courier New"/>
          <w:szCs w:val="24"/>
        </w:rPr>
        <w:t>Que tengan un proyecto educativo de especial o alta exigencia académica</w:t>
      </w:r>
      <w:r w:rsidRPr="00ED69D7">
        <w:rPr>
          <w:rFonts w:cs="Courier New"/>
          <w:color w:val="FF0000"/>
          <w:szCs w:val="24"/>
        </w:rPr>
        <w:t xml:space="preserve"> </w:t>
      </w:r>
      <w:r w:rsidRPr="00ED69D7">
        <w:rPr>
          <w:rFonts w:cs="Courier New"/>
          <w:szCs w:val="24"/>
        </w:rPr>
        <w:t xml:space="preserve">y que </w:t>
      </w:r>
      <w:r w:rsidR="00F3703A" w:rsidRPr="00ED69D7">
        <w:rPr>
          <w:rFonts w:cs="Courier New"/>
          <w:szCs w:val="24"/>
        </w:rPr>
        <w:t xml:space="preserve">en la última ordenación </w:t>
      </w:r>
      <w:r w:rsidRPr="00ED69D7">
        <w:rPr>
          <w:rFonts w:cs="Courier New"/>
          <w:szCs w:val="24"/>
        </w:rPr>
        <w:t>hayan sido categor</w:t>
      </w:r>
      <w:r w:rsidR="00632BC9" w:rsidRPr="00ED69D7">
        <w:rPr>
          <w:rFonts w:cs="Courier New"/>
          <w:szCs w:val="24"/>
        </w:rPr>
        <w:t>izados</w:t>
      </w:r>
      <w:r w:rsidRPr="00ED69D7">
        <w:rPr>
          <w:rFonts w:cs="Courier New"/>
          <w:szCs w:val="24"/>
        </w:rPr>
        <w:t xml:space="preserve"> de desempeño alto</w:t>
      </w:r>
      <w:r w:rsidR="000523B7" w:rsidRPr="00ED69D7">
        <w:rPr>
          <w:rFonts w:cs="Courier New"/>
          <w:szCs w:val="24"/>
        </w:rPr>
        <w:t xml:space="preserve"> en el nivel de educación media</w:t>
      </w:r>
      <w:r w:rsidRPr="00ED69D7">
        <w:rPr>
          <w:rFonts w:cs="Courier New"/>
          <w:szCs w:val="24"/>
        </w:rPr>
        <w:t xml:space="preserve"> por la Agencia de la Calidad de la Educación, de conformidad a la ley N° 20.529. </w:t>
      </w:r>
    </w:p>
    <w:p w14:paraId="1EF321B0" w14:textId="77777777" w:rsidR="00FC0006" w:rsidRPr="00ED69D7" w:rsidRDefault="00FC0006" w:rsidP="008E4B38">
      <w:pPr>
        <w:pStyle w:val="Prrafodelista"/>
        <w:numPr>
          <w:ilvl w:val="0"/>
          <w:numId w:val="45"/>
        </w:numPr>
        <w:tabs>
          <w:tab w:val="left" w:pos="3969"/>
        </w:tabs>
        <w:spacing w:before="0" w:line="276" w:lineRule="auto"/>
        <w:ind w:left="0" w:firstLine="3402"/>
        <w:contextualSpacing w:val="0"/>
        <w:rPr>
          <w:rFonts w:cs="Courier New"/>
          <w:szCs w:val="24"/>
        </w:rPr>
      </w:pPr>
      <w:r w:rsidRPr="00ED69D7">
        <w:rPr>
          <w:rFonts w:cs="Courier New"/>
          <w:szCs w:val="24"/>
        </w:rPr>
        <w:t xml:space="preserve">Que cuentan con los recursos materiales y humanos necesarios y suficientes para el desarrollo de su proyecto educativo. </w:t>
      </w:r>
    </w:p>
    <w:p w14:paraId="706028EA" w14:textId="77777777" w:rsidR="00FC0006" w:rsidRPr="00ED69D7" w:rsidRDefault="00FC0006" w:rsidP="008E4B38">
      <w:pPr>
        <w:pStyle w:val="Prrafodelista"/>
        <w:numPr>
          <w:ilvl w:val="0"/>
          <w:numId w:val="45"/>
        </w:numPr>
        <w:tabs>
          <w:tab w:val="left" w:pos="3969"/>
        </w:tabs>
        <w:spacing w:before="0" w:line="276" w:lineRule="auto"/>
        <w:ind w:left="0" w:firstLine="3402"/>
        <w:contextualSpacing w:val="0"/>
        <w:rPr>
          <w:rFonts w:cs="Courier New"/>
          <w:szCs w:val="24"/>
        </w:rPr>
      </w:pPr>
      <w:r w:rsidRPr="00ED69D7">
        <w:rPr>
          <w:rFonts w:cs="Courier New"/>
          <w:szCs w:val="24"/>
        </w:rPr>
        <w:t xml:space="preserve">Que cuentan con una demanda mayor que sus vacantes. </w:t>
      </w:r>
    </w:p>
    <w:p w14:paraId="340E79E4" w14:textId="77777777" w:rsidR="00FC0006" w:rsidRPr="00ED69D7" w:rsidRDefault="00FC0006" w:rsidP="008E4B38">
      <w:pPr>
        <w:pStyle w:val="Prrafodelista"/>
        <w:numPr>
          <w:ilvl w:val="0"/>
          <w:numId w:val="45"/>
        </w:numPr>
        <w:tabs>
          <w:tab w:val="left" w:pos="3969"/>
        </w:tabs>
        <w:spacing w:before="0" w:line="276" w:lineRule="auto"/>
        <w:ind w:left="0" w:firstLine="3402"/>
        <w:contextualSpacing w:val="0"/>
        <w:rPr>
          <w:rFonts w:cs="Courier New"/>
          <w:szCs w:val="24"/>
        </w:rPr>
      </w:pPr>
      <w:r w:rsidRPr="00ED69D7">
        <w:rPr>
          <w:rFonts w:cs="Courier New"/>
          <w:szCs w:val="24"/>
        </w:rPr>
        <w:t>Que al menos un 30% de los alumnos de los establecimientos sean prioritarios conforme a la ley Nº20.248, salvo que no se hayan presentado postulaciones suficientes para cubrir dicho porcentaje.</w:t>
      </w:r>
    </w:p>
    <w:p w14:paraId="2A66F46C" w14:textId="77777777" w:rsidR="00E22B1F" w:rsidRPr="00ED69D7" w:rsidRDefault="00E22B1F" w:rsidP="008E4B38">
      <w:pPr>
        <w:pStyle w:val="Prrafodelista"/>
        <w:spacing w:after="0" w:line="276" w:lineRule="auto"/>
        <w:ind w:left="3119"/>
        <w:rPr>
          <w:rFonts w:cs="Courier New"/>
          <w:szCs w:val="24"/>
        </w:rPr>
      </w:pPr>
    </w:p>
    <w:p w14:paraId="4ABBAFD8" w14:textId="42483A33" w:rsidR="00FC0006"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 xml:space="preserve">Los establecimientos de especial o alta exigencia académica, cuyos procesos de admisión se rijan por este artículo, podrán utilizar para estos los siguientes instrumentos de </w:t>
      </w:r>
      <w:r w:rsidR="001D3083" w:rsidRPr="00ED69D7">
        <w:rPr>
          <w:rFonts w:ascii="Courier New" w:hAnsi="Courier New" w:cs="Courier New"/>
          <w:sz w:val="24"/>
          <w:szCs w:val="24"/>
        </w:rPr>
        <w:t>admisión</w:t>
      </w:r>
      <w:r w:rsidRPr="00ED69D7">
        <w:rPr>
          <w:rFonts w:ascii="Courier New" w:hAnsi="Courier New" w:cs="Courier New"/>
          <w:sz w:val="24"/>
          <w:szCs w:val="24"/>
        </w:rPr>
        <w:t xml:space="preserve">: notas de enseñanza básica y media, según corresponda; ranking, que considere exclusivamente la posición relativa del alumno respecto de la promoción anterior; y pruebas de conocimientos y/o aptitudes académicas determinadas por cada establecimiento educacional.”. </w:t>
      </w:r>
    </w:p>
    <w:p w14:paraId="1D55DECB" w14:textId="77777777" w:rsidR="00E22B1F" w:rsidRPr="00ED69D7" w:rsidRDefault="00E22B1F" w:rsidP="008E4B38">
      <w:pPr>
        <w:pStyle w:val="Prrafodelista"/>
        <w:spacing w:before="0" w:after="0" w:line="276" w:lineRule="auto"/>
        <w:ind w:left="2552"/>
        <w:rPr>
          <w:rFonts w:cs="Courier New"/>
          <w:szCs w:val="24"/>
        </w:rPr>
      </w:pPr>
    </w:p>
    <w:p w14:paraId="0250C5C0" w14:textId="77777777" w:rsidR="00ED7D87" w:rsidRPr="00ED69D7" w:rsidRDefault="00ED7D87" w:rsidP="008E4B38">
      <w:pPr>
        <w:pStyle w:val="Prrafodelista"/>
        <w:numPr>
          <w:ilvl w:val="1"/>
          <w:numId w:val="43"/>
        </w:numPr>
        <w:tabs>
          <w:tab w:val="left" w:pos="3402"/>
        </w:tabs>
        <w:spacing w:before="0" w:after="0" w:line="276" w:lineRule="auto"/>
        <w:ind w:left="0" w:firstLine="2835"/>
        <w:rPr>
          <w:rFonts w:cs="Courier New"/>
          <w:szCs w:val="24"/>
        </w:rPr>
      </w:pPr>
      <w:proofErr w:type="spellStart"/>
      <w:r w:rsidRPr="00ED69D7">
        <w:rPr>
          <w:rFonts w:cs="Courier New"/>
          <w:szCs w:val="24"/>
        </w:rPr>
        <w:t>Intercálase</w:t>
      </w:r>
      <w:proofErr w:type="spellEnd"/>
      <w:r w:rsidRPr="00ED69D7">
        <w:rPr>
          <w:rFonts w:cs="Courier New"/>
          <w:szCs w:val="24"/>
        </w:rPr>
        <w:t xml:space="preserve"> en el inciso cuarto, entre las frases “la mencionada autorización se” y “pronunciará específicamente sobre” la expresión “otorgará a aquellos que acrediten cumplir con los requisitos establecidos en los literales b) y d) del inciso segundo del presente artículo y se”</w:t>
      </w:r>
    </w:p>
    <w:p w14:paraId="6FBF0C79" w14:textId="77777777" w:rsidR="00ED7D87" w:rsidRPr="00ED69D7" w:rsidRDefault="00ED7D87" w:rsidP="008E4B38">
      <w:pPr>
        <w:pStyle w:val="Prrafodelista"/>
        <w:spacing w:before="0" w:after="0" w:line="276" w:lineRule="auto"/>
        <w:ind w:left="2552"/>
        <w:rPr>
          <w:rFonts w:cs="Courier New"/>
          <w:szCs w:val="24"/>
        </w:rPr>
      </w:pPr>
    </w:p>
    <w:p w14:paraId="0F4E60DE" w14:textId="77777777"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rPr>
      </w:pPr>
      <w:proofErr w:type="spellStart"/>
      <w:r w:rsidRPr="00ED69D7">
        <w:rPr>
          <w:rFonts w:cs="Courier New"/>
          <w:szCs w:val="24"/>
        </w:rPr>
        <w:t>Reemplázase</w:t>
      </w:r>
      <w:proofErr w:type="spellEnd"/>
      <w:r w:rsidR="00E22B1F" w:rsidRPr="00ED69D7">
        <w:rPr>
          <w:rFonts w:cs="Courier New"/>
          <w:szCs w:val="24"/>
        </w:rPr>
        <w:t>,</w:t>
      </w:r>
      <w:r w:rsidRPr="00ED69D7">
        <w:rPr>
          <w:rFonts w:cs="Courier New"/>
          <w:szCs w:val="24"/>
        </w:rPr>
        <w:t xml:space="preserve"> en el inciso quinto</w:t>
      </w:r>
      <w:r w:rsidR="00E22B1F" w:rsidRPr="00ED69D7">
        <w:rPr>
          <w:rFonts w:cs="Courier New"/>
          <w:szCs w:val="24"/>
        </w:rPr>
        <w:t>,</w:t>
      </w:r>
      <w:r w:rsidRPr="00ED69D7">
        <w:rPr>
          <w:rFonts w:cs="Courier New"/>
          <w:szCs w:val="24"/>
        </w:rPr>
        <w:t xml:space="preserve"> la frase “antecedentes o pruebas” por “instrumentos de admisión”.</w:t>
      </w:r>
    </w:p>
    <w:p w14:paraId="4CE6E636" w14:textId="77777777" w:rsidR="00FC0006" w:rsidRPr="00ED69D7" w:rsidRDefault="00FC0006">
      <w:pPr>
        <w:pStyle w:val="Prrafodelista"/>
        <w:spacing w:before="0" w:after="0" w:line="276" w:lineRule="auto"/>
        <w:ind w:left="0"/>
        <w:rPr>
          <w:rFonts w:cs="Courier New"/>
          <w:szCs w:val="24"/>
        </w:rPr>
      </w:pPr>
    </w:p>
    <w:p w14:paraId="511A7CFC" w14:textId="77777777"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rPr>
      </w:pPr>
      <w:r w:rsidRPr="00ED69D7">
        <w:rPr>
          <w:rFonts w:cs="Courier New"/>
          <w:szCs w:val="24"/>
        </w:rPr>
        <w:t xml:space="preserve">Sustitúyanse los incisos octavo y noveno por los siguientes: </w:t>
      </w:r>
    </w:p>
    <w:p w14:paraId="0039A173" w14:textId="77777777" w:rsidR="00E22B1F" w:rsidRPr="00ED69D7" w:rsidRDefault="00E22B1F" w:rsidP="008E4B38">
      <w:pPr>
        <w:spacing w:after="0"/>
        <w:rPr>
          <w:rFonts w:ascii="Courier New" w:hAnsi="Courier New" w:cs="Courier New"/>
          <w:sz w:val="24"/>
          <w:szCs w:val="24"/>
        </w:rPr>
      </w:pPr>
    </w:p>
    <w:p w14:paraId="3DF35A58" w14:textId="62BCA458" w:rsidR="00FC0006"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“Con el mérito de la solicitud, sus antecedentes y el informe de la Secretaría Regional Ministerial de Educación</w:t>
      </w:r>
      <w:r w:rsidR="000A2DC0" w:rsidRPr="00ED69D7">
        <w:rPr>
          <w:rFonts w:ascii="Courier New" w:hAnsi="Courier New" w:cs="Courier New"/>
          <w:sz w:val="24"/>
          <w:szCs w:val="24"/>
        </w:rPr>
        <w:t xml:space="preserve"> respectiva</w:t>
      </w:r>
      <w:r w:rsidRPr="00ED69D7">
        <w:rPr>
          <w:rFonts w:ascii="Courier New" w:hAnsi="Courier New" w:cs="Courier New"/>
          <w:sz w:val="24"/>
          <w:szCs w:val="24"/>
        </w:rPr>
        <w:t xml:space="preserve">, el Ministerio de Educación resolverá la solicitud, mediante resolución fundada, en el plazo de noventa días. </w:t>
      </w:r>
    </w:p>
    <w:p w14:paraId="3BDDCA32" w14:textId="77777777" w:rsidR="00E22B1F" w:rsidRPr="00ED69D7" w:rsidRDefault="00E22B1F">
      <w:pPr>
        <w:spacing w:after="0"/>
        <w:ind w:firstLine="3119"/>
        <w:jc w:val="both"/>
        <w:rPr>
          <w:rFonts w:ascii="Courier New" w:hAnsi="Courier New" w:cs="Courier New"/>
          <w:sz w:val="24"/>
          <w:szCs w:val="24"/>
        </w:rPr>
      </w:pPr>
    </w:p>
    <w:p w14:paraId="760DE77D" w14:textId="67ED8FC4" w:rsidR="0067316E"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 xml:space="preserve">Los establecimientos deberán informar al Ministerio el o los instrumentos de </w:t>
      </w:r>
      <w:r w:rsidR="00095D2D" w:rsidRPr="00ED69D7">
        <w:rPr>
          <w:rFonts w:ascii="Courier New" w:hAnsi="Courier New" w:cs="Courier New"/>
          <w:sz w:val="24"/>
          <w:szCs w:val="24"/>
        </w:rPr>
        <w:t xml:space="preserve">admisión </w:t>
      </w:r>
      <w:r w:rsidRPr="00ED69D7">
        <w:rPr>
          <w:rFonts w:ascii="Courier New" w:hAnsi="Courier New" w:cs="Courier New"/>
          <w:sz w:val="24"/>
          <w:szCs w:val="24"/>
        </w:rPr>
        <w:t>que utilizarán y, en caso de ser más de uno, determinarán su ponderación, la que deberá ser pública y previamente conocida por los postulantes. Además, deberán remitir copia de estos antecedentes a la Superintendencia de Educación de acuerdo con lo que establezca el reglamento.”.</w:t>
      </w:r>
    </w:p>
    <w:p w14:paraId="6BFD2793" w14:textId="77777777" w:rsidR="00E22B1F" w:rsidRPr="00ED69D7" w:rsidRDefault="00E22B1F" w:rsidP="008E4B38">
      <w:pPr>
        <w:spacing w:after="0"/>
        <w:ind w:firstLine="3402"/>
        <w:jc w:val="both"/>
        <w:rPr>
          <w:rFonts w:ascii="Courier New" w:hAnsi="Courier New" w:cs="Courier New"/>
          <w:sz w:val="24"/>
          <w:szCs w:val="24"/>
        </w:rPr>
      </w:pPr>
    </w:p>
    <w:p w14:paraId="72289978" w14:textId="461E1127" w:rsidR="00FC0006" w:rsidRPr="00ED69D7" w:rsidRDefault="00FC0006" w:rsidP="00ED69D7">
      <w:pPr>
        <w:pStyle w:val="Prrafodelista"/>
        <w:numPr>
          <w:ilvl w:val="1"/>
          <w:numId w:val="43"/>
        </w:numPr>
        <w:tabs>
          <w:tab w:val="left" w:pos="3402"/>
        </w:tabs>
        <w:spacing w:before="0" w:after="0" w:line="276" w:lineRule="auto"/>
        <w:ind w:left="0" w:firstLine="2835"/>
        <w:rPr>
          <w:rFonts w:cs="Courier New"/>
          <w:szCs w:val="24"/>
        </w:rPr>
      </w:pPr>
      <w:proofErr w:type="spellStart"/>
      <w:r w:rsidRPr="00ED69D7">
        <w:rPr>
          <w:rFonts w:cs="Courier New"/>
          <w:szCs w:val="24"/>
        </w:rPr>
        <w:t>Elimínase</w:t>
      </w:r>
      <w:proofErr w:type="spellEnd"/>
      <w:r w:rsidRPr="00ED69D7">
        <w:rPr>
          <w:rFonts w:cs="Courier New"/>
          <w:szCs w:val="24"/>
        </w:rPr>
        <w:t xml:space="preserve"> el inciso décimo</w:t>
      </w:r>
      <w:r w:rsidR="00E22B1F" w:rsidRPr="00ED69D7">
        <w:rPr>
          <w:rFonts w:cs="Courier New"/>
          <w:szCs w:val="24"/>
        </w:rPr>
        <w:t>,</w:t>
      </w:r>
      <w:r w:rsidRPr="00ED69D7">
        <w:rPr>
          <w:rFonts w:cs="Courier New"/>
          <w:szCs w:val="24"/>
        </w:rPr>
        <w:t xml:space="preserve"> pasando el actual inciso décimo primero a ser décimo. </w:t>
      </w:r>
    </w:p>
    <w:p w14:paraId="1A948C87" w14:textId="42FFD6A1" w:rsidR="00FC0006" w:rsidRPr="00ED69D7" w:rsidRDefault="00FC0006" w:rsidP="008E4B38">
      <w:pPr>
        <w:pStyle w:val="Prrafodelista"/>
        <w:numPr>
          <w:ilvl w:val="1"/>
          <w:numId w:val="43"/>
        </w:numPr>
        <w:tabs>
          <w:tab w:val="left" w:pos="3402"/>
        </w:tabs>
        <w:spacing w:before="0" w:after="0" w:line="276" w:lineRule="auto"/>
        <w:ind w:left="0" w:firstLine="2835"/>
        <w:rPr>
          <w:rFonts w:cs="Courier New"/>
          <w:szCs w:val="24"/>
        </w:rPr>
      </w:pPr>
      <w:proofErr w:type="spellStart"/>
      <w:r w:rsidRPr="00ED69D7">
        <w:rPr>
          <w:rFonts w:cs="Courier New"/>
          <w:szCs w:val="24"/>
        </w:rPr>
        <w:t>Agréganse</w:t>
      </w:r>
      <w:proofErr w:type="spellEnd"/>
      <w:r w:rsidRPr="00ED69D7">
        <w:rPr>
          <w:rFonts w:cs="Courier New"/>
          <w:szCs w:val="24"/>
        </w:rPr>
        <w:t xml:space="preserve"> los siguientes incisos décimo primero y décimo segundo nuevos:</w:t>
      </w:r>
      <w:r w:rsidR="00E22B1F" w:rsidRPr="00ED69D7">
        <w:rPr>
          <w:rFonts w:cs="Courier New"/>
          <w:szCs w:val="24"/>
        </w:rPr>
        <w:t xml:space="preserve"> </w:t>
      </w:r>
    </w:p>
    <w:p w14:paraId="4FDFDB4D" w14:textId="77777777" w:rsidR="00E22B1F" w:rsidRPr="00ED69D7" w:rsidRDefault="00E22B1F" w:rsidP="008E4B38">
      <w:pPr>
        <w:spacing w:after="0"/>
        <w:rPr>
          <w:rFonts w:ascii="Courier New" w:hAnsi="Courier New" w:cs="Courier New"/>
          <w:sz w:val="24"/>
          <w:szCs w:val="24"/>
        </w:rPr>
      </w:pPr>
    </w:p>
    <w:p w14:paraId="59ED0505" w14:textId="77777777" w:rsidR="00FC0006"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“Corresponderá especialmente a la Superintendencia de Educación la fiscalización de los procesos de admisión que establece este artículo.</w:t>
      </w:r>
      <w:r w:rsidR="00E22B1F" w:rsidRPr="00ED69D7">
        <w:rPr>
          <w:rFonts w:ascii="Courier New" w:hAnsi="Courier New" w:cs="Courier New"/>
          <w:sz w:val="24"/>
          <w:szCs w:val="24"/>
        </w:rPr>
        <w:t xml:space="preserve"> </w:t>
      </w:r>
    </w:p>
    <w:p w14:paraId="74E667CE" w14:textId="77777777" w:rsidR="00E22B1F" w:rsidRPr="00ED69D7" w:rsidRDefault="00E22B1F" w:rsidP="008E4B38">
      <w:pPr>
        <w:spacing w:after="0"/>
        <w:ind w:firstLine="3402"/>
        <w:jc w:val="both"/>
        <w:rPr>
          <w:rFonts w:ascii="Courier New" w:hAnsi="Courier New" w:cs="Courier New"/>
          <w:sz w:val="24"/>
          <w:szCs w:val="24"/>
        </w:rPr>
      </w:pPr>
    </w:p>
    <w:p w14:paraId="4629459E" w14:textId="77777777" w:rsidR="00FC0006" w:rsidRPr="00ED69D7" w:rsidRDefault="00FC0006" w:rsidP="008E4B38">
      <w:pPr>
        <w:spacing w:after="0"/>
        <w:ind w:firstLine="3402"/>
        <w:jc w:val="both"/>
        <w:rPr>
          <w:rFonts w:ascii="Courier New" w:hAnsi="Courier New" w:cs="Courier New"/>
          <w:sz w:val="24"/>
          <w:szCs w:val="24"/>
        </w:rPr>
      </w:pPr>
      <w:r w:rsidRPr="00ED69D7">
        <w:rPr>
          <w:rFonts w:ascii="Courier New" w:hAnsi="Courier New" w:cs="Courier New"/>
          <w:sz w:val="24"/>
          <w:szCs w:val="24"/>
        </w:rPr>
        <w:t xml:space="preserve">Un reglamento del Ministerio de Educación regulará el proceso de postulación y admisión de los establecimientos escolares, que se rijan por este artículo, el cual estará integrado al proceso de admisión regular que desarrollen los establecimientos que reciben subvención o aportes del Estado.”.  </w:t>
      </w:r>
    </w:p>
    <w:p w14:paraId="38609AF0" w14:textId="77777777" w:rsidR="00FC0006" w:rsidRPr="00ED69D7" w:rsidRDefault="00FC0006">
      <w:pPr>
        <w:spacing w:after="0"/>
        <w:jc w:val="both"/>
        <w:rPr>
          <w:rFonts w:ascii="Courier New" w:hAnsi="Courier New" w:cs="Courier New"/>
          <w:sz w:val="24"/>
          <w:szCs w:val="24"/>
        </w:rPr>
      </w:pPr>
    </w:p>
    <w:p w14:paraId="6D24A92D" w14:textId="444853EB" w:rsidR="00FC0006" w:rsidRPr="00ED69D7" w:rsidRDefault="00FC0006">
      <w:pPr>
        <w:spacing w:after="0"/>
        <w:jc w:val="both"/>
        <w:rPr>
          <w:rFonts w:ascii="Courier New" w:hAnsi="Courier New" w:cs="Courier New"/>
          <w:sz w:val="24"/>
          <w:szCs w:val="24"/>
        </w:rPr>
      </w:pPr>
      <w:r w:rsidRPr="00ED69D7">
        <w:rPr>
          <w:rFonts w:ascii="Courier New" w:hAnsi="Courier New" w:cs="Courier New"/>
          <w:b/>
          <w:sz w:val="24"/>
          <w:szCs w:val="24"/>
        </w:rPr>
        <w:t xml:space="preserve">Artículo 2°.- </w:t>
      </w:r>
      <w:proofErr w:type="spellStart"/>
      <w:r w:rsidR="00A25139" w:rsidRPr="00ED69D7">
        <w:rPr>
          <w:rFonts w:ascii="Courier New" w:hAnsi="Courier New" w:cs="Courier New"/>
          <w:sz w:val="24"/>
          <w:szCs w:val="24"/>
        </w:rPr>
        <w:t>Elimínanse</w:t>
      </w:r>
      <w:proofErr w:type="spellEnd"/>
      <w:r w:rsidR="00A25139" w:rsidRPr="00ED69D7">
        <w:rPr>
          <w:rFonts w:ascii="Courier New" w:hAnsi="Courier New" w:cs="Courier New"/>
          <w:sz w:val="24"/>
          <w:szCs w:val="24"/>
        </w:rPr>
        <w:t xml:space="preserve"> los incisos séptimo, octavo, noveno y décimo del </w:t>
      </w:r>
      <w:r w:rsidRPr="00ED69D7">
        <w:rPr>
          <w:rFonts w:ascii="Courier New" w:hAnsi="Courier New" w:cs="Courier New"/>
          <w:sz w:val="24"/>
          <w:szCs w:val="24"/>
        </w:rPr>
        <w:t xml:space="preserve"> artículo vigésimo sexto transitorio de la ley N°20.845, de Inclusión Escolar que regula la admisión de los y las estudiantes, elimina el financiamiento compartido y prohíbe el lucro en establecimientos educacionales que reciben aportes del Estado</w:t>
      </w:r>
      <w:r w:rsidR="00A25139" w:rsidRPr="00ED69D7">
        <w:rPr>
          <w:rFonts w:ascii="Courier New" w:hAnsi="Courier New" w:cs="Courier New"/>
          <w:sz w:val="24"/>
          <w:szCs w:val="24"/>
        </w:rPr>
        <w:t>.</w:t>
      </w:r>
    </w:p>
    <w:p w14:paraId="51324CA7" w14:textId="77777777" w:rsidR="00791525" w:rsidRPr="00ED69D7" w:rsidRDefault="00791525" w:rsidP="008E4B38">
      <w:pPr>
        <w:widowControl w:val="0"/>
        <w:autoSpaceDE w:val="0"/>
        <w:autoSpaceDN w:val="0"/>
        <w:adjustRightInd w:val="0"/>
        <w:spacing w:after="0"/>
        <w:ind w:right="74"/>
        <w:jc w:val="both"/>
        <w:rPr>
          <w:rFonts w:ascii="Courier New" w:hAnsi="Courier New" w:cs="Courier New"/>
          <w:sz w:val="24"/>
          <w:szCs w:val="24"/>
        </w:rPr>
      </w:pPr>
    </w:p>
    <w:p w14:paraId="742EC563" w14:textId="41576E10" w:rsidR="007D0577" w:rsidRPr="00ED69D7" w:rsidRDefault="007D0577" w:rsidP="007D0577">
      <w:pPr>
        <w:widowControl w:val="0"/>
        <w:autoSpaceDE w:val="0"/>
        <w:autoSpaceDN w:val="0"/>
        <w:adjustRightInd w:val="0"/>
        <w:spacing w:after="0"/>
        <w:ind w:right="74"/>
        <w:jc w:val="center"/>
        <w:rPr>
          <w:rFonts w:ascii="Courier New" w:hAnsi="Courier New" w:cs="Courier New"/>
          <w:b/>
          <w:sz w:val="24"/>
          <w:szCs w:val="24"/>
        </w:rPr>
      </w:pPr>
      <w:r w:rsidRPr="00ED69D7">
        <w:rPr>
          <w:rFonts w:ascii="Courier New" w:hAnsi="Courier New" w:cs="Courier New"/>
          <w:b/>
          <w:sz w:val="24"/>
          <w:szCs w:val="24"/>
        </w:rPr>
        <w:t>DISPOSICIONES TRANSITORIAS</w:t>
      </w:r>
    </w:p>
    <w:p w14:paraId="52262278" w14:textId="77777777" w:rsidR="007D0577" w:rsidRPr="00ED69D7" w:rsidRDefault="007D0577" w:rsidP="007D0577">
      <w:pPr>
        <w:widowControl w:val="0"/>
        <w:autoSpaceDE w:val="0"/>
        <w:autoSpaceDN w:val="0"/>
        <w:adjustRightInd w:val="0"/>
        <w:spacing w:after="0"/>
        <w:ind w:right="74"/>
        <w:jc w:val="center"/>
        <w:rPr>
          <w:rFonts w:ascii="Courier New" w:hAnsi="Courier New" w:cs="Courier New"/>
          <w:b/>
          <w:sz w:val="24"/>
          <w:szCs w:val="24"/>
        </w:rPr>
      </w:pPr>
    </w:p>
    <w:p w14:paraId="11B38401" w14:textId="2C9B9439" w:rsidR="00ED7D87" w:rsidRPr="00ED69D7" w:rsidRDefault="00ED7D87" w:rsidP="008E4B38">
      <w:pPr>
        <w:widowControl w:val="0"/>
        <w:autoSpaceDE w:val="0"/>
        <w:autoSpaceDN w:val="0"/>
        <w:adjustRightInd w:val="0"/>
        <w:spacing w:after="0"/>
        <w:ind w:right="74"/>
        <w:jc w:val="both"/>
        <w:rPr>
          <w:rFonts w:ascii="Courier New" w:hAnsi="Courier New" w:cs="Courier New"/>
          <w:sz w:val="24"/>
          <w:szCs w:val="24"/>
        </w:rPr>
      </w:pPr>
      <w:r w:rsidRPr="00ED69D7">
        <w:rPr>
          <w:rFonts w:ascii="Courier New" w:hAnsi="Courier New" w:cs="Courier New"/>
          <w:b/>
          <w:sz w:val="24"/>
          <w:szCs w:val="24"/>
        </w:rPr>
        <w:t>Artículo</w:t>
      </w:r>
      <w:r w:rsidR="00D915DD" w:rsidRPr="00ED69D7">
        <w:rPr>
          <w:rFonts w:ascii="Courier New" w:hAnsi="Courier New" w:cs="Courier New"/>
          <w:b/>
          <w:sz w:val="24"/>
          <w:szCs w:val="24"/>
        </w:rPr>
        <w:t xml:space="preserve"> primero</w:t>
      </w:r>
      <w:r w:rsidRPr="00ED69D7">
        <w:rPr>
          <w:rFonts w:ascii="Courier New" w:hAnsi="Courier New" w:cs="Courier New"/>
          <w:b/>
          <w:sz w:val="24"/>
          <w:szCs w:val="24"/>
        </w:rPr>
        <w:t xml:space="preserve"> transitorio.-</w:t>
      </w:r>
      <w:r w:rsidRPr="00ED69D7">
        <w:rPr>
          <w:rFonts w:ascii="Courier New" w:hAnsi="Courier New" w:cs="Courier New"/>
          <w:sz w:val="24"/>
          <w:szCs w:val="24"/>
        </w:rPr>
        <w:t xml:space="preserve"> Las disposiciones de esta ley entrarán en vigencia al momento de su publicación con excepción de lo dispuesto en el numeral 2 del artículo 1 que comenzará a regir para el proceso de admisión del año siguiente al de su publicación.</w:t>
      </w:r>
    </w:p>
    <w:p w14:paraId="52A717FB" w14:textId="6F4FCF66" w:rsidR="00D915DD" w:rsidRPr="00ED69D7" w:rsidRDefault="00D915DD" w:rsidP="008E4B38">
      <w:pPr>
        <w:widowControl w:val="0"/>
        <w:autoSpaceDE w:val="0"/>
        <w:autoSpaceDN w:val="0"/>
        <w:adjustRightInd w:val="0"/>
        <w:spacing w:after="0"/>
        <w:ind w:right="74"/>
        <w:jc w:val="both"/>
        <w:rPr>
          <w:rFonts w:ascii="Courier New" w:hAnsi="Courier New" w:cs="Courier New"/>
          <w:sz w:val="24"/>
          <w:szCs w:val="24"/>
        </w:rPr>
      </w:pPr>
    </w:p>
    <w:p w14:paraId="63EFF586" w14:textId="77777777" w:rsidR="009F10B3" w:rsidRPr="00ED69D7" w:rsidRDefault="00D915DD" w:rsidP="008E4B38">
      <w:pPr>
        <w:widowControl w:val="0"/>
        <w:autoSpaceDE w:val="0"/>
        <w:autoSpaceDN w:val="0"/>
        <w:adjustRightInd w:val="0"/>
        <w:spacing w:after="0"/>
        <w:ind w:right="74"/>
        <w:jc w:val="both"/>
        <w:rPr>
          <w:rFonts w:ascii="Courier New" w:hAnsi="Courier New" w:cs="Courier New"/>
          <w:sz w:val="24"/>
          <w:szCs w:val="24"/>
        </w:rPr>
      </w:pPr>
      <w:r w:rsidRPr="00ED69D7">
        <w:rPr>
          <w:rFonts w:ascii="Courier New" w:hAnsi="Courier New" w:cs="Courier New"/>
          <w:b/>
          <w:sz w:val="24"/>
          <w:szCs w:val="24"/>
        </w:rPr>
        <w:t>Artículo segundo transitorio.-</w:t>
      </w:r>
      <w:r w:rsidRPr="00ED69D7">
        <w:rPr>
          <w:rFonts w:ascii="Courier New" w:hAnsi="Courier New" w:cs="Courier New"/>
          <w:sz w:val="24"/>
          <w:szCs w:val="24"/>
        </w:rPr>
        <w:t xml:space="preserve"> Los establecimientos educacionales que de acuerdo al inciso séptimo del artículo vigésimo sexto transitorio de la ley N° 20.845, hayan iniciado la  disminución gradual de sus pruebas de admisión y que no cumplan con los requisitos establecidos en el artículo 1° número 4), letra a), de esta ley, mantendrán la facultad de realizar dichas pruebas de acuerdo a la gradualidad establecida en el inciso séptimo del mencionado artículo vigésimo sexto transitorio.</w:t>
      </w:r>
    </w:p>
    <w:p w14:paraId="53F315FF" w14:textId="77777777" w:rsidR="007D0577" w:rsidRPr="00ED69D7" w:rsidRDefault="007D0577" w:rsidP="008E4B38">
      <w:pPr>
        <w:widowControl w:val="0"/>
        <w:autoSpaceDE w:val="0"/>
        <w:autoSpaceDN w:val="0"/>
        <w:adjustRightInd w:val="0"/>
        <w:spacing w:after="0"/>
        <w:ind w:right="74"/>
        <w:jc w:val="both"/>
        <w:rPr>
          <w:rFonts w:ascii="Courier New" w:hAnsi="Courier New" w:cs="Courier New"/>
          <w:sz w:val="24"/>
          <w:szCs w:val="24"/>
        </w:rPr>
      </w:pPr>
    </w:p>
    <w:p w14:paraId="0CA220B4" w14:textId="71A1258F" w:rsidR="007D0577" w:rsidRPr="00ED69D7" w:rsidRDefault="009F10B3" w:rsidP="007D0577">
      <w:pPr>
        <w:widowControl w:val="0"/>
        <w:autoSpaceDE w:val="0"/>
        <w:autoSpaceDN w:val="0"/>
        <w:adjustRightInd w:val="0"/>
        <w:spacing w:after="0"/>
        <w:ind w:right="74" w:firstLine="2835"/>
        <w:jc w:val="both"/>
        <w:rPr>
          <w:rFonts w:ascii="Courier New" w:hAnsi="Courier New" w:cs="Courier New"/>
          <w:sz w:val="24"/>
          <w:szCs w:val="24"/>
        </w:rPr>
      </w:pPr>
      <w:r w:rsidRPr="00ED69D7">
        <w:rPr>
          <w:rFonts w:ascii="Courier New" w:hAnsi="Courier New" w:cs="Courier New"/>
          <w:sz w:val="24"/>
          <w:szCs w:val="24"/>
        </w:rPr>
        <w:t>Finalizado ese periodo, se regirán por lo dispuesto en el referido artículo 1° número 4), letra a), de esta ley.</w:t>
      </w:r>
      <w:r w:rsidR="00D44B96" w:rsidRPr="00ED69D7">
        <w:rPr>
          <w:rFonts w:ascii="Courier New" w:hAnsi="Courier New" w:cs="Courier New"/>
          <w:sz w:val="24"/>
          <w:szCs w:val="24"/>
        </w:rPr>
        <w:t>”.</w:t>
      </w:r>
      <w:r w:rsidRPr="00ED69D7">
        <w:rPr>
          <w:rFonts w:ascii="Courier New" w:hAnsi="Courier New" w:cs="Courier New"/>
          <w:sz w:val="24"/>
          <w:szCs w:val="24"/>
        </w:rPr>
        <w:t xml:space="preserve"> </w:t>
      </w:r>
      <w:r w:rsidR="007D0577" w:rsidRPr="00ED69D7">
        <w:rPr>
          <w:rFonts w:ascii="Courier New" w:hAnsi="Courier New" w:cs="Courier New"/>
          <w:sz w:val="24"/>
          <w:szCs w:val="24"/>
        </w:rPr>
        <w:t xml:space="preserve"> </w:t>
      </w:r>
    </w:p>
    <w:p w14:paraId="42CD625F" w14:textId="77777777" w:rsidR="007D0577" w:rsidRPr="00ED69D7" w:rsidRDefault="007D0577" w:rsidP="008E4B38">
      <w:pPr>
        <w:widowControl w:val="0"/>
        <w:autoSpaceDE w:val="0"/>
        <w:autoSpaceDN w:val="0"/>
        <w:adjustRightInd w:val="0"/>
        <w:spacing w:after="0"/>
        <w:ind w:right="74"/>
        <w:jc w:val="both"/>
        <w:rPr>
          <w:rFonts w:ascii="Courier New" w:hAnsi="Courier New" w:cs="Courier New"/>
          <w:sz w:val="24"/>
          <w:szCs w:val="24"/>
        </w:rPr>
      </w:pPr>
    </w:p>
    <w:p w14:paraId="416828D4" w14:textId="77777777" w:rsidR="007D0577" w:rsidRPr="00ED69D7" w:rsidRDefault="007D0577" w:rsidP="008E4B38">
      <w:pPr>
        <w:widowControl w:val="0"/>
        <w:autoSpaceDE w:val="0"/>
        <w:autoSpaceDN w:val="0"/>
        <w:adjustRightInd w:val="0"/>
        <w:spacing w:after="0"/>
        <w:ind w:right="74"/>
        <w:jc w:val="both"/>
        <w:rPr>
          <w:rFonts w:ascii="Courier New" w:hAnsi="Courier New" w:cs="Courier New"/>
          <w:sz w:val="24"/>
          <w:szCs w:val="24"/>
        </w:rPr>
      </w:pPr>
    </w:p>
    <w:p w14:paraId="0A84DC2A" w14:textId="77777777" w:rsidR="00ED69D7" w:rsidRPr="00ED69D7" w:rsidRDefault="00ED69D7" w:rsidP="008E4B38">
      <w:pPr>
        <w:widowControl w:val="0"/>
        <w:autoSpaceDE w:val="0"/>
        <w:autoSpaceDN w:val="0"/>
        <w:adjustRightInd w:val="0"/>
        <w:spacing w:after="0"/>
        <w:ind w:right="74"/>
        <w:jc w:val="both"/>
        <w:rPr>
          <w:rFonts w:ascii="Courier New" w:hAnsi="Courier New" w:cs="Courier New"/>
          <w:sz w:val="24"/>
          <w:szCs w:val="24"/>
        </w:rPr>
      </w:pPr>
    </w:p>
    <w:p w14:paraId="412CA603" w14:textId="77777777" w:rsidR="00C13AB1" w:rsidRPr="00ED69D7" w:rsidRDefault="00C13AB1" w:rsidP="008E4B38">
      <w:pPr>
        <w:spacing w:after="0"/>
        <w:jc w:val="center"/>
        <w:outlineLvl w:val="0"/>
        <w:rPr>
          <w:rFonts w:ascii="Courier New" w:hAnsi="Courier New" w:cs="Courier New"/>
          <w:sz w:val="24"/>
          <w:szCs w:val="24"/>
        </w:rPr>
      </w:pPr>
      <w:r w:rsidRPr="00ED69D7">
        <w:rPr>
          <w:rFonts w:ascii="Courier New" w:hAnsi="Courier New" w:cs="Courier New"/>
          <w:sz w:val="24"/>
          <w:szCs w:val="24"/>
        </w:rPr>
        <w:t>Dios guarde a V.E.,</w:t>
      </w:r>
    </w:p>
    <w:p w14:paraId="68E98E6A" w14:textId="77777777" w:rsidR="00C13AB1" w:rsidRPr="00ED69D7" w:rsidRDefault="00C13AB1" w:rsidP="008E4B38">
      <w:pPr>
        <w:spacing w:after="0" w:line="240" w:lineRule="auto"/>
        <w:rPr>
          <w:rFonts w:ascii="Courier New" w:hAnsi="Courier New" w:cs="Courier New"/>
          <w:sz w:val="24"/>
          <w:szCs w:val="24"/>
        </w:rPr>
      </w:pPr>
    </w:p>
    <w:p w14:paraId="630963BA" w14:textId="77777777" w:rsidR="00C13AB1" w:rsidRPr="00ED69D7" w:rsidRDefault="00C13AB1" w:rsidP="008E4B38">
      <w:pPr>
        <w:spacing w:after="0" w:line="240" w:lineRule="auto"/>
        <w:rPr>
          <w:rFonts w:ascii="Courier New" w:hAnsi="Courier New" w:cs="Courier New"/>
          <w:sz w:val="24"/>
          <w:szCs w:val="24"/>
        </w:rPr>
      </w:pPr>
    </w:p>
    <w:p w14:paraId="7A43D3FF" w14:textId="77777777" w:rsidR="00C13AB1" w:rsidRPr="00ED69D7" w:rsidRDefault="00C13AB1" w:rsidP="008E4B38">
      <w:pPr>
        <w:spacing w:after="0" w:line="240" w:lineRule="auto"/>
        <w:rPr>
          <w:rFonts w:ascii="Courier New" w:hAnsi="Courier New" w:cs="Courier New"/>
          <w:b/>
          <w:sz w:val="24"/>
          <w:szCs w:val="24"/>
        </w:rPr>
      </w:pPr>
    </w:p>
    <w:p w14:paraId="1728E064" w14:textId="77777777" w:rsidR="00C13AB1" w:rsidRPr="00ED69D7" w:rsidRDefault="00C13AB1" w:rsidP="008E4B38">
      <w:pPr>
        <w:spacing w:after="0" w:line="240" w:lineRule="auto"/>
        <w:rPr>
          <w:rFonts w:ascii="Courier New" w:hAnsi="Courier New" w:cs="Courier New"/>
          <w:b/>
          <w:sz w:val="24"/>
          <w:szCs w:val="24"/>
        </w:rPr>
      </w:pPr>
    </w:p>
    <w:p w14:paraId="16350E75" w14:textId="77777777" w:rsidR="00C13AB1" w:rsidRPr="00ED69D7" w:rsidRDefault="00C13AB1" w:rsidP="008E4B38">
      <w:pPr>
        <w:spacing w:after="0" w:line="240" w:lineRule="auto"/>
        <w:rPr>
          <w:rFonts w:ascii="Courier New" w:hAnsi="Courier New" w:cs="Courier New"/>
          <w:b/>
          <w:sz w:val="24"/>
          <w:szCs w:val="24"/>
        </w:rPr>
      </w:pPr>
    </w:p>
    <w:p w14:paraId="0C7865D7" w14:textId="77777777" w:rsidR="00DF0F53" w:rsidRPr="00ED69D7" w:rsidRDefault="00DF0F53" w:rsidP="008E4B38">
      <w:pPr>
        <w:spacing w:after="0" w:line="240" w:lineRule="auto"/>
        <w:rPr>
          <w:rFonts w:ascii="Courier New" w:hAnsi="Courier New" w:cs="Courier New"/>
          <w:b/>
          <w:sz w:val="24"/>
          <w:szCs w:val="24"/>
        </w:rPr>
      </w:pPr>
    </w:p>
    <w:p w14:paraId="01E79997" w14:textId="77777777" w:rsidR="00963C7E" w:rsidRPr="00ED69D7" w:rsidRDefault="00963C7E" w:rsidP="008E4B38">
      <w:pPr>
        <w:spacing w:after="0" w:line="240" w:lineRule="auto"/>
        <w:rPr>
          <w:rFonts w:ascii="Courier New" w:hAnsi="Courier New" w:cs="Courier New"/>
          <w:b/>
          <w:sz w:val="24"/>
          <w:szCs w:val="24"/>
        </w:rPr>
      </w:pPr>
    </w:p>
    <w:p w14:paraId="2CFBD6FA" w14:textId="77777777" w:rsidR="00C13AB1" w:rsidRPr="00ED69D7" w:rsidRDefault="00C13AB1" w:rsidP="008E4B38">
      <w:pPr>
        <w:spacing w:after="0" w:line="240" w:lineRule="auto"/>
        <w:rPr>
          <w:rFonts w:ascii="Courier New" w:hAnsi="Courier New" w:cs="Courier New"/>
          <w:b/>
          <w:sz w:val="24"/>
          <w:szCs w:val="24"/>
        </w:rPr>
      </w:pPr>
    </w:p>
    <w:p w14:paraId="5472F33D" w14:textId="77777777" w:rsidR="00C13AB1" w:rsidRPr="00ED69D7" w:rsidRDefault="00C13AB1" w:rsidP="008E4B38">
      <w:pPr>
        <w:spacing w:after="0" w:line="240" w:lineRule="auto"/>
        <w:outlineLvl w:val="0"/>
        <w:rPr>
          <w:rFonts w:ascii="Courier New" w:hAnsi="Courier New" w:cs="Courier New"/>
          <w:b/>
          <w:sz w:val="24"/>
          <w:szCs w:val="24"/>
        </w:rPr>
      </w:pPr>
    </w:p>
    <w:p w14:paraId="58EA4167" w14:textId="1B8F7409" w:rsidR="00C13AB1" w:rsidRPr="00ED69D7" w:rsidRDefault="0067316E" w:rsidP="008E4B38">
      <w:pPr>
        <w:tabs>
          <w:tab w:val="center" w:pos="6521"/>
        </w:tabs>
        <w:spacing w:after="0" w:line="240" w:lineRule="auto"/>
        <w:jc w:val="both"/>
        <w:outlineLvl w:val="0"/>
        <w:rPr>
          <w:rFonts w:ascii="Courier New" w:hAnsi="Courier New" w:cs="Courier New"/>
          <w:b/>
          <w:sz w:val="24"/>
          <w:szCs w:val="24"/>
        </w:rPr>
      </w:pPr>
      <w:r w:rsidRPr="00ED69D7">
        <w:rPr>
          <w:rFonts w:ascii="Courier New" w:hAnsi="Courier New" w:cs="Courier New"/>
          <w:b/>
          <w:sz w:val="24"/>
          <w:szCs w:val="24"/>
        </w:rPr>
        <w:tab/>
      </w:r>
      <w:r w:rsidR="00E22B1F" w:rsidRPr="00ED69D7">
        <w:rPr>
          <w:rFonts w:ascii="Courier New" w:hAnsi="Courier New" w:cs="Courier New"/>
          <w:b/>
          <w:sz w:val="24"/>
          <w:szCs w:val="24"/>
        </w:rPr>
        <w:t>SEBASTIÁN PIÑERA ECHENIQUE</w:t>
      </w:r>
    </w:p>
    <w:p w14:paraId="2DDBE8E2" w14:textId="1CB0E84E" w:rsidR="00C13AB1" w:rsidRPr="00ED69D7" w:rsidRDefault="0067316E" w:rsidP="008E4B38">
      <w:pPr>
        <w:tabs>
          <w:tab w:val="center" w:pos="6521"/>
        </w:tabs>
        <w:spacing w:after="0" w:line="240" w:lineRule="auto"/>
        <w:jc w:val="both"/>
        <w:outlineLvl w:val="0"/>
        <w:rPr>
          <w:rFonts w:ascii="Courier New" w:hAnsi="Courier New" w:cs="Courier New"/>
          <w:sz w:val="24"/>
          <w:szCs w:val="24"/>
        </w:rPr>
      </w:pPr>
      <w:r w:rsidRPr="00ED69D7">
        <w:rPr>
          <w:rFonts w:ascii="Courier New" w:hAnsi="Courier New" w:cs="Courier New"/>
          <w:sz w:val="24"/>
          <w:szCs w:val="24"/>
        </w:rPr>
        <w:tab/>
      </w:r>
      <w:r w:rsidR="00E22B1F" w:rsidRPr="00ED69D7">
        <w:rPr>
          <w:rFonts w:ascii="Courier New" w:hAnsi="Courier New" w:cs="Courier New"/>
          <w:sz w:val="24"/>
          <w:szCs w:val="24"/>
        </w:rPr>
        <w:t>P</w:t>
      </w:r>
      <w:r w:rsidR="00997BBA" w:rsidRPr="00ED69D7">
        <w:rPr>
          <w:rFonts w:ascii="Courier New" w:hAnsi="Courier New" w:cs="Courier New"/>
          <w:sz w:val="24"/>
          <w:szCs w:val="24"/>
        </w:rPr>
        <w:t>residente</w:t>
      </w:r>
      <w:r w:rsidR="00C13AB1" w:rsidRPr="00ED69D7">
        <w:rPr>
          <w:rFonts w:ascii="Courier New" w:hAnsi="Courier New" w:cs="Courier New"/>
          <w:sz w:val="24"/>
          <w:szCs w:val="24"/>
        </w:rPr>
        <w:t xml:space="preserve"> de la República</w:t>
      </w:r>
    </w:p>
    <w:p w14:paraId="6881DF1F" w14:textId="77777777" w:rsidR="00C13AB1" w:rsidRPr="00ED69D7" w:rsidRDefault="00C13AB1" w:rsidP="008E4B38">
      <w:pPr>
        <w:spacing w:after="0" w:line="240" w:lineRule="auto"/>
        <w:jc w:val="both"/>
        <w:rPr>
          <w:rFonts w:ascii="Courier New" w:hAnsi="Courier New" w:cs="Courier New"/>
          <w:b/>
          <w:sz w:val="24"/>
          <w:szCs w:val="24"/>
        </w:rPr>
      </w:pPr>
    </w:p>
    <w:p w14:paraId="59598ADE" w14:textId="77777777" w:rsidR="00C13AB1" w:rsidRPr="00ED69D7" w:rsidRDefault="00C13AB1" w:rsidP="008E4B38">
      <w:pPr>
        <w:spacing w:after="0" w:line="240" w:lineRule="auto"/>
        <w:rPr>
          <w:rFonts w:ascii="Courier New" w:hAnsi="Courier New" w:cs="Courier New"/>
          <w:b/>
          <w:sz w:val="24"/>
          <w:szCs w:val="24"/>
        </w:rPr>
      </w:pPr>
    </w:p>
    <w:p w14:paraId="5B3141FC" w14:textId="77777777" w:rsidR="00C13AB1" w:rsidRPr="00ED69D7" w:rsidRDefault="00C13AB1" w:rsidP="008E4B38">
      <w:pPr>
        <w:spacing w:after="0" w:line="240" w:lineRule="auto"/>
        <w:rPr>
          <w:rFonts w:ascii="Courier New" w:hAnsi="Courier New" w:cs="Courier New"/>
          <w:b/>
          <w:sz w:val="24"/>
          <w:szCs w:val="24"/>
        </w:rPr>
      </w:pPr>
    </w:p>
    <w:p w14:paraId="0BBD4A80" w14:textId="77777777" w:rsidR="00963C7E" w:rsidRPr="00ED69D7" w:rsidRDefault="00963C7E" w:rsidP="008E4B38">
      <w:pPr>
        <w:spacing w:after="0" w:line="240" w:lineRule="auto"/>
        <w:rPr>
          <w:rFonts w:ascii="Courier New" w:hAnsi="Courier New" w:cs="Courier New"/>
          <w:b/>
          <w:sz w:val="24"/>
          <w:szCs w:val="24"/>
        </w:rPr>
      </w:pPr>
    </w:p>
    <w:p w14:paraId="77DFBDD4" w14:textId="77777777" w:rsidR="00963C7E" w:rsidRPr="00ED69D7" w:rsidRDefault="00963C7E" w:rsidP="008E4B38">
      <w:pPr>
        <w:spacing w:after="0" w:line="240" w:lineRule="auto"/>
        <w:rPr>
          <w:rFonts w:ascii="Courier New" w:hAnsi="Courier New" w:cs="Courier New"/>
          <w:b/>
          <w:sz w:val="24"/>
          <w:szCs w:val="24"/>
        </w:rPr>
      </w:pPr>
    </w:p>
    <w:p w14:paraId="5D826A18" w14:textId="77777777" w:rsidR="00C13AB1" w:rsidRPr="00ED69D7" w:rsidRDefault="00C13AB1" w:rsidP="008E4B38">
      <w:pPr>
        <w:spacing w:after="0" w:line="240" w:lineRule="auto"/>
        <w:rPr>
          <w:rFonts w:ascii="Courier New" w:hAnsi="Courier New" w:cs="Courier New"/>
          <w:b/>
          <w:sz w:val="24"/>
          <w:szCs w:val="24"/>
        </w:rPr>
      </w:pPr>
    </w:p>
    <w:p w14:paraId="6F2D1320" w14:textId="77777777" w:rsidR="00C13AB1" w:rsidRPr="00ED69D7" w:rsidRDefault="00C13AB1" w:rsidP="008E4B38">
      <w:pPr>
        <w:spacing w:after="0" w:line="240" w:lineRule="auto"/>
        <w:rPr>
          <w:rFonts w:ascii="Courier New" w:hAnsi="Courier New" w:cs="Courier New"/>
          <w:b/>
          <w:sz w:val="24"/>
          <w:szCs w:val="24"/>
        </w:rPr>
      </w:pPr>
    </w:p>
    <w:p w14:paraId="2F43AEDC" w14:textId="77777777" w:rsidR="00C13AB1" w:rsidRPr="00ED69D7" w:rsidRDefault="00C13AB1" w:rsidP="008E4B38">
      <w:pPr>
        <w:spacing w:after="0" w:line="240" w:lineRule="auto"/>
        <w:rPr>
          <w:rFonts w:ascii="Courier New" w:hAnsi="Courier New" w:cs="Courier New"/>
          <w:b/>
          <w:sz w:val="24"/>
          <w:szCs w:val="24"/>
        </w:rPr>
      </w:pPr>
    </w:p>
    <w:p w14:paraId="5297E7B1" w14:textId="77777777" w:rsidR="00963C7E" w:rsidRPr="00ED69D7" w:rsidRDefault="00963C7E" w:rsidP="008E4B38">
      <w:pPr>
        <w:spacing w:after="0" w:line="240" w:lineRule="auto"/>
        <w:rPr>
          <w:rFonts w:ascii="Courier New" w:hAnsi="Courier New" w:cs="Courier New"/>
          <w:b/>
          <w:sz w:val="24"/>
          <w:szCs w:val="24"/>
        </w:rPr>
      </w:pPr>
    </w:p>
    <w:p w14:paraId="28A04CDD" w14:textId="77777777" w:rsidR="00963C7E" w:rsidRPr="00ED69D7" w:rsidRDefault="00963C7E" w:rsidP="008E4B38">
      <w:pPr>
        <w:spacing w:after="0" w:line="240" w:lineRule="auto"/>
        <w:rPr>
          <w:rFonts w:ascii="Courier New" w:hAnsi="Courier New" w:cs="Courier New"/>
          <w:b/>
          <w:sz w:val="24"/>
          <w:szCs w:val="24"/>
        </w:rPr>
      </w:pPr>
    </w:p>
    <w:p w14:paraId="28B192C7" w14:textId="77777777" w:rsidR="00C13AB1" w:rsidRPr="00ED69D7" w:rsidRDefault="00C13AB1" w:rsidP="008E4B38">
      <w:pPr>
        <w:spacing w:after="0" w:line="240" w:lineRule="auto"/>
        <w:rPr>
          <w:rFonts w:ascii="Courier New" w:hAnsi="Courier New" w:cs="Courier New"/>
          <w:b/>
          <w:sz w:val="24"/>
          <w:szCs w:val="24"/>
        </w:rPr>
      </w:pPr>
    </w:p>
    <w:p w14:paraId="3F58A3A0" w14:textId="77777777" w:rsidR="00C13AB1" w:rsidRPr="00ED69D7" w:rsidRDefault="00C13AB1" w:rsidP="008E4B38">
      <w:pPr>
        <w:spacing w:after="0" w:line="240" w:lineRule="auto"/>
        <w:rPr>
          <w:rFonts w:ascii="Courier New" w:hAnsi="Courier New" w:cs="Courier New"/>
          <w:b/>
          <w:sz w:val="24"/>
          <w:szCs w:val="24"/>
        </w:rPr>
      </w:pPr>
    </w:p>
    <w:p w14:paraId="468A07F8" w14:textId="2B5E0E97" w:rsidR="00C13AB1" w:rsidRPr="00ED69D7" w:rsidRDefault="00E22B1F" w:rsidP="00ED69D7">
      <w:pPr>
        <w:spacing w:after="0" w:line="240" w:lineRule="auto"/>
        <w:ind w:right="4443" w:firstLine="142"/>
        <w:rPr>
          <w:rFonts w:ascii="Courier New" w:hAnsi="Courier New" w:cs="Courier New"/>
          <w:b/>
          <w:sz w:val="24"/>
          <w:szCs w:val="24"/>
        </w:rPr>
      </w:pPr>
      <w:bookmarkStart w:id="3" w:name="_GoBack"/>
      <w:bookmarkEnd w:id="3"/>
      <w:r w:rsidRPr="00ED69D7">
        <w:rPr>
          <w:rFonts w:ascii="Courier New" w:hAnsi="Courier New" w:cs="Courier New"/>
          <w:b/>
          <w:sz w:val="24"/>
          <w:szCs w:val="24"/>
        </w:rPr>
        <w:t>MARCELA CUBILLOS SIGALL</w:t>
      </w:r>
    </w:p>
    <w:p w14:paraId="38607C93" w14:textId="5262726C" w:rsidR="00C13AB1" w:rsidRPr="00ED69D7" w:rsidRDefault="00E22B1F" w:rsidP="00ED69D7">
      <w:pPr>
        <w:spacing w:after="0" w:line="240" w:lineRule="auto"/>
        <w:ind w:right="4443" w:firstLine="284"/>
        <w:outlineLvl w:val="0"/>
        <w:rPr>
          <w:rFonts w:ascii="Courier New" w:hAnsi="Courier New" w:cs="Courier New"/>
          <w:sz w:val="24"/>
          <w:szCs w:val="24"/>
        </w:rPr>
      </w:pPr>
      <w:r w:rsidRPr="00ED69D7">
        <w:rPr>
          <w:rFonts w:ascii="Courier New" w:hAnsi="Courier New" w:cs="Courier New"/>
          <w:sz w:val="24"/>
          <w:szCs w:val="24"/>
        </w:rPr>
        <w:t>Ministra de Educación</w:t>
      </w:r>
    </w:p>
    <w:p w14:paraId="6897F82E" w14:textId="77777777" w:rsidR="00C13AB1" w:rsidRPr="00ED69D7" w:rsidRDefault="00C13AB1" w:rsidP="008E4B38">
      <w:pPr>
        <w:spacing w:after="0" w:line="240" w:lineRule="auto"/>
        <w:ind w:right="4443"/>
        <w:jc w:val="center"/>
        <w:outlineLvl w:val="0"/>
        <w:rPr>
          <w:rFonts w:ascii="Courier New" w:hAnsi="Courier New" w:cs="Courier New"/>
          <w:sz w:val="24"/>
          <w:szCs w:val="24"/>
        </w:rPr>
      </w:pPr>
    </w:p>
    <w:p w14:paraId="2918E251" w14:textId="77777777" w:rsidR="00C13AB1" w:rsidRPr="00ED69D7" w:rsidRDefault="00C13AB1">
      <w:pPr>
        <w:spacing w:after="0" w:line="240" w:lineRule="auto"/>
        <w:ind w:left="2835" w:firstLine="705"/>
        <w:jc w:val="both"/>
        <w:rPr>
          <w:rFonts w:ascii="Courier New" w:hAnsi="Courier New" w:cs="Courier New"/>
          <w:sz w:val="24"/>
          <w:szCs w:val="24"/>
          <w:lang w:eastAsia="es-ES"/>
        </w:rPr>
      </w:pPr>
    </w:p>
    <w:sectPr w:rsidR="00C13AB1" w:rsidRPr="00ED69D7" w:rsidSect="00DD3BD8">
      <w:headerReference w:type="default" r:id="rId9"/>
      <w:pgSz w:w="12242" w:h="18722" w:code="14"/>
      <w:pgMar w:top="2268" w:right="1469" w:bottom="2126" w:left="1701" w:header="709" w:footer="709" w:gutter="0"/>
      <w:paperSrc w:first="4" w:other="4"/>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FE256" w15:done="0"/>
  <w15:commentEx w15:paraId="6C83F6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FE256" w16cid:durableId="1FE81125"/>
  <w16cid:commentId w16cid:paraId="6C83F6B9" w16cid:durableId="1FE81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E82BD" w14:textId="77777777" w:rsidR="00DC5784" w:rsidRDefault="00DC5784" w:rsidP="00525739">
      <w:pPr>
        <w:spacing w:after="0" w:line="240" w:lineRule="auto"/>
      </w:pPr>
      <w:r>
        <w:separator/>
      </w:r>
    </w:p>
  </w:endnote>
  <w:endnote w:type="continuationSeparator" w:id="0">
    <w:p w14:paraId="3BBF1CB7" w14:textId="77777777" w:rsidR="00DC5784" w:rsidRDefault="00DC5784" w:rsidP="0052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B32A9" w14:textId="77777777" w:rsidR="00DC5784" w:rsidRDefault="00DC5784" w:rsidP="00525739">
      <w:pPr>
        <w:spacing w:after="0" w:line="240" w:lineRule="auto"/>
      </w:pPr>
      <w:r>
        <w:separator/>
      </w:r>
    </w:p>
  </w:footnote>
  <w:footnote w:type="continuationSeparator" w:id="0">
    <w:p w14:paraId="69853165" w14:textId="77777777" w:rsidR="00DC5784" w:rsidRDefault="00DC5784" w:rsidP="0052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86793"/>
      <w:docPartObj>
        <w:docPartGallery w:val="Page Numbers (Top of Page)"/>
        <w:docPartUnique/>
      </w:docPartObj>
    </w:sdtPr>
    <w:sdtEndPr/>
    <w:sdtContent>
      <w:p w14:paraId="549816AF" w14:textId="38973283" w:rsidR="00664D87" w:rsidRDefault="00664D87">
        <w:pPr>
          <w:pStyle w:val="Encabezado"/>
          <w:jc w:val="center"/>
        </w:pPr>
        <w:r w:rsidRPr="00525739">
          <w:rPr>
            <w:sz w:val="24"/>
            <w:szCs w:val="24"/>
          </w:rPr>
          <w:fldChar w:fldCharType="begin"/>
        </w:r>
        <w:r w:rsidRPr="00525739">
          <w:rPr>
            <w:sz w:val="24"/>
            <w:szCs w:val="24"/>
          </w:rPr>
          <w:instrText>PAGE   \* MERGEFORMAT</w:instrText>
        </w:r>
        <w:r w:rsidRPr="00525739">
          <w:rPr>
            <w:sz w:val="24"/>
            <w:szCs w:val="24"/>
          </w:rPr>
          <w:fldChar w:fldCharType="separate"/>
        </w:r>
        <w:r w:rsidR="00B75179" w:rsidRPr="00B75179">
          <w:rPr>
            <w:noProof/>
            <w:sz w:val="24"/>
            <w:szCs w:val="24"/>
            <w:lang w:val="es-ES"/>
          </w:rPr>
          <w:t>2</w:t>
        </w:r>
        <w:r w:rsidRPr="00525739">
          <w:rPr>
            <w:sz w:val="24"/>
            <w:szCs w:val="24"/>
          </w:rPr>
          <w:fldChar w:fldCharType="end"/>
        </w:r>
      </w:p>
    </w:sdtContent>
  </w:sdt>
  <w:p w14:paraId="69AB22F2" w14:textId="77777777" w:rsidR="00664D87" w:rsidRDefault="00664D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53A"/>
    <w:multiLevelType w:val="hybridMultilevel"/>
    <w:tmpl w:val="DD40687A"/>
    <w:lvl w:ilvl="0" w:tplc="7ECA8FA6">
      <w:start w:val="1"/>
      <w:numFmt w:val="lowerLetter"/>
      <w:lvlText w:val="%1)"/>
      <w:lvlJc w:val="left"/>
      <w:pPr>
        <w:ind w:left="720" w:hanging="360"/>
      </w:pPr>
      <w:rPr>
        <w:rFonts w:cs="Times New Roman"/>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nsid w:val="05640F8E"/>
    <w:multiLevelType w:val="hybridMultilevel"/>
    <w:tmpl w:val="CC964CE6"/>
    <w:lvl w:ilvl="0" w:tplc="16AABC42">
      <w:start w:val="1"/>
      <w:numFmt w:val="lowerLetter"/>
      <w:lvlText w:val="%1)"/>
      <w:lvlJc w:val="left"/>
      <w:pPr>
        <w:ind w:left="720" w:hanging="360"/>
      </w:pPr>
      <w:rPr>
        <w:rFonts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E07A96"/>
    <w:multiLevelType w:val="hybridMultilevel"/>
    <w:tmpl w:val="5106D528"/>
    <w:lvl w:ilvl="0" w:tplc="12FCB78A">
      <w:start w:val="1"/>
      <w:numFmt w:val="decimal"/>
      <w:pStyle w:val="Ttulo2"/>
      <w:lvlText w:val="%1."/>
      <w:lvlJc w:val="left"/>
      <w:pPr>
        <w:ind w:left="3544" w:hanging="709"/>
      </w:pPr>
      <w:rPr>
        <w:rFonts w:ascii="Courier New" w:hAnsi="Courier New" w:cs="Times New Roman" w:hint="default"/>
        <w:b/>
        <w:i w:val="0"/>
        <w:caps/>
        <w:strike w:val="0"/>
        <w:dstrike w:val="0"/>
        <w:vanish w:val="0"/>
        <w:webHidden w:val="0"/>
        <w:color w:val="auto"/>
        <w:sz w:val="24"/>
        <w:u w:val="none"/>
        <w:effect w:val="none"/>
        <w:vertAlign w:val="baseli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800131D"/>
    <w:multiLevelType w:val="hybridMultilevel"/>
    <w:tmpl w:val="957E9AC0"/>
    <w:lvl w:ilvl="0" w:tplc="0D2CA2D6">
      <w:start w:val="1"/>
      <w:numFmt w:val="lowerLetter"/>
      <w:lvlText w:val="%1)"/>
      <w:lvlJc w:val="left"/>
      <w:pPr>
        <w:ind w:left="855" w:hanging="49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88D4CF8"/>
    <w:multiLevelType w:val="hybridMultilevel"/>
    <w:tmpl w:val="92DC6796"/>
    <w:lvl w:ilvl="0" w:tplc="01D830B8">
      <w:start w:val="3"/>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9A7883"/>
    <w:multiLevelType w:val="hybridMultilevel"/>
    <w:tmpl w:val="8684F05A"/>
    <w:lvl w:ilvl="0" w:tplc="3064CFC8">
      <w:start w:val="4"/>
      <w:numFmt w:val="bullet"/>
      <w:lvlText w:val="-"/>
      <w:lvlJc w:val="left"/>
      <w:pPr>
        <w:ind w:left="720" w:hanging="360"/>
      </w:pPr>
      <w:rPr>
        <w:rFonts w:ascii="Courier New" w:eastAsiaTheme="minorHAnsi" w:hAnsi="Courier New" w:cs="Courier New"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9C9064E"/>
    <w:multiLevelType w:val="hybridMultilevel"/>
    <w:tmpl w:val="53B24872"/>
    <w:lvl w:ilvl="0" w:tplc="2632BE00">
      <w:start w:val="15"/>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7">
    <w:nsid w:val="0CD211EE"/>
    <w:multiLevelType w:val="hybridMultilevel"/>
    <w:tmpl w:val="5A62F418"/>
    <w:lvl w:ilvl="0" w:tplc="9A5AEDBE">
      <w:start w:val="1"/>
      <w:numFmt w:val="upperLetter"/>
      <w:lvlText w:val="%1)"/>
      <w:lvlJc w:val="left"/>
      <w:pPr>
        <w:ind w:left="720" w:hanging="360"/>
      </w:pPr>
      <w:rPr>
        <w:rFonts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7FE284A"/>
    <w:multiLevelType w:val="hybridMultilevel"/>
    <w:tmpl w:val="01B250E0"/>
    <w:lvl w:ilvl="0" w:tplc="2C1C9676">
      <w:start w:val="1"/>
      <w:numFmt w:val="upperRoman"/>
      <w:lvlText w:val="%1."/>
      <w:lvlJc w:val="left"/>
      <w:pPr>
        <w:ind w:left="3556"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1A3810B9"/>
    <w:multiLevelType w:val="hybridMultilevel"/>
    <w:tmpl w:val="FD20438C"/>
    <w:lvl w:ilvl="0" w:tplc="7ECA8FA6">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1B1A5DE6"/>
    <w:multiLevelType w:val="hybridMultilevel"/>
    <w:tmpl w:val="0950A26A"/>
    <w:lvl w:ilvl="0" w:tplc="4F04A71A">
      <w:start w:val="1"/>
      <w:numFmt w:val="lowerLetter"/>
      <w:lvlText w:val="%1)"/>
      <w:lvlJc w:val="left"/>
      <w:pPr>
        <w:tabs>
          <w:tab w:val="num" w:pos="2670"/>
        </w:tabs>
        <w:ind w:left="2670" w:hanging="510"/>
      </w:pPr>
      <w:rPr>
        <w:rFonts w:cs="Times New Roman" w:hint="default"/>
        <w:b/>
      </w:rPr>
    </w:lvl>
    <w:lvl w:ilvl="1" w:tplc="0C0A0019" w:tentative="1">
      <w:start w:val="1"/>
      <w:numFmt w:val="lowerLetter"/>
      <w:lvlText w:val="%2."/>
      <w:lvlJc w:val="left"/>
      <w:pPr>
        <w:tabs>
          <w:tab w:val="num" w:pos="3240"/>
        </w:tabs>
        <w:ind w:left="3240" w:hanging="360"/>
      </w:pPr>
      <w:rPr>
        <w:rFonts w:cs="Times New Roman"/>
      </w:rPr>
    </w:lvl>
    <w:lvl w:ilvl="2" w:tplc="0C0A001B" w:tentative="1">
      <w:start w:val="1"/>
      <w:numFmt w:val="lowerRoman"/>
      <w:lvlText w:val="%3."/>
      <w:lvlJc w:val="right"/>
      <w:pPr>
        <w:tabs>
          <w:tab w:val="num" w:pos="3960"/>
        </w:tabs>
        <w:ind w:left="3960" w:hanging="180"/>
      </w:pPr>
      <w:rPr>
        <w:rFonts w:cs="Times New Roman"/>
      </w:rPr>
    </w:lvl>
    <w:lvl w:ilvl="3" w:tplc="0C0A000F" w:tentative="1">
      <w:start w:val="1"/>
      <w:numFmt w:val="decimal"/>
      <w:lvlText w:val="%4."/>
      <w:lvlJc w:val="left"/>
      <w:pPr>
        <w:tabs>
          <w:tab w:val="num" w:pos="4680"/>
        </w:tabs>
        <w:ind w:left="4680" w:hanging="360"/>
      </w:pPr>
      <w:rPr>
        <w:rFonts w:cs="Times New Roman"/>
      </w:rPr>
    </w:lvl>
    <w:lvl w:ilvl="4" w:tplc="0C0A0019" w:tentative="1">
      <w:start w:val="1"/>
      <w:numFmt w:val="lowerLetter"/>
      <w:lvlText w:val="%5."/>
      <w:lvlJc w:val="left"/>
      <w:pPr>
        <w:tabs>
          <w:tab w:val="num" w:pos="5400"/>
        </w:tabs>
        <w:ind w:left="5400" w:hanging="360"/>
      </w:pPr>
      <w:rPr>
        <w:rFonts w:cs="Times New Roman"/>
      </w:rPr>
    </w:lvl>
    <w:lvl w:ilvl="5" w:tplc="0C0A001B" w:tentative="1">
      <w:start w:val="1"/>
      <w:numFmt w:val="lowerRoman"/>
      <w:lvlText w:val="%6."/>
      <w:lvlJc w:val="right"/>
      <w:pPr>
        <w:tabs>
          <w:tab w:val="num" w:pos="6120"/>
        </w:tabs>
        <w:ind w:left="6120" w:hanging="180"/>
      </w:pPr>
      <w:rPr>
        <w:rFonts w:cs="Times New Roman"/>
      </w:rPr>
    </w:lvl>
    <w:lvl w:ilvl="6" w:tplc="0C0A000F" w:tentative="1">
      <w:start w:val="1"/>
      <w:numFmt w:val="decimal"/>
      <w:lvlText w:val="%7."/>
      <w:lvlJc w:val="left"/>
      <w:pPr>
        <w:tabs>
          <w:tab w:val="num" w:pos="6840"/>
        </w:tabs>
        <w:ind w:left="6840" w:hanging="360"/>
      </w:pPr>
      <w:rPr>
        <w:rFonts w:cs="Times New Roman"/>
      </w:rPr>
    </w:lvl>
    <w:lvl w:ilvl="7" w:tplc="0C0A0019" w:tentative="1">
      <w:start w:val="1"/>
      <w:numFmt w:val="lowerLetter"/>
      <w:lvlText w:val="%8."/>
      <w:lvlJc w:val="left"/>
      <w:pPr>
        <w:tabs>
          <w:tab w:val="num" w:pos="7560"/>
        </w:tabs>
        <w:ind w:left="7560" w:hanging="360"/>
      </w:pPr>
      <w:rPr>
        <w:rFonts w:cs="Times New Roman"/>
      </w:rPr>
    </w:lvl>
    <w:lvl w:ilvl="8" w:tplc="0C0A001B" w:tentative="1">
      <w:start w:val="1"/>
      <w:numFmt w:val="lowerRoman"/>
      <w:lvlText w:val="%9."/>
      <w:lvlJc w:val="right"/>
      <w:pPr>
        <w:tabs>
          <w:tab w:val="num" w:pos="8280"/>
        </w:tabs>
        <w:ind w:left="8280" w:hanging="180"/>
      </w:pPr>
      <w:rPr>
        <w:rFonts w:cs="Times New Roman"/>
      </w:rPr>
    </w:lvl>
  </w:abstractNum>
  <w:abstractNum w:abstractNumId="11">
    <w:nsid w:val="1BF00520"/>
    <w:multiLevelType w:val="hybridMultilevel"/>
    <w:tmpl w:val="4A9A7DB2"/>
    <w:lvl w:ilvl="0" w:tplc="79C299B8">
      <w:start w:val="1"/>
      <w:numFmt w:val="decimal"/>
      <w:lvlText w:val="%1."/>
      <w:lvlJc w:val="left"/>
      <w:pPr>
        <w:ind w:left="720" w:hanging="360"/>
      </w:pPr>
      <w:rPr>
        <w:rFonts w:ascii="Arial" w:hAnsi="Arial"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DC841A3"/>
    <w:multiLevelType w:val="hybridMultilevel"/>
    <w:tmpl w:val="714839A8"/>
    <w:lvl w:ilvl="0" w:tplc="6518E47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21949CE"/>
    <w:multiLevelType w:val="hybridMultilevel"/>
    <w:tmpl w:val="2C64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171D2"/>
    <w:multiLevelType w:val="hybridMultilevel"/>
    <w:tmpl w:val="F332826A"/>
    <w:lvl w:ilvl="0" w:tplc="96501882">
      <w:start w:val="1"/>
      <w:numFmt w:val="lowerLetter"/>
      <w:lvlText w:val="%1)"/>
      <w:lvlJc w:val="left"/>
      <w:pPr>
        <w:ind w:left="600" w:hanging="360"/>
      </w:pPr>
      <w:rPr>
        <w:rFonts w:hint="default"/>
        <w:b/>
      </w:rPr>
    </w:lvl>
    <w:lvl w:ilvl="1" w:tplc="340A0019" w:tentative="1">
      <w:start w:val="1"/>
      <w:numFmt w:val="lowerLetter"/>
      <w:lvlText w:val="%2."/>
      <w:lvlJc w:val="left"/>
      <w:pPr>
        <w:ind w:left="1320" w:hanging="360"/>
      </w:pPr>
    </w:lvl>
    <w:lvl w:ilvl="2" w:tplc="340A001B" w:tentative="1">
      <w:start w:val="1"/>
      <w:numFmt w:val="lowerRoman"/>
      <w:lvlText w:val="%3."/>
      <w:lvlJc w:val="right"/>
      <w:pPr>
        <w:ind w:left="2040" w:hanging="180"/>
      </w:pPr>
    </w:lvl>
    <w:lvl w:ilvl="3" w:tplc="340A000F" w:tentative="1">
      <w:start w:val="1"/>
      <w:numFmt w:val="decimal"/>
      <w:lvlText w:val="%4."/>
      <w:lvlJc w:val="left"/>
      <w:pPr>
        <w:ind w:left="2760" w:hanging="360"/>
      </w:pPr>
    </w:lvl>
    <w:lvl w:ilvl="4" w:tplc="340A0019" w:tentative="1">
      <w:start w:val="1"/>
      <w:numFmt w:val="lowerLetter"/>
      <w:lvlText w:val="%5."/>
      <w:lvlJc w:val="left"/>
      <w:pPr>
        <w:ind w:left="3480" w:hanging="360"/>
      </w:pPr>
    </w:lvl>
    <w:lvl w:ilvl="5" w:tplc="340A001B" w:tentative="1">
      <w:start w:val="1"/>
      <w:numFmt w:val="lowerRoman"/>
      <w:lvlText w:val="%6."/>
      <w:lvlJc w:val="right"/>
      <w:pPr>
        <w:ind w:left="4200" w:hanging="180"/>
      </w:pPr>
    </w:lvl>
    <w:lvl w:ilvl="6" w:tplc="340A000F" w:tentative="1">
      <w:start w:val="1"/>
      <w:numFmt w:val="decimal"/>
      <w:lvlText w:val="%7."/>
      <w:lvlJc w:val="left"/>
      <w:pPr>
        <w:ind w:left="4920" w:hanging="360"/>
      </w:pPr>
    </w:lvl>
    <w:lvl w:ilvl="7" w:tplc="340A0019" w:tentative="1">
      <w:start w:val="1"/>
      <w:numFmt w:val="lowerLetter"/>
      <w:lvlText w:val="%8."/>
      <w:lvlJc w:val="left"/>
      <w:pPr>
        <w:ind w:left="5640" w:hanging="360"/>
      </w:pPr>
    </w:lvl>
    <w:lvl w:ilvl="8" w:tplc="340A001B" w:tentative="1">
      <w:start w:val="1"/>
      <w:numFmt w:val="lowerRoman"/>
      <w:lvlText w:val="%9."/>
      <w:lvlJc w:val="right"/>
      <w:pPr>
        <w:ind w:left="6360" w:hanging="180"/>
      </w:pPr>
    </w:lvl>
  </w:abstractNum>
  <w:abstractNum w:abstractNumId="15">
    <w:nsid w:val="26D02541"/>
    <w:multiLevelType w:val="hybridMultilevel"/>
    <w:tmpl w:val="C1B265C6"/>
    <w:lvl w:ilvl="0" w:tplc="04090011">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815FB0"/>
    <w:multiLevelType w:val="hybridMultilevel"/>
    <w:tmpl w:val="7BECA460"/>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2B4946D7"/>
    <w:multiLevelType w:val="hybridMultilevel"/>
    <w:tmpl w:val="5F409F54"/>
    <w:lvl w:ilvl="0" w:tplc="D9704212">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nsid w:val="30E9151A"/>
    <w:multiLevelType w:val="hybridMultilevel"/>
    <w:tmpl w:val="09CADF96"/>
    <w:lvl w:ilvl="0" w:tplc="F51E09D2">
      <w:start w:val="15"/>
      <w:numFmt w:val="lowerLetter"/>
      <w:lvlText w:val="%1)"/>
      <w:lvlJc w:val="left"/>
      <w:pPr>
        <w:ind w:left="960" w:hanging="360"/>
      </w:pPr>
      <w:rPr>
        <w:rFonts w:hint="default"/>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19">
    <w:nsid w:val="31135F93"/>
    <w:multiLevelType w:val="hybridMultilevel"/>
    <w:tmpl w:val="BFB03EBC"/>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nsid w:val="316A620F"/>
    <w:multiLevelType w:val="singleLevel"/>
    <w:tmpl w:val="0A1061C6"/>
    <w:lvl w:ilvl="0">
      <w:start w:val="1"/>
      <w:numFmt w:val="upperRoman"/>
      <w:pStyle w:val="Ttulo1"/>
      <w:lvlText w:val="%1."/>
      <w:lvlJc w:val="left"/>
      <w:pPr>
        <w:tabs>
          <w:tab w:val="num" w:pos="720"/>
        </w:tabs>
        <w:ind w:left="720" w:hanging="720"/>
      </w:pPr>
      <w:rPr>
        <w:rFonts w:ascii="Courier New" w:hAnsi="Courier New" w:cs="Times New Roman" w:hint="default"/>
        <w:b/>
        <w:i w:val="0"/>
        <w:sz w:val="24"/>
        <w:lang w:val="es-ES_tradnl"/>
      </w:rPr>
    </w:lvl>
  </w:abstractNum>
  <w:abstractNum w:abstractNumId="21">
    <w:nsid w:val="47427DFA"/>
    <w:multiLevelType w:val="hybridMultilevel"/>
    <w:tmpl w:val="8BC238D8"/>
    <w:lvl w:ilvl="0" w:tplc="9996B9E8">
      <w:start w:val="15"/>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8AA55C1"/>
    <w:multiLevelType w:val="hybridMultilevel"/>
    <w:tmpl w:val="726C3190"/>
    <w:lvl w:ilvl="0" w:tplc="D0BAFCB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A9D34D5"/>
    <w:multiLevelType w:val="hybridMultilevel"/>
    <w:tmpl w:val="C1B265C6"/>
    <w:lvl w:ilvl="0" w:tplc="04090011">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005ABF"/>
    <w:multiLevelType w:val="hybridMultilevel"/>
    <w:tmpl w:val="CAE67718"/>
    <w:lvl w:ilvl="0" w:tplc="4694F3C0">
      <w:start w:val="1"/>
      <w:numFmt w:val="upperRoman"/>
      <w:lvlText w:val="%1."/>
      <w:lvlJc w:val="left"/>
      <w:pPr>
        <w:tabs>
          <w:tab w:val="num" w:pos="8801"/>
        </w:tabs>
        <w:ind w:left="8801" w:hanging="720"/>
      </w:pPr>
      <w:rPr>
        <w:rFonts w:ascii="Courier New" w:hAnsi="Courier New" w:cs="Times New Roman" w:hint="default"/>
        <w:b/>
        <w:i w:val="0"/>
        <w:caps/>
        <w:strike w:val="0"/>
        <w:dstrike w:val="0"/>
        <w:vanish w:val="0"/>
        <w:sz w:val="24"/>
        <w:szCs w:val="24"/>
        <w:vertAlign w:val="base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3C586F4E">
      <w:start w:val="1"/>
      <w:numFmt w:val="decimal"/>
      <w:lvlText w:val="%4."/>
      <w:lvlJc w:val="left"/>
      <w:pPr>
        <w:tabs>
          <w:tab w:val="num" w:pos="2880"/>
        </w:tabs>
        <w:ind w:left="2880" w:hanging="360"/>
      </w:pPr>
      <w:rPr>
        <w:rFonts w:cs="Times New Roman"/>
        <w:b/>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4E820C8A"/>
    <w:multiLevelType w:val="hybridMultilevel"/>
    <w:tmpl w:val="90A21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44101FF"/>
    <w:multiLevelType w:val="hybridMultilevel"/>
    <w:tmpl w:val="4AD891DA"/>
    <w:lvl w:ilvl="0" w:tplc="528C2D7C">
      <w:start w:val="1"/>
      <w:numFmt w:val="lowerLetter"/>
      <w:lvlText w:val="%1)"/>
      <w:lvlJc w:val="left"/>
      <w:pPr>
        <w:ind w:left="6707" w:hanging="3588"/>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27">
    <w:nsid w:val="550A2290"/>
    <w:multiLevelType w:val="hybridMultilevel"/>
    <w:tmpl w:val="C43E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81EF6"/>
    <w:multiLevelType w:val="hybridMultilevel"/>
    <w:tmpl w:val="6AA4AA22"/>
    <w:lvl w:ilvl="0" w:tplc="CDCC946E">
      <w:start w:val="1"/>
      <w:numFmt w:val="lowerLetter"/>
      <w:lvlText w:val="%1)"/>
      <w:lvlJc w:val="left"/>
      <w:pPr>
        <w:ind w:left="720" w:hanging="360"/>
      </w:pPr>
      <w:rPr>
        <w:rFonts w:cs="Times New Roman"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F03434A"/>
    <w:multiLevelType w:val="hybridMultilevel"/>
    <w:tmpl w:val="2B70E24C"/>
    <w:lvl w:ilvl="0" w:tplc="90FA50FC">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F267D82"/>
    <w:multiLevelType w:val="hybridMultilevel"/>
    <w:tmpl w:val="713430A0"/>
    <w:lvl w:ilvl="0" w:tplc="340A0017">
      <w:start w:val="1"/>
      <w:numFmt w:val="lowerLetter"/>
      <w:lvlText w:val="%1)"/>
      <w:lvlJc w:val="left"/>
      <w:pPr>
        <w:ind w:left="3839" w:hanging="360"/>
      </w:p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31">
    <w:nsid w:val="5F5504C9"/>
    <w:multiLevelType w:val="hybridMultilevel"/>
    <w:tmpl w:val="787E0346"/>
    <w:lvl w:ilvl="0" w:tplc="0C0A0017">
      <w:start w:val="1"/>
      <w:numFmt w:val="lowerLetter"/>
      <w:lvlText w:val="%1)"/>
      <w:lvlJc w:val="left"/>
      <w:pPr>
        <w:tabs>
          <w:tab w:val="num" w:pos="2487"/>
        </w:tabs>
        <w:ind w:left="2487"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613C13E8"/>
    <w:multiLevelType w:val="hybridMultilevel"/>
    <w:tmpl w:val="D1EE4D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5717D3C"/>
    <w:multiLevelType w:val="hybridMultilevel"/>
    <w:tmpl w:val="D3B2CB6E"/>
    <w:lvl w:ilvl="0" w:tplc="80001738">
      <w:start w:val="17"/>
      <w:numFmt w:val="lowerLetter"/>
      <w:lvlText w:val="%1)"/>
      <w:lvlJc w:val="left"/>
      <w:pPr>
        <w:ind w:left="960" w:hanging="360"/>
      </w:pPr>
      <w:rPr>
        <w:rFonts w:hint="default"/>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34">
    <w:nsid w:val="691061D2"/>
    <w:multiLevelType w:val="hybridMultilevel"/>
    <w:tmpl w:val="8E2226AC"/>
    <w:lvl w:ilvl="0" w:tplc="FB4EAD5E">
      <w:start w:val="1"/>
      <w:numFmt w:val="lowerLetter"/>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nsid w:val="69715E82"/>
    <w:multiLevelType w:val="hybridMultilevel"/>
    <w:tmpl w:val="77B49924"/>
    <w:lvl w:ilvl="0" w:tplc="1CA09778">
      <w:start w:val="17"/>
      <w:numFmt w:val="lowerLetter"/>
      <w:lvlText w:val="%1)"/>
      <w:lvlJc w:val="left"/>
      <w:pPr>
        <w:ind w:left="960" w:hanging="360"/>
      </w:pPr>
      <w:rPr>
        <w:rFonts w:hint="default"/>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36">
    <w:nsid w:val="69AA6EA6"/>
    <w:multiLevelType w:val="hybridMultilevel"/>
    <w:tmpl w:val="E3D4F7FC"/>
    <w:lvl w:ilvl="0" w:tplc="509495C4">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7">
    <w:nsid w:val="6A051812"/>
    <w:multiLevelType w:val="hybridMultilevel"/>
    <w:tmpl w:val="7F2073A2"/>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25D2378"/>
    <w:multiLevelType w:val="hybridMultilevel"/>
    <w:tmpl w:val="B866C29E"/>
    <w:lvl w:ilvl="0" w:tplc="DA4C17EA">
      <w:start w:val="1"/>
      <w:numFmt w:val="lowerLetter"/>
      <w:lvlText w:val="%1."/>
      <w:lvlJc w:val="left"/>
      <w:pPr>
        <w:ind w:left="360" w:hanging="360"/>
      </w:pPr>
      <w:rPr>
        <w:rFonts w:cs="Times New Roman"/>
        <w:b/>
      </w:rPr>
    </w:lvl>
    <w:lvl w:ilvl="1" w:tplc="340A0003" w:tentative="1">
      <w:start w:val="1"/>
      <w:numFmt w:val="lowerLetter"/>
      <w:lvlText w:val="%2."/>
      <w:lvlJc w:val="left"/>
      <w:pPr>
        <w:ind w:left="1440" w:hanging="360"/>
      </w:pPr>
      <w:rPr>
        <w:rFonts w:cs="Times New Roman"/>
      </w:rPr>
    </w:lvl>
    <w:lvl w:ilvl="2" w:tplc="340A0005" w:tentative="1">
      <w:start w:val="1"/>
      <w:numFmt w:val="lowerRoman"/>
      <w:lvlText w:val="%3."/>
      <w:lvlJc w:val="right"/>
      <w:pPr>
        <w:ind w:left="2160" w:hanging="180"/>
      </w:pPr>
      <w:rPr>
        <w:rFonts w:cs="Times New Roman"/>
      </w:rPr>
    </w:lvl>
    <w:lvl w:ilvl="3" w:tplc="340A0001" w:tentative="1">
      <w:start w:val="1"/>
      <w:numFmt w:val="decimal"/>
      <w:lvlText w:val="%4."/>
      <w:lvlJc w:val="left"/>
      <w:pPr>
        <w:ind w:left="2880" w:hanging="360"/>
      </w:pPr>
      <w:rPr>
        <w:rFonts w:cs="Times New Roman"/>
      </w:rPr>
    </w:lvl>
    <w:lvl w:ilvl="4" w:tplc="340A0003" w:tentative="1">
      <w:start w:val="1"/>
      <w:numFmt w:val="lowerLetter"/>
      <w:lvlText w:val="%5."/>
      <w:lvlJc w:val="left"/>
      <w:pPr>
        <w:ind w:left="3600" w:hanging="360"/>
      </w:pPr>
      <w:rPr>
        <w:rFonts w:cs="Times New Roman"/>
      </w:rPr>
    </w:lvl>
    <w:lvl w:ilvl="5" w:tplc="340A0005" w:tentative="1">
      <w:start w:val="1"/>
      <w:numFmt w:val="lowerRoman"/>
      <w:lvlText w:val="%6."/>
      <w:lvlJc w:val="right"/>
      <w:pPr>
        <w:ind w:left="4320" w:hanging="180"/>
      </w:pPr>
      <w:rPr>
        <w:rFonts w:cs="Times New Roman"/>
      </w:rPr>
    </w:lvl>
    <w:lvl w:ilvl="6" w:tplc="340A0001" w:tentative="1">
      <w:start w:val="1"/>
      <w:numFmt w:val="decimal"/>
      <w:lvlText w:val="%7."/>
      <w:lvlJc w:val="left"/>
      <w:pPr>
        <w:ind w:left="5040" w:hanging="360"/>
      </w:pPr>
      <w:rPr>
        <w:rFonts w:cs="Times New Roman"/>
      </w:rPr>
    </w:lvl>
    <w:lvl w:ilvl="7" w:tplc="340A0003" w:tentative="1">
      <w:start w:val="1"/>
      <w:numFmt w:val="lowerLetter"/>
      <w:lvlText w:val="%8."/>
      <w:lvlJc w:val="left"/>
      <w:pPr>
        <w:ind w:left="5760" w:hanging="360"/>
      </w:pPr>
      <w:rPr>
        <w:rFonts w:cs="Times New Roman"/>
      </w:rPr>
    </w:lvl>
    <w:lvl w:ilvl="8" w:tplc="340A0005" w:tentative="1">
      <w:start w:val="1"/>
      <w:numFmt w:val="lowerRoman"/>
      <w:lvlText w:val="%9."/>
      <w:lvlJc w:val="right"/>
      <w:pPr>
        <w:ind w:left="6480" w:hanging="180"/>
      </w:pPr>
      <w:rPr>
        <w:rFonts w:cs="Times New Roman"/>
      </w:rPr>
    </w:lvl>
  </w:abstractNum>
  <w:abstractNum w:abstractNumId="39">
    <w:nsid w:val="741E7218"/>
    <w:multiLevelType w:val="hybridMultilevel"/>
    <w:tmpl w:val="49744E10"/>
    <w:lvl w:ilvl="0" w:tplc="94040236">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CE40F6F"/>
    <w:multiLevelType w:val="hybridMultilevel"/>
    <w:tmpl w:val="A56CBCAE"/>
    <w:lvl w:ilvl="0" w:tplc="04090019">
      <w:start w:val="1"/>
      <w:numFmt w:val="lowerLetter"/>
      <w:lvlText w:val="%1)"/>
      <w:lvlJc w:val="left"/>
      <w:pPr>
        <w:ind w:left="360" w:hanging="360"/>
      </w:pPr>
      <w:rPr>
        <w:rFonts w:cs="Times New Roman"/>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41">
    <w:nsid w:val="7DE05A3A"/>
    <w:multiLevelType w:val="hybridMultilevel"/>
    <w:tmpl w:val="123ABAAE"/>
    <w:lvl w:ilvl="0" w:tplc="F970FA0A">
      <w:start w:val="1"/>
      <w:numFmt w:val="decimal"/>
      <w:lvlText w:val="%1)"/>
      <w:lvlJc w:val="left"/>
      <w:pPr>
        <w:ind w:left="720" w:hanging="360"/>
      </w:pPr>
      <w:rPr>
        <w:rFonts w:hint="default"/>
        <w:b/>
      </w:rPr>
    </w:lvl>
    <w:lvl w:ilvl="1" w:tplc="57445CAC">
      <w:start w:val="1"/>
      <w:numFmt w:val="lowerLetter"/>
      <w:lvlText w:val="%2)"/>
      <w:lvlJc w:val="left"/>
      <w:pPr>
        <w:ind w:left="1494" w:hanging="360"/>
      </w:pPr>
      <w:rPr>
        <w:b/>
        <w:color w:val="auto"/>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0"/>
  </w:num>
  <w:num w:numId="8">
    <w:abstractNumId w:val="10"/>
  </w:num>
  <w:num w:numId="9">
    <w:abstractNumId w:val="17"/>
  </w:num>
  <w:num w:numId="10">
    <w:abstractNumId w:val="28"/>
  </w:num>
  <w:num w:numId="11">
    <w:abstractNumId w:val="0"/>
  </w:num>
  <w:num w:numId="12">
    <w:abstractNumId w:val="15"/>
  </w:num>
  <w:num w:numId="13">
    <w:abstractNumId w:val="38"/>
  </w:num>
  <w:num w:numId="14">
    <w:abstractNumId w:val="16"/>
  </w:num>
  <w:num w:numId="15">
    <w:abstractNumId w:val="13"/>
  </w:num>
  <w:num w:numId="16">
    <w:abstractNumId w:val="27"/>
  </w:num>
  <w:num w:numId="17">
    <w:abstractNumId w:val="32"/>
  </w:num>
  <w:num w:numId="18">
    <w:abstractNumId w:val="9"/>
  </w:num>
  <w:num w:numId="19">
    <w:abstractNumId w:val="14"/>
  </w:num>
  <w:num w:numId="20">
    <w:abstractNumId w:val="29"/>
  </w:num>
  <w:num w:numId="21">
    <w:abstractNumId w:val="23"/>
  </w:num>
  <w:num w:numId="22">
    <w:abstractNumId w:val="3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5"/>
  </w:num>
  <w:num w:numId="27">
    <w:abstractNumId w:val="33"/>
  </w:num>
  <w:num w:numId="28">
    <w:abstractNumId w:val="35"/>
  </w:num>
  <w:num w:numId="29">
    <w:abstractNumId w:val="18"/>
  </w:num>
  <w:num w:numId="30">
    <w:abstractNumId w:val="6"/>
  </w:num>
  <w:num w:numId="31">
    <w:abstractNumId w:val="12"/>
  </w:num>
  <w:num w:numId="32">
    <w:abstractNumId w:val="39"/>
  </w:num>
  <w:num w:numId="33">
    <w:abstractNumId w:val="21"/>
  </w:num>
  <w:num w:numId="34">
    <w:abstractNumId w:val="1"/>
  </w:num>
  <w:num w:numId="35">
    <w:abstractNumId w:val="7"/>
  </w:num>
  <w:num w:numId="36">
    <w:abstractNumId w:val="3"/>
  </w:num>
  <w:num w:numId="37">
    <w:abstractNumId w:val="22"/>
  </w:num>
  <w:num w:numId="38">
    <w:abstractNumId w:val="11"/>
  </w:num>
  <w:num w:numId="39">
    <w:abstractNumId w:val="2"/>
  </w:num>
  <w:num w:numId="40">
    <w:abstractNumId w:val="2"/>
    <w:lvlOverride w:ilvl="0">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5"/>
  </w:num>
  <w:num w:numId="45">
    <w:abstractNumId w:val="30"/>
  </w:num>
  <w:num w:numId="46">
    <w:abstractNumId w:val="26"/>
  </w:num>
  <w:num w:numId="47">
    <w:abstractNumId w:val="8"/>
  </w:num>
  <w:num w:numId="48">
    <w:abstractNumId w:val="4"/>
  </w:num>
  <w:num w:numId="4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ía Fernanda Garcés Ramírez">
    <w15:presenceInfo w15:providerId="AD" w15:userId="S-1-5-21-2014978307-2084440162-883519231-24160"/>
  </w15:person>
  <w15:person w15:author="Jose Pablo Nuñez Santis">
    <w15:presenceInfo w15:providerId="None" w15:userId="Jose Pablo Nuñez Sant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revisionView w:markup="0"/>
  <w:defaultTabStop w:val="737"/>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A4"/>
    <w:rsid w:val="0000156B"/>
    <w:rsid w:val="00006C45"/>
    <w:rsid w:val="000077FE"/>
    <w:rsid w:val="000111E0"/>
    <w:rsid w:val="00011542"/>
    <w:rsid w:val="000120A1"/>
    <w:rsid w:val="00020849"/>
    <w:rsid w:val="0003040F"/>
    <w:rsid w:val="00030C12"/>
    <w:rsid w:val="000523B7"/>
    <w:rsid w:val="0005439C"/>
    <w:rsid w:val="00060EAD"/>
    <w:rsid w:val="00092271"/>
    <w:rsid w:val="00095D2D"/>
    <w:rsid w:val="000A1166"/>
    <w:rsid w:val="000A2DC0"/>
    <w:rsid w:val="000D0789"/>
    <w:rsid w:val="000D27A4"/>
    <w:rsid w:val="000E00E8"/>
    <w:rsid w:val="00105335"/>
    <w:rsid w:val="0010773B"/>
    <w:rsid w:val="00120103"/>
    <w:rsid w:val="0012235E"/>
    <w:rsid w:val="00125AB2"/>
    <w:rsid w:val="00133EA3"/>
    <w:rsid w:val="00133EC7"/>
    <w:rsid w:val="00140378"/>
    <w:rsid w:val="00141388"/>
    <w:rsid w:val="00143F11"/>
    <w:rsid w:val="00156BDC"/>
    <w:rsid w:val="00181A7E"/>
    <w:rsid w:val="00185A00"/>
    <w:rsid w:val="0018621C"/>
    <w:rsid w:val="001C2612"/>
    <w:rsid w:val="001C7ADD"/>
    <w:rsid w:val="001D1E0C"/>
    <w:rsid w:val="001D2885"/>
    <w:rsid w:val="001D3083"/>
    <w:rsid w:val="001D391E"/>
    <w:rsid w:val="001E738C"/>
    <w:rsid w:val="001F11A1"/>
    <w:rsid w:val="001F37DD"/>
    <w:rsid w:val="001F3948"/>
    <w:rsid w:val="001F6FCE"/>
    <w:rsid w:val="00200036"/>
    <w:rsid w:val="00206BAC"/>
    <w:rsid w:val="00212A1F"/>
    <w:rsid w:val="0021443F"/>
    <w:rsid w:val="00223BDC"/>
    <w:rsid w:val="00231A8F"/>
    <w:rsid w:val="002334A7"/>
    <w:rsid w:val="0024016B"/>
    <w:rsid w:val="002406B6"/>
    <w:rsid w:val="00241A6C"/>
    <w:rsid w:val="00243685"/>
    <w:rsid w:val="002440CA"/>
    <w:rsid w:val="00253AC5"/>
    <w:rsid w:val="002553EC"/>
    <w:rsid w:val="00267859"/>
    <w:rsid w:val="002769F3"/>
    <w:rsid w:val="00285901"/>
    <w:rsid w:val="002A32E9"/>
    <w:rsid w:val="002D38AA"/>
    <w:rsid w:val="002D3E02"/>
    <w:rsid w:val="002D43D9"/>
    <w:rsid w:val="003031AC"/>
    <w:rsid w:val="0030357A"/>
    <w:rsid w:val="003038C8"/>
    <w:rsid w:val="0030506B"/>
    <w:rsid w:val="0032389F"/>
    <w:rsid w:val="003300A8"/>
    <w:rsid w:val="00337AB0"/>
    <w:rsid w:val="00346D31"/>
    <w:rsid w:val="00355F5E"/>
    <w:rsid w:val="003703EF"/>
    <w:rsid w:val="00370708"/>
    <w:rsid w:val="00373B5F"/>
    <w:rsid w:val="003A23E7"/>
    <w:rsid w:val="003A6EB6"/>
    <w:rsid w:val="003A6EDC"/>
    <w:rsid w:val="003B576F"/>
    <w:rsid w:val="003C1A86"/>
    <w:rsid w:val="003C63F8"/>
    <w:rsid w:val="003D14C5"/>
    <w:rsid w:val="003E6795"/>
    <w:rsid w:val="00440EF8"/>
    <w:rsid w:val="00451EB5"/>
    <w:rsid w:val="00454A13"/>
    <w:rsid w:val="00471C52"/>
    <w:rsid w:val="00481269"/>
    <w:rsid w:val="00487C49"/>
    <w:rsid w:val="00492C5F"/>
    <w:rsid w:val="00497AD1"/>
    <w:rsid w:val="004B0914"/>
    <w:rsid w:val="004B69FA"/>
    <w:rsid w:val="004D314E"/>
    <w:rsid w:val="004E0A86"/>
    <w:rsid w:val="004E4349"/>
    <w:rsid w:val="00525739"/>
    <w:rsid w:val="00543BAB"/>
    <w:rsid w:val="00560E33"/>
    <w:rsid w:val="00561B6F"/>
    <w:rsid w:val="00576086"/>
    <w:rsid w:val="00586CD0"/>
    <w:rsid w:val="00595BEB"/>
    <w:rsid w:val="005965A1"/>
    <w:rsid w:val="005B5C96"/>
    <w:rsid w:val="005D4FA5"/>
    <w:rsid w:val="00603C6B"/>
    <w:rsid w:val="0061477C"/>
    <w:rsid w:val="00622870"/>
    <w:rsid w:val="00623528"/>
    <w:rsid w:val="00630FA9"/>
    <w:rsid w:val="00632BC9"/>
    <w:rsid w:val="00634D3C"/>
    <w:rsid w:val="00655442"/>
    <w:rsid w:val="006568C6"/>
    <w:rsid w:val="0066011D"/>
    <w:rsid w:val="00664D87"/>
    <w:rsid w:val="0067316E"/>
    <w:rsid w:val="00691D86"/>
    <w:rsid w:val="00694D1B"/>
    <w:rsid w:val="006A5241"/>
    <w:rsid w:val="006B6AB9"/>
    <w:rsid w:val="006D3FA7"/>
    <w:rsid w:val="006D479D"/>
    <w:rsid w:val="006E4239"/>
    <w:rsid w:val="006F4F86"/>
    <w:rsid w:val="00704CB1"/>
    <w:rsid w:val="0071668B"/>
    <w:rsid w:val="00717EDF"/>
    <w:rsid w:val="007202F4"/>
    <w:rsid w:val="007312BC"/>
    <w:rsid w:val="00735E54"/>
    <w:rsid w:val="00736E8F"/>
    <w:rsid w:val="00737DA4"/>
    <w:rsid w:val="007432BF"/>
    <w:rsid w:val="007436FE"/>
    <w:rsid w:val="007846CE"/>
    <w:rsid w:val="00791525"/>
    <w:rsid w:val="007D0577"/>
    <w:rsid w:val="007D64B5"/>
    <w:rsid w:val="007E2134"/>
    <w:rsid w:val="007E24B3"/>
    <w:rsid w:val="007E4E94"/>
    <w:rsid w:val="007E6E03"/>
    <w:rsid w:val="00810A18"/>
    <w:rsid w:val="00816A67"/>
    <w:rsid w:val="00823213"/>
    <w:rsid w:val="00836159"/>
    <w:rsid w:val="00852AC9"/>
    <w:rsid w:val="00863789"/>
    <w:rsid w:val="00866A5D"/>
    <w:rsid w:val="008966B1"/>
    <w:rsid w:val="008A46A2"/>
    <w:rsid w:val="008A514F"/>
    <w:rsid w:val="008B72E6"/>
    <w:rsid w:val="008C1038"/>
    <w:rsid w:val="008C2A2C"/>
    <w:rsid w:val="008C337C"/>
    <w:rsid w:val="008D3D18"/>
    <w:rsid w:val="008E4B38"/>
    <w:rsid w:val="008F103D"/>
    <w:rsid w:val="00905E3E"/>
    <w:rsid w:val="009118FF"/>
    <w:rsid w:val="00924791"/>
    <w:rsid w:val="0093778A"/>
    <w:rsid w:val="00943BB5"/>
    <w:rsid w:val="00943CC5"/>
    <w:rsid w:val="00947E16"/>
    <w:rsid w:val="00947EEC"/>
    <w:rsid w:val="00963C7E"/>
    <w:rsid w:val="009710F1"/>
    <w:rsid w:val="00990382"/>
    <w:rsid w:val="009940F3"/>
    <w:rsid w:val="0099724A"/>
    <w:rsid w:val="00997BBA"/>
    <w:rsid w:val="009A3629"/>
    <w:rsid w:val="009B7CF7"/>
    <w:rsid w:val="009C053F"/>
    <w:rsid w:val="009D4089"/>
    <w:rsid w:val="009E1C12"/>
    <w:rsid w:val="009E3413"/>
    <w:rsid w:val="009F10B3"/>
    <w:rsid w:val="009F5ED8"/>
    <w:rsid w:val="00A2374A"/>
    <w:rsid w:val="00A25139"/>
    <w:rsid w:val="00A620B1"/>
    <w:rsid w:val="00A70526"/>
    <w:rsid w:val="00A76937"/>
    <w:rsid w:val="00A82E07"/>
    <w:rsid w:val="00A9008A"/>
    <w:rsid w:val="00AA455B"/>
    <w:rsid w:val="00AA4AB8"/>
    <w:rsid w:val="00AB072C"/>
    <w:rsid w:val="00AB1EDF"/>
    <w:rsid w:val="00AB72BA"/>
    <w:rsid w:val="00AC48D9"/>
    <w:rsid w:val="00AE3733"/>
    <w:rsid w:val="00AF29CA"/>
    <w:rsid w:val="00B024BE"/>
    <w:rsid w:val="00B0465C"/>
    <w:rsid w:val="00B14C4D"/>
    <w:rsid w:val="00B2146A"/>
    <w:rsid w:val="00B240FC"/>
    <w:rsid w:val="00B25D25"/>
    <w:rsid w:val="00B26B79"/>
    <w:rsid w:val="00B30130"/>
    <w:rsid w:val="00B34DE3"/>
    <w:rsid w:val="00B35388"/>
    <w:rsid w:val="00B44CAA"/>
    <w:rsid w:val="00B53245"/>
    <w:rsid w:val="00B54064"/>
    <w:rsid w:val="00B5497D"/>
    <w:rsid w:val="00B700BA"/>
    <w:rsid w:val="00B71C4A"/>
    <w:rsid w:val="00B73086"/>
    <w:rsid w:val="00B75179"/>
    <w:rsid w:val="00B77B98"/>
    <w:rsid w:val="00B95495"/>
    <w:rsid w:val="00BA0F01"/>
    <w:rsid w:val="00BA4AA7"/>
    <w:rsid w:val="00BB1A2F"/>
    <w:rsid w:val="00BB5385"/>
    <w:rsid w:val="00BB69B1"/>
    <w:rsid w:val="00BC1465"/>
    <w:rsid w:val="00BC6F31"/>
    <w:rsid w:val="00BC7036"/>
    <w:rsid w:val="00BE5E52"/>
    <w:rsid w:val="00BF1A18"/>
    <w:rsid w:val="00BF322A"/>
    <w:rsid w:val="00C118AC"/>
    <w:rsid w:val="00C1246A"/>
    <w:rsid w:val="00C13AB1"/>
    <w:rsid w:val="00C153CF"/>
    <w:rsid w:val="00C24721"/>
    <w:rsid w:val="00C254F4"/>
    <w:rsid w:val="00C3542E"/>
    <w:rsid w:val="00C437F9"/>
    <w:rsid w:val="00C44A64"/>
    <w:rsid w:val="00C611C6"/>
    <w:rsid w:val="00C75BA0"/>
    <w:rsid w:val="00C76146"/>
    <w:rsid w:val="00C81B80"/>
    <w:rsid w:val="00C8386E"/>
    <w:rsid w:val="00C85A86"/>
    <w:rsid w:val="00C91080"/>
    <w:rsid w:val="00CA2E7E"/>
    <w:rsid w:val="00CA36F7"/>
    <w:rsid w:val="00CA6DCE"/>
    <w:rsid w:val="00CB4A91"/>
    <w:rsid w:val="00CC51DD"/>
    <w:rsid w:val="00CE458D"/>
    <w:rsid w:val="00CF39E4"/>
    <w:rsid w:val="00CF5237"/>
    <w:rsid w:val="00D0503C"/>
    <w:rsid w:val="00D06C2A"/>
    <w:rsid w:val="00D31866"/>
    <w:rsid w:val="00D42CEA"/>
    <w:rsid w:val="00D43069"/>
    <w:rsid w:val="00D44B96"/>
    <w:rsid w:val="00D63EFD"/>
    <w:rsid w:val="00D66029"/>
    <w:rsid w:val="00D915DD"/>
    <w:rsid w:val="00D93FC1"/>
    <w:rsid w:val="00D959B3"/>
    <w:rsid w:val="00DA3BE0"/>
    <w:rsid w:val="00DB4E33"/>
    <w:rsid w:val="00DC5784"/>
    <w:rsid w:val="00DD0305"/>
    <w:rsid w:val="00DD04EF"/>
    <w:rsid w:val="00DD098E"/>
    <w:rsid w:val="00DD221B"/>
    <w:rsid w:val="00DD3BD8"/>
    <w:rsid w:val="00DE681E"/>
    <w:rsid w:val="00DF0F53"/>
    <w:rsid w:val="00DF6470"/>
    <w:rsid w:val="00E049BF"/>
    <w:rsid w:val="00E22B1F"/>
    <w:rsid w:val="00E2400E"/>
    <w:rsid w:val="00E2740C"/>
    <w:rsid w:val="00E33B70"/>
    <w:rsid w:val="00E35476"/>
    <w:rsid w:val="00E40358"/>
    <w:rsid w:val="00E40CA0"/>
    <w:rsid w:val="00E65823"/>
    <w:rsid w:val="00E74F24"/>
    <w:rsid w:val="00E7709A"/>
    <w:rsid w:val="00E9178C"/>
    <w:rsid w:val="00EB194E"/>
    <w:rsid w:val="00EB1B32"/>
    <w:rsid w:val="00EB5C81"/>
    <w:rsid w:val="00EC4D6B"/>
    <w:rsid w:val="00ED197B"/>
    <w:rsid w:val="00ED69D7"/>
    <w:rsid w:val="00ED7D87"/>
    <w:rsid w:val="00EF2566"/>
    <w:rsid w:val="00EF5D0E"/>
    <w:rsid w:val="00F061EB"/>
    <w:rsid w:val="00F11057"/>
    <w:rsid w:val="00F1186E"/>
    <w:rsid w:val="00F21FEB"/>
    <w:rsid w:val="00F2579B"/>
    <w:rsid w:val="00F3703A"/>
    <w:rsid w:val="00F45B52"/>
    <w:rsid w:val="00F66B28"/>
    <w:rsid w:val="00F66F29"/>
    <w:rsid w:val="00F72506"/>
    <w:rsid w:val="00F76DDF"/>
    <w:rsid w:val="00F92024"/>
    <w:rsid w:val="00F92DC0"/>
    <w:rsid w:val="00FC0006"/>
    <w:rsid w:val="00FC6CC4"/>
    <w:rsid w:val="00FC7EBA"/>
    <w:rsid w:val="00FD1DC3"/>
    <w:rsid w:val="00FD60DD"/>
    <w:rsid w:val="00FF040B"/>
    <w:rsid w:val="00FF1C49"/>
    <w:rsid w:val="00FF42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0D27A4"/>
    <w:pPr>
      <w:keepNext/>
      <w:numPr>
        <w:numId w:val="1"/>
      </w:numPr>
      <w:tabs>
        <w:tab w:val="clear" w:pos="720"/>
        <w:tab w:val="left" w:pos="3544"/>
      </w:tabs>
      <w:spacing w:before="360" w:after="120" w:line="240" w:lineRule="auto"/>
      <w:ind w:left="3544" w:hanging="709"/>
      <w:jc w:val="both"/>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iPriority w:val="99"/>
    <w:unhideWhenUsed/>
    <w:qFormat/>
    <w:rsid w:val="000D27A4"/>
    <w:pPr>
      <w:keepNext/>
      <w:numPr>
        <w:numId w:val="2"/>
      </w:numPr>
      <w:tabs>
        <w:tab w:val="left" w:pos="3544"/>
      </w:tabs>
      <w:spacing w:before="240" w:after="120" w:line="240" w:lineRule="auto"/>
      <w:jc w:val="both"/>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after="0" w:line="240" w:lineRule="auto"/>
      <w:jc w:val="both"/>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uiPriority w:val="99"/>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semiHidden/>
    <w:unhideWhenUsed/>
    <w:rsid w:val="000D27A4"/>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jc w:val="both"/>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Prrafodelista">
    <w:name w:val="List Paragraph"/>
    <w:basedOn w:val="Normal"/>
    <w:link w:val="PrrafodelistaCar"/>
    <w:uiPriority w:val="34"/>
    <w:qFormat/>
    <w:rsid w:val="00C13AB1"/>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jc w:val="both"/>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jc w:val="both"/>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jc w:val="both"/>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jc w:val="both"/>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after="0"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jc w:val="both"/>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uiPriority w:val="99"/>
    <w:rsid w:val="00C13AB1"/>
    <w:rPr>
      <w:rFonts w:cs="Times New Roman"/>
    </w:rPr>
  </w:style>
  <w:style w:type="character" w:styleId="Refdecomentario">
    <w:name w:val="annotation reference"/>
    <w:basedOn w:val="Fuentedeprrafopredeter"/>
    <w:uiPriority w:val="99"/>
    <w:rsid w:val="00C13AB1"/>
    <w:rPr>
      <w:rFonts w:cs="Times New Roman"/>
      <w:sz w:val="16"/>
      <w:szCs w:val="16"/>
    </w:rPr>
  </w:style>
  <w:style w:type="paragraph" w:customStyle="1" w:styleId="Default">
    <w:name w:val="Default"/>
    <w:uiPriority w:val="99"/>
    <w:rsid w:val="00C13AB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after="0" w:line="360" w:lineRule="auto"/>
      <w:ind w:left="72"/>
      <w:jc w:val="both"/>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 w:type="paragraph" w:styleId="Sinespaciado">
    <w:name w:val="No Spacing"/>
    <w:uiPriority w:val="1"/>
    <w:qFormat/>
    <w:rsid w:val="00603C6B"/>
    <w:pPr>
      <w:spacing w:after="0" w:line="240" w:lineRule="auto"/>
    </w:pPr>
    <w:rPr>
      <w:rFonts w:eastAsiaTheme="minorHAnsi"/>
      <w:lang w:eastAsia="en-US"/>
    </w:rPr>
  </w:style>
  <w:style w:type="character" w:customStyle="1" w:styleId="PrrafodelistaCar">
    <w:name w:val="Párrafo de lista Car"/>
    <w:basedOn w:val="Fuentedeprrafopredeter"/>
    <w:link w:val="Prrafodelista"/>
    <w:uiPriority w:val="34"/>
    <w:locked/>
    <w:rsid w:val="00603C6B"/>
    <w:rPr>
      <w:rFonts w:ascii="Courier New" w:eastAsia="Times New Roman" w:hAnsi="Courier New"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0D27A4"/>
    <w:pPr>
      <w:keepNext/>
      <w:numPr>
        <w:numId w:val="1"/>
      </w:numPr>
      <w:tabs>
        <w:tab w:val="clear" w:pos="720"/>
        <w:tab w:val="left" w:pos="3544"/>
      </w:tabs>
      <w:spacing w:before="360" w:after="120" w:line="240" w:lineRule="auto"/>
      <w:ind w:left="3544" w:hanging="709"/>
      <w:jc w:val="both"/>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iPriority w:val="99"/>
    <w:unhideWhenUsed/>
    <w:qFormat/>
    <w:rsid w:val="000D27A4"/>
    <w:pPr>
      <w:keepNext/>
      <w:numPr>
        <w:numId w:val="2"/>
      </w:numPr>
      <w:tabs>
        <w:tab w:val="left" w:pos="3544"/>
      </w:tabs>
      <w:spacing w:before="240" w:after="120" w:line="240" w:lineRule="auto"/>
      <w:jc w:val="both"/>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after="0" w:line="240" w:lineRule="auto"/>
      <w:jc w:val="both"/>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uiPriority w:val="99"/>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semiHidden/>
    <w:unhideWhenUsed/>
    <w:rsid w:val="000D27A4"/>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jc w:val="both"/>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Prrafodelista">
    <w:name w:val="List Paragraph"/>
    <w:basedOn w:val="Normal"/>
    <w:link w:val="PrrafodelistaCar"/>
    <w:uiPriority w:val="34"/>
    <w:qFormat/>
    <w:rsid w:val="00C13AB1"/>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jc w:val="both"/>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jc w:val="both"/>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jc w:val="both"/>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jc w:val="both"/>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after="0"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jc w:val="both"/>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uiPriority w:val="99"/>
    <w:rsid w:val="00C13AB1"/>
    <w:rPr>
      <w:rFonts w:cs="Times New Roman"/>
    </w:rPr>
  </w:style>
  <w:style w:type="character" w:styleId="Refdecomentario">
    <w:name w:val="annotation reference"/>
    <w:basedOn w:val="Fuentedeprrafopredeter"/>
    <w:uiPriority w:val="99"/>
    <w:rsid w:val="00C13AB1"/>
    <w:rPr>
      <w:rFonts w:cs="Times New Roman"/>
      <w:sz w:val="16"/>
      <w:szCs w:val="16"/>
    </w:rPr>
  </w:style>
  <w:style w:type="paragraph" w:customStyle="1" w:styleId="Default">
    <w:name w:val="Default"/>
    <w:uiPriority w:val="99"/>
    <w:rsid w:val="00C13AB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after="0" w:line="360" w:lineRule="auto"/>
      <w:ind w:left="72"/>
      <w:jc w:val="both"/>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 w:type="paragraph" w:styleId="Sinespaciado">
    <w:name w:val="No Spacing"/>
    <w:uiPriority w:val="1"/>
    <w:qFormat/>
    <w:rsid w:val="00603C6B"/>
    <w:pPr>
      <w:spacing w:after="0" w:line="240" w:lineRule="auto"/>
    </w:pPr>
    <w:rPr>
      <w:rFonts w:eastAsiaTheme="minorHAnsi"/>
      <w:lang w:eastAsia="en-US"/>
    </w:rPr>
  </w:style>
  <w:style w:type="character" w:customStyle="1" w:styleId="PrrafodelistaCar">
    <w:name w:val="Párrafo de lista Car"/>
    <w:basedOn w:val="Fuentedeprrafopredeter"/>
    <w:link w:val="Prrafodelista"/>
    <w:uiPriority w:val="34"/>
    <w:locked/>
    <w:rsid w:val="00603C6B"/>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464">
      <w:bodyDiv w:val="1"/>
      <w:marLeft w:val="0"/>
      <w:marRight w:val="0"/>
      <w:marTop w:val="0"/>
      <w:marBottom w:val="0"/>
      <w:divBdr>
        <w:top w:val="none" w:sz="0" w:space="0" w:color="auto"/>
        <w:left w:val="none" w:sz="0" w:space="0" w:color="auto"/>
        <w:bottom w:val="none" w:sz="0" w:space="0" w:color="auto"/>
        <w:right w:val="none" w:sz="0" w:space="0" w:color="auto"/>
      </w:divBdr>
      <w:divsChild>
        <w:div w:id="714112623">
          <w:marLeft w:val="0"/>
          <w:marRight w:val="0"/>
          <w:marTop w:val="0"/>
          <w:marBottom w:val="0"/>
          <w:divBdr>
            <w:top w:val="none" w:sz="0" w:space="0" w:color="auto"/>
            <w:left w:val="none" w:sz="0" w:space="0" w:color="auto"/>
            <w:bottom w:val="none" w:sz="0" w:space="0" w:color="auto"/>
            <w:right w:val="none" w:sz="0" w:space="0" w:color="auto"/>
          </w:divBdr>
          <w:divsChild>
            <w:div w:id="1174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451">
      <w:bodyDiv w:val="1"/>
      <w:marLeft w:val="0"/>
      <w:marRight w:val="0"/>
      <w:marTop w:val="0"/>
      <w:marBottom w:val="0"/>
      <w:divBdr>
        <w:top w:val="none" w:sz="0" w:space="0" w:color="auto"/>
        <w:left w:val="none" w:sz="0" w:space="0" w:color="auto"/>
        <w:bottom w:val="none" w:sz="0" w:space="0" w:color="auto"/>
        <w:right w:val="none" w:sz="0" w:space="0" w:color="auto"/>
      </w:divBdr>
    </w:div>
    <w:div w:id="739016481">
      <w:bodyDiv w:val="1"/>
      <w:marLeft w:val="0"/>
      <w:marRight w:val="0"/>
      <w:marTop w:val="0"/>
      <w:marBottom w:val="0"/>
      <w:divBdr>
        <w:top w:val="none" w:sz="0" w:space="0" w:color="auto"/>
        <w:left w:val="none" w:sz="0" w:space="0" w:color="auto"/>
        <w:bottom w:val="none" w:sz="0" w:space="0" w:color="auto"/>
        <w:right w:val="none" w:sz="0" w:space="0" w:color="auto"/>
      </w:divBdr>
    </w:div>
    <w:div w:id="1466697137">
      <w:bodyDiv w:val="1"/>
      <w:marLeft w:val="0"/>
      <w:marRight w:val="0"/>
      <w:marTop w:val="0"/>
      <w:marBottom w:val="0"/>
      <w:divBdr>
        <w:top w:val="none" w:sz="0" w:space="0" w:color="auto"/>
        <w:left w:val="none" w:sz="0" w:space="0" w:color="auto"/>
        <w:bottom w:val="none" w:sz="0" w:space="0" w:color="auto"/>
        <w:right w:val="none" w:sz="0" w:space="0" w:color="auto"/>
      </w:divBdr>
    </w:div>
    <w:div w:id="1657493397">
      <w:bodyDiv w:val="1"/>
      <w:marLeft w:val="0"/>
      <w:marRight w:val="0"/>
      <w:marTop w:val="0"/>
      <w:marBottom w:val="0"/>
      <w:divBdr>
        <w:top w:val="none" w:sz="0" w:space="0" w:color="auto"/>
        <w:left w:val="none" w:sz="0" w:space="0" w:color="auto"/>
        <w:bottom w:val="none" w:sz="0" w:space="0" w:color="auto"/>
        <w:right w:val="none" w:sz="0" w:space="0" w:color="auto"/>
      </w:divBdr>
    </w:div>
    <w:div w:id="1971282697">
      <w:bodyDiv w:val="1"/>
      <w:marLeft w:val="0"/>
      <w:marRight w:val="0"/>
      <w:marTop w:val="0"/>
      <w:marBottom w:val="0"/>
      <w:divBdr>
        <w:top w:val="none" w:sz="0" w:space="0" w:color="auto"/>
        <w:left w:val="none" w:sz="0" w:space="0" w:color="auto"/>
        <w:bottom w:val="none" w:sz="0" w:space="0" w:color="auto"/>
        <w:right w:val="none" w:sz="0" w:space="0" w:color="auto"/>
      </w:divBdr>
      <w:divsChild>
        <w:div w:id="515312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5155">
              <w:marLeft w:val="0"/>
              <w:marRight w:val="0"/>
              <w:marTop w:val="0"/>
              <w:marBottom w:val="0"/>
              <w:divBdr>
                <w:top w:val="none" w:sz="0" w:space="0" w:color="auto"/>
                <w:left w:val="none" w:sz="0" w:space="0" w:color="auto"/>
                <w:bottom w:val="none" w:sz="0" w:space="0" w:color="auto"/>
                <w:right w:val="none" w:sz="0" w:space="0" w:color="auto"/>
              </w:divBdr>
              <w:divsChild>
                <w:div w:id="4299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AB44-4A5F-464B-ADAD-E21E049F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3804</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Silvana Acevedo Pavón</cp:lastModifiedBy>
  <cp:revision>2</cp:revision>
  <cp:lastPrinted>2019-01-15T12:01:00Z</cp:lastPrinted>
  <dcterms:created xsi:type="dcterms:W3CDTF">2019-01-15T12:12:00Z</dcterms:created>
  <dcterms:modified xsi:type="dcterms:W3CDTF">2019-01-15T12:12:00Z</dcterms:modified>
</cp:coreProperties>
</file>