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55B2" w14:textId="77777777" w:rsidR="00940B07" w:rsidRDefault="00940B07" w:rsidP="000607AF">
      <w:pPr>
        <w:spacing w:line="360" w:lineRule="auto"/>
        <w:jc w:val="center"/>
        <w:rPr>
          <w:rFonts w:asciiTheme="majorHAnsi" w:hAnsiTheme="majorHAnsi"/>
          <w:b/>
          <w:lang w:val="es-ES_tradnl"/>
        </w:rPr>
      </w:pPr>
      <w:r>
        <w:rPr>
          <w:rFonts w:asciiTheme="majorHAnsi" w:hAnsiTheme="majorHAnsi"/>
          <w:b/>
          <w:noProof/>
          <w:lang w:eastAsia="es-CL"/>
        </w:rPr>
        <w:drawing>
          <wp:inline distT="0" distB="0" distL="0" distR="0" wp14:anchorId="3F8753F2" wp14:editId="45AC498C">
            <wp:extent cx="1019175" cy="1009650"/>
            <wp:effectExtent l="0" t="0" r="9525" b="0"/>
            <wp:docPr id="1" name="Imagen 1" descr="C:\Users\410A\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0A\Download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p w14:paraId="31E48B1E" w14:textId="77777777" w:rsidR="00E627F7" w:rsidRDefault="00E627F7" w:rsidP="00F75E22">
      <w:pPr>
        <w:spacing w:line="360" w:lineRule="auto"/>
        <w:jc w:val="center"/>
        <w:rPr>
          <w:rFonts w:asciiTheme="majorHAnsi" w:hAnsiTheme="majorHAnsi"/>
          <w:b/>
          <w:u w:val="single"/>
          <w:lang w:val="es-ES_tradnl"/>
        </w:rPr>
      </w:pPr>
    </w:p>
    <w:p w14:paraId="5C4C40AA" w14:textId="3C9D2F52" w:rsidR="00940B07" w:rsidRPr="00E31763" w:rsidRDefault="00E31763" w:rsidP="00F75E22">
      <w:pPr>
        <w:spacing w:line="360" w:lineRule="auto"/>
        <w:jc w:val="center"/>
        <w:rPr>
          <w:rFonts w:asciiTheme="majorHAnsi" w:hAnsiTheme="majorHAnsi"/>
          <w:b/>
          <w:lang w:val="es-ES_tradnl"/>
        </w:rPr>
      </w:pPr>
      <w:r w:rsidRPr="00E31763">
        <w:rPr>
          <w:rFonts w:asciiTheme="majorHAnsi" w:hAnsiTheme="majorHAnsi"/>
          <w:b/>
          <w:lang w:val="es-ES_tradnl"/>
        </w:rPr>
        <w:t>Modifica la ley N°18.603, orgánica constitucional de Partidos Políticos, para incorporar a las juventudes políticas en la organización interna de los partidos y fortalecer su participación</w:t>
      </w:r>
    </w:p>
    <w:p w14:paraId="752D3221" w14:textId="06B308C9" w:rsidR="00E31763" w:rsidRPr="00E31763" w:rsidRDefault="00E31763" w:rsidP="00F75E22">
      <w:pPr>
        <w:spacing w:line="360" w:lineRule="auto"/>
        <w:jc w:val="center"/>
        <w:rPr>
          <w:rFonts w:asciiTheme="majorHAnsi" w:hAnsiTheme="majorHAnsi"/>
          <w:b/>
          <w:lang w:val="es-ES_tradnl"/>
        </w:rPr>
      </w:pPr>
      <w:r>
        <w:rPr>
          <w:rFonts w:asciiTheme="majorHAnsi" w:hAnsiTheme="majorHAnsi"/>
          <w:b/>
          <w:lang w:val="es-ES_tradnl"/>
        </w:rPr>
        <w:t>Boletín N°12382-06</w:t>
      </w:r>
    </w:p>
    <w:p w14:paraId="7459A8F3" w14:textId="4CF367AC" w:rsidR="00940B07" w:rsidRPr="00A94C53" w:rsidRDefault="00687DBB" w:rsidP="000607AF">
      <w:pPr>
        <w:spacing w:line="360" w:lineRule="auto"/>
        <w:rPr>
          <w:rFonts w:asciiTheme="majorHAnsi" w:hAnsiTheme="majorHAnsi"/>
          <w:b/>
          <w:lang w:val="es-ES_tradnl"/>
        </w:rPr>
      </w:pPr>
      <w:r>
        <w:rPr>
          <w:rFonts w:asciiTheme="majorHAnsi" w:hAnsiTheme="majorHAnsi"/>
          <w:b/>
          <w:lang w:val="es-ES_tradnl"/>
        </w:rPr>
        <w:t>I. FUNDAMENTOS</w:t>
      </w:r>
    </w:p>
    <w:p w14:paraId="2EB36166" w14:textId="2AD3DA85" w:rsidR="00940B07" w:rsidRDefault="00940B07" w:rsidP="000607AF">
      <w:pPr>
        <w:spacing w:line="360" w:lineRule="auto"/>
        <w:jc w:val="both"/>
        <w:rPr>
          <w:rFonts w:asciiTheme="majorHAnsi" w:hAnsiTheme="majorHAnsi"/>
          <w:lang w:val="es-ES_tradnl"/>
        </w:rPr>
      </w:pPr>
      <w:r>
        <w:rPr>
          <w:rFonts w:asciiTheme="majorHAnsi" w:hAnsiTheme="majorHAnsi"/>
          <w:lang w:val="es-ES_tradnl"/>
        </w:rPr>
        <w:tab/>
        <w:t>La juventud históricamente ha impulsado los cambios sociales más significativos</w:t>
      </w:r>
      <w:r w:rsidR="00F42660">
        <w:rPr>
          <w:rFonts w:asciiTheme="majorHAnsi" w:hAnsiTheme="majorHAnsi"/>
          <w:lang w:val="es-ES_tradnl"/>
        </w:rPr>
        <w:t>,</w:t>
      </w:r>
      <w:r>
        <w:rPr>
          <w:rFonts w:asciiTheme="majorHAnsi" w:hAnsiTheme="majorHAnsi"/>
          <w:lang w:val="es-ES_tradnl"/>
        </w:rPr>
        <w:t xml:space="preserve"> acompaña</w:t>
      </w:r>
      <w:r w:rsidR="00F42660">
        <w:rPr>
          <w:rFonts w:asciiTheme="majorHAnsi" w:hAnsiTheme="majorHAnsi"/>
          <w:lang w:val="es-ES_tradnl"/>
        </w:rPr>
        <w:t>n</w:t>
      </w:r>
      <w:r>
        <w:rPr>
          <w:rFonts w:asciiTheme="majorHAnsi" w:hAnsiTheme="majorHAnsi"/>
          <w:lang w:val="es-ES_tradnl"/>
        </w:rPr>
        <w:t xml:space="preserve">do los diversos procesos políticos desarrollados en nuestro país. </w:t>
      </w:r>
    </w:p>
    <w:p w14:paraId="32AC47EB" w14:textId="77777777" w:rsidR="00123637" w:rsidRDefault="00940B07" w:rsidP="000607AF">
      <w:pPr>
        <w:spacing w:line="360" w:lineRule="auto"/>
        <w:jc w:val="both"/>
        <w:rPr>
          <w:rFonts w:asciiTheme="majorHAnsi" w:hAnsiTheme="majorHAnsi"/>
          <w:lang w:val="es-ES_tradnl"/>
        </w:rPr>
      </w:pPr>
      <w:r>
        <w:rPr>
          <w:rFonts w:asciiTheme="majorHAnsi" w:hAnsiTheme="majorHAnsi"/>
          <w:lang w:val="es-ES_tradnl"/>
        </w:rPr>
        <w:tab/>
        <w:t xml:space="preserve">Durante las últimas décadas, con una participación activa en los distintos espacios educacionales, los secundarios y universitarios fueron un actor relevante en la movilización social que antecedió y favoreció a la recuperación de la democracia. </w:t>
      </w:r>
    </w:p>
    <w:p w14:paraId="164FCF40" w14:textId="77777777" w:rsidR="00123637" w:rsidRDefault="00123637" w:rsidP="000607AF">
      <w:pPr>
        <w:spacing w:line="360" w:lineRule="auto"/>
        <w:jc w:val="both"/>
        <w:rPr>
          <w:rFonts w:asciiTheme="majorHAnsi" w:hAnsiTheme="majorHAnsi"/>
          <w:lang w:val="es-ES_tradnl"/>
        </w:rPr>
      </w:pPr>
      <w:r>
        <w:rPr>
          <w:rFonts w:asciiTheme="majorHAnsi" w:hAnsiTheme="majorHAnsi"/>
          <w:lang w:val="es-ES_tradnl"/>
        </w:rPr>
        <w:tab/>
      </w:r>
      <w:r w:rsidR="00940B07">
        <w:rPr>
          <w:rFonts w:asciiTheme="majorHAnsi" w:hAnsiTheme="majorHAnsi"/>
          <w:lang w:val="es-ES_tradnl"/>
        </w:rPr>
        <w:t xml:space="preserve">Así también, producto de su convicción y movilización en las calles lograron transformar el paradigma de la educación de mercado, produciéndose posteriormente los cambios más significativos </w:t>
      </w:r>
      <w:r>
        <w:rPr>
          <w:rFonts w:asciiTheme="majorHAnsi" w:hAnsiTheme="majorHAnsi"/>
          <w:lang w:val="es-ES_tradnl"/>
        </w:rPr>
        <w:t>de la</w:t>
      </w:r>
      <w:r w:rsidR="00940B07">
        <w:rPr>
          <w:rFonts w:asciiTheme="majorHAnsi" w:hAnsiTheme="majorHAnsi"/>
          <w:lang w:val="es-ES_tradnl"/>
        </w:rPr>
        <w:t xml:space="preserve"> educación </w:t>
      </w:r>
      <w:r>
        <w:rPr>
          <w:rFonts w:asciiTheme="majorHAnsi" w:hAnsiTheme="majorHAnsi"/>
          <w:lang w:val="es-ES_tradnl"/>
        </w:rPr>
        <w:t>en</w:t>
      </w:r>
      <w:r w:rsidR="00940B07">
        <w:rPr>
          <w:rFonts w:asciiTheme="majorHAnsi" w:hAnsiTheme="majorHAnsi"/>
          <w:lang w:val="es-ES_tradnl"/>
        </w:rPr>
        <w:t xml:space="preserve"> la historia reciente de nuestro país. </w:t>
      </w:r>
    </w:p>
    <w:p w14:paraId="0ECE8BAA" w14:textId="77777777" w:rsidR="00940B07" w:rsidRDefault="00123637" w:rsidP="000607AF">
      <w:pPr>
        <w:spacing w:line="360" w:lineRule="auto"/>
        <w:jc w:val="both"/>
        <w:rPr>
          <w:rFonts w:asciiTheme="majorHAnsi" w:hAnsiTheme="majorHAnsi"/>
          <w:lang w:val="es-ES_tradnl"/>
        </w:rPr>
      </w:pPr>
      <w:r>
        <w:rPr>
          <w:rFonts w:asciiTheme="majorHAnsi" w:hAnsiTheme="majorHAnsi"/>
          <w:lang w:val="es-ES_tradnl"/>
        </w:rPr>
        <w:tab/>
      </w:r>
      <w:r w:rsidR="00940B07">
        <w:rPr>
          <w:rFonts w:asciiTheme="majorHAnsi" w:hAnsiTheme="majorHAnsi"/>
          <w:lang w:val="es-ES_tradnl"/>
        </w:rPr>
        <w:t xml:space="preserve">Y en el último tiempo, han logado hacer reflexionar a todo el país sobre prácticas machistas y de abuso contra las mujeres, que sin duda </w:t>
      </w:r>
      <w:r>
        <w:rPr>
          <w:rFonts w:asciiTheme="majorHAnsi" w:hAnsiTheme="majorHAnsi"/>
          <w:lang w:val="es-ES_tradnl"/>
        </w:rPr>
        <w:t>están</w:t>
      </w:r>
      <w:r w:rsidR="00940B07">
        <w:rPr>
          <w:rFonts w:asciiTheme="majorHAnsi" w:hAnsiTheme="majorHAnsi"/>
          <w:lang w:val="es-ES_tradnl"/>
        </w:rPr>
        <w:t xml:space="preserve"> colabora</w:t>
      </w:r>
      <w:r>
        <w:rPr>
          <w:rFonts w:asciiTheme="majorHAnsi" w:hAnsiTheme="majorHAnsi"/>
          <w:lang w:val="es-ES_tradnl"/>
        </w:rPr>
        <w:t>n</w:t>
      </w:r>
      <w:r w:rsidR="00940B07">
        <w:rPr>
          <w:rFonts w:asciiTheme="majorHAnsi" w:hAnsiTheme="majorHAnsi"/>
          <w:lang w:val="es-ES_tradnl"/>
        </w:rPr>
        <w:t xml:space="preserve">do en la construcción de un país más igualitario.   </w:t>
      </w:r>
    </w:p>
    <w:p w14:paraId="24D0C231" w14:textId="77777777" w:rsidR="00123637" w:rsidRDefault="00123637" w:rsidP="000607AF">
      <w:pPr>
        <w:spacing w:line="360" w:lineRule="auto"/>
        <w:jc w:val="both"/>
        <w:rPr>
          <w:rFonts w:asciiTheme="majorHAnsi" w:hAnsiTheme="majorHAnsi"/>
          <w:lang w:val="es-ES_tradnl"/>
        </w:rPr>
      </w:pPr>
      <w:r>
        <w:rPr>
          <w:rFonts w:asciiTheme="majorHAnsi" w:hAnsiTheme="majorHAnsi"/>
          <w:lang w:val="es-ES_tradnl"/>
        </w:rPr>
        <w:tab/>
        <w:t xml:space="preserve">Lamentablemente, el ordenamiento jurídico nacional no los reconoce en su justa dimensión al regular su participación en los partidos políticos. </w:t>
      </w:r>
    </w:p>
    <w:p w14:paraId="77B68593" w14:textId="1F7402EB" w:rsidR="00123637" w:rsidRDefault="00123637" w:rsidP="000607AF">
      <w:pPr>
        <w:spacing w:line="360" w:lineRule="auto"/>
        <w:jc w:val="both"/>
        <w:rPr>
          <w:rFonts w:asciiTheme="majorHAnsi" w:hAnsiTheme="majorHAnsi"/>
          <w:lang w:val="es-ES_tradnl"/>
        </w:rPr>
      </w:pPr>
      <w:r>
        <w:rPr>
          <w:rFonts w:asciiTheme="majorHAnsi" w:hAnsiTheme="majorHAnsi"/>
          <w:lang w:val="es-ES_tradnl"/>
        </w:rPr>
        <w:tab/>
        <w:t>Si bien se lograron importantes reformas al sistema político que permitieron poner término al sistema binominal, incorporar cuotas de equidad de género, poner fin al financiamiento privado de la política e incorporar normas de probidad y transparencia</w:t>
      </w:r>
      <w:r w:rsidR="00DE32CF">
        <w:rPr>
          <w:rFonts w:asciiTheme="majorHAnsi" w:hAnsiTheme="majorHAnsi"/>
          <w:lang w:val="es-ES_tradnl"/>
        </w:rPr>
        <w:t xml:space="preserve">, todo lo cual posibilitó la formación de nuevas fuerzas políticas </w:t>
      </w:r>
      <w:r w:rsidR="00CB1F6B">
        <w:rPr>
          <w:rFonts w:asciiTheme="majorHAnsi" w:hAnsiTheme="majorHAnsi"/>
          <w:lang w:val="es-ES_tradnl"/>
        </w:rPr>
        <w:t>y el</w:t>
      </w:r>
      <w:r w:rsidR="00DE32CF">
        <w:rPr>
          <w:rFonts w:asciiTheme="majorHAnsi" w:hAnsiTheme="majorHAnsi"/>
          <w:lang w:val="es-ES_tradnl"/>
        </w:rPr>
        <w:t xml:space="preserve"> ingreso </w:t>
      </w:r>
      <w:r w:rsidR="00CB1F6B">
        <w:rPr>
          <w:rFonts w:asciiTheme="majorHAnsi" w:hAnsiTheme="majorHAnsi"/>
          <w:lang w:val="es-ES_tradnl"/>
        </w:rPr>
        <w:t xml:space="preserve">de más jóvenes y más </w:t>
      </w:r>
      <w:r w:rsidR="00CB1F6B">
        <w:rPr>
          <w:rFonts w:asciiTheme="majorHAnsi" w:hAnsiTheme="majorHAnsi"/>
          <w:lang w:val="es-ES_tradnl"/>
        </w:rPr>
        <w:lastRenderedPageBreak/>
        <w:t xml:space="preserve">mujeres </w:t>
      </w:r>
      <w:r w:rsidR="00DE32CF">
        <w:rPr>
          <w:rFonts w:asciiTheme="majorHAnsi" w:hAnsiTheme="majorHAnsi"/>
          <w:lang w:val="es-ES_tradnl"/>
        </w:rPr>
        <w:t>al Congreso Nacional</w:t>
      </w:r>
      <w:r w:rsidR="00CB1F6B">
        <w:rPr>
          <w:rFonts w:asciiTheme="majorHAnsi" w:hAnsiTheme="majorHAnsi"/>
          <w:lang w:val="es-ES_tradnl"/>
        </w:rPr>
        <w:t>,</w:t>
      </w:r>
      <w:r>
        <w:rPr>
          <w:rFonts w:asciiTheme="majorHAnsi" w:hAnsiTheme="majorHAnsi"/>
          <w:lang w:val="es-ES_tradnl"/>
        </w:rPr>
        <w:t xml:space="preserve"> quedó pendiente </w:t>
      </w:r>
      <w:r w:rsidR="00F42660">
        <w:rPr>
          <w:rFonts w:asciiTheme="majorHAnsi" w:hAnsiTheme="majorHAnsi"/>
          <w:lang w:val="es-ES_tradnl"/>
        </w:rPr>
        <w:t xml:space="preserve">el reconocimiento </w:t>
      </w:r>
      <w:r>
        <w:rPr>
          <w:rFonts w:asciiTheme="majorHAnsi" w:hAnsiTheme="majorHAnsi"/>
          <w:lang w:val="es-ES_tradnl"/>
        </w:rPr>
        <w:t xml:space="preserve">de </w:t>
      </w:r>
      <w:r w:rsidR="005D0BCA">
        <w:rPr>
          <w:rFonts w:asciiTheme="majorHAnsi" w:hAnsiTheme="majorHAnsi"/>
          <w:lang w:val="es-ES_tradnl"/>
        </w:rPr>
        <w:t xml:space="preserve">las </w:t>
      </w:r>
      <w:r>
        <w:rPr>
          <w:rFonts w:asciiTheme="majorHAnsi" w:hAnsiTheme="majorHAnsi"/>
          <w:lang w:val="es-ES_tradnl"/>
        </w:rPr>
        <w:t>j</w:t>
      </w:r>
      <w:r w:rsidR="00F42660">
        <w:rPr>
          <w:rFonts w:asciiTheme="majorHAnsi" w:hAnsiTheme="majorHAnsi"/>
          <w:lang w:val="es-ES_tradnl"/>
        </w:rPr>
        <w:t xml:space="preserve">uventudes </w:t>
      </w:r>
      <w:r>
        <w:rPr>
          <w:rFonts w:asciiTheme="majorHAnsi" w:hAnsiTheme="majorHAnsi"/>
          <w:lang w:val="es-ES_tradnl"/>
        </w:rPr>
        <w:t xml:space="preserve">en las orgánicas formales de los partidos políticos.     </w:t>
      </w:r>
    </w:p>
    <w:p w14:paraId="302F45F3" w14:textId="40A0C4B1" w:rsidR="00D93BF6" w:rsidRDefault="00123637" w:rsidP="000607AF">
      <w:pPr>
        <w:spacing w:line="360" w:lineRule="auto"/>
        <w:jc w:val="both"/>
        <w:rPr>
          <w:rFonts w:asciiTheme="majorHAnsi" w:hAnsiTheme="majorHAnsi"/>
          <w:lang w:val="es-ES_tradnl"/>
        </w:rPr>
      </w:pPr>
      <w:r>
        <w:rPr>
          <w:rFonts w:asciiTheme="majorHAnsi" w:hAnsiTheme="majorHAnsi"/>
          <w:lang w:val="es-ES_tradnl"/>
        </w:rPr>
        <w:tab/>
      </w:r>
      <w:r w:rsidR="00D93BF6">
        <w:rPr>
          <w:rFonts w:asciiTheme="majorHAnsi" w:hAnsiTheme="majorHAnsi"/>
          <w:lang w:val="es-ES_tradnl"/>
        </w:rPr>
        <w:t>L</w:t>
      </w:r>
      <w:r>
        <w:rPr>
          <w:rFonts w:asciiTheme="majorHAnsi" w:hAnsiTheme="majorHAnsi"/>
          <w:lang w:val="es-ES_tradnl"/>
        </w:rPr>
        <w:t>os partidos</w:t>
      </w:r>
      <w:r w:rsidR="00D93BF6">
        <w:rPr>
          <w:rFonts w:asciiTheme="majorHAnsi" w:hAnsiTheme="majorHAnsi"/>
          <w:lang w:val="es-ES_tradnl"/>
        </w:rPr>
        <w:t xml:space="preserve"> tienen por finalidad contribuir al funcionamiento del sistema democrático y ejercer influencia en la conducción del Estado, para alcanzar el bien común y servir al interés nacional. Son mediadores </w:t>
      </w:r>
      <w:r w:rsidR="00D93BF6" w:rsidRPr="00D93BF6">
        <w:rPr>
          <w:rFonts w:asciiTheme="majorHAnsi" w:hAnsiTheme="majorHAnsi"/>
          <w:lang w:val="es-ES_tradnl"/>
        </w:rPr>
        <w:t>entre las personas y el Estado</w:t>
      </w:r>
      <w:r w:rsidR="00D93BF6">
        <w:rPr>
          <w:rFonts w:asciiTheme="majorHAnsi" w:hAnsiTheme="majorHAnsi"/>
          <w:lang w:val="es-ES_tradnl"/>
        </w:rPr>
        <w:t xml:space="preserve">, </w:t>
      </w:r>
      <w:r w:rsidR="00F42660">
        <w:rPr>
          <w:rFonts w:asciiTheme="majorHAnsi" w:hAnsiTheme="majorHAnsi"/>
          <w:lang w:val="es-ES_tradnl"/>
        </w:rPr>
        <w:t>con</w:t>
      </w:r>
      <w:r w:rsidR="00D93BF6" w:rsidRPr="00D93BF6">
        <w:rPr>
          <w:rFonts w:asciiTheme="majorHAnsi" w:hAnsiTheme="majorHAnsi"/>
          <w:lang w:val="es-ES_tradnl"/>
        </w:rPr>
        <w:t>curren a la formación y expresión</w:t>
      </w:r>
      <w:r w:rsidR="00F42660">
        <w:rPr>
          <w:rFonts w:asciiTheme="majorHAnsi" w:hAnsiTheme="majorHAnsi"/>
          <w:lang w:val="es-ES_tradnl"/>
        </w:rPr>
        <w:t xml:space="preserve"> de la</w:t>
      </w:r>
      <w:r w:rsidR="00D93BF6" w:rsidRPr="00D93BF6">
        <w:rPr>
          <w:rFonts w:asciiTheme="majorHAnsi" w:hAnsiTheme="majorHAnsi"/>
          <w:lang w:val="es-ES_tradnl"/>
        </w:rPr>
        <w:t xml:space="preserve"> voluntad popular, son </w:t>
      </w:r>
      <w:r w:rsidR="00D93BF6">
        <w:rPr>
          <w:rFonts w:asciiTheme="majorHAnsi" w:hAnsiTheme="majorHAnsi"/>
          <w:lang w:val="es-ES_tradnl"/>
        </w:rPr>
        <w:t>instrumento</w:t>
      </w:r>
      <w:r w:rsidR="00F42660">
        <w:rPr>
          <w:rFonts w:asciiTheme="majorHAnsi" w:hAnsiTheme="majorHAnsi"/>
          <w:lang w:val="es-ES_tradnl"/>
        </w:rPr>
        <w:t>s</w:t>
      </w:r>
      <w:r w:rsidR="00D93BF6">
        <w:rPr>
          <w:rFonts w:asciiTheme="majorHAnsi" w:hAnsiTheme="majorHAnsi"/>
          <w:lang w:val="es-ES_tradnl"/>
        </w:rPr>
        <w:t xml:space="preserve"> fundamentales para la </w:t>
      </w:r>
      <w:r w:rsidR="00D93BF6" w:rsidRPr="00D93BF6">
        <w:rPr>
          <w:rFonts w:asciiTheme="majorHAnsi" w:hAnsiTheme="majorHAnsi"/>
          <w:lang w:val="es-ES_tradnl"/>
        </w:rPr>
        <w:t>participación política democrática</w:t>
      </w:r>
      <w:r w:rsidR="00D93BF6">
        <w:rPr>
          <w:rFonts w:asciiTheme="majorHAnsi" w:hAnsiTheme="majorHAnsi"/>
          <w:lang w:val="es-ES_tradnl"/>
        </w:rPr>
        <w:t xml:space="preserve"> y representación nacional, pero lamentablemente no reconocen orgánicamente </w:t>
      </w:r>
      <w:r w:rsidR="00905CFE">
        <w:rPr>
          <w:rFonts w:asciiTheme="majorHAnsi" w:hAnsiTheme="majorHAnsi"/>
          <w:lang w:val="es-ES_tradnl"/>
        </w:rPr>
        <w:t>los aportes y el trabajo que puede realizar la</w:t>
      </w:r>
      <w:r w:rsidR="00D93BF6">
        <w:rPr>
          <w:rFonts w:asciiTheme="majorHAnsi" w:hAnsiTheme="majorHAnsi"/>
          <w:lang w:val="es-ES_tradnl"/>
        </w:rPr>
        <w:t xml:space="preserve"> </w:t>
      </w:r>
      <w:r w:rsidR="00F42660">
        <w:rPr>
          <w:rFonts w:asciiTheme="majorHAnsi" w:hAnsiTheme="majorHAnsi"/>
          <w:lang w:val="es-ES_tradnl"/>
        </w:rPr>
        <w:t xml:space="preserve">militancia joven organizada. </w:t>
      </w:r>
    </w:p>
    <w:p w14:paraId="209B4456" w14:textId="77777777" w:rsidR="00B60008" w:rsidRDefault="00D93BF6" w:rsidP="000607AF">
      <w:pPr>
        <w:spacing w:line="360" w:lineRule="auto"/>
        <w:jc w:val="both"/>
        <w:rPr>
          <w:rFonts w:asciiTheme="majorHAnsi" w:hAnsiTheme="majorHAnsi"/>
          <w:lang w:val="es-ES_tradnl"/>
        </w:rPr>
      </w:pPr>
      <w:r>
        <w:rPr>
          <w:rFonts w:asciiTheme="majorHAnsi" w:hAnsiTheme="majorHAnsi"/>
          <w:lang w:val="es-ES_tradnl"/>
        </w:rPr>
        <w:tab/>
      </w:r>
      <w:r w:rsidR="00B60008">
        <w:rPr>
          <w:rFonts w:asciiTheme="majorHAnsi" w:hAnsiTheme="majorHAnsi"/>
          <w:lang w:val="es-ES_tradnl"/>
        </w:rPr>
        <w:t>D</w:t>
      </w:r>
      <w:r w:rsidR="00905CFE">
        <w:rPr>
          <w:rFonts w:asciiTheme="majorHAnsi" w:hAnsiTheme="majorHAnsi"/>
          <w:lang w:val="es-ES_tradnl"/>
        </w:rPr>
        <w:t>e las pocas menciones que se contiene</w:t>
      </w:r>
      <w:r w:rsidR="00457AB7">
        <w:rPr>
          <w:rFonts w:asciiTheme="majorHAnsi" w:hAnsiTheme="majorHAnsi"/>
          <w:lang w:val="es-ES_tradnl"/>
        </w:rPr>
        <w:t xml:space="preserve"> la l</w:t>
      </w:r>
      <w:r w:rsidR="00457AB7" w:rsidRPr="00457AB7">
        <w:rPr>
          <w:rFonts w:asciiTheme="majorHAnsi" w:hAnsiTheme="majorHAnsi"/>
          <w:lang w:val="es-ES_tradnl"/>
        </w:rPr>
        <w:t>ey Nº18.603, orgánica constitucional de los Partidos Políticos</w:t>
      </w:r>
      <w:r w:rsidR="00F42660">
        <w:rPr>
          <w:rFonts w:asciiTheme="majorHAnsi" w:hAnsiTheme="majorHAnsi"/>
          <w:lang w:val="es-ES_tradnl"/>
        </w:rPr>
        <w:t>,</w:t>
      </w:r>
      <w:r w:rsidR="00457AB7" w:rsidRPr="00457AB7">
        <w:rPr>
          <w:rFonts w:asciiTheme="majorHAnsi" w:hAnsiTheme="majorHAnsi"/>
          <w:lang w:val="es-ES_tradnl"/>
        </w:rPr>
        <w:t xml:space="preserve"> </w:t>
      </w:r>
      <w:r w:rsidR="00B60008">
        <w:rPr>
          <w:rFonts w:asciiTheme="majorHAnsi" w:hAnsiTheme="majorHAnsi"/>
          <w:lang w:val="es-ES_tradnl"/>
        </w:rPr>
        <w:t xml:space="preserve">destaca aquella que </w:t>
      </w:r>
      <w:r w:rsidR="00905CFE">
        <w:rPr>
          <w:rFonts w:asciiTheme="majorHAnsi" w:hAnsiTheme="majorHAnsi"/>
          <w:lang w:val="es-ES_tradnl"/>
        </w:rPr>
        <w:t>dice relación con el deber de asegurar mecanismos de participación e integración de jóvenes menores de 18 y mayores de 14 años de edad</w:t>
      </w:r>
      <w:r w:rsidR="00B60008">
        <w:rPr>
          <w:rFonts w:asciiTheme="majorHAnsi" w:hAnsiTheme="majorHAnsi"/>
          <w:lang w:val="es-ES_tradnl"/>
        </w:rPr>
        <w:t>,</w:t>
      </w:r>
      <w:r w:rsidR="00905CFE">
        <w:rPr>
          <w:rFonts w:asciiTheme="majorHAnsi" w:hAnsiTheme="majorHAnsi"/>
          <w:lang w:val="es-ES_tradnl"/>
        </w:rPr>
        <w:t xml:space="preserve"> en los procesos y estructuras internas, </w:t>
      </w:r>
      <w:r w:rsidR="00457AB7">
        <w:rPr>
          <w:rFonts w:asciiTheme="majorHAnsi" w:hAnsiTheme="majorHAnsi"/>
          <w:lang w:val="es-ES_tradnl"/>
        </w:rPr>
        <w:t xml:space="preserve">que </w:t>
      </w:r>
      <w:r w:rsidR="00905CFE">
        <w:rPr>
          <w:rFonts w:asciiTheme="majorHAnsi" w:hAnsiTheme="majorHAnsi"/>
          <w:lang w:val="es-ES_tradnl"/>
        </w:rPr>
        <w:t xml:space="preserve">deja su regulación a los propios estatutos de cada partido. Así también, </w:t>
      </w:r>
      <w:r w:rsidR="00457AB7">
        <w:rPr>
          <w:rFonts w:asciiTheme="majorHAnsi" w:hAnsiTheme="majorHAnsi"/>
          <w:lang w:val="es-ES_tradnl"/>
        </w:rPr>
        <w:t xml:space="preserve">aquella que dispone el deber del Servicio Electoral mantener actualizado el registro de jóvenes, </w:t>
      </w:r>
      <w:r w:rsidR="00B60008">
        <w:rPr>
          <w:rFonts w:asciiTheme="majorHAnsi" w:hAnsiTheme="majorHAnsi"/>
          <w:lang w:val="es-ES_tradnl"/>
        </w:rPr>
        <w:t xml:space="preserve">en la eventualidad de que el partido reconozca en sus estatutos como adherentes a menores de 18 y mayores de 14 años de edad. Y la que autoriza el aporte económico del Estado para destinarlo al fomento a la participación de los jóvenes en la política. </w:t>
      </w:r>
      <w:r w:rsidR="00B60008">
        <w:rPr>
          <w:rFonts w:asciiTheme="majorHAnsi" w:hAnsiTheme="majorHAnsi"/>
          <w:lang w:val="es-ES_tradnl"/>
        </w:rPr>
        <w:tab/>
      </w:r>
    </w:p>
    <w:p w14:paraId="7F994E89" w14:textId="77777777" w:rsidR="00457AB7" w:rsidRDefault="00B60008" w:rsidP="000607AF">
      <w:pPr>
        <w:spacing w:line="360" w:lineRule="auto"/>
        <w:jc w:val="both"/>
        <w:rPr>
          <w:rFonts w:asciiTheme="majorHAnsi" w:hAnsiTheme="majorHAnsi"/>
          <w:lang w:val="es-ES_tradnl"/>
        </w:rPr>
      </w:pPr>
      <w:r>
        <w:rPr>
          <w:rFonts w:asciiTheme="majorHAnsi" w:hAnsiTheme="majorHAnsi"/>
          <w:lang w:val="es-ES_tradnl"/>
        </w:rPr>
        <w:tab/>
        <w:t xml:space="preserve">Es decir, </w:t>
      </w:r>
      <w:r w:rsidR="00457AB7">
        <w:rPr>
          <w:rFonts w:asciiTheme="majorHAnsi" w:hAnsiTheme="majorHAnsi"/>
          <w:lang w:val="es-ES_tradnl"/>
        </w:rPr>
        <w:t>si bien es una realidad la existencia de organizaciones juveniles</w:t>
      </w:r>
      <w:r w:rsidR="00457AB7" w:rsidRPr="00457AB7">
        <w:rPr>
          <w:rFonts w:asciiTheme="majorHAnsi" w:hAnsiTheme="majorHAnsi"/>
          <w:lang w:val="es-ES_tradnl"/>
        </w:rPr>
        <w:t xml:space="preserve"> </w:t>
      </w:r>
      <w:r w:rsidR="00457AB7">
        <w:rPr>
          <w:rFonts w:asciiTheme="majorHAnsi" w:hAnsiTheme="majorHAnsi"/>
          <w:lang w:val="es-ES_tradnl"/>
        </w:rPr>
        <w:t>en distintos partidos, de acuerdo a la Ley de Partidos Políticos no tienen un reconocimiento formal obligatorio dentro de la orgánica de los partidos</w:t>
      </w:r>
      <w:r w:rsidR="00F42660">
        <w:rPr>
          <w:rFonts w:asciiTheme="majorHAnsi" w:hAnsiTheme="majorHAnsi"/>
          <w:lang w:val="es-ES_tradnl"/>
        </w:rPr>
        <w:t>,</w:t>
      </w:r>
      <w:r w:rsidR="00457AB7">
        <w:rPr>
          <w:rFonts w:asciiTheme="majorHAnsi" w:hAnsiTheme="majorHAnsi"/>
          <w:lang w:val="es-ES_tradnl"/>
        </w:rPr>
        <w:t xml:space="preserve"> y en caso de existir</w:t>
      </w:r>
      <w:r w:rsidR="00F42660">
        <w:rPr>
          <w:rFonts w:asciiTheme="majorHAnsi" w:hAnsiTheme="majorHAnsi"/>
          <w:lang w:val="es-ES_tradnl"/>
        </w:rPr>
        <w:t>,</w:t>
      </w:r>
      <w:r w:rsidR="00457AB7">
        <w:rPr>
          <w:rFonts w:asciiTheme="majorHAnsi" w:hAnsiTheme="majorHAnsi"/>
          <w:lang w:val="es-ES_tradnl"/>
        </w:rPr>
        <w:t xml:space="preserve"> tampoco tienen garantizada una debida representación al interior del mismo. </w:t>
      </w:r>
    </w:p>
    <w:p w14:paraId="3766DFEC" w14:textId="77777777" w:rsidR="003753D2" w:rsidRDefault="00CB1F6B" w:rsidP="000607AF">
      <w:pPr>
        <w:spacing w:line="360" w:lineRule="auto"/>
        <w:jc w:val="both"/>
        <w:rPr>
          <w:rFonts w:asciiTheme="majorHAnsi" w:hAnsiTheme="majorHAnsi"/>
          <w:lang w:val="es-ES_tradnl"/>
        </w:rPr>
      </w:pPr>
      <w:r>
        <w:rPr>
          <w:rFonts w:asciiTheme="majorHAnsi" w:hAnsiTheme="majorHAnsi"/>
          <w:lang w:val="es-ES_tradnl"/>
        </w:rPr>
        <w:tab/>
      </w:r>
      <w:r w:rsidR="003753D2">
        <w:rPr>
          <w:rFonts w:asciiTheme="majorHAnsi" w:hAnsiTheme="majorHAnsi"/>
          <w:lang w:val="es-ES_tradnl"/>
        </w:rPr>
        <w:t xml:space="preserve">De acuerdo al último CENSO (2017), se estima que de los 17 millones de personas que aproximadamente constituye la población de nuestro país, cerca de 2.5 millones de ellos son jóvenes, entre 15 y 24 años, lo cual </w:t>
      </w:r>
      <w:r w:rsidR="00F62BB5">
        <w:rPr>
          <w:rFonts w:asciiTheme="majorHAnsi" w:hAnsiTheme="majorHAnsi"/>
          <w:lang w:val="es-ES_tradnl"/>
        </w:rPr>
        <w:t>evidencia lo</w:t>
      </w:r>
      <w:r w:rsidR="003753D2">
        <w:rPr>
          <w:rFonts w:asciiTheme="majorHAnsi" w:hAnsiTheme="majorHAnsi"/>
          <w:lang w:val="es-ES_tradnl"/>
        </w:rPr>
        <w:t xml:space="preserve"> </w:t>
      </w:r>
      <w:r w:rsidR="00F62BB5">
        <w:rPr>
          <w:rFonts w:asciiTheme="majorHAnsi" w:hAnsiTheme="majorHAnsi"/>
          <w:lang w:val="es-ES_tradnl"/>
        </w:rPr>
        <w:t>relevante de adoptar medidas legislativas que incorporen dicho segmento tan significativo de nuestro país.</w:t>
      </w:r>
      <w:r w:rsidR="003753D2">
        <w:rPr>
          <w:rFonts w:asciiTheme="majorHAnsi" w:hAnsiTheme="majorHAnsi"/>
          <w:lang w:val="es-ES_tradnl"/>
        </w:rPr>
        <w:t xml:space="preserve"> </w:t>
      </w:r>
    </w:p>
    <w:p w14:paraId="00A927D8" w14:textId="0423505C" w:rsidR="003451A6" w:rsidRDefault="00F62BB5" w:rsidP="000607AF">
      <w:pPr>
        <w:spacing w:line="360" w:lineRule="auto"/>
        <w:jc w:val="both"/>
        <w:rPr>
          <w:rFonts w:asciiTheme="majorHAnsi" w:hAnsiTheme="majorHAnsi"/>
          <w:lang w:val="es-ES_tradnl"/>
        </w:rPr>
      </w:pPr>
      <w:r>
        <w:rPr>
          <w:rFonts w:asciiTheme="majorHAnsi" w:hAnsiTheme="majorHAnsi"/>
          <w:lang w:val="es-ES_tradnl"/>
        </w:rPr>
        <w:tab/>
      </w:r>
      <w:r w:rsidR="003451A6">
        <w:rPr>
          <w:rFonts w:asciiTheme="majorHAnsi" w:hAnsiTheme="majorHAnsi"/>
          <w:lang w:val="es-ES_tradnl"/>
        </w:rPr>
        <w:t xml:space="preserve">Fomentar la participación de los jóvenes en la política y en especial </w:t>
      </w:r>
      <w:r w:rsidR="00F42660">
        <w:rPr>
          <w:rFonts w:asciiTheme="majorHAnsi" w:hAnsiTheme="majorHAnsi"/>
          <w:lang w:val="es-ES_tradnl"/>
        </w:rPr>
        <w:t>su</w:t>
      </w:r>
      <w:r w:rsidR="003451A6">
        <w:rPr>
          <w:rFonts w:asciiTheme="majorHAnsi" w:hAnsiTheme="majorHAnsi"/>
          <w:lang w:val="es-ES_tradnl"/>
        </w:rPr>
        <w:t xml:space="preserve"> integración orgánica </w:t>
      </w:r>
      <w:r w:rsidR="00F42660">
        <w:rPr>
          <w:rFonts w:asciiTheme="majorHAnsi" w:hAnsiTheme="majorHAnsi"/>
          <w:lang w:val="es-ES_tradnl"/>
        </w:rPr>
        <w:t>en</w:t>
      </w:r>
      <w:r w:rsidR="003451A6">
        <w:rPr>
          <w:rFonts w:asciiTheme="majorHAnsi" w:hAnsiTheme="majorHAnsi"/>
          <w:lang w:val="es-ES_tradnl"/>
        </w:rPr>
        <w:t xml:space="preserve"> los partidos políticos, </w:t>
      </w:r>
      <w:r w:rsidR="00F42660">
        <w:rPr>
          <w:rFonts w:asciiTheme="majorHAnsi" w:hAnsiTheme="majorHAnsi"/>
          <w:lang w:val="es-ES_tradnl"/>
        </w:rPr>
        <w:t>profundiza</w:t>
      </w:r>
      <w:r w:rsidR="003451A6">
        <w:rPr>
          <w:rFonts w:asciiTheme="majorHAnsi" w:hAnsiTheme="majorHAnsi"/>
          <w:lang w:val="es-ES_tradnl"/>
        </w:rPr>
        <w:t xml:space="preserve"> el sistema democrático</w:t>
      </w:r>
      <w:r w:rsidR="003753D2">
        <w:rPr>
          <w:rFonts w:asciiTheme="majorHAnsi" w:hAnsiTheme="majorHAnsi"/>
          <w:lang w:val="es-ES_tradnl"/>
        </w:rPr>
        <w:t>, fomenta la formación de ciudadanos críticos y responsables, y</w:t>
      </w:r>
      <w:r w:rsidR="003451A6">
        <w:rPr>
          <w:rFonts w:asciiTheme="majorHAnsi" w:hAnsiTheme="majorHAnsi"/>
          <w:lang w:val="es-ES_tradnl"/>
        </w:rPr>
        <w:t xml:space="preserve"> contribuye en </w:t>
      </w:r>
      <w:r w:rsidR="00F42660">
        <w:rPr>
          <w:rFonts w:asciiTheme="majorHAnsi" w:hAnsiTheme="majorHAnsi"/>
          <w:lang w:val="es-ES_tradnl"/>
        </w:rPr>
        <w:t xml:space="preserve">afianzar </w:t>
      </w:r>
      <w:r w:rsidR="003753D2">
        <w:rPr>
          <w:rFonts w:asciiTheme="majorHAnsi" w:hAnsiTheme="majorHAnsi"/>
          <w:lang w:val="es-ES_tradnl"/>
        </w:rPr>
        <w:t>un estado de derecho</w:t>
      </w:r>
      <w:r w:rsidR="003451A6">
        <w:rPr>
          <w:rFonts w:asciiTheme="majorHAnsi" w:hAnsiTheme="majorHAnsi"/>
          <w:lang w:val="es-ES_tradnl"/>
        </w:rPr>
        <w:t xml:space="preserve"> democrátic</w:t>
      </w:r>
      <w:r w:rsidR="003753D2">
        <w:rPr>
          <w:rFonts w:asciiTheme="majorHAnsi" w:hAnsiTheme="majorHAnsi"/>
          <w:lang w:val="es-ES_tradnl"/>
        </w:rPr>
        <w:t>o</w:t>
      </w:r>
      <w:r w:rsidR="003451A6">
        <w:rPr>
          <w:rFonts w:asciiTheme="majorHAnsi" w:hAnsiTheme="majorHAnsi"/>
          <w:lang w:val="es-ES_tradnl"/>
        </w:rPr>
        <w:t xml:space="preserve"> </w:t>
      </w:r>
      <w:r w:rsidR="00F42660">
        <w:rPr>
          <w:rFonts w:asciiTheme="majorHAnsi" w:hAnsiTheme="majorHAnsi"/>
          <w:lang w:val="es-ES_tradnl"/>
        </w:rPr>
        <w:t>con pleno respeto a los derechos fundamentales.</w:t>
      </w:r>
    </w:p>
    <w:p w14:paraId="266525A2" w14:textId="77777777" w:rsidR="00F75E22" w:rsidRDefault="00F75E22" w:rsidP="000607AF">
      <w:pPr>
        <w:spacing w:line="360" w:lineRule="auto"/>
        <w:jc w:val="both"/>
        <w:rPr>
          <w:rFonts w:asciiTheme="majorHAnsi" w:hAnsiTheme="majorHAnsi"/>
          <w:lang w:val="es-ES_tradnl"/>
        </w:rPr>
      </w:pPr>
    </w:p>
    <w:p w14:paraId="116172AC" w14:textId="77777777" w:rsidR="00F75E22" w:rsidRDefault="00F75E22" w:rsidP="000607AF">
      <w:pPr>
        <w:spacing w:line="360" w:lineRule="auto"/>
        <w:jc w:val="both"/>
        <w:rPr>
          <w:rFonts w:asciiTheme="majorHAnsi" w:hAnsiTheme="majorHAnsi"/>
          <w:lang w:val="es-ES_tradnl"/>
        </w:rPr>
      </w:pPr>
    </w:p>
    <w:p w14:paraId="2CDBA8A1" w14:textId="77777777" w:rsidR="00940B07" w:rsidRPr="00A94C53" w:rsidRDefault="00940B07" w:rsidP="000607AF">
      <w:pPr>
        <w:spacing w:line="360" w:lineRule="auto"/>
        <w:rPr>
          <w:rFonts w:asciiTheme="majorHAnsi" w:hAnsiTheme="majorHAnsi"/>
          <w:b/>
          <w:lang w:val="es-ES_tradnl"/>
        </w:rPr>
      </w:pPr>
      <w:r w:rsidRPr="00A94C53">
        <w:rPr>
          <w:rFonts w:asciiTheme="majorHAnsi" w:hAnsiTheme="majorHAnsi"/>
          <w:b/>
          <w:lang w:val="es-ES_tradnl"/>
        </w:rPr>
        <w:t>II. IDEAS MATRICES</w:t>
      </w:r>
    </w:p>
    <w:p w14:paraId="2D997F6B" w14:textId="6278FA83" w:rsidR="00413549" w:rsidRPr="00A94C53" w:rsidRDefault="00413549" w:rsidP="00F75E22">
      <w:pPr>
        <w:spacing w:line="360" w:lineRule="auto"/>
        <w:jc w:val="both"/>
        <w:rPr>
          <w:rFonts w:asciiTheme="majorHAnsi" w:hAnsiTheme="majorHAnsi"/>
          <w:lang w:val="es-ES_tradnl"/>
        </w:rPr>
      </w:pPr>
      <w:r>
        <w:rPr>
          <w:rFonts w:asciiTheme="majorHAnsi" w:hAnsiTheme="majorHAnsi"/>
          <w:lang w:val="es-ES_tradnl"/>
        </w:rPr>
        <w:tab/>
        <w:t>Incluir el reconocimiento de las organizaciones juveniles al interior de los partidos</w:t>
      </w:r>
      <w:r w:rsidR="00027210">
        <w:rPr>
          <w:rFonts w:asciiTheme="majorHAnsi" w:hAnsiTheme="majorHAnsi"/>
          <w:lang w:val="es-ES_tradnl"/>
        </w:rPr>
        <w:t>,</w:t>
      </w:r>
      <w:r>
        <w:rPr>
          <w:rFonts w:asciiTheme="majorHAnsi" w:hAnsiTheme="majorHAnsi"/>
          <w:lang w:val="es-ES_tradnl"/>
        </w:rPr>
        <w:t xml:space="preserve"> garantizar su representación</w:t>
      </w:r>
      <w:r w:rsidR="00646CB0">
        <w:rPr>
          <w:rFonts w:asciiTheme="majorHAnsi" w:hAnsiTheme="majorHAnsi"/>
          <w:lang w:val="es-ES_tradnl"/>
        </w:rPr>
        <w:t xml:space="preserve"> en las ins</w:t>
      </w:r>
      <w:r>
        <w:rPr>
          <w:rFonts w:asciiTheme="majorHAnsi" w:hAnsiTheme="majorHAnsi"/>
          <w:lang w:val="es-ES_tradnl"/>
        </w:rPr>
        <w:t>tancias</w:t>
      </w:r>
      <w:r w:rsidR="00646CB0">
        <w:rPr>
          <w:rFonts w:asciiTheme="majorHAnsi" w:hAnsiTheme="majorHAnsi"/>
          <w:lang w:val="es-ES_tradnl"/>
        </w:rPr>
        <w:t xml:space="preserve"> de organización interna</w:t>
      </w:r>
      <w:r w:rsidR="00027210">
        <w:rPr>
          <w:rFonts w:asciiTheme="majorHAnsi" w:hAnsiTheme="majorHAnsi"/>
          <w:lang w:val="es-ES_tradnl"/>
        </w:rPr>
        <w:t xml:space="preserve"> y que cuenten con financiamientos para sus actividades</w:t>
      </w:r>
      <w:r w:rsidR="00646CB0">
        <w:rPr>
          <w:rFonts w:asciiTheme="majorHAnsi" w:hAnsiTheme="majorHAnsi"/>
          <w:lang w:val="es-ES_tradnl"/>
        </w:rPr>
        <w:t>.</w:t>
      </w:r>
      <w:r>
        <w:rPr>
          <w:rFonts w:asciiTheme="majorHAnsi" w:hAnsiTheme="majorHAnsi"/>
          <w:lang w:val="es-ES_tradnl"/>
        </w:rPr>
        <w:t xml:space="preserve"> </w:t>
      </w:r>
    </w:p>
    <w:p w14:paraId="74B9E989" w14:textId="77777777" w:rsidR="00940B07" w:rsidRDefault="00940B07" w:rsidP="000607AF">
      <w:pPr>
        <w:spacing w:line="360" w:lineRule="auto"/>
        <w:jc w:val="both"/>
        <w:rPr>
          <w:rFonts w:asciiTheme="majorHAnsi" w:hAnsiTheme="majorHAnsi"/>
          <w:b/>
          <w:lang w:val="es-ES_tradnl"/>
        </w:rPr>
      </w:pPr>
      <w:r w:rsidRPr="00A94C53">
        <w:rPr>
          <w:rFonts w:asciiTheme="majorHAnsi" w:hAnsiTheme="majorHAnsi"/>
          <w:b/>
          <w:lang w:val="es-ES_tradnl"/>
        </w:rPr>
        <w:t>III. LEY VIGENTE AFECTADA POR EL PROYECTO</w:t>
      </w:r>
    </w:p>
    <w:p w14:paraId="1B41306C" w14:textId="77777777" w:rsidR="00881536" w:rsidRDefault="00881536" w:rsidP="000607AF">
      <w:pPr>
        <w:spacing w:line="360" w:lineRule="auto"/>
        <w:jc w:val="both"/>
        <w:rPr>
          <w:rFonts w:asciiTheme="majorHAnsi" w:hAnsiTheme="majorHAnsi"/>
          <w:lang w:val="es-ES_tradnl"/>
        </w:rPr>
      </w:pPr>
      <w:r>
        <w:rPr>
          <w:rFonts w:asciiTheme="majorHAnsi" w:hAnsiTheme="majorHAnsi"/>
          <w:lang w:val="es-ES_tradnl"/>
        </w:rPr>
        <w:tab/>
        <w:t>La Ley Nº18.603, orgánica constitucional de los Partidos Políticos, regula sus actividades, ámbitos de acción, constitución, afiliación, organización interna, financiamiento y otras materias propias de los partidos políticos, necesarios para la debida participación</w:t>
      </w:r>
      <w:r w:rsidR="00732286">
        <w:rPr>
          <w:rFonts w:asciiTheme="majorHAnsi" w:hAnsiTheme="majorHAnsi"/>
          <w:lang w:val="es-ES_tradnl"/>
        </w:rPr>
        <w:t xml:space="preserve"> y</w:t>
      </w:r>
      <w:r>
        <w:rPr>
          <w:rFonts w:asciiTheme="majorHAnsi" w:hAnsiTheme="majorHAnsi"/>
          <w:lang w:val="es-ES_tradnl"/>
        </w:rPr>
        <w:t xml:space="preserve"> expresión </w:t>
      </w:r>
      <w:r w:rsidR="00732286">
        <w:rPr>
          <w:rFonts w:asciiTheme="majorHAnsi" w:hAnsiTheme="majorHAnsi"/>
          <w:lang w:val="es-ES_tradnl"/>
        </w:rPr>
        <w:t xml:space="preserve">de la </w:t>
      </w:r>
      <w:r>
        <w:rPr>
          <w:rFonts w:asciiTheme="majorHAnsi" w:hAnsiTheme="majorHAnsi"/>
          <w:lang w:val="es-ES_tradnl"/>
        </w:rPr>
        <w:t>voluntad popular, con la finalidad de fortalecer la democracia, respeto, garantía y promoción de los derechos humanos</w:t>
      </w:r>
      <w:r w:rsidR="00732286">
        <w:rPr>
          <w:rFonts w:asciiTheme="majorHAnsi" w:hAnsiTheme="majorHAnsi"/>
          <w:lang w:val="es-ES_tradnl"/>
        </w:rPr>
        <w:t>, y en último término con el objeto de influir en la condición del Estado y alcanzar el bien común y servir al interés nacional.</w:t>
      </w:r>
    </w:p>
    <w:p w14:paraId="58810A99" w14:textId="2F662FEB" w:rsidR="00027210" w:rsidRDefault="00027210" w:rsidP="000607AF">
      <w:pPr>
        <w:spacing w:line="360" w:lineRule="auto"/>
        <w:jc w:val="both"/>
        <w:rPr>
          <w:rFonts w:asciiTheme="majorHAnsi" w:hAnsiTheme="majorHAnsi"/>
          <w:lang w:val="es-ES_tradnl"/>
        </w:rPr>
      </w:pPr>
      <w:r>
        <w:rPr>
          <w:rFonts w:asciiTheme="majorHAnsi" w:hAnsiTheme="majorHAnsi"/>
          <w:lang w:val="es-ES_tradnl"/>
        </w:rPr>
        <w:tab/>
        <w:t>El artículo 2</w:t>
      </w:r>
      <w:r w:rsidR="00672F13">
        <w:rPr>
          <w:rFonts w:asciiTheme="majorHAnsi" w:hAnsiTheme="majorHAnsi"/>
          <w:lang w:val="es-ES_tradnl"/>
        </w:rPr>
        <w:t>5</w:t>
      </w:r>
      <w:r>
        <w:rPr>
          <w:rFonts w:asciiTheme="majorHAnsi" w:hAnsiTheme="majorHAnsi"/>
          <w:lang w:val="es-ES_tradnl"/>
        </w:rPr>
        <w:t xml:space="preserve"> dispone que los partidos </w:t>
      </w:r>
      <w:r w:rsidR="00807199">
        <w:rPr>
          <w:rFonts w:asciiTheme="majorHAnsi" w:hAnsiTheme="majorHAnsi"/>
          <w:lang w:val="es-ES_tradnl"/>
        </w:rPr>
        <w:t>puedan</w:t>
      </w:r>
      <w:r>
        <w:rPr>
          <w:rFonts w:asciiTheme="majorHAnsi" w:hAnsiTheme="majorHAnsi"/>
          <w:lang w:val="es-ES_tradnl"/>
        </w:rPr>
        <w:t xml:space="preserve"> tener los órganos que determinen sus estatutos, pero sin perjuici</w:t>
      </w:r>
      <w:r w:rsidR="00807199">
        <w:rPr>
          <w:rFonts w:asciiTheme="majorHAnsi" w:hAnsiTheme="majorHAnsi"/>
          <w:lang w:val="es-ES_tradnl"/>
        </w:rPr>
        <w:t xml:space="preserve">o de ello la norma </w:t>
      </w:r>
      <w:r>
        <w:rPr>
          <w:rFonts w:asciiTheme="majorHAnsi" w:hAnsiTheme="majorHAnsi"/>
          <w:lang w:val="es-ES_tradnl"/>
        </w:rPr>
        <w:t>e</w:t>
      </w:r>
      <w:r w:rsidR="00807199">
        <w:rPr>
          <w:rFonts w:asciiTheme="majorHAnsi" w:hAnsiTheme="majorHAnsi"/>
          <w:lang w:val="es-ES_tradnl"/>
        </w:rPr>
        <w:t>stablece</w:t>
      </w:r>
      <w:r>
        <w:rPr>
          <w:rFonts w:asciiTheme="majorHAnsi" w:hAnsiTheme="majorHAnsi"/>
          <w:lang w:val="es-ES_tradnl"/>
        </w:rPr>
        <w:t xml:space="preserve"> </w:t>
      </w:r>
      <w:r w:rsidR="00F1672C">
        <w:rPr>
          <w:rFonts w:asciiTheme="majorHAnsi" w:hAnsiTheme="majorHAnsi"/>
          <w:lang w:val="es-ES_tradnl"/>
        </w:rPr>
        <w:t xml:space="preserve">el </w:t>
      </w:r>
      <w:r>
        <w:rPr>
          <w:rFonts w:asciiTheme="majorHAnsi" w:hAnsiTheme="majorHAnsi"/>
          <w:lang w:val="es-ES_tradnl"/>
        </w:rPr>
        <w:t xml:space="preserve">contenido mínimo </w:t>
      </w:r>
      <w:r w:rsidR="00807199">
        <w:rPr>
          <w:rFonts w:asciiTheme="majorHAnsi" w:hAnsiTheme="majorHAnsi"/>
          <w:lang w:val="es-ES_tradnl"/>
        </w:rPr>
        <w:t xml:space="preserve">en cuatro literales, </w:t>
      </w:r>
      <w:r>
        <w:rPr>
          <w:rFonts w:asciiTheme="majorHAnsi" w:hAnsiTheme="majorHAnsi"/>
          <w:lang w:val="es-ES_tradnl"/>
        </w:rPr>
        <w:t>relativo</w:t>
      </w:r>
      <w:r w:rsidR="00807199">
        <w:rPr>
          <w:rFonts w:asciiTheme="majorHAnsi" w:hAnsiTheme="majorHAnsi"/>
          <w:lang w:val="es-ES_tradnl"/>
        </w:rPr>
        <w:t>s</w:t>
      </w:r>
      <w:r>
        <w:rPr>
          <w:rFonts w:asciiTheme="majorHAnsi" w:hAnsiTheme="majorHAnsi"/>
          <w:lang w:val="es-ES_tradnl"/>
        </w:rPr>
        <w:t xml:space="preserve"> a un Órgano Ejecutivo, un </w:t>
      </w:r>
      <w:r w:rsidR="00807199">
        <w:rPr>
          <w:rFonts w:asciiTheme="majorHAnsi" w:hAnsiTheme="majorHAnsi"/>
          <w:lang w:val="es-ES_tradnl"/>
        </w:rPr>
        <w:t>Órgano Intermedio Colegiado, un Tribunal Supremo y Tribunales regionales y un Órgano Ejecutivo e Intermedio Colegiado por cada región donde esté constituido. El proyecto de ley agrega un nuevo literal que trata sobre Órganos representativos de la Juventud, en los mismos términos señalados anteriormente.</w:t>
      </w:r>
    </w:p>
    <w:p w14:paraId="33984F03" w14:textId="56470591" w:rsidR="00807199" w:rsidRDefault="00807199" w:rsidP="000607AF">
      <w:pPr>
        <w:spacing w:line="360" w:lineRule="auto"/>
        <w:jc w:val="both"/>
        <w:rPr>
          <w:rFonts w:asciiTheme="majorHAnsi" w:hAnsiTheme="majorHAnsi"/>
          <w:lang w:val="es-ES_tradnl"/>
        </w:rPr>
      </w:pPr>
      <w:r>
        <w:rPr>
          <w:rFonts w:asciiTheme="majorHAnsi" w:hAnsiTheme="majorHAnsi"/>
          <w:lang w:val="es-ES_tradnl"/>
        </w:rPr>
        <w:tab/>
        <w:t>El artículo 2</w:t>
      </w:r>
      <w:r w:rsidR="00672F13">
        <w:rPr>
          <w:rFonts w:asciiTheme="majorHAnsi" w:hAnsiTheme="majorHAnsi"/>
          <w:lang w:val="es-ES_tradnl"/>
        </w:rPr>
        <w:t>6</w:t>
      </w:r>
      <w:r>
        <w:rPr>
          <w:rFonts w:asciiTheme="majorHAnsi" w:hAnsiTheme="majorHAnsi"/>
          <w:lang w:val="es-ES_tradnl"/>
        </w:rPr>
        <w:t xml:space="preserve"> trata sobre la elección, denominación, funciones y otros elementos relativos al Órgano Ejecutivo y la iniciática dispone que deberá ser integrado por el menos dos representantes del órgano de la juventud.</w:t>
      </w:r>
    </w:p>
    <w:p w14:paraId="4B21ED44" w14:textId="7F58D36A" w:rsidR="00807199" w:rsidRDefault="00807199" w:rsidP="000607AF">
      <w:pPr>
        <w:spacing w:line="360" w:lineRule="auto"/>
        <w:jc w:val="both"/>
        <w:rPr>
          <w:rFonts w:asciiTheme="majorHAnsi" w:hAnsiTheme="majorHAnsi"/>
          <w:lang w:val="es-ES_tradnl"/>
        </w:rPr>
      </w:pPr>
      <w:r>
        <w:rPr>
          <w:rFonts w:asciiTheme="majorHAnsi" w:hAnsiTheme="majorHAnsi"/>
          <w:lang w:val="es-ES_tradnl"/>
        </w:rPr>
        <w:tab/>
        <w:t>En el artículo 2</w:t>
      </w:r>
      <w:r w:rsidR="00672F13">
        <w:rPr>
          <w:rFonts w:asciiTheme="majorHAnsi" w:hAnsiTheme="majorHAnsi"/>
          <w:lang w:val="es-ES_tradnl"/>
        </w:rPr>
        <w:t>9</w:t>
      </w:r>
      <w:r>
        <w:rPr>
          <w:rFonts w:asciiTheme="majorHAnsi" w:hAnsiTheme="majorHAnsi"/>
          <w:lang w:val="es-ES_tradnl"/>
        </w:rPr>
        <w:t xml:space="preserve"> se norman las características, elección, atribuciones y otros elementos referentes al Órgano Intermedio Colegiado, respecto de lo cual la moción  propone que sea integrado en un 20 por ciento por representantes del órgano de la juventud. </w:t>
      </w:r>
    </w:p>
    <w:p w14:paraId="680F0A84" w14:textId="3D6BC935" w:rsidR="00807199" w:rsidRDefault="00807199" w:rsidP="000607AF">
      <w:pPr>
        <w:spacing w:line="360" w:lineRule="auto"/>
        <w:jc w:val="both"/>
        <w:rPr>
          <w:rFonts w:asciiTheme="majorHAnsi" w:hAnsiTheme="majorHAnsi"/>
          <w:lang w:val="es-ES_tradnl"/>
        </w:rPr>
      </w:pPr>
      <w:r>
        <w:rPr>
          <w:rFonts w:asciiTheme="majorHAnsi" w:hAnsiTheme="majorHAnsi"/>
          <w:lang w:val="es-ES_tradnl"/>
        </w:rPr>
        <w:tab/>
        <w:t xml:space="preserve">Finalmente, el artículo </w:t>
      </w:r>
      <w:r w:rsidR="00672F13">
        <w:rPr>
          <w:rFonts w:asciiTheme="majorHAnsi" w:hAnsiTheme="majorHAnsi"/>
          <w:lang w:val="es-ES_tradnl"/>
        </w:rPr>
        <w:t>40</w:t>
      </w:r>
      <w:r>
        <w:rPr>
          <w:rFonts w:asciiTheme="majorHAnsi" w:hAnsiTheme="majorHAnsi"/>
          <w:lang w:val="es-ES_tradnl"/>
        </w:rPr>
        <w:t xml:space="preserve"> refiere sobre los aporte</w:t>
      </w:r>
      <w:r w:rsidR="00F1672C">
        <w:rPr>
          <w:rFonts w:asciiTheme="majorHAnsi" w:hAnsiTheme="majorHAnsi"/>
          <w:lang w:val="es-ES_tradnl"/>
        </w:rPr>
        <w:t>s</w:t>
      </w:r>
      <w:r>
        <w:rPr>
          <w:rFonts w:asciiTheme="majorHAnsi" w:hAnsiTheme="majorHAnsi"/>
          <w:lang w:val="es-ES_tradnl"/>
        </w:rPr>
        <w:t xml:space="preserve"> que el Estado realiza a los partidos políticos, </w:t>
      </w:r>
      <w:r w:rsidR="000607AF">
        <w:rPr>
          <w:rFonts w:asciiTheme="majorHAnsi" w:hAnsiTheme="majorHAnsi"/>
          <w:lang w:val="es-ES_tradnl"/>
        </w:rPr>
        <w:t xml:space="preserve">y en el artículo segundo en particular sobre el destino a la participación política de las mujeres. El proyecto plantea propender a la participación política de jóvenes en los mismos términos. </w:t>
      </w:r>
    </w:p>
    <w:p w14:paraId="01450CF7" w14:textId="77777777" w:rsidR="000607AF" w:rsidRDefault="000607AF" w:rsidP="000607AF">
      <w:pPr>
        <w:spacing w:line="360" w:lineRule="auto"/>
        <w:rPr>
          <w:rFonts w:asciiTheme="majorHAnsi" w:hAnsiTheme="majorHAnsi"/>
          <w:b/>
          <w:lang w:val="es-ES_tradnl"/>
        </w:rPr>
      </w:pPr>
    </w:p>
    <w:p w14:paraId="562F5F1C" w14:textId="77777777" w:rsidR="00F75E22" w:rsidRDefault="00F75E22" w:rsidP="000607AF">
      <w:pPr>
        <w:spacing w:line="360" w:lineRule="auto"/>
        <w:rPr>
          <w:rFonts w:asciiTheme="majorHAnsi" w:hAnsiTheme="majorHAnsi"/>
          <w:b/>
          <w:lang w:val="es-ES_tradnl"/>
        </w:rPr>
      </w:pPr>
    </w:p>
    <w:p w14:paraId="0CCD77AF" w14:textId="77777777" w:rsidR="00021134" w:rsidRDefault="00940B07" w:rsidP="000607AF">
      <w:pPr>
        <w:spacing w:line="360" w:lineRule="auto"/>
        <w:rPr>
          <w:rFonts w:asciiTheme="majorHAnsi" w:hAnsiTheme="majorHAnsi"/>
          <w:b/>
          <w:lang w:val="es-ES_tradnl"/>
        </w:rPr>
      </w:pPr>
      <w:r w:rsidRPr="00A94C53">
        <w:rPr>
          <w:rFonts w:asciiTheme="majorHAnsi" w:hAnsiTheme="majorHAnsi"/>
          <w:b/>
          <w:lang w:val="es-ES_tradnl"/>
        </w:rPr>
        <w:t>IV. PROYECTO DE LEY</w:t>
      </w:r>
    </w:p>
    <w:p w14:paraId="41753829" w14:textId="723941DC" w:rsidR="00457AB7" w:rsidRPr="00457AB7" w:rsidRDefault="00457AB7" w:rsidP="000607AF">
      <w:pPr>
        <w:spacing w:line="360" w:lineRule="auto"/>
        <w:jc w:val="both"/>
        <w:rPr>
          <w:rFonts w:asciiTheme="majorHAnsi" w:hAnsiTheme="majorHAnsi"/>
          <w:b/>
          <w:lang w:val="es-ES_tradnl"/>
        </w:rPr>
      </w:pPr>
      <w:r w:rsidRPr="00457AB7">
        <w:rPr>
          <w:rFonts w:asciiTheme="majorHAnsi" w:hAnsiTheme="majorHAnsi"/>
          <w:b/>
          <w:lang w:val="es-ES_tradnl"/>
        </w:rPr>
        <w:t xml:space="preserve">Artículo Único. - Modifíquense </w:t>
      </w:r>
      <w:r w:rsidR="00F75E22">
        <w:rPr>
          <w:rFonts w:asciiTheme="majorHAnsi" w:hAnsiTheme="majorHAnsi"/>
          <w:b/>
          <w:lang w:val="es-ES_tradnl"/>
        </w:rPr>
        <w:t xml:space="preserve">el D.F.L. Nº 4, que fija el texto refundido coordinado y sistematizado de </w:t>
      </w:r>
      <w:r w:rsidRPr="00457AB7">
        <w:rPr>
          <w:rFonts w:asciiTheme="majorHAnsi" w:hAnsiTheme="majorHAnsi"/>
          <w:b/>
          <w:lang w:val="es-ES_tradnl"/>
        </w:rPr>
        <w:t>l</w:t>
      </w:r>
      <w:r>
        <w:rPr>
          <w:rFonts w:asciiTheme="majorHAnsi" w:hAnsiTheme="majorHAnsi"/>
          <w:b/>
          <w:lang w:val="es-ES_tradnl"/>
        </w:rPr>
        <w:t xml:space="preserve">a Ley Nº18.603, orgánica constitucional de los Partidos Políticos, </w:t>
      </w:r>
      <w:r w:rsidRPr="00457AB7">
        <w:rPr>
          <w:rFonts w:asciiTheme="majorHAnsi" w:hAnsiTheme="majorHAnsi"/>
          <w:b/>
          <w:lang w:val="es-ES_tradnl"/>
        </w:rPr>
        <w:t xml:space="preserve">de la siguiente manera: </w:t>
      </w:r>
    </w:p>
    <w:p w14:paraId="610CBE16" w14:textId="77777777" w:rsidR="00940B07" w:rsidRDefault="00940B07" w:rsidP="000607AF">
      <w:pPr>
        <w:spacing w:line="360" w:lineRule="auto"/>
        <w:rPr>
          <w:rFonts w:asciiTheme="majorHAnsi" w:hAnsiTheme="majorHAnsi"/>
          <w:b/>
          <w:lang w:val="es-ES_tradnl"/>
        </w:rPr>
      </w:pPr>
    </w:p>
    <w:p w14:paraId="461C7F0E" w14:textId="2565168D" w:rsidR="005D0BCA" w:rsidRPr="00AF69B9" w:rsidRDefault="005D0BCA" w:rsidP="000607AF">
      <w:pPr>
        <w:spacing w:line="360" w:lineRule="auto"/>
        <w:rPr>
          <w:rFonts w:asciiTheme="majorHAnsi" w:hAnsiTheme="majorHAnsi"/>
          <w:b/>
          <w:lang w:val="es-ES_tradnl"/>
        </w:rPr>
      </w:pPr>
      <w:r w:rsidRPr="00AF69B9">
        <w:rPr>
          <w:rFonts w:asciiTheme="majorHAnsi" w:hAnsiTheme="majorHAnsi"/>
          <w:b/>
          <w:lang w:val="es-ES_tradnl"/>
        </w:rPr>
        <w:t>a)</w:t>
      </w:r>
      <w:r w:rsidRPr="00AF69B9">
        <w:rPr>
          <w:rFonts w:asciiTheme="majorHAnsi" w:hAnsiTheme="majorHAnsi"/>
          <w:b/>
          <w:lang w:val="es-ES_tradnl"/>
        </w:rPr>
        <w:tab/>
        <w:t>Agregase u</w:t>
      </w:r>
      <w:r w:rsidR="00B83260">
        <w:rPr>
          <w:rFonts w:asciiTheme="majorHAnsi" w:hAnsiTheme="majorHAnsi"/>
          <w:b/>
          <w:lang w:val="es-ES_tradnl"/>
        </w:rPr>
        <w:t>na nueva letra e) al artículo 25</w:t>
      </w:r>
      <w:r w:rsidRPr="00AF69B9">
        <w:rPr>
          <w:rFonts w:asciiTheme="majorHAnsi" w:hAnsiTheme="majorHAnsi"/>
          <w:b/>
          <w:lang w:val="es-ES_tradnl"/>
        </w:rPr>
        <w:t>, del siguiente tenor:</w:t>
      </w:r>
    </w:p>
    <w:p w14:paraId="099B5972" w14:textId="2AD5B5C5" w:rsidR="00027210" w:rsidRPr="00F75E22" w:rsidRDefault="005D0BCA" w:rsidP="000607AF">
      <w:pPr>
        <w:spacing w:line="360" w:lineRule="auto"/>
        <w:jc w:val="both"/>
        <w:rPr>
          <w:rFonts w:asciiTheme="majorHAnsi" w:hAnsiTheme="majorHAnsi"/>
          <w:lang w:val="es-ES_tradnl"/>
        </w:rPr>
      </w:pPr>
      <w:r w:rsidRPr="00AF69B9">
        <w:rPr>
          <w:rFonts w:asciiTheme="majorHAnsi" w:hAnsiTheme="majorHAnsi"/>
          <w:lang w:val="es-ES_tradnl"/>
        </w:rPr>
        <w:t xml:space="preserve">“e) </w:t>
      </w:r>
      <w:r w:rsidR="00027210">
        <w:rPr>
          <w:rFonts w:asciiTheme="majorHAnsi" w:hAnsiTheme="majorHAnsi"/>
          <w:lang w:val="es-ES_tradnl"/>
        </w:rPr>
        <w:t>Órganos  representativos de la J</w:t>
      </w:r>
      <w:r w:rsidRPr="00AF69B9">
        <w:rPr>
          <w:rFonts w:asciiTheme="majorHAnsi" w:hAnsiTheme="majorHAnsi"/>
          <w:lang w:val="es-ES_tradnl"/>
        </w:rPr>
        <w:t xml:space="preserve">uventud. En los mismos términos señalados en los </w:t>
      </w:r>
      <w:proofErr w:type="gramStart"/>
      <w:r w:rsidRPr="00AF69B9">
        <w:rPr>
          <w:rFonts w:asciiTheme="majorHAnsi" w:hAnsiTheme="majorHAnsi"/>
          <w:lang w:val="es-ES_tradnl"/>
        </w:rPr>
        <w:t>literales  anteriores</w:t>
      </w:r>
      <w:proofErr w:type="gramEnd"/>
      <w:r w:rsidRPr="00AF69B9">
        <w:rPr>
          <w:rFonts w:asciiTheme="majorHAnsi" w:hAnsiTheme="majorHAnsi"/>
          <w:lang w:val="es-ES_tradnl"/>
        </w:rPr>
        <w:t>, incluidos los adherentes señalados en el artículo 18 inciso sexto, debiendo observar las cuotas de equidad de género señaladas en el inciso quinto. La extensión etaria será determinada por los estatutos y no obstará su participación en otras instancias internas”.</w:t>
      </w:r>
    </w:p>
    <w:p w14:paraId="19BE1859" w14:textId="4ADD24DE" w:rsidR="00AF69B9" w:rsidRPr="00027210" w:rsidRDefault="00AF69B9" w:rsidP="000607AF">
      <w:pPr>
        <w:spacing w:line="360" w:lineRule="auto"/>
        <w:jc w:val="both"/>
        <w:rPr>
          <w:rFonts w:asciiTheme="majorHAnsi" w:hAnsiTheme="majorHAnsi"/>
          <w:b/>
          <w:lang w:val="es-ES_tradnl"/>
        </w:rPr>
      </w:pPr>
      <w:r w:rsidRPr="00027210">
        <w:rPr>
          <w:rFonts w:asciiTheme="majorHAnsi" w:hAnsiTheme="majorHAnsi"/>
          <w:b/>
          <w:lang w:val="es-ES_tradnl"/>
        </w:rPr>
        <w:t>b) Incorporase un nuevo inciso segundo al artículo 2</w:t>
      </w:r>
      <w:r w:rsidR="00672F13">
        <w:rPr>
          <w:rFonts w:asciiTheme="majorHAnsi" w:hAnsiTheme="majorHAnsi"/>
          <w:b/>
          <w:lang w:val="es-ES_tradnl"/>
        </w:rPr>
        <w:t>6</w:t>
      </w:r>
      <w:r w:rsidRPr="00027210">
        <w:rPr>
          <w:rFonts w:asciiTheme="majorHAnsi" w:hAnsiTheme="majorHAnsi"/>
          <w:b/>
          <w:lang w:val="es-ES_tradnl"/>
        </w:rPr>
        <w:t>, del siguiente tenor:</w:t>
      </w:r>
    </w:p>
    <w:p w14:paraId="27C31D25" w14:textId="011E2C71" w:rsidR="00027210" w:rsidRPr="00F75E22" w:rsidRDefault="00AF69B9" w:rsidP="000607AF">
      <w:pPr>
        <w:spacing w:line="360" w:lineRule="auto"/>
        <w:jc w:val="both"/>
        <w:rPr>
          <w:rFonts w:asciiTheme="majorHAnsi" w:hAnsiTheme="majorHAnsi"/>
          <w:lang w:val="es-ES_tradnl"/>
        </w:rPr>
      </w:pPr>
      <w:r w:rsidRPr="00027210">
        <w:rPr>
          <w:rFonts w:asciiTheme="majorHAnsi" w:hAnsiTheme="majorHAnsi"/>
          <w:lang w:val="es-ES_tradnl"/>
        </w:rPr>
        <w:t>“</w:t>
      </w:r>
      <w:r w:rsidR="00B83260">
        <w:rPr>
          <w:rFonts w:asciiTheme="majorHAnsi" w:hAnsiTheme="majorHAnsi"/>
          <w:lang w:val="es-ES_tradnl"/>
        </w:rPr>
        <w:t>El</w:t>
      </w:r>
      <w:r w:rsidRPr="00027210">
        <w:rPr>
          <w:rFonts w:asciiTheme="majorHAnsi" w:hAnsiTheme="majorHAnsi"/>
          <w:lang w:val="es-ES_tradnl"/>
        </w:rPr>
        <w:t xml:space="preserve"> </w:t>
      </w:r>
      <w:r w:rsidR="00B83260">
        <w:rPr>
          <w:rFonts w:asciiTheme="majorHAnsi" w:hAnsiTheme="majorHAnsi"/>
          <w:lang w:val="es-ES_tradnl"/>
        </w:rPr>
        <w:t>ó</w:t>
      </w:r>
      <w:r w:rsidRPr="00027210">
        <w:rPr>
          <w:rFonts w:asciiTheme="majorHAnsi" w:hAnsiTheme="majorHAnsi"/>
          <w:lang w:val="es-ES_tradnl"/>
        </w:rPr>
        <w:t xml:space="preserve">rgano </w:t>
      </w:r>
      <w:r w:rsidR="00B83260">
        <w:rPr>
          <w:rFonts w:asciiTheme="majorHAnsi" w:hAnsiTheme="majorHAnsi"/>
          <w:lang w:val="es-ES_tradnl"/>
        </w:rPr>
        <w:t>e</w:t>
      </w:r>
      <w:r w:rsidRPr="00027210">
        <w:rPr>
          <w:rFonts w:asciiTheme="majorHAnsi" w:hAnsiTheme="majorHAnsi"/>
          <w:lang w:val="es-ES_tradnl"/>
        </w:rPr>
        <w:t xml:space="preserve">jecutivo deberá ser integrado por al menos dos representantes del órgano de la juventud”. </w:t>
      </w:r>
    </w:p>
    <w:p w14:paraId="1BAD9701" w14:textId="627AD925" w:rsidR="00AF69B9" w:rsidRPr="00027210" w:rsidRDefault="00AF69B9" w:rsidP="000607AF">
      <w:pPr>
        <w:spacing w:line="360" w:lineRule="auto"/>
        <w:jc w:val="both"/>
        <w:rPr>
          <w:rFonts w:asciiTheme="majorHAnsi" w:hAnsiTheme="majorHAnsi"/>
          <w:b/>
          <w:lang w:val="es-ES_tradnl"/>
        </w:rPr>
      </w:pPr>
      <w:r w:rsidRPr="00027210">
        <w:rPr>
          <w:rFonts w:asciiTheme="majorHAnsi" w:hAnsiTheme="majorHAnsi"/>
          <w:b/>
          <w:lang w:val="es-ES_tradnl"/>
        </w:rPr>
        <w:t>c) Agregase un nuevo inciso segundo al artículo 2</w:t>
      </w:r>
      <w:r w:rsidR="00BF74BC">
        <w:rPr>
          <w:rFonts w:asciiTheme="majorHAnsi" w:hAnsiTheme="majorHAnsi"/>
          <w:b/>
          <w:lang w:val="es-ES_tradnl"/>
        </w:rPr>
        <w:t>9</w:t>
      </w:r>
      <w:r w:rsidRPr="00027210">
        <w:rPr>
          <w:rFonts w:asciiTheme="majorHAnsi" w:hAnsiTheme="majorHAnsi"/>
          <w:b/>
          <w:lang w:val="es-ES_tradnl"/>
        </w:rPr>
        <w:t>, del siguiente tenor:</w:t>
      </w:r>
    </w:p>
    <w:p w14:paraId="2CC3E590" w14:textId="4440CCB6" w:rsidR="00027210" w:rsidRPr="00F75E22" w:rsidRDefault="00AF69B9" w:rsidP="00F75E22">
      <w:pPr>
        <w:spacing w:line="360" w:lineRule="auto"/>
        <w:jc w:val="both"/>
        <w:rPr>
          <w:rFonts w:asciiTheme="majorHAnsi" w:hAnsiTheme="majorHAnsi"/>
          <w:lang w:val="es-ES_tradnl"/>
        </w:rPr>
      </w:pPr>
      <w:r w:rsidRPr="00027210">
        <w:rPr>
          <w:rFonts w:asciiTheme="majorHAnsi" w:hAnsiTheme="majorHAnsi"/>
          <w:lang w:val="es-ES_tradnl"/>
        </w:rPr>
        <w:t>“</w:t>
      </w:r>
      <w:r w:rsidR="00B83260">
        <w:rPr>
          <w:rFonts w:asciiTheme="majorHAnsi" w:hAnsiTheme="majorHAnsi"/>
          <w:lang w:val="es-ES_tradnl"/>
        </w:rPr>
        <w:t>E</w:t>
      </w:r>
      <w:r w:rsidR="00E627F7">
        <w:rPr>
          <w:rFonts w:asciiTheme="majorHAnsi" w:hAnsiTheme="majorHAnsi"/>
          <w:lang w:val="es-ES_tradnl"/>
        </w:rPr>
        <w:t>n e</w:t>
      </w:r>
      <w:r w:rsidR="00B83260">
        <w:rPr>
          <w:rFonts w:asciiTheme="majorHAnsi" w:hAnsiTheme="majorHAnsi"/>
          <w:lang w:val="es-ES_tradnl"/>
        </w:rPr>
        <w:t>l</w:t>
      </w:r>
      <w:r w:rsidRPr="00027210">
        <w:rPr>
          <w:rFonts w:asciiTheme="majorHAnsi" w:hAnsiTheme="majorHAnsi"/>
          <w:lang w:val="es-ES_tradnl"/>
        </w:rPr>
        <w:t xml:space="preserve"> </w:t>
      </w:r>
      <w:r w:rsidR="00E627F7">
        <w:rPr>
          <w:rFonts w:asciiTheme="majorHAnsi" w:hAnsiTheme="majorHAnsi"/>
          <w:lang w:val="es-ES_tradnl"/>
        </w:rPr>
        <w:t>Ó</w:t>
      </w:r>
      <w:r w:rsidRPr="00027210">
        <w:rPr>
          <w:rFonts w:asciiTheme="majorHAnsi" w:hAnsiTheme="majorHAnsi"/>
          <w:lang w:val="es-ES_tradnl"/>
        </w:rPr>
        <w:t xml:space="preserve">rgano </w:t>
      </w:r>
      <w:r w:rsidR="00E627F7">
        <w:rPr>
          <w:rFonts w:asciiTheme="majorHAnsi" w:hAnsiTheme="majorHAnsi"/>
          <w:lang w:val="es-ES_tradnl"/>
        </w:rPr>
        <w:t>I</w:t>
      </w:r>
      <w:r w:rsidRPr="00027210">
        <w:rPr>
          <w:rFonts w:asciiTheme="majorHAnsi" w:hAnsiTheme="majorHAnsi"/>
          <w:lang w:val="es-ES_tradnl"/>
        </w:rPr>
        <w:t xml:space="preserve">ntermedio deberá ser integrado en al menos un </w:t>
      </w:r>
      <w:r w:rsidR="00E627F7">
        <w:rPr>
          <w:rFonts w:asciiTheme="majorHAnsi" w:hAnsiTheme="majorHAnsi"/>
          <w:lang w:val="es-ES_tradnl"/>
        </w:rPr>
        <w:t>20</w:t>
      </w:r>
      <w:r w:rsidR="00B83260" w:rsidRPr="00027210">
        <w:rPr>
          <w:rFonts w:asciiTheme="majorHAnsi" w:hAnsiTheme="majorHAnsi"/>
          <w:lang w:val="es-ES_tradnl"/>
        </w:rPr>
        <w:t xml:space="preserve"> </w:t>
      </w:r>
      <w:r w:rsidRPr="00027210">
        <w:rPr>
          <w:rFonts w:asciiTheme="majorHAnsi" w:hAnsiTheme="majorHAnsi"/>
          <w:lang w:val="es-ES_tradnl"/>
        </w:rPr>
        <w:t xml:space="preserve">por ciento </w:t>
      </w:r>
      <w:r w:rsidR="00E627F7">
        <w:rPr>
          <w:rFonts w:asciiTheme="majorHAnsi" w:hAnsiTheme="majorHAnsi"/>
          <w:lang w:val="es-ES_tradnl"/>
        </w:rPr>
        <w:t>por</w:t>
      </w:r>
      <w:r w:rsidR="00BF74BC">
        <w:rPr>
          <w:rFonts w:asciiTheme="majorHAnsi" w:hAnsiTheme="majorHAnsi"/>
          <w:lang w:val="es-ES_tradnl"/>
        </w:rPr>
        <w:t xml:space="preserve"> </w:t>
      </w:r>
      <w:r w:rsidRPr="00027210">
        <w:rPr>
          <w:rFonts w:asciiTheme="majorHAnsi" w:hAnsiTheme="majorHAnsi"/>
          <w:lang w:val="es-ES_tradnl"/>
        </w:rPr>
        <w:t>representante del órgano de la juventud”.</w:t>
      </w:r>
    </w:p>
    <w:p w14:paraId="5350F0D7" w14:textId="23D6BA42" w:rsidR="00AF69B9" w:rsidRPr="00027210" w:rsidRDefault="00AF69B9" w:rsidP="000607AF">
      <w:pPr>
        <w:spacing w:line="360" w:lineRule="auto"/>
        <w:rPr>
          <w:rFonts w:asciiTheme="majorHAnsi" w:hAnsiTheme="majorHAnsi"/>
          <w:b/>
          <w:lang w:val="es-ES_tradnl"/>
        </w:rPr>
      </w:pPr>
      <w:r w:rsidRPr="00027210">
        <w:rPr>
          <w:rFonts w:asciiTheme="majorHAnsi" w:hAnsiTheme="majorHAnsi"/>
          <w:b/>
          <w:lang w:val="es-ES_tradnl"/>
        </w:rPr>
        <w:t xml:space="preserve">d) Modificase el artículo </w:t>
      </w:r>
      <w:r w:rsidR="00BF74BC">
        <w:rPr>
          <w:rFonts w:asciiTheme="majorHAnsi" w:hAnsiTheme="majorHAnsi"/>
          <w:b/>
          <w:lang w:val="es-ES_tradnl"/>
        </w:rPr>
        <w:t>40</w:t>
      </w:r>
      <w:r w:rsidRPr="00027210">
        <w:rPr>
          <w:rFonts w:asciiTheme="majorHAnsi" w:hAnsiTheme="majorHAnsi"/>
          <w:b/>
          <w:lang w:val="es-ES_tradnl"/>
        </w:rPr>
        <w:t xml:space="preserve"> inciso segundo, agregándose la siguiente frase final: </w:t>
      </w:r>
    </w:p>
    <w:p w14:paraId="0A44C1A0" w14:textId="231D9A20" w:rsidR="00AF69B9" w:rsidRPr="00027210" w:rsidRDefault="00AF69B9" w:rsidP="000607AF">
      <w:pPr>
        <w:spacing w:line="360" w:lineRule="auto"/>
        <w:rPr>
          <w:rFonts w:asciiTheme="majorHAnsi" w:hAnsiTheme="majorHAnsi"/>
          <w:lang w:val="es-ES_tradnl"/>
        </w:rPr>
      </w:pPr>
      <w:r w:rsidRPr="00027210">
        <w:rPr>
          <w:rFonts w:asciiTheme="majorHAnsi" w:hAnsiTheme="majorHAnsi"/>
          <w:lang w:val="es-ES_tradnl"/>
        </w:rPr>
        <w:t xml:space="preserve">“En los mismos términos se propenderá a la participación de los jóvenes en política”. </w:t>
      </w:r>
    </w:p>
    <w:p w14:paraId="32601283" w14:textId="77777777" w:rsidR="007329F3" w:rsidRDefault="007329F3" w:rsidP="000607AF">
      <w:pPr>
        <w:spacing w:line="360" w:lineRule="auto"/>
        <w:rPr>
          <w:rFonts w:asciiTheme="majorHAnsi" w:hAnsiTheme="majorHAnsi"/>
          <w:b/>
          <w:lang w:val="es-ES_tradnl"/>
        </w:rPr>
      </w:pPr>
    </w:p>
    <w:p w14:paraId="56233275" w14:textId="77777777" w:rsidR="00F75E22" w:rsidRDefault="00F75E22" w:rsidP="000607AF">
      <w:pPr>
        <w:spacing w:line="360" w:lineRule="auto"/>
        <w:rPr>
          <w:rFonts w:asciiTheme="majorHAnsi" w:hAnsiTheme="majorHAnsi"/>
          <w:b/>
          <w:lang w:val="es-ES_tradnl"/>
        </w:rPr>
      </w:pPr>
    </w:p>
    <w:p w14:paraId="5802B3A7" w14:textId="77777777" w:rsidR="00940B07" w:rsidRDefault="00940B07" w:rsidP="000607AF">
      <w:pPr>
        <w:spacing w:line="360" w:lineRule="auto"/>
        <w:jc w:val="center"/>
        <w:rPr>
          <w:rFonts w:asciiTheme="majorHAnsi" w:hAnsiTheme="majorHAnsi"/>
          <w:b/>
          <w:lang w:val="es-ES_tradnl"/>
        </w:rPr>
      </w:pPr>
      <w:r w:rsidRPr="00940B07">
        <w:rPr>
          <w:rFonts w:asciiTheme="majorHAnsi" w:hAnsiTheme="majorHAnsi"/>
          <w:b/>
          <w:lang w:val="es-ES_tradnl"/>
        </w:rPr>
        <w:t>JUAN SANTANA CASTILLO</w:t>
      </w:r>
    </w:p>
    <w:p w14:paraId="7AB2FC55" w14:textId="77777777" w:rsidR="00646CB0" w:rsidRPr="00940B07" w:rsidRDefault="00940B07" w:rsidP="000607AF">
      <w:pPr>
        <w:spacing w:line="360" w:lineRule="auto"/>
        <w:jc w:val="center"/>
        <w:rPr>
          <w:rFonts w:asciiTheme="majorHAnsi" w:hAnsiTheme="majorHAnsi"/>
          <w:b/>
          <w:lang w:val="es-ES_tradnl"/>
        </w:rPr>
      </w:pPr>
      <w:r w:rsidRPr="00940B07">
        <w:rPr>
          <w:rFonts w:asciiTheme="majorHAnsi" w:hAnsiTheme="majorHAnsi"/>
          <w:b/>
          <w:lang w:val="es-ES_tradnl"/>
        </w:rPr>
        <w:t>DIPUTADO DE LA REPÚBLICA</w:t>
      </w:r>
      <w:bookmarkStart w:id="0" w:name="_GoBack"/>
      <w:bookmarkEnd w:id="0"/>
    </w:p>
    <w:sectPr w:rsidR="00646CB0" w:rsidRPr="00940B07">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ACEC1" w16cid:durableId="1FC4F77B"/>
  <w16cid:commentId w16cid:paraId="4E5572AF" w16cid:durableId="1FC4F64A"/>
  <w16cid:commentId w16cid:paraId="6C215D7E" w16cid:durableId="1FC4F64B"/>
  <w16cid:commentId w16cid:paraId="570C9E50" w16cid:durableId="1FC4F838"/>
  <w16cid:commentId w16cid:paraId="1A224080" w16cid:durableId="1FC4F64C"/>
  <w16cid:commentId w16cid:paraId="2F113562" w16cid:durableId="1FC4F64D"/>
  <w16cid:commentId w16cid:paraId="3D20EDD8" w16cid:durableId="1FC4F64E"/>
  <w16cid:commentId w16cid:paraId="38463B07" w16cid:durableId="1FC4F64F"/>
  <w16cid:commentId w16cid:paraId="0CE58371" w16cid:durableId="1FC4F650"/>
  <w16cid:commentId w16cid:paraId="5BF037E0" w16cid:durableId="1FC4F651"/>
  <w16cid:commentId w16cid:paraId="299C8490" w16cid:durableId="1FC4F8B5"/>
  <w16cid:commentId w16cid:paraId="74964946" w16cid:durableId="1FC4F652"/>
  <w16cid:commentId w16cid:paraId="4485EEC7" w16cid:durableId="1FC4F653"/>
  <w16cid:commentId w16cid:paraId="612614F1" w16cid:durableId="1FC4F909"/>
  <w16cid:commentId w16cid:paraId="0CFE5ACA" w16cid:durableId="1FC4F8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7"/>
    <w:rsid w:val="00021134"/>
    <w:rsid w:val="00027210"/>
    <w:rsid w:val="000607AF"/>
    <w:rsid w:val="00123637"/>
    <w:rsid w:val="002E601B"/>
    <w:rsid w:val="003451A6"/>
    <w:rsid w:val="003753D2"/>
    <w:rsid w:val="003C5E6C"/>
    <w:rsid w:val="003E2455"/>
    <w:rsid w:val="00400057"/>
    <w:rsid w:val="00413549"/>
    <w:rsid w:val="00457AB7"/>
    <w:rsid w:val="005363A8"/>
    <w:rsid w:val="005D0BCA"/>
    <w:rsid w:val="006453BC"/>
    <w:rsid w:val="00646CB0"/>
    <w:rsid w:val="00672F13"/>
    <w:rsid w:val="00687DBB"/>
    <w:rsid w:val="006D3C95"/>
    <w:rsid w:val="00732286"/>
    <w:rsid w:val="007329F3"/>
    <w:rsid w:val="00750707"/>
    <w:rsid w:val="00807199"/>
    <w:rsid w:val="00881536"/>
    <w:rsid w:val="00905CFE"/>
    <w:rsid w:val="00940B07"/>
    <w:rsid w:val="00A3578B"/>
    <w:rsid w:val="00AB7C5C"/>
    <w:rsid w:val="00AF69B9"/>
    <w:rsid w:val="00B60008"/>
    <w:rsid w:val="00B83260"/>
    <w:rsid w:val="00BF74BC"/>
    <w:rsid w:val="00CB1F6B"/>
    <w:rsid w:val="00CD4C0A"/>
    <w:rsid w:val="00D65CC1"/>
    <w:rsid w:val="00D93BF6"/>
    <w:rsid w:val="00DE32CF"/>
    <w:rsid w:val="00DF236D"/>
    <w:rsid w:val="00E31763"/>
    <w:rsid w:val="00E627F7"/>
    <w:rsid w:val="00EF12FE"/>
    <w:rsid w:val="00F1672C"/>
    <w:rsid w:val="00F42660"/>
    <w:rsid w:val="00F62BB5"/>
    <w:rsid w:val="00F75E2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DC983"/>
  <w15:docId w15:val="{06E7A3F4-2C45-4892-91BA-96B56D25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B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0B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B07"/>
    <w:rPr>
      <w:rFonts w:ascii="Tahoma" w:hAnsi="Tahoma" w:cs="Tahoma"/>
      <w:sz w:val="16"/>
      <w:szCs w:val="16"/>
    </w:rPr>
  </w:style>
  <w:style w:type="paragraph" w:styleId="Prrafodelista">
    <w:name w:val="List Paragraph"/>
    <w:basedOn w:val="Normal"/>
    <w:uiPriority w:val="34"/>
    <w:qFormat/>
    <w:rsid w:val="00413549"/>
    <w:pPr>
      <w:ind w:left="720"/>
      <w:contextualSpacing/>
    </w:pPr>
  </w:style>
  <w:style w:type="character" w:styleId="Refdecomentario">
    <w:name w:val="annotation reference"/>
    <w:basedOn w:val="Fuentedeprrafopredeter"/>
    <w:uiPriority w:val="99"/>
    <w:semiHidden/>
    <w:unhideWhenUsed/>
    <w:rsid w:val="00750707"/>
    <w:rPr>
      <w:sz w:val="16"/>
      <w:szCs w:val="16"/>
    </w:rPr>
  </w:style>
  <w:style w:type="paragraph" w:styleId="Textocomentario">
    <w:name w:val="annotation text"/>
    <w:basedOn w:val="Normal"/>
    <w:link w:val="TextocomentarioCar"/>
    <w:uiPriority w:val="99"/>
    <w:semiHidden/>
    <w:unhideWhenUsed/>
    <w:rsid w:val="007507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0707"/>
    <w:rPr>
      <w:sz w:val="20"/>
      <w:szCs w:val="20"/>
    </w:rPr>
  </w:style>
  <w:style w:type="paragraph" w:styleId="Asuntodelcomentario">
    <w:name w:val="annotation subject"/>
    <w:basedOn w:val="Textocomentario"/>
    <w:next w:val="Textocomentario"/>
    <w:link w:val="AsuntodelcomentarioCar"/>
    <w:uiPriority w:val="99"/>
    <w:semiHidden/>
    <w:unhideWhenUsed/>
    <w:rsid w:val="00750707"/>
    <w:rPr>
      <w:b/>
      <w:bCs/>
    </w:rPr>
  </w:style>
  <w:style w:type="character" w:customStyle="1" w:styleId="AsuntodelcomentarioCar">
    <w:name w:val="Asunto del comentario Car"/>
    <w:basedOn w:val="TextocomentarioCar"/>
    <w:link w:val="Asuntodelcomentario"/>
    <w:uiPriority w:val="99"/>
    <w:semiHidden/>
    <w:rsid w:val="00750707"/>
    <w:rPr>
      <w:b/>
      <w:bCs/>
      <w:sz w:val="20"/>
      <w:szCs w:val="20"/>
    </w:rPr>
  </w:style>
  <w:style w:type="table" w:styleId="Tablaconcuadrcula">
    <w:name w:val="Table Grid"/>
    <w:basedOn w:val="Tablanormal"/>
    <w:uiPriority w:val="59"/>
    <w:rsid w:val="003E2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357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5396-8238-443C-9E15-767A97CB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1128</Words>
  <Characters>6208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Leonardo Lueiza Ureta</cp:lastModifiedBy>
  <cp:revision>6</cp:revision>
  <dcterms:created xsi:type="dcterms:W3CDTF">2019-01-14T15:01:00Z</dcterms:created>
  <dcterms:modified xsi:type="dcterms:W3CDTF">2019-01-16T17:58:00Z</dcterms:modified>
</cp:coreProperties>
</file>