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6" w:rsidRDefault="00840CE6" w:rsidP="00840CE6">
      <w:pPr>
        <w:rPr>
          <w:b/>
          <w:sz w:val="28"/>
          <w:szCs w:val="28"/>
        </w:rPr>
      </w:pPr>
      <w:r w:rsidRPr="00ED3908"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019175" cy="1009650"/>
            <wp:effectExtent l="0" t="0" r="9525" b="0"/>
            <wp:docPr id="2" name="Imagen 2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36" w:rsidRDefault="00673A0A" w:rsidP="00673A0A">
      <w:pPr>
        <w:ind w:left="851" w:right="758"/>
        <w:jc w:val="center"/>
        <w:rPr>
          <w:b/>
          <w:sz w:val="28"/>
          <w:szCs w:val="28"/>
        </w:rPr>
      </w:pPr>
      <w:r w:rsidRPr="00673A0A">
        <w:rPr>
          <w:b/>
          <w:sz w:val="28"/>
          <w:szCs w:val="28"/>
        </w:rPr>
        <w:t>Modifica el Código Aeronáutico para sancionar la sobreventa de pasajes aéreos</w:t>
      </w:r>
    </w:p>
    <w:p w:rsidR="00840CE6" w:rsidRDefault="00673A0A" w:rsidP="00D60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Boletín N°12456-15</w:t>
      </w:r>
      <w:bookmarkStart w:id="0" w:name="_GoBack"/>
      <w:bookmarkEnd w:id="0"/>
    </w:p>
    <w:p w:rsidR="0012340D" w:rsidRDefault="0090161A" w:rsidP="00C11129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90161A">
        <w:rPr>
          <w:b/>
          <w:sz w:val="28"/>
          <w:szCs w:val="28"/>
        </w:rPr>
        <w:t>CONSIDERANDO</w:t>
      </w:r>
    </w:p>
    <w:p w:rsidR="00294522" w:rsidRDefault="00294522" w:rsidP="00294522">
      <w:pPr>
        <w:pStyle w:val="Prrafodelista"/>
        <w:ind w:left="1080"/>
        <w:jc w:val="both"/>
        <w:rPr>
          <w:b/>
          <w:sz w:val="28"/>
          <w:szCs w:val="28"/>
        </w:rPr>
      </w:pPr>
    </w:p>
    <w:p w:rsidR="00C11129" w:rsidRDefault="003A6A58" w:rsidP="00474813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nuestro país, </w:t>
      </w:r>
      <w:r w:rsidR="001C4188">
        <w:rPr>
          <w:sz w:val="28"/>
          <w:szCs w:val="28"/>
        </w:rPr>
        <w:t>la reglamentación que versa</w:t>
      </w:r>
      <w:r>
        <w:rPr>
          <w:sz w:val="28"/>
          <w:szCs w:val="28"/>
        </w:rPr>
        <w:t xml:space="preserve"> sobre el mercado de aerolíneas </w:t>
      </w:r>
      <w:r w:rsidR="00474813">
        <w:rPr>
          <w:sz w:val="28"/>
          <w:szCs w:val="28"/>
        </w:rPr>
        <w:t>puede</w:t>
      </w:r>
      <w:r>
        <w:rPr>
          <w:sz w:val="28"/>
          <w:szCs w:val="28"/>
        </w:rPr>
        <w:t xml:space="preserve"> encontrarse en distintos cuerpos n</w:t>
      </w:r>
      <w:r w:rsidR="001C4188">
        <w:rPr>
          <w:sz w:val="28"/>
          <w:szCs w:val="28"/>
        </w:rPr>
        <w:t>ormativos,</w:t>
      </w:r>
      <w:r w:rsidR="00474813">
        <w:rPr>
          <w:sz w:val="28"/>
          <w:szCs w:val="28"/>
        </w:rPr>
        <w:t xml:space="preserve"> </w:t>
      </w:r>
      <w:r w:rsidR="001C4188">
        <w:rPr>
          <w:sz w:val="28"/>
          <w:szCs w:val="28"/>
        </w:rPr>
        <w:t>como tratados internacionales, reglamentos y</w:t>
      </w:r>
      <w:r w:rsidR="00CF2673">
        <w:rPr>
          <w:sz w:val="28"/>
          <w:szCs w:val="28"/>
        </w:rPr>
        <w:t xml:space="preserve"> </w:t>
      </w:r>
      <w:r w:rsidR="001C4188">
        <w:rPr>
          <w:sz w:val="28"/>
          <w:szCs w:val="28"/>
        </w:rPr>
        <w:t>el código aeronáutico</w:t>
      </w:r>
      <w:r w:rsidR="00474813">
        <w:rPr>
          <w:sz w:val="28"/>
          <w:szCs w:val="28"/>
        </w:rPr>
        <w:t xml:space="preserve">, especialmente este último a tratado muy someramente </w:t>
      </w:r>
      <w:r w:rsidR="00B026DC">
        <w:rPr>
          <w:sz w:val="28"/>
          <w:szCs w:val="28"/>
        </w:rPr>
        <w:t xml:space="preserve">ciertas prácticas de las empresas </w:t>
      </w:r>
      <w:r w:rsidR="00CF2673">
        <w:rPr>
          <w:sz w:val="28"/>
          <w:szCs w:val="28"/>
        </w:rPr>
        <w:t xml:space="preserve">aéreas cuyo </w:t>
      </w:r>
      <w:r w:rsidR="001C2FF9">
        <w:rPr>
          <w:sz w:val="28"/>
          <w:szCs w:val="28"/>
        </w:rPr>
        <w:t xml:space="preserve">ejercicio significaría una vulneración a </w:t>
      </w:r>
      <w:r w:rsidR="00DE72B6">
        <w:rPr>
          <w:sz w:val="28"/>
          <w:szCs w:val="28"/>
        </w:rPr>
        <w:t>la calidad de consumidores que tienen los pasajeros al momento de comprar los boletos</w:t>
      </w:r>
      <w:r w:rsidR="002423E3">
        <w:rPr>
          <w:sz w:val="28"/>
          <w:szCs w:val="28"/>
        </w:rPr>
        <w:t>, ejemplificándose en la sobreventa de pasajes</w:t>
      </w:r>
      <w:r w:rsidR="007A7AF6">
        <w:rPr>
          <w:sz w:val="28"/>
          <w:szCs w:val="28"/>
        </w:rPr>
        <w:t>.</w:t>
      </w:r>
      <w:r w:rsidR="002A5660">
        <w:rPr>
          <w:sz w:val="28"/>
          <w:szCs w:val="28"/>
        </w:rPr>
        <w:br/>
      </w:r>
    </w:p>
    <w:p w:rsidR="00C5661D" w:rsidRDefault="00BE773A" w:rsidP="00C5661D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la misma línea, podemos entender la sobreventa</w:t>
      </w:r>
      <w:r w:rsidR="00B119A8">
        <w:rPr>
          <w:sz w:val="28"/>
          <w:szCs w:val="28"/>
        </w:rPr>
        <w:t xml:space="preserve"> o también denominada “overbooking”</w:t>
      </w:r>
      <w:r>
        <w:rPr>
          <w:sz w:val="28"/>
          <w:szCs w:val="28"/>
        </w:rPr>
        <w:t xml:space="preserve"> como</w:t>
      </w:r>
      <w:r w:rsidR="00B119A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19A8">
        <w:rPr>
          <w:i/>
          <w:sz w:val="28"/>
          <w:szCs w:val="28"/>
        </w:rPr>
        <w:t>“</w:t>
      </w:r>
      <w:r w:rsidR="00B119A8" w:rsidRPr="00B119A8">
        <w:rPr>
          <w:i/>
          <w:sz w:val="28"/>
          <w:szCs w:val="28"/>
        </w:rPr>
        <w:t>Venta de plazas, especialmente de hotel y de avión, en número superior al disponible</w:t>
      </w:r>
      <w:r w:rsidR="00B119A8">
        <w:rPr>
          <w:sz w:val="28"/>
          <w:szCs w:val="28"/>
        </w:rPr>
        <w:t>”</w:t>
      </w:r>
      <w:r w:rsidR="00B119A8">
        <w:rPr>
          <w:rStyle w:val="Refdenotaalpie"/>
          <w:sz w:val="28"/>
          <w:szCs w:val="28"/>
        </w:rPr>
        <w:footnoteReference w:id="1"/>
      </w:r>
      <w:r w:rsidR="00B119A8">
        <w:rPr>
          <w:sz w:val="28"/>
          <w:szCs w:val="28"/>
        </w:rPr>
        <w:t>,</w:t>
      </w:r>
      <w:r w:rsidR="00BC5F92">
        <w:rPr>
          <w:sz w:val="28"/>
          <w:szCs w:val="28"/>
        </w:rPr>
        <w:t xml:space="preserve">dicho de otro modo, </w:t>
      </w:r>
      <w:r w:rsidR="00285982">
        <w:rPr>
          <w:sz w:val="28"/>
          <w:szCs w:val="28"/>
        </w:rPr>
        <w:t>la sobreventa de pasajes es una práctica que consiste en vender más boletos que la capacidad de asientos disponibles</w:t>
      </w:r>
      <w:r w:rsidR="00FB4E27">
        <w:rPr>
          <w:sz w:val="28"/>
          <w:szCs w:val="28"/>
        </w:rPr>
        <w:t xml:space="preserve">, se produce entonces cuando el número de pasajeros con reserva confirmada que han llegado a tiempo al aeropuerto es mayor que el número de </w:t>
      </w:r>
      <w:r w:rsidR="0074156E">
        <w:rPr>
          <w:sz w:val="28"/>
          <w:szCs w:val="28"/>
        </w:rPr>
        <w:t>asientos disponibles en el vuelo</w:t>
      </w:r>
      <w:r w:rsidR="001D2E1C">
        <w:rPr>
          <w:sz w:val="28"/>
          <w:szCs w:val="28"/>
        </w:rPr>
        <w:t>, obligando a las aerolíneas a denegar el embarque a varios pasajeros. B</w:t>
      </w:r>
      <w:r w:rsidR="00B119A8">
        <w:rPr>
          <w:sz w:val="28"/>
          <w:szCs w:val="28"/>
        </w:rPr>
        <w:t>ajo esa premisa entonces realizaremos nuestra propuesta.</w:t>
      </w:r>
    </w:p>
    <w:p w:rsidR="00484F23" w:rsidRDefault="00484F23" w:rsidP="00484F23">
      <w:pPr>
        <w:pStyle w:val="Prrafodelista"/>
        <w:ind w:left="644"/>
        <w:jc w:val="both"/>
        <w:rPr>
          <w:sz w:val="28"/>
          <w:szCs w:val="28"/>
        </w:rPr>
      </w:pPr>
    </w:p>
    <w:p w:rsidR="00853677" w:rsidRDefault="00861423" w:rsidP="00853677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Chile, son conocidos los casos en que los tribunales de justicia </w:t>
      </w:r>
      <w:r w:rsidR="00D00DA1">
        <w:rPr>
          <w:sz w:val="28"/>
          <w:szCs w:val="28"/>
        </w:rPr>
        <w:t>se han pronunciado a favor del consumidor por</w:t>
      </w:r>
      <w:r w:rsidR="0009776D">
        <w:rPr>
          <w:sz w:val="28"/>
          <w:szCs w:val="28"/>
        </w:rPr>
        <w:t>que las empresas</w:t>
      </w:r>
      <w:r w:rsidR="00D00DA1">
        <w:rPr>
          <w:sz w:val="28"/>
          <w:szCs w:val="28"/>
        </w:rPr>
        <w:t xml:space="preserve"> no proporciona</w:t>
      </w:r>
      <w:r w:rsidR="00853677">
        <w:rPr>
          <w:sz w:val="28"/>
          <w:szCs w:val="28"/>
        </w:rPr>
        <w:t>n</w:t>
      </w:r>
      <w:r w:rsidR="00D00DA1">
        <w:rPr>
          <w:sz w:val="28"/>
          <w:szCs w:val="28"/>
        </w:rPr>
        <w:t xml:space="preserve"> los servicios aéreos en los términos convenidos al momento de adquirir los pasajes,</w:t>
      </w:r>
      <w:r w:rsidR="008612E8">
        <w:rPr>
          <w:sz w:val="28"/>
          <w:szCs w:val="28"/>
        </w:rPr>
        <w:t xml:space="preserve"> cuyo derecho está superficialmente </w:t>
      </w:r>
      <w:r w:rsidR="008612E8">
        <w:rPr>
          <w:sz w:val="28"/>
          <w:szCs w:val="28"/>
        </w:rPr>
        <w:lastRenderedPageBreak/>
        <w:t xml:space="preserve">protegido </w:t>
      </w:r>
      <w:r w:rsidR="00886E83">
        <w:rPr>
          <w:sz w:val="28"/>
          <w:szCs w:val="28"/>
        </w:rPr>
        <w:t>en</w:t>
      </w:r>
      <w:r w:rsidR="008612E8">
        <w:rPr>
          <w:sz w:val="28"/>
          <w:szCs w:val="28"/>
        </w:rPr>
        <w:t xml:space="preserve"> la Ley 19.</w:t>
      </w:r>
      <w:r w:rsidR="00886E83">
        <w:rPr>
          <w:sz w:val="28"/>
          <w:szCs w:val="28"/>
        </w:rPr>
        <w:t>496</w:t>
      </w:r>
      <w:r w:rsidR="00C84900">
        <w:rPr>
          <w:sz w:val="28"/>
          <w:szCs w:val="28"/>
        </w:rPr>
        <w:t xml:space="preserve"> y donde evidencia la </w:t>
      </w:r>
      <w:r w:rsidR="00484F23">
        <w:rPr>
          <w:sz w:val="28"/>
          <w:szCs w:val="28"/>
        </w:rPr>
        <w:t>necesidad de regular la sobreventa en el código aeronáutico.</w:t>
      </w:r>
    </w:p>
    <w:p w:rsidR="00853677" w:rsidRPr="00853677" w:rsidRDefault="00853677" w:rsidP="00853677">
      <w:pPr>
        <w:jc w:val="both"/>
        <w:rPr>
          <w:sz w:val="28"/>
          <w:szCs w:val="28"/>
        </w:rPr>
      </w:pPr>
    </w:p>
    <w:p w:rsidR="007A7AF6" w:rsidRDefault="00DE72B6" w:rsidP="00474813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Más allá de la discusión jurídica que podamos generar</w:t>
      </w:r>
      <w:r w:rsidR="005B2E01">
        <w:rPr>
          <w:sz w:val="28"/>
          <w:szCs w:val="28"/>
        </w:rPr>
        <w:t>,</w:t>
      </w:r>
      <w:r>
        <w:rPr>
          <w:sz w:val="28"/>
          <w:szCs w:val="28"/>
        </w:rPr>
        <w:t xml:space="preserve"> respecto a la transgresión </w:t>
      </w:r>
      <w:r w:rsidR="00FC5026">
        <w:rPr>
          <w:sz w:val="28"/>
          <w:szCs w:val="28"/>
        </w:rPr>
        <w:t xml:space="preserve">cometida al </w:t>
      </w:r>
      <w:r w:rsidR="002423E3">
        <w:rPr>
          <w:sz w:val="28"/>
          <w:szCs w:val="28"/>
        </w:rPr>
        <w:t>derecho de dominio de los consumidores</w:t>
      </w:r>
      <w:r w:rsidR="00FC5026">
        <w:rPr>
          <w:sz w:val="28"/>
          <w:szCs w:val="28"/>
        </w:rPr>
        <w:t xml:space="preserve"> sobre un boleto ya comprado</w:t>
      </w:r>
      <w:r w:rsidR="005B2E01">
        <w:rPr>
          <w:sz w:val="28"/>
          <w:szCs w:val="28"/>
        </w:rPr>
        <w:t xml:space="preserve"> </w:t>
      </w:r>
      <w:r w:rsidR="00FC5026">
        <w:rPr>
          <w:sz w:val="28"/>
          <w:szCs w:val="28"/>
        </w:rPr>
        <w:t>en virtud de un acto jurídico celebrado</w:t>
      </w:r>
      <w:r w:rsidR="005B2E01">
        <w:rPr>
          <w:sz w:val="28"/>
          <w:szCs w:val="28"/>
        </w:rPr>
        <w:t xml:space="preserve">, se vuelve necesario legislar respecto a la sobreventa por que su desregulación </w:t>
      </w:r>
      <w:r w:rsidR="007C31F3">
        <w:rPr>
          <w:sz w:val="28"/>
          <w:szCs w:val="28"/>
        </w:rPr>
        <w:t>podría eventualmente permitir ciertos abusos en contra de los futuros pasajeros.</w:t>
      </w:r>
    </w:p>
    <w:p w:rsidR="00294522" w:rsidRDefault="00294522" w:rsidP="00294522">
      <w:pPr>
        <w:pStyle w:val="Prrafodelista"/>
        <w:ind w:left="644"/>
        <w:jc w:val="both"/>
        <w:rPr>
          <w:sz w:val="28"/>
          <w:szCs w:val="28"/>
        </w:rPr>
      </w:pPr>
    </w:p>
    <w:p w:rsidR="009313F5" w:rsidRDefault="009313F5" w:rsidP="00474813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 ir más lejos, </w:t>
      </w:r>
      <w:r w:rsidR="002D04FE">
        <w:rPr>
          <w:sz w:val="28"/>
          <w:szCs w:val="28"/>
        </w:rPr>
        <w:t xml:space="preserve">si bien </w:t>
      </w:r>
      <w:r>
        <w:rPr>
          <w:sz w:val="28"/>
          <w:szCs w:val="28"/>
        </w:rPr>
        <w:t xml:space="preserve">la sobreventa genera una posición dominante como agentes económicos </w:t>
      </w:r>
      <w:r w:rsidR="002D04FE">
        <w:rPr>
          <w:sz w:val="28"/>
          <w:szCs w:val="28"/>
        </w:rPr>
        <w:t>en el mercado, en la medida que se realice a costa de los consumidores se</w:t>
      </w:r>
      <w:r w:rsidR="00327078">
        <w:rPr>
          <w:sz w:val="28"/>
          <w:szCs w:val="28"/>
        </w:rPr>
        <w:t xml:space="preserve"> vuelve un atentado contra la libre competencia y algo que como autoridades no podemos permitir.</w:t>
      </w:r>
    </w:p>
    <w:p w:rsidR="00294522" w:rsidRDefault="00294522" w:rsidP="00294522">
      <w:pPr>
        <w:pStyle w:val="Prrafodelista"/>
        <w:ind w:left="644"/>
        <w:jc w:val="both"/>
        <w:rPr>
          <w:sz w:val="28"/>
          <w:szCs w:val="28"/>
        </w:rPr>
      </w:pPr>
    </w:p>
    <w:p w:rsidR="00327078" w:rsidRDefault="00327078" w:rsidP="00474813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lo anterior, este proyecto busca prohibir la sobreventa estableciendo sanciones que permitan la </w:t>
      </w:r>
      <w:r w:rsidR="001F119D">
        <w:rPr>
          <w:sz w:val="28"/>
          <w:szCs w:val="28"/>
        </w:rPr>
        <w:t>disuasión de las aerolíneas de realizar estas conductas, llegando incluso a cancelar las licencias comerciales de las mismas en caso de su reiteración.</w:t>
      </w:r>
    </w:p>
    <w:p w:rsidR="00294522" w:rsidRDefault="00294522" w:rsidP="00294522">
      <w:pPr>
        <w:pStyle w:val="Prrafodelista"/>
        <w:ind w:left="644"/>
        <w:jc w:val="both"/>
        <w:rPr>
          <w:sz w:val="28"/>
          <w:szCs w:val="28"/>
        </w:rPr>
      </w:pPr>
    </w:p>
    <w:p w:rsidR="001F119D" w:rsidRDefault="001F119D" w:rsidP="00474813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Así, </w:t>
      </w:r>
      <w:r w:rsidR="00E510AD">
        <w:rPr>
          <w:sz w:val="28"/>
          <w:szCs w:val="28"/>
        </w:rPr>
        <w:t>la iniciativa de ley busca igualar la posición entre los pasajeros y las aerolíneas, de modo tal que no por entregar el servicio las empresas se sientan con la venia de hacer y disponer de los boletos vendidos</w:t>
      </w:r>
      <w:r w:rsidR="00C70D38">
        <w:rPr>
          <w:sz w:val="28"/>
          <w:szCs w:val="28"/>
        </w:rPr>
        <w:t xml:space="preserve"> sin evaluar las consecuencias que podrían sufrir los consumidores.</w:t>
      </w:r>
    </w:p>
    <w:p w:rsidR="00E54782" w:rsidRDefault="00E547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4F23" w:rsidRDefault="00484F23" w:rsidP="00C60A62">
      <w:pPr>
        <w:jc w:val="both"/>
        <w:rPr>
          <w:b/>
          <w:sz w:val="28"/>
          <w:szCs w:val="28"/>
        </w:rPr>
      </w:pPr>
    </w:p>
    <w:p w:rsidR="006E7536" w:rsidRPr="006E7536" w:rsidRDefault="006E7536" w:rsidP="00C60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PROYECTO DE LEY</w:t>
      </w:r>
    </w:p>
    <w:p w:rsidR="00CB0CB3" w:rsidRDefault="00764D00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Artículo </w:t>
      </w:r>
      <w:r w:rsidR="00446F09">
        <w:rPr>
          <w:sz w:val="28"/>
          <w:szCs w:val="28"/>
        </w:rPr>
        <w:t>Único</w:t>
      </w:r>
      <w:r w:rsidR="00103870">
        <w:rPr>
          <w:sz w:val="28"/>
          <w:szCs w:val="28"/>
        </w:rPr>
        <w:t>:</w:t>
      </w:r>
      <w:r w:rsidR="009E210A">
        <w:rPr>
          <w:sz w:val="28"/>
          <w:szCs w:val="28"/>
        </w:rPr>
        <w:t xml:space="preserve"> Incorpórese </w:t>
      </w:r>
      <w:r w:rsidR="00CB0CB3">
        <w:rPr>
          <w:sz w:val="28"/>
          <w:szCs w:val="28"/>
        </w:rPr>
        <w:t xml:space="preserve">el artículo 132 bis en el Código </w:t>
      </w:r>
      <w:r w:rsidR="00E86AB1">
        <w:rPr>
          <w:sz w:val="28"/>
          <w:szCs w:val="28"/>
        </w:rPr>
        <w:t>A</w:t>
      </w:r>
      <w:r w:rsidR="00CB0CB3">
        <w:rPr>
          <w:sz w:val="28"/>
          <w:szCs w:val="28"/>
        </w:rPr>
        <w:t>eronáutico según lo siguiente:</w:t>
      </w:r>
    </w:p>
    <w:p w:rsidR="00CD370A" w:rsidRPr="00C60A62" w:rsidRDefault="00CB0CB3" w:rsidP="00C60A62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FB0F33">
        <w:rPr>
          <w:sz w:val="28"/>
          <w:szCs w:val="28"/>
        </w:rPr>
        <w:t>La aerolínea que realice sobreventa de pasajes, será sancionada por la Dirección de Aeronáutica Civil con una multa equivalente a quinientos ingresos mínimos mensuales</w:t>
      </w:r>
      <w:r w:rsidR="006538AD">
        <w:rPr>
          <w:sz w:val="28"/>
          <w:szCs w:val="28"/>
        </w:rPr>
        <w:t xml:space="preserve"> en el caso de la primera infracción, la suspensión de los permisos </w:t>
      </w:r>
      <w:r w:rsidR="00C1657C">
        <w:rPr>
          <w:sz w:val="28"/>
          <w:szCs w:val="28"/>
        </w:rPr>
        <w:t>o licencias pertinentes por tres años en el caso de reiteración</w:t>
      </w:r>
      <w:r w:rsidR="007959CE">
        <w:rPr>
          <w:sz w:val="28"/>
          <w:szCs w:val="28"/>
        </w:rPr>
        <w:t xml:space="preserve"> y la cancelación definitiva de los permisos o licencias correspondientes en el caso que la entidad comercial realice una </w:t>
      </w:r>
      <w:r w:rsidR="005D34D5">
        <w:rPr>
          <w:sz w:val="28"/>
          <w:szCs w:val="28"/>
        </w:rPr>
        <w:t xml:space="preserve">tercera </w:t>
      </w:r>
      <w:r w:rsidR="007959CE">
        <w:rPr>
          <w:sz w:val="28"/>
          <w:szCs w:val="28"/>
        </w:rPr>
        <w:t>contravención a la norma”.</w:t>
      </w:r>
    </w:p>
    <w:p w:rsidR="00E86AB1" w:rsidRDefault="00E86AB1" w:rsidP="00C60A62">
      <w:pPr>
        <w:jc w:val="both"/>
        <w:rPr>
          <w:sz w:val="28"/>
          <w:szCs w:val="28"/>
        </w:rPr>
      </w:pPr>
    </w:p>
    <w:p w:rsidR="00C40D1F" w:rsidRDefault="00C40D1F" w:rsidP="00C60A62">
      <w:pPr>
        <w:jc w:val="both"/>
        <w:rPr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554C64" w:rsidRDefault="00554C64" w:rsidP="00681FB9">
      <w:pPr>
        <w:jc w:val="center"/>
        <w:rPr>
          <w:b/>
          <w:sz w:val="28"/>
          <w:szCs w:val="28"/>
        </w:rPr>
      </w:pPr>
    </w:p>
    <w:p w:rsid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Miguel Ángel Calisto Águila</w:t>
      </w:r>
    </w:p>
    <w:p w:rsidR="00681FB9" w:rsidRPr="00681FB9" w:rsidRDefault="00681FB9" w:rsidP="00681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 Diputado</w:t>
      </w:r>
      <w:r w:rsidR="00831BB1">
        <w:rPr>
          <w:b/>
          <w:sz w:val="28"/>
          <w:szCs w:val="28"/>
        </w:rPr>
        <w:t xml:space="preserve"> de la República</w:t>
      </w:r>
    </w:p>
    <w:sectPr w:rsidR="00681FB9" w:rsidRPr="00681F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72" w:rsidRDefault="003D7D72" w:rsidP="00840CE6">
      <w:pPr>
        <w:spacing w:after="0" w:line="240" w:lineRule="auto"/>
      </w:pPr>
      <w:r>
        <w:separator/>
      </w:r>
    </w:p>
  </w:endnote>
  <w:endnote w:type="continuationSeparator" w:id="0">
    <w:p w:rsidR="003D7D72" w:rsidRDefault="003D7D72" w:rsidP="0084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72" w:rsidRDefault="003D7D72" w:rsidP="00840CE6">
      <w:pPr>
        <w:spacing w:after="0" w:line="240" w:lineRule="auto"/>
      </w:pPr>
      <w:r>
        <w:separator/>
      </w:r>
    </w:p>
  </w:footnote>
  <w:footnote w:type="continuationSeparator" w:id="0">
    <w:p w:rsidR="003D7D72" w:rsidRDefault="003D7D72" w:rsidP="00840CE6">
      <w:pPr>
        <w:spacing w:after="0" w:line="240" w:lineRule="auto"/>
      </w:pPr>
      <w:r>
        <w:continuationSeparator/>
      </w:r>
    </w:p>
  </w:footnote>
  <w:footnote w:id="1">
    <w:p w:rsidR="00B119A8" w:rsidRDefault="00B119A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119A8">
        <w:t>http://lema.rae.es/dpd/srv/search?key=overbooking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66"/>
    <w:multiLevelType w:val="hybridMultilevel"/>
    <w:tmpl w:val="FAD8E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961"/>
    <w:multiLevelType w:val="hybridMultilevel"/>
    <w:tmpl w:val="F48EA78E"/>
    <w:lvl w:ilvl="0" w:tplc="7458B06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60" w:hanging="360"/>
      </w:pPr>
    </w:lvl>
    <w:lvl w:ilvl="2" w:tplc="340A001B" w:tentative="1">
      <w:start w:val="1"/>
      <w:numFmt w:val="lowerRoman"/>
      <w:lvlText w:val="%3."/>
      <w:lvlJc w:val="right"/>
      <w:pPr>
        <w:ind w:left="2180" w:hanging="180"/>
      </w:pPr>
    </w:lvl>
    <w:lvl w:ilvl="3" w:tplc="340A000F" w:tentative="1">
      <w:start w:val="1"/>
      <w:numFmt w:val="decimal"/>
      <w:lvlText w:val="%4."/>
      <w:lvlJc w:val="left"/>
      <w:pPr>
        <w:ind w:left="2900" w:hanging="360"/>
      </w:pPr>
    </w:lvl>
    <w:lvl w:ilvl="4" w:tplc="340A0019" w:tentative="1">
      <w:start w:val="1"/>
      <w:numFmt w:val="lowerLetter"/>
      <w:lvlText w:val="%5."/>
      <w:lvlJc w:val="left"/>
      <w:pPr>
        <w:ind w:left="3620" w:hanging="360"/>
      </w:pPr>
    </w:lvl>
    <w:lvl w:ilvl="5" w:tplc="340A001B" w:tentative="1">
      <w:start w:val="1"/>
      <w:numFmt w:val="lowerRoman"/>
      <w:lvlText w:val="%6."/>
      <w:lvlJc w:val="right"/>
      <w:pPr>
        <w:ind w:left="4340" w:hanging="180"/>
      </w:pPr>
    </w:lvl>
    <w:lvl w:ilvl="6" w:tplc="340A000F" w:tentative="1">
      <w:start w:val="1"/>
      <w:numFmt w:val="decimal"/>
      <w:lvlText w:val="%7."/>
      <w:lvlJc w:val="left"/>
      <w:pPr>
        <w:ind w:left="5060" w:hanging="360"/>
      </w:pPr>
    </w:lvl>
    <w:lvl w:ilvl="7" w:tplc="340A0019" w:tentative="1">
      <w:start w:val="1"/>
      <w:numFmt w:val="lowerLetter"/>
      <w:lvlText w:val="%8."/>
      <w:lvlJc w:val="left"/>
      <w:pPr>
        <w:ind w:left="5780" w:hanging="360"/>
      </w:pPr>
    </w:lvl>
    <w:lvl w:ilvl="8" w:tplc="340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C445E40"/>
    <w:multiLevelType w:val="hybridMultilevel"/>
    <w:tmpl w:val="B8DC88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71A5"/>
    <w:multiLevelType w:val="hybridMultilevel"/>
    <w:tmpl w:val="08503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0731"/>
    <w:multiLevelType w:val="hybridMultilevel"/>
    <w:tmpl w:val="C374AFA6"/>
    <w:lvl w:ilvl="0" w:tplc="3EF0C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5979A8"/>
    <w:multiLevelType w:val="hybridMultilevel"/>
    <w:tmpl w:val="E6EEEC8E"/>
    <w:lvl w:ilvl="0" w:tplc="A29E13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ED31616"/>
    <w:multiLevelType w:val="hybridMultilevel"/>
    <w:tmpl w:val="4D483B18"/>
    <w:lvl w:ilvl="0" w:tplc="BA54C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604F9"/>
    <w:multiLevelType w:val="hybridMultilevel"/>
    <w:tmpl w:val="CD0CBD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12B31"/>
    <w:multiLevelType w:val="hybridMultilevel"/>
    <w:tmpl w:val="0DAA6CF8"/>
    <w:lvl w:ilvl="0" w:tplc="3DD8F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447F"/>
    <w:multiLevelType w:val="hybridMultilevel"/>
    <w:tmpl w:val="931E8696"/>
    <w:lvl w:ilvl="0" w:tplc="7BF83FB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7"/>
    <w:rsid w:val="0009776D"/>
    <w:rsid w:val="000B3331"/>
    <w:rsid w:val="000C6098"/>
    <w:rsid w:val="000D5A85"/>
    <w:rsid w:val="000E0F63"/>
    <w:rsid w:val="000F14F2"/>
    <w:rsid w:val="00103870"/>
    <w:rsid w:val="0012340D"/>
    <w:rsid w:val="001604DC"/>
    <w:rsid w:val="0019719D"/>
    <w:rsid w:val="001A373F"/>
    <w:rsid w:val="001C2FF9"/>
    <w:rsid w:val="001C4188"/>
    <w:rsid w:val="001D2E1C"/>
    <w:rsid w:val="001F119D"/>
    <w:rsid w:val="001F2A7F"/>
    <w:rsid w:val="00211924"/>
    <w:rsid w:val="00234CEE"/>
    <w:rsid w:val="00240FA3"/>
    <w:rsid w:val="002423E3"/>
    <w:rsid w:val="002817FA"/>
    <w:rsid w:val="00285982"/>
    <w:rsid w:val="00291829"/>
    <w:rsid w:val="00294522"/>
    <w:rsid w:val="002A5660"/>
    <w:rsid w:val="002A7A2C"/>
    <w:rsid w:val="002D04FE"/>
    <w:rsid w:val="002F0A87"/>
    <w:rsid w:val="00324D7D"/>
    <w:rsid w:val="00327078"/>
    <w:rsid w:val="00337771"/>
    <w:rsid w:val="003636AB"/>
    <w:rsid w:val="00363C53"/>
    <w:rsid w:val="003742BB"/>
    <w:rsid w:val="003A1C9C"/>
    <w:rsid w:val="003A6A58"/>
    <w:rsid w:val="003D7D72"/>
    <w:rsid w:val="0042568E"/>
    <w:rsid w:val="00446F09"/>
    <w:rsid w:val="004511FD"/>
    <w:rsid w:val="00474813"/>
    <w:rsid w:val="00484F23"/>
    <w:rsid w:val="004C19E6"/>
    <w:rsid w:val="004E411D"/>
    <w:rsid w:val="004F7A23"/>
    <w:rsid w:val="0050565D"/>
    <w:rsid w:val="0053721A"/>
    <w:rsid w:val="00554C64"/>
    <w:rsid w:val="0055508C"/>
    <w:rsid w:val="00560591"/>
    <w:rsid w:val="00565AC4"/>
    <w:rsid w:val="0057477A"/>
    <w:rsid w:val="005963E0"/>
    <w:rsid w:val="005B2E01"/>
    <w:rsid w:val="005B6B09"/>
    <w:rsid w:val="005C67DF"/>
    <w:rsid w:val="005D34D5"/>
    <w:rsid w:val="005D61D0"/>
    <w:rsid w:val="005E2BDD"/>
    <w:rsid w:val="005F3FB8"/>
    <w:rsid w:val="00607C9D"/>
    <w:rsid w:val="00636B94"/>
    <w:rsid w:val="006538AD"/>
    <w:rsid w:val="00655BD3"/>
    <w:rsid w:val="00673A0A"/>
    <w:rsid w:val="00675803"/>
    <w:rsid w:val="00681FB9"/>
    <w:rsid w:val="006A1429"/>
    <w:rsid w:val="006B36A7"/>
    <w:rsid w:val="006E3A25"/>
    <w:rsid w:val="006E3BE7"/>
    <w:rsid w:val="006E7536"/>
    <w:rsid w:val="00700F75"/>
    <w:rsid w:val="00712A25"/>
    <w:rsid w:val="0074156E"/>
    <w:rsid w:val="007614F1"/>
    <w:rsid w:val="00764D00"/>
    <w:rsid w:val="007836B4"/>
    <w:rsid w:val="00795714"/>
    <w:rsid w:val="007959CE"/>
    <w:rsid w:val="007A7AF6"/>
    <w:rsid w:val="007A7F80"/>
    <w:rsid w:val="007C31F3"/>
    <w:rsid w:val="00801B84"/>
    <w:rsid w:val="0082526A"/>
    <w:rsid w:val="00831BB1"/>
    <w:rsid w:val="00833AD3"/>
    <w:rsid w:val="00840CE6"/>
    <w:rsid w:val="00853677"/>
    <w:rsid w:val="008612E8"/>
    <w:rsid w:val="00861423"/>
    <w:rsid w:val="00886E83"/>
    <w:rsid w:val="0090161A"/>
    <w:rsid w:val="009313F5"/>
    <w:rsid w:val="00932D90"/>
    <w:rsid w:val="00945B32"/>
    <w:rsid w:val="009D7EAC"/>
    <w:rsid w:val="009E210A"/>
    <w:rsid w:val="009F5FFF"/>
    <w:rsid w:val="00A06CD5"/>
    <w:rsid w:val="00A63522"/>
    <w:rsid w:val="00A83FD1"/>
    <w:rsid w:val="00AB7697"/>
    <w:rsid w:val="00B026DC"/>
    <w:rsid w:val="00B07C4C"/>
    <w:rsid w:val="00B119A8"/>
    <w:rsid w:val="00B248E8"/>
    <w:rsid w:val="00B80DCC"/>
    <w:rsid w:val="00B906A7"/>
    <w:rsid w:val="00BB1D58"/>
    <w:rsid w:val="00BC5F92"/>
    <w:rsid w:val="00BE773A"/>
    <w:rsid w:val="00C11129"/>
    <w:rsid w:val="00C1657C"/>
    <w:rsid w:val="00C36B11"/>
    <w:rsid w:val="00C40D1F"/>
    <w:rsid w:val="00C5661D"/>
    <w:rsid w:val="00C60A62"/>
    <w:rsid w:val="00C70D38"/>
    <w:rsid w:val="00C84900"/>
    <w:rsid w:val="00CB0CB3"/>
    <w:rsid w:val="00CD370A"/>
    <w:rsid w:val="00CF2673"/>
    <w:rsid w:val="00D00DA1"/>
    <w:rsid w:val="00D306E7"/>
    <w:rsid w:val="00D41ACB"/>
    <w:rsid w:val="00D6012E"/>
    <w:rsid w:val="00D80656"/>
    <w:rsid w:val="00DA4DEA"/>
    <w:rsid w:val="00DB385B"/>
    <w:rsid w:val="00DE72B6"/>
    <w:rsid w:val="00E23562"/>
    <w:rsid w:val="00E23FCE"/>
    <w:rsid w:val="00E510AD"/>
    <w:rsid w:val="00E54782"/>
    <w:rsid w:val="00E86AB1"/>
    <w:rsid w:val="00EA2162"/>
    <w:rsid w:val="00EA224D"/>
    <w:rsid w:val="00EC42BF"/>
    <w:rsid w:val="00EC7940"/>
    <w:rsid w:val="00F266EF"/>
    <w:rsid w:val="00F66887"/>
    <w:rsid w:val="00F752A2"/>
    <w:rsid w:val="00FB0F33"/>
    <w:rsid w:val="00FB4E27"/>
    <w:rsid w:val="00FC5026"/>
    <w:rsid w:val="00FD6BE9"/>
    <w:rsid w:val="00FE09E9"/>
    <w:rsid w:val="00FF1C1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00CDD83-AFC0-4BC1-A583-0726D88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6"/>
  </w:style>
  <w:style w:type="paragraph" w:styleId="Piedepgina">
    <w:name w:val="footer"/>
    <w:basedOn w:val="Normal"/>
    <w:link w:val="PiedepginaCar"/>
    <w:uiPriority w:val="99"/>
    <w:unhideWhenUsed/>
    <w:rsid w:val="00840C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6"/>
  </w:style>
  <w:style w:type="paragraph" w:styleId="Textonotapie">
    <w:name w:val="footnote text"/>
    <w:basedOn w:val="Normal"/>
    <w:link w:val="TextonotapieCar"/>
    <w:uiPriority w:val="99"/>
    <w:semiHidden/>
    <w:unhideWhenUsed/>
    <w:rsid w:val="000B3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3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0CC4-0EE9-4350-B8D5-78AD60E1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Calisto</dc:creator>
  <cp:keywords/>
  <dc:description/>
  <cp:lastModifiedBy>Leonardo Lueiza Ureta</cp:lastModifiedBy>
  <cp:revision>6</cp:revision>
  <cp:lastPrinted>2019-03-06T21:39:00Z</cp:lastPrinted>
  <dcterms:created xsi:type="dcterms:W3CDTF">2019-03-05T15:10:00Z</dcterms:created>
  <dcterms:modified xsi:type="dcterms:W3CDTF">2019-03-12T15:47:00Z</dcterms:modified>
</cp:coreProperties>
</file>