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93" w:rsidRDefault="002930B1" w:rsidP="002930B1">
      <w:pPr>
        <w:spacing w:after="120" w:line="240" w:lineRule="auto"/>
        <w:jc w:val="center"/>
        <w:rPr>
          <w:rFonts w:cstheme="minorHAnsi"/>
          <w:b/>
          <w:sz w:val="24"/>
          <w:szCs w:val="24"/>
          <w:lang w:val="es-MX"/>
        </w:rPr>
      </w:pPr>
      <w:r w:rsidRPr="002930B1">
        <w:rPr>
          <w:rFonts w:cstheme="minorHAnsi"/>
          <w:b/>
          <w:sz w:val="24"/>
          <w:szCs w:val="24"/>
          <w:lang w:val="es-MX"/>
        </w:rPr>
        <w:t>Modifica la ley N°17.288, que Legisla sobre monumentos nacionales; modifica las leyes 16.617 y 16.719, y deroga el decreto ley 651, de 17 de octubre de 1925, para aumentar las sanciones a los delitos de apropiación de monumentos nacionales</w:t>
      </w:r>
    </w:p>
    <w:p w:rsidR="002930B1" w:rsidRPr="008A49B8" w:rsidRDefault="002930B1" w:rsidP="00E54C56">
      <w:pPr>
        <w:spacing w:line="480" w:lineRule="auto"/>
        <w:jc w:val="center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Boletín N°12476-24</w:t>
      </w:r>
      <w:bookmarkStart w:id="0" w:name="_GoBack"/>
      <w:bookmarkEnd w:id="0"/>
    </w:p>
    <w:p w:rsidR="00C61929" w:rsidRPr="008A49B8" w:rsidRDefault="00F07D93" w:rsidP="00E54C56">
      <w:pPr>
        <w:spacing w:line="480" w:lineRule="auto"/>
        <w:jc w:val="both"/>
        <w:rPr>
          <w:rFonts w:cstheme="minorHAnsi"/>
          <w:i/>
          <w:sz w:val="24"/>
          <w:szCs w:val="24"/>
          <w:lang w:val="es-MX"/>
        </w:rPr>
      </w:pPr>
      <w:r w:rsidRPr="008A49B8">
        <w:rPr>
          <w:rFonts w:cstheme="minorHAnsi"/>
          <w:sz w:val="24"/>
          <w:szCs w:val="24"/>
          <w:lang w:val="es-MX"/>
        </w:rPr>
        <w:t xml:space="preserve">El mediático caso del empresario Raúl Schüler, quien se encuentra formalizado por el bullado caso de las estatuas robadas, tales como “La República” desaparecida desde el año 2003 de </w:t>
      </w:r>
      <w:r w:rsidR="00E54C56" w:rsidRPr="008A49B8">
        <w:rPr>
          <w:rFonts w:cstheme="minorHAnsi"/>
          <w:sz w:val="24"/>
          <w:szCs w:val="24"/>
          <w:lang w:val="es-MX"/>
        </w:rPr>
        <w:t xml:space="preserve">en </w:t>
      </w:r>
      <w:r w:rsidRPr="008A49B8">
        <w:rPr>
          <w:rFonts w:cstheme="minorHAnsi"/>
          <w:sz w:val="24"/>
          <w:szCs w:val="24"/>
          <w:lang w:val="es-MX"/>
        </w:rPr>
        <w:t>Valparaíso, cofres de plata de la Iglesia San Francisco de la misma ciudad, armamento de la guerra del pacífico, entre otras reliquias encontradas en su propiedad</w:t>
      </w:r>
      <w:r w:rsidR="00E54C56" w:rsidRPr="008A49B8">
        <w:rPr>
          <w:rFonts w:cstheme="minorHAnsi"/>
          <w:sz w:val="24"/>
          <w:szCs w:val="24"/>
          <w:lang w:val="es-MX"/>
        </w:rPr>
        <w:t>, viene a r</w:t>
      </w:r>
      <w:r w:rsidRPr="008A49B8">
        <w:rPr>
          <w:rFonts w:cstheme="minorHAnsi"/>
          <w:sz w:val="24"/>
          <w:szCs w:val="24"/>
          <w:lang w:val="es-MX"/>
        </w:rPr>
        <w:t>esalta</w:t>
      </w:r>
      <w:r w:rsidR="00E54C56" w:rsidRPr="008A49B8">
        <w:rPr>
          <w:rFonts w:cstheme="minorHAnsi"/>
          <w:sz w:val="24"/>
          <w:szCs w:val="24"/>
          <w:lang w:val="es-MX"/>
        </w:rPr>
        <w:t>r</w:t>
      </w:r>
      <w:r w:rsidRPr="008A49B8">
        <w:rPr>
          <w:rFonts w:cstheme="minorHAnsi"/>
          <w:sz w:val="24"/>
          <w:szCs w:val="24"/>
          <w:lang w:val="es-MX"/>
        </w:rPr>
        <w:t xml:space="preserve"> la  importancia </w:t>
      </w:r>
      <w:r w:rsidR="00E54C56" w:rsidRPr="008A49B8">
        <w:rPr>
          <w:rFonts w:cstheme="minorHAnsi"/>
          <w:sz w:val="24"/>
          <w:szCs w:val="24"/>
          <w:lang w:val="es-MX"/>
        </w:rPr>
        <w:t>d</w:t>
      </w:r>
      <w:r w:rsidRPr="008A49B8">
        <w:rPr>
          <w:rFonts w:cstheme="minorHAnsi"/>
          <w:sz w:val="24"/>
          <w:szCs w:val="24"/>
          <w:lang w:val="es-MX"/>
        </w:rPr>
        <w:t>el resguardo de nuestro</w:t>
      </w:r>
      <w:r w:rsidR="002F7766" w:rsidRPr="008A49B8">
        <w:rPr>
          <w:rFonts w:cstheme="minorHAnsi"/>
          <w:sz w:val="24"/>
          <w:szCs w:val="24"/>
          <w:lang w:val="es-MX"/>
        </w:rPr>
        <w:t xml:space="preserve"> patrimonio nacional</w:t>
      </w:r>
      <w:r w:rsidRPr="008A49B8">
        <w:rPr>
          <w:rFonts w:cstheme="minorHAnsi"/>
          <w:sz w:val="24"/>
          <w:szCs w:val="24"/>
          <w:lang w:val="es-MX"/>
        </w:rPr>
        <w:t>,</w:t>
      </w:r>
      <w:r w:rsidR="002F7766" w:rsidRPr="008A49B8">
        <w:rPr>
          <w:rFonts w:cstheme="minorHAnsi"/>
          <w:sz w:val="24"/>
          <w:szCs w:val="24"/>
          <w:lang w:val="es-MX"/>
        </w:rPr>
        <w:t xml:space="preserve"> esto en concor</w:t>
      </w:r>
      <w:r w:rsidRPr="008A49B8">
        <w:rPr>
          <w:rFonts w:cstheme="minorHAnsi"/>
          <w:sz w:val="24"/>
          <w:szCs w:val="24"/>
          <w:lang w:val="es-MX"/>
        </w:rPr>
        <w:t>dancia con lo dispuesto</w:t>
      </w:r>
      <w:r w:rsidR="00E54C56" w:rsidRPr="008A49B8">
        <w:rPr>
          <w:rFonts w:cstheme="minorHAnsi"/>
          <w:sz w:val="24"/>
          <w:szCs w:val="24"/>
          <w:lang w:val="es-MX"/>
        </w:rPr>
        <w:t xml:space="preserve"> en el artículo primero de</w:t>
      </w:r>
      <w:r w:rsidRPr="008A49B8">
        <w:rPr>
          <w:rFonts w:cstheme="minorHAnsi"/>
          <w:sz w:val="24"/>
          <w:szCs w:val="24"/>
          <w:lang w:val="es-MX"/>
        </w:rPr>
        <w:t xml:space="preserve"> la l</w:t>
      </w:r>
      <w:r w:rsidR="002F7766" w:rsidRPr="008A49B8">
        <w:rPr>
          <w:rFonts w:cstheme="minorHAnsi"/>
          <w:sz w:val="24"/>
          <w:szCs w:val="24"/>
          <w:lang w:val="es-MX"/>
        </w:rPr>
        <w:t>ey 17.288</w:t>
      </w:r>
      <w:r w:rsidRPr="008A49B8">
        <w:rPr>
          <w:rFonts w:cstheme="minorHAnsi"/>
          <w:sz w:val="24"/>
          <w:szCs w:val="24"/>
          <w:lang w:val="es-MX"/>
        </w:rPr>
        <w:t xml:space="preserve"> de Monumentos Nacionales</w:t>
      </w:r>
      <w:r w:rsidR="00CD5EE3" w:rsidRPr="008A49B8">
        <w:rPr>
          <w:rFonts w:cstheme="minorHAnsi"/>
          <w:sz w:val="24"/>
          <w:szCs w:val="24"/>
          <w:lang w:val="es-MX"/>
        </w:rPr>
        <w:t xml:space="preserve"> </w:t>
      </w:r>
      <w:r w:rsidR="00E54C56" w:rsidRPr="008A49B8">
        <w:rPr>
          <w:rFonts w:cstheme="minorHAnsi"/>
          <w:sz w:val="24"/>
          <w:szCs w:val="24"/>
          <w:lang w:val="es-MX"/>
        </w:rPr>
        <w:t>señalando que:</w:t>
      </w:r>
      <w:r w:rsidR="00CD5EE3" w:rsidRPr="008A49B8">
        <w:rPr>
          <w:rFonts w:cstheme="minorHAnsi"/>
          <w:sz w:val="24"/>
          <w:szCs w:val="24"/>
          <w:lang w:val="es-MX"/>
        </w:rPr>
        <w:t xml:space="preserve"> “</w:t>
      </w:r>
      <w:r w:rsidR="00CD5EE3" w:rsidRPr="008A49B8">
        <w:rPr>
          <w:rFonts w:cstheme="minorHAnsi"/>
          <w:i/>
          <w:sz w:val="24"/>
          <w:szCs w:val="24"/>
          <w:lang w:val="es-MX"/>
        </w:rPr>
        <w:t>Son monumentos nacionales y quedan bajo la tuición y protección del Estado, los lugares, ruinas, construcciones u objetos de carácter histórico o artístico; los enterratorios o cementerios u otros restos de los aborígenes, las piezas u objetos antropo-arqueológicos, paleontológicos o de formación natural, que existan bajo o sobre la superficie del territorio nacional o en la plataforma submarina de sus aguas jurisdiccionales y cuya conservación interesa a la historia, al arte o a la ciencia; los santuarios de la naturaleza; los monumentos, estatuas, columnas, pirámides, fuentes, placas, coronas, inscripciones y, en general, los objetos que estén destinados a permanecer en un sitio público, con carácter conmemorativo. Su tuición y protección se ejercerá por medio del Consejo de Monumentos Nacionales, en la forma que determina la presente ley”</w:t>
      </w:r>
      <w:r w:rsidR="00E54C56" w:rsidRPr="008A49B8">
        <w:rPr>
          <w:rFonts w:cstheme="minorHAnsi"/>
          <w:i/>
          <w:sz w:val="24"/>
          <w:szCs w:val="24"/>
          <w:lang w:val="es-MX"/>
        </w:rPr>
        <w:t>.</w:t>
      </w:r>
    </w:p>
    <w:p w:rsidR="00C237AA" w:rsidRPr="008A49B8" w:rsidRDefault="00E54C56" w:rsidP="00E54C56">
      <w:pPr>
        <w:spacing w:line="480" w:lineRule="auto"/>
        <w:jc w:val="both"/>
        <w:rPr>
          <w:rFonts w:cstheme="minorHAnsi"/>
          <w:sz w:val="24"/>
          <w:szCs w:val="24"/>
          <w:lang w:val="es-MX"/>
        </w:rPr>
      </w:pPr>
      <w:r w:rsidRPr="008A49B8">
        <w:rPr>
          <w:rFonts w:cstheme="minorHAnsi"/>
          <w:sz w:val="24"/>
          <w:szCs w:val="24"/>
          <w:lang w:val="es-MX"/>
        </w:rPr>
        <w:t>E</w:t>
      </w:r>
      <w:r w:rsidR="00C61929" w:rsidRPr="008A49B8">
        <w:rPr>
          <w:rFonts w:cstheme="minorHAnsi"/>
          <w:sz w:val="24"/>
          <w:szCs w:val="24"/>
          <w:lang w:val="es-MX"/>
        </w:rPr>
        <w:t xml:space="preserve">sta norma </w:t>
      </w:r>
      <w:r w:rsidRPr="008A49B8">
        <w:rPr>
          <w:rFonts w:cstheme="minorHAnsi"/>
          <w:sz w:val="24"/>
          <w:szCs w:val="24"/>
          <w:lang w:val="es-MX"/>
        </w:rPr>
        <w:t>impera en nuestro ordenamiento jurídico</w:t>
      </w:r>
      <w:r w:rsidR="00C61929" w:rsidRPr="008A49B8">
        <w:rPr>
          <w:rFonts w:cstheme="minorHAnsi"/>
          <w:sz w:val="24"/>
          <w:szCs w:val="24"/>
          <w:lang w:val="es-MX"/>
        </w:rPr>
        <w:t xml:space="preserve"> </w:t>
      </w:r>
      <w:r w:rsidRPr="008A49B8">
        <w:rPr>
          <w:rFonts w:cstheme="minorHAnsi"/>
          <w:sz w:val="24"/>
          <w:szCs w:val="24"/>
          <w:lang w:val="es-MX"/>
        </w:rPr>
        <w:t>a</w:t>
      </w:r>
      <w:r w:rsidR="00C61929" w:rsidRPr="008A49B8">
        <w:rPr>
          <w:rFonts w:cstheme="minorHAnsi"/>
          <w:sz w:val="24"/>
          <w:szCs w:val="24"/>
          <w:lang w:val="es-MX"/>
        </w:rPr>
        <w:t xml:space="preserve"> toda aquella obra que posea los caracteres del artículo antes señalado, tiene la calidad de monumento nacional y protección debe necesariamente quedar bajo el alero y cuidado del Consejo de </w:t>
      </w:r>
      <w:r w:rsidR="00C61929" w:rsidRPr="008A49B8">
        <w:rPr>
          <w:rFonts w:cstheme="minorHAnsi"/>
          <w:sz w:val="24"/>
          <w:szCs w:val="24"/>
          <w:lang w:val="es-MX"/>
        </w:rPr>
        <w:lastRenderedPageBreak/>
        <w:t xml:space="preserve">Monumentos Nacionales y no en manos de particulares. </w:t>
      </w:r>
      <w:r w:rsidRPr="008A49B8">
        <w:rPr>
          <w:rFonts w:cstheme="minorHAnsi"/>
          <w:sz w:val="24"/>
          <w:szCs w:val="24"/>
          <w:lang w:val="es-MX"/>
        </w:rPr>
        <w:t xml:space="preserve">Sin embargo, nuestra realidad señala, en primer lugar, que </w:t>
      </w:r>
      <w:r w:rsidR="00C61929" w:rsidRPr="008A49B8">
        <w:rPr>
          <w:rFonts w:cstheme="minorHAnsi"/>
          <w:sz w:val="24"/>
          <w:szCs w:val="24"/>
          <w:lang w:val="es-MX"/>
        </w:rPr>
        <w:t>muchas obras han sido comercializadas de manera privada antes de un debido catastro de las mismas, generando un desconocimiento del paradero e integridad de las mismas, en segundo lugar</w:t>
      </w:r>
      <w:r w:rsidRPr="008A49B8">
        <w:rPr>
          <w:rFonts w:cstheme="minorHAnsi"/>
          <w:sz w:val="24"/>
          <w:szCs w:val="24"/>
          <w:lang w:val="es-MX"/>
        </w:rPr>
        <w:t>,</w:t>
      </w:r>
      <w:r w:rsidR="00C237AA" w:rsidRPr="008A49B8">
        <w:rPr>
          <w:rFonts w:cstheme="minorHAnsi"/>
          <w:sz w:val="24"/>
          <w:szCs w:val="24"/>
          <w:lang w:val="es-MX"/>
        </w:rPr>
        <w:t xml:space="preserve"> esto da origen a las</w:t>
      </w:r>
      <w:r w:rsidR="00C61929" w:rsidRPr="008A49B8">
        <w:rPr>
          <w:rFonts w:cstheme="minorHAnsi"/>
          <w:sz w:val="24"/>
          <w:szCs w:val="24"/>
          <w:lang w:val="es-MX"/>
        </w:rPr>
        <w:t xml:space="preserve"> actuaciones inescrupulosas por parte de </w:t>
      </w:r>
      <w:r w:rsidRPr="008A49B8">
        <w:rPr>
          <w:rFonts w:cstheme="minorHAnsi"/>
          <w:sz w:val="24"/>
          <w:szCs w:val="24"/>
          <w:lang w:val="es-MX"/>
        </w:rPr>
        <w:t>quienes</w:t>
      </w:r>
      <w:r w:rsidR="00C61929" w:rsidRPr="008A49B8">
        <w:rPr>
          <w:rFonts w:cstheme="minorHAnsi"/>
          <w:sz w:val="24"/>
          <w:szCs w:val="24"/>
          <w:lang w:val="es-MX"/>
        </w:rPr>
        <w:t xml:space="preserve"> con tal de acaparar obras con historia y patrimonio nacional, incurren en conductas como la acaecida en el caso </w:t>
      </w:r>
      <w:r w:rsidRPr="008A49B8">
        <w:rPr>
          <w:rFonts w:cstheme="minorHAnsi"/>
          <w:sz w:val="24"/>
          <w:szCs w:val="24"/>
          <w:lang w:val="es-MX"/>
        </w:rPr>
        <w:t>de Raúl Schüler</w:t>
      </w:r>
      <w:r w:rsidR="002F644E" w:rsidRPr="008A49B8">
        <w:rPr>
          <w:rFonts w:cstheme="minorHAnsi"/>
          <w:sz w:val="24"/>
          <w:szCs w:val="24"/>
          <w:lang w:val="es-MX"/>
        </w:rPr>
        <w:t>, quien</w:t>
      </w:r>
      <w:r w:rsidR="00C61929" w:rsidRPr="008A49B8">
        <w:rPr>
          <w:rFonts w:cstheme="minorHAnsi"/>
          <w:sz w:val="24"/>
          <w:szCs w:val="24"/>
          <w:lang w:val="es-MX"/>
        </w:rPr>
        <w:t xml:space="preserve"> bajo el argumento</w:t>
      </w:r>
      <w:r w:rsidR="00C237AA" w:rsidRPr="008A49B8">
        <w:rPr>
          <w:rFonts w:cstheme="minorHAnsi"/>
          <w:sz w:val="24"/>
          <w:szCs w:val="24"/>
          <w:lang w:val="es-MX"/>
        </w:rPr>
        <w:t xml:space="preserve"> infundado</w:t>
      </w:r>
      <w:r w:rsidR="00C61929" w:rsidRPr="008A49B8">
        <w:rPr>
          <w:rFonts w:cstheme="minorHAnsi"/>
          <w:sz w:val="24"/>
          <w:szCs w:val="24"/>
          <w:lang w:val="es-MX"/>
        </w:rPr>
        <w:t xml:space="preserve"> de que en sus manos se resguardan de mejor manera al contar con los recursos económicos y estructurales donde mantenerlas</w:t>
      </w:r>
      <w:r w:rsidR="00C237AA" w:rsidRPr="008A49B8">
        <w:rPr>
          <w:rFonts w:cstheme="minorHAnsi"/>
          <w:sz w:val="24"/>
          <w:szCs w:val="24"/>
          <w:lang w:val="es-MX"/>
        </w:rPr>
        <w:t xml:space="preserve"> </w:t>
      </w:r>
      <w:r w:rsidR="002F644E" w:rsidRPr="008A49B8">
        <w:rPr>
          <w:rFonts w:cstheme="minorHAnsi"/>
          <w:sz w:val="24"/>
          <w:szCs w:val="24"/>
          <w:lang w:val="es-MX"/>
        </w:rPr>
        <w:t>solamente</w:t>
      </w:r>
      <w:r w:rsidR="00C237AA" w:rsidRPr="008A49B8">
        <w:rPr>
          <w:rFonts w:cstheme="minorHAnsi"/>
          <w:sz w:val="24"/>
          <w:szCs w:val="24"/>
          <w:lang w:val="es-MX"/>
        </w:rPr>
        <w:t xml:space="preserve"> permite encontrar un</w:t>
      </w:r>
      <w:r w:rsidR="00C61929" w:rsidRPr="008A49B8">
        <w:rPr>
          <w:rFonts w:cstheme="minorHAnsi"/>
          <w:sz w:val="24"/>
          <w:szCs w:val="24"/>
          <w:lang w:val="es-MX"/>
        </w:rPr>
        <w:t xml:space="preserve"> afán </w:t>
      </w:r>
      <w:r w:rsidR="00C237AA" w:rsidRPr="008A49B8">
        <w:rPr>
          <w:rFonts w:cstheme="minorHAnsi"/>
          <w:sz w:val="24"/>
          <w:szCs w:val="24"/>
          <w:lang w:val="es-MX"/>
        </w:rPr>
        <w:t>delictual y malintencionado, esto,</w:t>
      </w:r>
      <w:r w:rsidR="00C61929" w:rsidRPr="008A49B8">
        <w:rPr>
          <w:rFonts w:cstheme="minorHAnsi"/>
          <w:sz w:val="24"/>
          <w:szCs w:val="24"/>
          <w:lang w:val="es-MX"/>
        </w:rPr>
        <w:t xml:space="preserve"> ya que se ha comercializado un bien que se encuentra fuera del comercio humano y entre privados los cuales ya Andrés Bello en</w:t>
      </w:r>
      <w:r w:rsidR="00C237AA" w:rsidRPr="008A49B8">
        <w:rPr>
          <w:rFonts w:cstheme="minorHAnsi"/>
          <w:sz w:val="24"/>
          <w:szCs w:val="24"/>
          <w:lang w:val="es-MX"/>
        </w:rPr>
        <w:t xml:space="preserve"> el año</w:t>
      </w:r>
      <w:r w:rsidR="00C61929" w:rsidRPr="008A49B8">
        <w:rPr>
          <w:rFonts w:cstheme="minorHAnsi"/>
          <w:sz w:val="24"/>
          <w:szCs w:val="24"/>
          <w:lang w:val="es-MX"/>
        </w:rPr>
        <w:t xml:space="preserve"> 1855 consagraba en su Códig</w:t>
      </w:r>
      <w:r w:rsidR="009B2203" w:rsidRPr="008A49B8">
        <w:rPr>
          <w:rFonts w:cstheme="minorHAnsi"/>
          <w:sz w:val="24"/>
          <w:szCs w:val="24"/>
          <w:lang w:val="es-MX"/>
        </w:rPr>
        <w:t>o “</w:t>
      </w:r>
      <w:r w:rsidR="009B2203" w:rsidRPr="008A49B8">
        <w:rPr>
          <w:rFonts w:cstheme="minorHAnsi"/>
          <w:i/>
          <w:sz w:val="24"/>
          <w:szCs w:val="24"/>
          <w:lang w:val="es-MX"/>
        </w:rPr>
        <w:t>Se llaman bienes nacionales aquellos cuyo dominio pertenece a la nación toda. Si además su uso pertenece a todos los habitantes de la nación, como el de calles, plazas, se llaman bienes nacionales de uso público</w:t>
      </w:r>
      <w:r w:rsidR="009B2203" w:rsidRPr="008A49B8">
        <w:rPr>
          <w:rFonts w:cstheme="minorHAnsi"/>
          <w:sz w:val="24"/>
          <w:szCs w:val="24"/>
          <w:lang w:val="es-MX"/>
        </w:rPr>
        <w:t xml:space="preserve">”.  </w:t>
      </w:r>
    </w:p>
    <w:p w:rsidR="006A262F" w:rsidRDefault="00C237AA" w:rsidP="00E54C56">
      <w:pPr>
        <w:spacing w:line="480" w:lineRule="auto"/>
        <w:jc w:val="both"/>
        <w:rPr>
          <w:rFonts w:cstheme="minorHAnsi"/>
          <w:sz w:val="24"/>
          <w:szCs w:val="24"/>
          <w:lang w:val="es-MX"/>
        </w:rPr>
      </w:pPr>
      <w:r w:rsidRPr="008A49B8">
        <w:rPr>
          <w:rFonts w:cstheme="minorHAnsi"/>
          <w:sz w:val="24"/>
          <w:szCs w:val="24"/>
          <w:lang w:val="es-MX"/>
        </w:rPr>
        <w:t>Surge por ende, la necesidad de una</w:t>
      </w:r>
      <w:r w:rsidR="009B2203" w:rsidRPr="008A49B8">
        <w:rPr>
          <w:rFonts w:cstheme="minorHAnsi"/>
          <w:sz w:val="24"/>
          <w:szCs w:val="24"/>
          <w:lang w:val="es-MX"/>
        </w:rPr>
        <w:t xml:space="preserve"> iniciativa </w:t>
      </w:r>
      <w:r w:rsidRPr="008A49B8">
        <w:rPr>
          <w:rFonts w:cstheme="minorHAnsi"/>
          <w:sz w:val="24"/>
          <w:szCs w:val="24"/>
          <w:lang w:val="es-MX"/>
        </w:rPr>
        <w:t xml:space="preserve">que sea eficaz y otorgue una señal potente </w:t>
      </w:r>
      <w:r w:rsidR="008A49B8" w:rsidRPr="008A49B8">
        <w:rPr>
          <w:rFonts w:cstheme="minorHAnsi"/>
          <w:sz w:val="24"/>
          <w:szCs w:val="24"/>
          <w:lang w:val="es-MX"/>
        </w:rPr>
        <w:t>aumentando c</w:t>
      </w:r>
      <w:r w:rsidR="008A49B8">
        <w:rPr>
          <w:rFonts w:cstheme="minorHAnsi"/>
          <w:sz w:val="24"/>
          <w:szCs w:val="24"/>
          <w:lang w:val="es-MX"/>
        </w:rPr>
        <w:t>onsiderablemente las multas</w:t>
      </w:r>
      <w:r w:rsidRPr="008A49B8">
        <w:rPr>
          <w:rFonts w:cstheme="minorHAnsi"/>
          <w:sz w:val="24"/>
          <w:szCs w:val="24"/>
          <w:lang w:val="es-MX"/>
        </w:rPr>
        <w:t xml:space="preserve"> quienes roben</w:t>
      </w:r>
      <w:r w:rsidR="009B2203" w:rsidRPr="008A49B8">
        <w:rPr>
          <w:rFonts w:cstheme="minorHAnsi"/>
          <w:sz w:val="24"/>
          <w:szCs w:val="24"/>
          <w:lang w:val="es-MX"/>
        </w:rPr>
        <w:t xml:space="preserve"> o comerciali</w:t>
      </w:r>
      <w:r w:rsidRPr="008A49B8">
        <w:rPr>
          <w:rFonts w:cstheme="minorHAnsi"/>
          <w:sz w:val="24"/>
          <w:szCs w:val="24"/>
          <w:lang w:val="es-MX"/>
        </w:rPr>
        <w:t>cen</w:t>
      </w:r>
      <w:r w:rsidR="00BB6E09" w:rsidRPr="008A49B8">
        <w:rPr>
          <w:rFonts w:cstheme="minorHAnsi"/>
          <w:sz w:val="24"/>
          <w:szCs w:val="24"/>
          <w:lang w:val="es-MX"/>
        </w:rPr>
        <w:t xml:space="preserve"> ilícitamente</w:t>
      </w:r>
      <w:r w:rsidR="009B2203" w:rsidRPr="008A49B8">
        <w:rPr>
          <w:rFonts w:cstheme="minorHAnsi"/>
          <w:sz w:val="24"/>
          <w:szCs w:val="24"/>
          <w:lang w:val="es-MX"/>
        </w:rPr>
        <w:t xml:space="preserve"> de este tipo de bienes con delitos</w:t>
      </w:r>
      <w:r w:rsidR="00BB6E09" w:rsidRPr="008A49B8">
        <w:rPr>
          <w:rFonts w:cstheme="minorHAnsi"/>
          <w:sz w:val="24"/>
          <w:szCs w:val="24"/>
          <w:lang w:val="es-MX"/>
        </w:rPr>
        <w:t xml:space="preserve"> o bien actúen como receptadores de dichas especies y reforzar asimismo</w:t>
      </w:r>
      <w:r w:rsidR="009158A4" w:rsidRPr="008A49B8">
        <w:rPr>
          <w:rFonts w:cstheme="minorHAnsi"/>
          <w:sz w:val="24"/>
          <w:szCs w:val="24"/>
          <w:lang w:val="es-MX"/>
        </w:rPr>
        <w:t xml:space="preserve"> los sistemas de catastro y</w:t>
      </w:r>
      <w:r w:rsidR="008E61AE" w:rsidRPr="008A49B8">
        <w:rPr>
          <w:rFonts w:cstheme="minorHAnsi"/>
          <w:sz w:val="24"/>
          <w:szCs w:val="24"/>
          <w:lang w:val="es-MX"/>
        </w:rPr>
        <w:t xml:space="preserve"> </w:t>
      </w:r>
      <w:r w:rsidR="009158A4" w:rsidRPr="008A49B8">
        <w:rPr>
          <w:rFonts w:cstheme="minorHAnsi"/>
          <w:sz w:val="24"/>
          <w:szCs w:val="24"/>
          <w:lang w:val="es-MX"/>
        </w:rPr>
        <w:t>registro a nivel nacional de las obras</w:t>
      </w:r>
      <w:r w:rsidR="008E61AE" w:rsidRPr="008A49B8">
        <w:rPr>
          <w:rFonts w:cstheme="minorHAnsi"/>
          <w:sz w:val="24"/>
          <w:szCs w:val="24"/>
          <w:lang w:val="es-MX"/>
        </w:rPr>
        <w:t xml:space="preserve"> que perm</w:t>
      </w:r>
      <w:r w:rsidR="00BB6E09" w:rsidRPr="008A49B8">
        <w:rPr>
          <w:rFonts w:cstheme="minorHAnsi"/>
          <w:sz w:val="24"/>
          <w:szCs w:val="24"/>
          <w:lang w:val="es-MX"/>
        </w:rPr>
        <w:t>anecen en resguardo del Estado a fin de</w:t>
      </w:r>
      <w:r w:rsidR="008E61AE" w:rsidRPr="008A49B8">
        <w:rPr>
          <w:rFonts w:cstheme="minorHAnsi"/>
          <w:sz w:val="24"/>
          <w:szCs w:val="24"/>
          <w:lang w:val="es-MX"/>
        </w:rPr>
        <w:t xml:space="preserve"> identificar y generar más infraestructura para la mantención de los mismos,</w:t>
      </w:r>
      <w:r w:rsidR="00BB6E09" w:rsidRPr="008A49B8">
        <w:rPr>
          <w:rFonts w:cstheme="minorHAnsi"/>
          <w:sz w:val="24"/>
          <w:szCs w:val="24"/>
          <w:lang w:val="es-MX"/>
        </w:rPr>
        <w:t xml:space="preserve"> ya que a raíz del caso en cuestión, sin duda que nuestro estamento de protección y resguardo es frágil en</w:t>
      </w:r>
      <w:r w:rsidR="008E61AE" w:rsidRPr="008A49B8">
        <w:rPr>
          <w:rFonts w:cstheme="minorHAnsi"/>
          <w:sz w:val="24"/>
          <w:szCs w:val="24"/>
          <w:lang w:val="es-MX"/>
        </w:rPr>
        <w:t xml:space="preserve"> su seguridad ante</w:t>
      </w:r>
      <w:r w:rsidR="00BB6E09" w:rsidRPr="008A49B8">
        <w:rPr>
          <w:rFonts w:cstheme="minorHAnsi"/>
          <w:sz w:val="24"/>
          <w:szCs w:val="24"/>
          <w:lang w:val="es-MX"/>
        </w:rPr>
        <w:t xml:space="preserve"> una</w:t>
      </w:r>
      <w:r w:rsidR="008E61AE" w:rsidRPr="008A49B8">
        <w:rPr>
          <w:rFonts w:cstheme="minorHAnsi"/>
          <w:sz w:val="24"/>
          <w:szCs w:val="24"/>
          <w:lang w:val="es-MX"/>
        </w:rPr>
        <w:t xml:space="preserve"> falta de una normativa irrestricta aplicable al efecto.</w:t>
      </w:r>
    </w:p>
    <w:p w:rsidR="008A49B8" w:rsidRPr="008A49B8" w:rsidRDefault="008A49B8" w:rsidP="00E54C56">
      <w:pPr>
        <w:spacing w:line="480" w:lineRule="auto"/>
        <w:jc w:val="both"/>
        <w:rPr>
          <w:rFonts w:cstheme="minorHAnsi"/>
          <w:sz w:val="24"/>
          <w:szCs w:val="24"/>
          <w:lang w:val="es-MX"/>
        </w:rPr>
      </w:pPr>
    </w:p>
    <w:p w:rsidR="00F07D93" w:rsidRPr="008A49B8" w:rsidRDefault="00BB6E09" w:rsidP="00E54C56">
      <w:pPr>
        <w:spacing w:line="480" w:lineRule="auto"/>
        <w:jc w:val="both"/>
        <w:rPr>
          <w:rFonts w:cstheme="minorHAnsi"/>
          <w:sz w:val="24"/>
          <w:szCs w:val="24"/>
          <w:lang w:val="es-MX"/>
        </w:rPr>
      </w:pPr>
      <w:r w:rsidRPr="008A49B8">
        <w:rPr>
          <w:rFonts w:cstheme="minorHAnsi"/>
          <w:sz w:val="24"/>
          <w:szCs w:val="24"/>
          <w:lang w:val="es-MX"/>
        </w:rPr>
        <w:lastRenderedPageBreak/>
        <w:t>Es por los argumentos expuestos, los parlamentarios firmantes presentamos el siguiente:</w:t>
      </w:r>
    </w:p>
    <w:p w:rsidR="00BB6E09" w:rsidRPr="002F1B1E" w:rsidRDefault="00BB6E09" w:rsidP="000F2DBF">
      <w:pPr>
        <w:spacing w:line="480" w:lineRule="auto"/>
        <w:jc w:val="center"/>
        <w:rPr>
          <w:rFonts w:cstheme="minorHAnsi"/>
          <w:b/>
          <w:sz w:val="24"/>
          <w:szCs w:val="24"/>
          <w:lang w:val="es-MX"/>
        </w:rPr>
      </w:pPr>
      <w:r w:rsidRPr="002F1B1E">
        <w:rPr>
          <w:rFonts w:cstheme="minorHAnsi"/>
          <w:b/>
          <w:sz w:val="24"/>
          <w:szCs w:val="24"/>
          <w:lang w:val="es-MX"/>
        </w:rPr>
        <w:t>PROYECTO DE LEY</w:t>
      </w:r>
    </w:p>
    <w:p w:rsidR="00BB6E09" w:rsidRDefault="00BB6E09" w:rsidP="00BB6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 xml:space="preserve">Artículo único: </w:t>
      </w:r>
      <w:r w:rsidR="000F2DBF">
        <w:rPr>
          <w:rFonts w:eastAsia="Times New Roman" w:cstheme="minorHAnsi"/>
          <w:sz w:val="24"/>
          <w:szCs w:val="24"/>
          <w:lang w:val="es-MX"/>
        </w:rPr>
        <w:t xml:space="preserve">Sustitúyase el </w:t>
      </w:r>
      <w:r>
        <w:rPr>
          <w:rFonts w:eastAsia="Times New Roman" w:cstheme="minorHAnsi"/>
          <w:sz w:val="24"/>
          <w:szCs w:val="24"/>
          <w:lang w:val="es-MX"/>
        </w:rPr>
        <w:t>Artículo 38 bis de la ley N°17</w:t>
      </w:r>
      <w:r w:rsidR="000F2DBF">
        <w:rPr>
          <w:rFonts w:eastAsia="Times New Roman" w:cstheme="minorHAnsi"/>
          <w:sz w:val="24"/>
          <w:szCs w:val="24"/>
          <w:lang w:val="es-MX"/>
        </w:rPr>
        <w:t>.288 de Monumentos Nacionales de la siguiente</w:t>
      </w:r>
      <w:r>
        <w:rPr>
          <w:rFonts w:eastAsia="Times New Roman" w:cstheme="minorHAnsi"/>
          <w:sz w:val="24"/>
          <w:szCs w:val="24"/>
          <w:lang w:val="es-MX"/>
        </w:rPr>
        <w:t xml:space="preserve"> </w:t>
      </w:r>
      <w:r w:rsidR="000F2DBF">
        <w:rPr>
          <w:rFonts w:eastAsia="Times New Roman" w:cstheme="minorHAnsi"/>
          <w:sz w:val="24"/>
          <w:szCs w:val="24"/>
          <w:lang w:val="es-MX"/>
        </w:rPr>
        <w:t>forma</w:t>
      </w:r>
      <w:r>
        <w:rPr>
          <w:rFonts w:eastAsia="Times New Roman" w:cstheme="minorHAnsi"/>
          <w:sz w:val="24"/>
          <w:szCs w:val="24"/>
          <w:lang w:val="es-MX"/>
        </w:rPr>
        <w:t>:</w:t>
      </w: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4"/>
          <w:szCs w:val="24"/>
          <w:lang w:val="es-MX"/>
        </w:rPr>
      </w:pP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i/>
          <w:sz w:val="24"/>
          <w:szCs w:val="24"/>
          <w:lang w:val="es-MX"/>
        </w:rPr>
      </w:pP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La apropiación de un monumento 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>nacional, constitutiva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 de los delitos de usurpación, 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>hurto, robo con f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uerza en las cosas, o robo con 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>violencia o intimidació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n en las personas, así como su 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 xml:space="preserve">receptación, se castigará 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con pena de multa de </w:t>
      </w:r>
      <w:r>
        <w:rPr>
          <w:rFonts w:eastAsia="Times New Roman" w:cstheme="minorHAnsi"/>
          <w:i/>
          <w:sz w:val="24"/>
          <w:szCs w:val="24"/>
          <w:lang w:val="es-MX"/>
        </w:rPr>
        <w:t>doscientas a quinientas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 xml:space="preserve"> unidades tr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ibutarias mensuales, además de </w:t>
      </w:r>
      <w:r w:rsidR="00F07D93" w:rsidRPr="00F07D93">
        <w:rPr>
          <w:rFonts w:eastAsia="Times New Roman" w:cstheme="minorHAnsi"/>
          <w:i/>
          <w:sz w:val="24"/>
          <w:szCs w:val="24"/>
          <w:lang w:val="es-MX"/>
        </w:rPr>
        <w:t>la pena privativa de liber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tad que corresponda de acuerdo </w:t>
      </w:r>
      <w:r w:rsidR="00356158">
        <w:rPr>
          <w:rFonts w:eastAsia="Times New Roman" w:cstheme="minorHAnsi"/>
          <w:i/>
          <w:sz w:val="24"/>
          <w:szCs w:val="24"/>
          <w:lang w:val="es-MX"/>
        </w:rPr>
        <w:t>a las normas generales.</w:t>
      </w: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i/>
          <w:sz w:val="24"/>
          <w:szCs w:val="24"/>
          <w:lang w:val="es-MX"/>
        </w:rPr>
      </w:pP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Tratándose </w:t>
      </w:r>
      <w:r>
        <w:rPr>
          <w:rFonts w:eastAsia="Times New Roman" w:cstheme="minorHAnsi"/>
          <w:i/>
          <w:sz w:val="24"/>
          <w:szCs w:val="24"/>
          <w:lang w:val="es-MX"/>
        </w:rPr>
        <w:t xml:space="preserve">del hurto, si no fuere posible 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>determinar el valor del m</w:t>
      </w:r>
      <w:r>
        <w:rPr>
          <w:rFonts w:eastAsia="Times New Roman" w:cstheme="minorHAnsi"/>
          <w:i/>
          <w:sz w:val="24"/>
          <w:szCs w:val="24"/>
          <w:lang w:val="es-MX"/>
        </w:rPr>
        <w:t xml:space="preserve">onumento nacional, se aplicará 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 xml:space="preserve">la pena de presidio menor </w:t>
      </w:r>
      <w:r>
        <w:rPr>
          <w:rFonts w:eastAsia="Times New Roman" w:cstheme="minorHAnsi"/>
          <w:i/>
          <w:sz w:val="24"/>
          <w:szCs w:val="24"/>
          <w:lang w:val="es-MX"/>
        </w:rPr>
        <w:t xml:space="preserve">en sus grados medio a máximo, </w:t>
      </w:r>
      <w:r w:rsidRPr="000F2DBF">
        <w:rPr>
          <w:rFonts w:eastAsia="Times New Roman" w:cstheme="minorHAnsi"/>
          <w:i/>
          <w:sz w:val="24"/>
          <w:szCs w:val="24"/>
          <w:lang w:val="es-MX"/>
        </w:rPr>
        <w:t>además de la multa aludida en el inciso precedente.</w:t>
      </w: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i/>
          <w:sz w:val="24"/>
          <w:szCs w:val="24"/>
          <w:lang w:val="es-MX"/>
        </w:rPr>
      </w:pP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i/>
          <w:sz w:val="24"/>
          <w:szCs w:val="24"/>
          <w:lang w:val="es-MX"/>
        </w:rPr>
      </w:pPr>
    </w:p>
    <w:p w:rsid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i/>
          <w:sz w:val="24"/>
          <w:szCs w:val="24"/>
          <w:lang w:val="es-MX"/>
        </w:rPr>
      </w:pPr>
    </w:p>
    <w:p w:rsidR="000F2DBF" w:rsidRP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theme="minorHAnsi"/>
          <w:b/>
          <w:i/>
          <w:sz w:val="24"/>
          <w:szCs w:val="24"/>
          <w:lang w:val="es-MX"/>
        </w:rPr>
      </w:pPr>
    </w:p>
    <w:p w:rsidR="000F2DBF" w:rsidRP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s-MX"/>
        </w:rPr>
      </w:pPr>
      <w:r w:rsidRPr="000F2DBF">
        <w:rPr>
          <w:rFonts w:eastAsia="Times New Roman" w:cstheme="minorHAnsi"/>
          <w:b/>
          <w:sz w:val="24"/>
          <w:szCs w:val="24"/>
          <w:lang w:val="es-MX"/>
        </w:rPr>
        <w:t>NINO BALTOLU RASERA</w:t>
      </w:r>
    </w:p>
    <w:p w:rsidR="000F2DBF" w:rsidRPr="000F2DBF" w:rsidRDefault="000F2DBF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s-MX"/>
        </w:rPr>
      </w:pPr>
      <w:r w:rsidRPr="000F2DBF">
        <w:rPr>
          <w:rFonts w:eastAsia="Times New Roman" w:cstheme="minorHAnsi"/>
          <w:b/>
          <w:sz w:val="24"/>
          <w:szCs w:val="24"/>
          <w:lang w:val="es-MX"/>
        </w:rPr>
        <w:t>DIPUTADO</w:t>
      </w:r>
    </w:p>
    <w:p w:rsidR="00F07D93" w:rsidRPr="00E54C56" w:rsidRDefault="00F07D93" w:rsidP="000F2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cstheme="minorHAnsi"/>
          <w:sz w:val="24"/>
          <w:szCs w:val="24"/>
          <w:lang w:val="es-MX"/>
        </w:rPr>
      </w:pPr>
      <w:r w:rsidRPr="00F07D93">
        <w:rPr>
          <w:rFonts w:eastAsia="Times New Roman" w:cstheme="minorHAnsi"/>
          <w:sz w:val="24"/>
          <w:szCs w:val="24"/>
          <w:lang w:val="es-MX"/>
        </w:rPr>
        <w:br/>
        <w:t>    </w:t>
      </w:r>
    </w:p>
    <w:p w:rsidR="003516B1" w:rsidRPr="00E54C56" w:rsidRDefault="003516B1" w:rsidP="00E54C56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3516B1" w:rsidRPr="00E54C56" w:rsidSect="002930B1">
      <w:pgSz w:w="12240" w:h="15840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09" w:rsidRDefault="00B42109" w:rsidP="002F1B1E">
      <w:pPr>
        <w:spacing w:after="0" w:line="240" w:lineRule="auto"/>
      </w:pPr>
      <w:r>
        <w:separator/>
      </w:r>
    </w:p>
  </w:endnote>
  <w:endnote w:type="continuationSeparator" w:id="0">
    <w:p w:rsidR="00B42109" w:rsidRDefault="00B42109" w:rsidP="002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09" w:rsidRDefault="00B42109" w:rsidP="002F1B1E">
      <w:pPr>
        <w:spacing w:after="0" w:line="240" w:lineRule="auto"/>
      </w:pPr>
      <w:r>
        <w:separator/>
      </w:r>
    </w:p>
  </w:footnote>
  <w:footnote w:type="continuationSeparator" w:id="0">
    <w:p w:rsidR="00B42109" w:rsidRDefault="00B42109" w:rsidP="002F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9"/>
    <w:rsid w:val="00017F51"/>
    <w:rsid w:val="00035255"/>
    <w:rsid w:val="000F2DBF"/>
    <w:rsid w:val="001157C2"/>
    <w:rsid w:val="00274E04"/>
    <w:rsid w:val="002930B1"/>
    <w:rsid w:val="002F1B1E"/>
    <w:rsid w:val="002F644E"/>
    <w:rsid w:val="002F7766"/>
    <w:rsid w:val="003516B1"/>
    <w:rsid w:val="00356158"/>
    <w:rsid w:val="00367714"/>
    <w:rsid w:val="0050621C"/>
    <w:rsid w:val="00683BE5"/>
    <w:rsid w:val="006A262F"/>
    <w:rsid w:val="007079EE"/>
    <w:rsid w:val="00762F55"/>
    <w:rsid w:val="00780259"/>
    <w:rsid w:val="008A49B8"/>
    <w:rsid w:val="008E61AE"/>
    <w:rsid w:val="009158A4"/>
    <w:rsid w:val="00967F4B"/>
    <w:rsid w:val="009B2203"/>
    <w:rsid w:val="00A626CA"/>
    <w:rsid w:val="00B146E5"/>
    <w:rsid w:val="00B42109"/>
    <w:rsid w:val="00BB6E09"/>
    <w:rsid w:val="00C237AA"/>
    <w:rsid w:val="00C61929"/>
    <w:rsid w:val="00C97D28"/>
    <w:rsid w:val="00CD5EE3"/>
    <w:rsid w:val="00E54C56"/>
    <w:rsid w:val="00EA6BE6"/>
    <w:rsid w:val="00F07D93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920CB4-D4B2-4E48-932B-62A03C4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7D93"/>
    <w:rPr>
      <w:rFonts w:ascii="Courier New" w:eastAsia="Times New Roman" w:hAnsi="Courier New" w:cs="Courier New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F1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B1E"/>
  </w:style>
  <w:style w:type="paragraph" w:styleId="Piedepgina">
    <w:name w:val="footer"/>
    <w:basedOn w:val="Normal"/>
    <w:link w:val="PiedepginaCar"/>
    <w:uiPriority w:val="99"/>
    <w:unhideWhenUsed/>
    <w:rsid w:val="002F1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S. Navarro Vildósola.-</dc:creator>
  <cp:lastModifiedBy>Leonardo Lueiza Ureta</cp:lastModifiedBy>
  <cp:revision>6</cp:revision>
  <cp:lastPrinted>2019-01-09T19:38:00Z</cp:lastPrinted>
  <dcterms:created xsi:type="dcterms:W3CDTF">2019-01-02T20:46:00Z</dcterms:created>
  <dcterms:modified xsi:type="dcterms:W3CDTF">2019-03-19T21:52:00Z</dcterms:modified>
</cp:coreProperties>
</file>