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65F" w:rsidRPr="007A161A" w:rsidRDefault="003D065F" w:rsidP="003D065F">
      <w:pPr>
        <w:pBdr>
          <w:bottom w:val="single" w:sz="12" w:space="1" w:color="auto"/>
        </w:pBdr>
        <w:spacing w:before="0" w:after="0" w:line="276" w:lineRule="auto"/>
        <w:ind w:left="4395"/>
        <w:rPr>
          <w:rFonts w:cs="Courier New"/>
          <w:b/>
          <w:spacing w:val="-3"/>
          <w:szCs w:val="24"/>
        </w:rPr>
      </w:pPr>
      <w:r w:rsidRPr="00165771">
        <w:rPr>
          <w:rFonts w:cs="Courier New"/>
          <w:b/>
          <w:spacing w:val="-3"/>
          <w:szCs w:val="24"/>
        </w:rPr>
        <w:t xml:space="preserve">MENSAJE DE S.E. EL PRESIDENTE DE LA REPÚBLICA CON EL QUE INICIA </w:t>
      </w:r>
      <w:r w:rsidR="00675D2E" w:rsidRPr="00165771">
        <w:rPr>
          <w:rFonts w:cs="Courier New"/>
          <w:b/>
          <w:spacing w:val="-3"/>
          <w:szCs w:val="24"/>
        </w:rPr>
        <w:t xml:space="preserve">UN PROYECTO DE LEY </w:t>
      </w:r>
      <w:r w:rsidR="00675D2E">
        <w:rPr>
          <w:rFonts w:cs="Courier New"/>
          <w:b/>
          <w:spacing w:val="-3"/>
          <w:szCs w:val="24"/>
        </w:rPr>
        <w:t xml:space="preserve">PARA </w:t>
      </w:r>
      <w:r w:rsidR="00675D2E" w:rsidRPr="00675D2E">
        <w:rPr>
          <w:rFonts w:cs="Courier New"/>
          <w:b/>
          <w:spacing w:val="-3"/>
          <w:szCs w:val="24"/>
        </w:rPr>
        <w:t>FORTALECER LAS FACULTADES DEL FONDO NACIONAL DE SALUD</w:t>
      </w:r>
      <w:r w:rsidRPr="00165771">
        <w:rPr>
          <w:rFonts w:cs="Courier New"/>
          <w:b/>
          <w:spacing w:val="-3"/>
          <w:szCs w:val="24"/>
        </w:rPr>
        <w:t xml:space="preserve"> </w:t>
      </w:r>
    </w:p>
    <w:p w:rsidR="003D065F" w:rsidRPr="003D065F" w:rsidRDefault="003D065F" w:rsidP="003D065F">
      <w:pPr>
        <w:spacing w:before="0" w:after="0"/>
        <w:ind w:left="4395"/>
        <w:rPr>
          <w:rFonts w:cs="Courier New"/>
          <w:spacing w:val="-3"/>
          <w:szCs w:val="24"/>
        </w:rPr>
      </w:pPr>
    </w:p>
    <w:p w:rsidR="003D065F" w:rsidRPr="003D065F" w:rsidRDefault="003D065F" w:rsidP="003D065F">
      <w:pPr>
        <w:spacing w:before="0" w:after="0"/>
        <w:ind w:left="4395"/>
        <w:rPr>
          <w:rFonts w:cs="Courier New"/>
          <w:spacing w:val="-3"/>
          <w:szCs w:val="24"/>
        </w:rPr>
      </w:pPr>
      <w:r w:rsidRPr="003D065F">
        <w:rPr>
          <w:rFonts w:cs="Courier New"/>
          <w:spacing w:val="-3"/>
          <w:szCs w:val="24"/>
        </w:rPr>
        <w:t xml:space="preserve">Santiago, </w:t>
      </w:r>
      <w:r w:rsidR="00954939">
        <w:rPr>
          <w:rFonts w:cs="Courier New"/>
          <w:spacing w:val="-3"/>
          <w:szCs w:val="24"/>
        </w:rPr>
        <w:t>22</w:t>
      </w:r>
      <w:r w:rsidRPr="003D065F">
        <w:rPr>
          <w:rFonts w:cs="Courier New"/>
          <w:spacing w:val="-3"/>
          <w:szCs w:val="24"/>
        </w:rPr>
        <w:t xml:space="preserve"> de </w:t>
      </w:r>
      <w:r w:rsidR="00263930">
        <w:rPr>
          <w:rFonts w:cs="Courier New"/>
          <w:spacing w:val="-3"/>
          <w:szCs w:val="24"/>
        </w:rPr>
        <w:t xml:space="preserve">abril </w:t>
      </w:r>
      <w:r w:rsidRPr="003D065F">
        <w:rPr>
          <w:rFonts w:cs="Courier New"/>
          <w:spacing w:val="-3"/>
          <w:szCs w:val="24"/>
        </w:rPr>
        <w:t>de 2019.</w:t>
      </w:r>
    </w:p>
    <w:p w:rsidR="003D065F" w:rsidRDefault="003D065F" w:rsidP="003D065F">
      <w:pPr>
        <w:spacing w:before="0" w:after="0"/>
        <w:rPr>
          <w:rFonts w:cs="Courier New"/>
          <w:spacing w:val="-3"/>
          <w:szCs w:val="24"/>
        </w:rPr>
      </w:pPr>
    </w:p>
    <w:p w:rsidR="008F58AB" w:rsidRDefault="008F58AB" w:rsidP="003D065F">
      <w:pPr>
        <w:spacing w:before="0" w:after="0"/>
        <w:rPr>
          <w:rFonts w:cs="Courier New"/>
          <w:spacing w:val="-3"/>
          <w:szCs w:val="24"/>
        </w:rPr>
      </w:pPr>
    </w:p>
    <w:p w:rsidR="008F58AB" w:rsidRDefault="008F58AB" w:rsidP="003D065F">
      <w:pPr>
        <w:spacing w:before="0" w:after="0"/>
        <w:rPr>
          <w:rFonts w:cs="Courier New"/>
          <w:spacing w:val="-3"/>
          <w:szCs w:val="24"/>
        </w:rPr>
      </w:pPr>
    </w:p>
    <w:p w:rsidR="008F58AB" w:rsidRDefault="008F58AB" w:rsidP="003D065F">
      <w:pPr>
        <w:spacing w:before="0" w:after="0"/>
        <w:rPr>
          <w:rFonts w:cs="Courier New"/>
          <w:spacing w:val="-3"/>
          <w:szCs w:val="24"/>
        </w:rPr>
      </w:pPr>
    </w:p>
    <w:p w:rsidR="008F58AB" w:rsidRPr="003D065F" w:rsidRDefault="008F58AB" w:rsidP="003D065F">
      <w:pPr>
        <w:spacing w:before="0" w:after="0"/>
        <w:rPr>
          <w:rFonts w:cs="Courier New"/>
          <w:spacing w:val="-3"/>
          <w:szCs w:val="24"/>
        </w:rPr>
      </w:pPr>
    </w:p>
    <w:p w:rsidR="003D065F" w:rsidRPr="003D065F" w:rsidRDefault="003D065F" w:rsidP="003D065F">
      <w:pPr>
        <w:spacing w:before="0" w:after="0"/>
        <w:rPr>
          <w:rFonts w:cs="Courier New"/>
          <w:spacing w:val="-3"/>
          <w:szCs w:val="24"/>
        </w:rPr>
      </w:pPr>
    </w:p>
    <w:p w:rsidR="003D065F" w:rsidRPr="003D065F" w:rsidRDefault="003D065F" w:rsidP="003D065F">
      <w:pPr>
        <w:spacing w:before="0" w:after="0"/>
        <w:rPr>
          <w:rFonts w:cs="Courier New"/>
          <w:spacing w:val="-3"/>
          <w:szCs w:val="24"/>
        </w:rPr>
      </w:pPr>
    </w:p>
    <w:p w:rsidR="003D065F" w:rsidRPr="003D065F" w:rsidRDefault="003D065F" w:rsidP="003D065F">
      <w:pPr>
        <w:spacing w:before="0" w:after="0"/>
        <w:jc w:val="center"/>
        <w:rPr>
          <w:rFonts w:cs="Courier New"/>
          <w:spacing w:val="-3"/>
          <w:szCs w:val="24"/>
        </w:rPr>
      </w:pPr>
      <w:r w:rsidRPr="003D065F">
        <w:rPr>
          <w:rFonts w:cs="Courier New"/>
          <w:b/>
          <w:spacing w:val="-3"/>
          <w:szCs w:val="24"/>
        </w:rPr>
        <w:t xml:space="preserve">    M E N S A J E   Nº </w:t>
      </w:r>
      <w:r w:rsidR="008F58AB">
        <w:rPr>
          <w:rFonts w:cs="Courier New"/>
          <w:b/>
          <w:spacing w:val="-3"/>
          <w:szCs w:val="24"/>
          <w:u w:val="single"/>
        </w:rPr>
        <w:t>033-</w:t>
      </w:r>
      <w:r w:rsidR="003847EC">
        <w:rPr>
          <w:rFonts w:cs="Courier New"/>
          <w:b/>
          <w:spacing w:val="-3"/>
          <w:szCs w:val="24"/>
          <w:u w:val="single"/>
        </w:rPr>
        <w:t>3</w:t>
      </w:r>
      <w:r w:rsidR="008F58AB">
        <w:rPr>
          <w:rFonts w:cs="Courier New"/>
          <w:b/>
          <w:spacing w:val="-3"/>
          <w:szCs w:val="24"/>
          <w:u w:val="single"/>
        </w:rPr>
        <w:t>67</w:t>
      </w:r>
      <w:r w:rsidRPr="003D065F">
        <w:rPr>
          <w:rFonts w:cs="Courier New"/>
          <w:b/>
          <w:spacing w:val="-3"/>
          <w:szCs w:val="24"/>
        </w:rPr>
        <w:t>/</w:t>
      </w:r>
    </w:p>
    <w:p w:rsidR="003D065F" w:rsidRDefault="003D065F" w:rsidP="003D065F">
      <w:pPr>
        <w:spacing w:before="0" w:after="0"/>
        <w:rPr>
          <w:rFonts w:cs="Courier New"/>
          <w:spacing w:val="-3"/>
          <w:szCs w:val="24"/>
        </w:rPr>
      </w:pPr>
    </w:p>
    <w:p w:rsidR="00DB3EB2" w:rsidRPr="003D065F" w:rsidRDefault="00DB3EB2" w:rsidP="003D065F">
      <w:pPr>
        <w:spacing w:before="0" w:after="0"/>
        <w:rPr>
          <w:rFonts w:cs="Courier New"/>
          <w:spacing w:val="-3"/>
          <w:szCs w:val="24"/>
        </w:rPr>
      </w:pPr>
    </w:p>
    <w:p w:rsidR="003D065F" w:rsidRPr="003D065F" w:rsidRDefault="003D065F" w:rsidP="003D065F">
      <w:pPr>
        <w:spacing w:before="0" w:after="0"/>
        <w:rPr>
          <w:rFonts w:cs="Courier New"/>
          <w:spacing w:val="-3"/>
          <w:szCs w:val="24"/>
        </w:rPr>
      </w:pPr>
    </w:p>
    <w:p w:rsidR="00263930" w:rsidRPr="0043249A" w:rsidRDefault="00263930" w:rsidP="00263930">
      <w:pPr>
        <w:framePr w:w="2878" w:h="2149" w:hSpace="141" w:wrap="around" w:vAnchor="text" w:hAnchor="page" w:x="1465" w:y="136"/>
        <w:tabs>
          <w:tab w:val="left" w:pos="-720"/>
        </w:tabs>
        <w:spacing w:line="360" w:lineRule="auto"/>
        <w:ind w:right="-2030"/>
        <w:rPr>
          <w:rFonts w:cs="Courier New"/>
          <w:b/>
          <w:spacing w:val="-3"/>
          <w:szCs w:val="24"/>
        </w:rPr>
      </w:pPr>
      <w:r w:rsidRPr="0043249A">
        <w:rPr>
          <w:rFonts w:cs="Courier New"/>
          <w:b/>
          <w:spacing w:val="-3"/>
          <w:szCs w:val="24"/>
        </w:rPr>
        <w:t xml:space="preserve">A </w:t>
      </w:r>
      <w:r w:rsidR="008F58AB">
        <w:rPr>
          <w:rFonts w:cs="Courier New"/>
          <w:b/>
          <w:spacing w:val="-3"/>
          <w:szCs w:val="24"/>
        </w:rPr>
        <w:t xml:space="preserve"> </w:t>
      </w:r>
      <w:r w:rsidRPr="0043249A">
        <w:rPr>
          <w:rFonts w:cs="Courier New"/>
          <w:b/>
          <w:spacing w:val="-3"/>
          <w:szCs w:val="24"/>
        </w:rPr>
        <w:t>S.E. EL</w:t>
      </w:r>
    </w:p>
    <w:p w:rsidR="00263930" w:rsidRPr="0043249A" w:rsidRDefault="00263930" w:rsidP="00263930">
      <w:pPr>
        <w:framePr w:w="2878" w:h="2149" w:hSpace="141" w:wrap="around" w:vAnchor="text" w:hAnchor="page" w:x="1465" w:y="136"/>
        <w:tabs>
          <w:tab w:val="left" w:pos="-720"/>
        </w:tabs>
        <w:spacing w:line="360" w:lineRule="auto"/>
        <w:ind w:right="-2030"/>
        <w:rPr>
          <w:rFonts w:cs="Courier New"/>
          <w:b/>
          <w:spacing w:val="-3"/>
          <w:szCs w:val="24"/>
        </w:rPr>
      </w:pPr>
      <w:r w:rsidRPr="0043249A">
        <w:rPr>
          <w:rFonts w:cs="Courier New"/>
          <w:b/>
          <w:spacing w:val="-3"/>
          <w:szCs w:val="24"/>
        </w:rPr>
        <w:t>PRESIDENTE</w:t>
      </w:r>
    </w:p>
    <w:p w:rsidR="00263930" w:rsidRPr="0043249A" w:rsidRDefault="00263930" w:rsidP="00263930">
      <w:pPr>
        <w:framePr w:w="2878" w:h="2149" w:hSpace="141" w:wrap="around" w:vAnchor="text" w:hAnchor="page" w:x="1465" w:y="136"/>
        <w:tabs>
          <w:tab w:val="left" w:pos="-720"/>
        </w:tabs>
        <w:spacing w:line="360" w:lineRule="auto"/>
        <w:ind w:right="-2030"/>
        <w:rPr>
          <w:rFonts w:cs="Courier New"/>
          <w:b/>
          <w:spacing w:val="-3"/>
          <w:szCs w:val="24"/>
        </w:rPr>
      </w:pPr>
      <w:r w:rsidRPr="0043249A">
        <w:rPr>
          <w:rFonts w:cs="Courier New"/>
          <w:b/>
          <w:spacing w:val="-3"/>
          <w:szCs w:val="24"/>
        </w:rPr>
        <w:t>DE  LA  H.</w:t>
      </w:r>
    </w:p>
    <w:p w:rsidR="00263930" w:rsidRPr="0043249A" w:rsidRDefault="008F58AB" w:rsidP="00263930">
      <w:pPr>
        <w:framePr w:w="2878" w:h="2149" w:hSpace="141" w:wrap="around" w:vAnchor="text" w:hAnchor="page" w:x="1465" w:y="136"/>
        <w:tabs>
          <w:tab w:val="left" w:pos="-720"/>
        </w:tabs>
        <w:spacing w:line="360" w:lineRule="auto"/>
        <w:ind w:right="-2030"/>
        <w:rPr>
          <w:rFonts w:cs="Courier New"/>
          <w:b/>
          <w:spacing w:val="-3"/>
          <w:szCs w:val="24"/>
        </w:rPr>
      </w:pPr>
      <w:r>
        <w:rPr>
          <w:rFonts w:cs="Courier New"/>
          <w:b/>
          <w:spacing w:val="-3"/>
          <w:szCs w:val="24"/>
        </w:rPr>
        <w:t xml:space="preserve">CÁMARA </w:t>
      </w:r>
      <w:r w:rsidR="00263930" w:rsidRPr="0043249A">
        <w:rPr>
          <w:rFonts w:cs="Courier New"/>
          <w:b/>
          <w:spacing w:val="-3"/>
          <w:szCs w:val="24"/>
        </w:rPr>
        <w:t>DE</w:t>
      </w:r>
    </w:p>
    <w:p w:rsidR="00263930" w:rsidRPr="0043249A" w:rsidRDefault="00263930" w:rsidP="00263930">
      <w:pPr>
        <w:framePr w:w="2878" w:h="2149" w:hSpace="141" w:wrap="around" w:vAnchor="text" w:hAnchor="page" w:x="1465" w:y="136"/>
        <w:tabs>
          <w:tab w:val="left" w:pos="-720"/>
        </w:tabs>
        <w:spacing w:line="360" w:lineRule="auto"/>
        <w:ind w:right="-2030"/>
        <w:rPr>
          <w:rFonts w:cs="Courier New"/>
          <w:spacing w:val="-3"/>
          <w:szCs w:val="24"/>
        </w:rPr>
      </w:pPr>
      <w:r w:rsidRPr="0043249A">
        <w:rPr>
          <w:rFonts w:cs="Courier New"/>
          <w:b/>
          <w:spacing w:val="-3"/>
          <w:szCs w:val="24"/>
        </w:rPr>
        <w:t>DIPUTADOS.</w:t>
      </w:r>
    </w:p>
    <w:p w:rsidR="003D065F" w:rsidRPr="003D065F" w:rsidRDefault="003D065F" w:rsidP="003D065F">
      <w:pPr>
        <w:framePr w:w="2878" w:h="2149" w:hSpace="141" w:wrap="around" w:vAnchor="text" w:hAnchor="page" w:x="1465" w:y="136"/>
        <w:tabs>
          <w:tab w:val="left" w:pos="-720"/>
        </w:tabs>
        <w:spacing w:before="0" w:after="0"/>
        <w:ind w:right="-2029"/>
        <w:rPr>
          <w:rFonts w:cs="Courier New"/>
          <w:b/>
          <w:spacing w:val="-3"/>
          <w:szCs w:val="24"/>
        </w:rPr>
      </w:pPr>
    </w:p>
    <w:p w:rsidR="003D065F" w:rsidRPr="003D065F" w:rsidRDefault="003D065F" w:rsidP="003D065F">
      <w:pPr>
        <w:tabs>
          <w:tab w:val="left" w:pos="-720"/>
        </w:tabs>
        <w:spacing w:before="0" w:after="0"/>
        <w:ind w:left="2835"/>
        <w:rPr>
          <w:rFonts w:cs="Courier New"/>
          <w:spacing w:val="-3"/>
          <w:szCs w:val="24"/>
        </w:rPr>
      </w:pPr>
      <w:r w:rsidRPr="003D065F">
        <w:rPr>
          <w:rFonts w:cs="Courier New"/>
          <w:spacing w:val="-3"/>
          <w:szCs w:val="24"/>
        </w:rPr>
        <w:t xml:space="preserve">Honorable Cámara de </w:t>
      </w:r>
      <w:r w:rsidR="00171D68">
        <w:rPr>
          <w:rFonts w:cs="Courier New"/>
          <w:spacing w:val="-3"/>
          <w:szCs w:val="24"/>
        </w:rPr>
        <w:t>Diputados</w:t>
      </w:r>
      <w:r w:rsidRPr="003D065F">
        <w:rPr>
          <w:rFonts w:cs="Courier New"/>
          <w:spacing w:val="-3"/>
          <w:szCs w:val="24"/>
        </w:rPr>
        <w:t>:</w:t>
      </w:r>
    </w:p>
    <w:p w:rsidR="003D065F" w:rsidRPr="003D065F" w:rsidRDefault="003D065F" w:rsidP="003D065F">
      <w:pPr>
        <w:tabs>
          <w:tab w:val="left" w:pos="-720"/>
        </w:tabs>
        <w:spacing w:before="0" w:after="0"/>
        <w:ind w:left="2835"/>
        <w:rPr>
          <w:rFonts w:cs="Courier New"/>
          <w:spacing w:val="-3"/>
          <w:szCs w:val="24"/>
        </w:rPr>
      </w:pPr>
    </w:p>
    <w:p w:rsidR="00EC415C" w:rsidRPr="0066346E" w:rsidRDefault="003D065F" w:rsidP="00C576B8">
      <w:pPr>
        <w:spacing w:before="0" w:after="0" w:line="276" w:lineRule="auto"/>
        <w:ind w:left="2835" w:firstLine="567"/>
        <w:rPr>
          <w:rFonts w:cs="Courier New"/>
          <w:w w:val="95"/>
          <w:szCs w:val="24"/>
        </w:rPr>
      </w:pPr>
      <w:r w:rsidRPr="0066346E">
        <w:rPr>
          <w:rFonts w:cs="Courier New"/>
          <w:w w:val="95"/>
          <w:szCs w:val="24"/>
        </w:rPr>
        <w:t xml:space="preserve">Tengo el honor de someter a vuestra consideración un proyecto de ley que modifica el decreto con fuerza de ley Nº </w:t>
      </w:r>
      <w:r w:rsidR="0066346E">
        <w:rPr>
          <w:rFonts w:cs="Courier New"/>
          <w:w w:val="95"/>
          <w:szCs w:val="24"/>
        </w:rPr>
        <w:t xml:space="preserve"> </w:t>
      </w:r>
      <w:r w:rsidRPr="0066346E">
        <w:rPr>
          <w:rFonts w:cs="Courier New"/>
          <w:w w:val="95"/>
          <w:szCs w:val="24"/>
        </w:rPr>
        <w:t>1, de 2005, del Ministerio de Salud, que fija el texto refundido, coordinado y sistematizado del decreto ley N° 2.763, de 1979 y de las leyes N° 18.933 y N° 18.469</w:t>
      </w:r>
      <w:r w:rsidR="007C3479" w:rsidRPr="0066346E">
        <w:rPr>
          <w:rFonts w:cs="Courier New"/>
          <w:w w:val="95"/>
          <w:szCs w:val="24"/>
        </w:rPr>
        <w:t xml:space="preserve">, con el propósito </w:t>
      </w:r>
      <w:r w:rsidR="00D7148E" w:rsidRPr="0066346E">
        <w:rPr>
          <w:rFonts w:cs="Courier New"/>
          <w:w w:val="95"/>
          <w:szCs w:val="24"/>
        </w:rPr>
        <w:t>de fortalecer</w:t>
      </w:r>
      <w:r w:rsidR="00675D2E" w:rsidRPr="0066346E">
        <w:rPr>
          <w:rFonts w:cs="Courier New"/>
          <w:w w:val="95"/>
          <w:szCs w:val="24"/>
        </w:rPr>
        <w:t xml:space="preserve"> las</w:t>
      </w:r>
      <w:r w:rsidR="001B33E2" w:rsidRPr="0066346E">
        <w:rPr>
          <w:rFonts w:cs="Courier New"/>
          <w:w w:val="95"/>
          <w:szCs w:val="24"/>
        </w:rPr>
        <w:t xml:space="preserve"> facultades </w:t>
      </w:r>
      <w:r w:rsidR="00675D2E" w:rsidRPr="0066346E">
        <w:rPr>
          <w:rFonts w:cs="Courier New"/>
          <w:w w:val="95"/>
          <w:szCs w:val="24"/>
        </w:rPr>
        <w:t>del Fondo Nacional de Salud para garantizar el acceso y opciones de sus beneficiarios a prestaciones de salud.</w:t>
      </w:r>
    </w:p>
    <w:p w:rsidR="00EC415C" w:rsidRPr="0066346E" w:rsidRDefault="00EC415C" w:rsidP="00C576B8">
      <w:pPr>
        <w:spacing w:before="0" w:after="0" w:line="276" w:lineRule="auto"/>
        <w:ind w:left="2835" w:firstLine="567"/>
        <w:rPr>
          <w:rFonts w:cs="Courier New"/>
          <w:w w:val="95"/>
          <w:szCs w:val="24"/>
        </w:rPr>
      </w:pPr>
    </w:p>
    <w:p w:rsidR="00EC415C" w:rsidRPr="0066346E" w:rsidRDefault="00EC415C" w:rsidP="00C576B8">
      <w:pPr>
        <w:spacing w:after="0" w:line="276" w:lineRule="auto"/>
        <w:ind w:left="2835"/>
        <w:rPr>
          <w:rFonts w:cs="Courier New"/>
          <w:b/>
          <w:w w:val="95"/>
          <w:szCs w:val="24"/>
        </w:rPr>
      </w:pPr>
      <w:r w:rsidRPr="0066346E">
        <w:rPr>
          <w:rFonts w:cs="Courier New"/>
          <w:b/>
          <w:w w:val="95"/>
          <w:szCs w:val="24"/>
        </w:rPr>
        <w:t>I.</w:t>
      </w:r>
      <w:r w:rsidRPr="0066346E">
        <w:rPr>
          <w:rFonts w:cs="Courier New"/>
          <w:b/>
          <w:w w:val="95"/>
          <w:szCs w:val="24"/>
        </w:rPr>
        <w:tab/>
        <w:t>ANTECEDENTES</w:t>
      </w:r>
    </w:p>
    <w:p w:rsidR="00EC415C" w:rsidRPr="0066346E" w:rsidRDefault="00EC415C" w:rsidP="00C576B8">
      <w:pPr>
        <w:spacing w:before="0" w:after="0" w:line="276" w:lineRule="auto"/>
        <w:ind w:left="2835" w:firstLine="567"/>
        <w:rPr>
          <w:rFonts w:cs="Courier New"/>
          <w:w w:val="95"/>
          <w:szCs w:val="24"/>
        </w:rPr>
      </w:pPr>
    </w:p>
    <w:p w:rsidR="00056715" w:rsidRPr="0066346E" w:rsidRDefault="00B03E2C" w:rsidP="00C576B8">
      <w:pPr>
        <w:spacing w:before="0" w:after="0" w:line="276" w:lineRule="auto"/>
        <w:ind w:left="2835" w:firstLine="567"/>
        <w:rPr>
          <w:rFonts w:cs="Courier New"/>
          <w:w w:val="95"/>
          <w:szCs w:val="24"/>
        </w:rPr>
      </w:pPr>
      <w:r w:rsidRPr="0066346E">
        <w:rPr>
          <w:rFonts w:cs="Courier New"/>
          <w:w w:val="95"/>
          <w:szCs w:val="24"/>
        </w:rPr>
        <w:t>De acuerdo al último</w:t>
      </w:r>
      <w:r w:rsidR="00056715" w:rsidRPr="0066346E">
        <w:rPr>
          <w:rFonts w:cs="Courier New"/>
          <w:w w:val="95"/>
          <w:szCs w:val="24"/>
        </w:rPr>
        <w:t xml:space="preserve"> estudio d</w:t>
      </w:r>
      <w:r w:rsidRPr="0066346E">
        <w:rPr>
          <w:rFonts w:cs="Courier New"/>
          <w:w w:val="95"/>
          <w:szCs w:val="24"/>
        </w:rPr>
        <w:t>e</w:t>
      </w:r>
      <w:r w:rsidRPr="0066346E">
        <w:rPr>
          <w:w w:val="95"/>
        </w:rPr>
        <w:t xml:space="preserve"> </w:t>
      </w:r>
      <w:r w:rsidR="00056715" w:rsidRPr="0066346E">
        <w:rPr>
          <w:w w:val="95"/>
        </w:rPr>
        <w:t>la OCDE sobre salud pública, “</w:t>
      </w:r>
      <w:r w:rsidRPr="0066346E">
        <w:rPr>
          <w:rFonts w:cs="Courier New"/>
          <w:i/>
          <w:w w:val="95"/>
          <w:szCs w:val="24"/>
        </w:rPr>
        <w:t xml:space="preserve">Chile tiene un sistema de salud y arquitectura de salud pública en buen </w:t>
      </w:r>
      <w:r w:rsidR="00056715" w:rsidRPr="0066346E">
        <w:rPr>
          <w:rFonts w:cs="Courier New"/>
          <w:i/>
          <w:w w:val="95"/>
          <w:szCs w:val="24"/>
        </w:rPr>
        <w:t>funcionamiento, bien</w:t>
      </w:r>
      <w:r w:rsidRPr="0066346E">
        <w:rPr>
          <w:rFonts w:cs="Courier New"/>
          <w:i/>
          <w:w w:val="95"/>
          <w:szCs w:val="24"/>
        </w:rPr>
        <w:t xml:space="preserve"> organizado y gobernado en forma efectiva</w:t>
      </w:r>
      <w:r w:rsidR="00056715" w:rsidRPr="0066346E">
        <w:rPr>
          <w:rFonts w:cs="Courier New"/>
          <w:w w:val="95"/>
          <w:szCs w:val="24"/>
        </w:rPr>
        <w:t>”</w:t>
      </w:r>
      <w:r w:rsidR="00056715" w:rsidRPr="0066346E">
        <w:rPr>
          <w:rStyle w:val="Refdenotaalpie"/>
          <w:rFonts w:cs="Courier New"/>
          <w:w w:val="95"/>
          <w:szCs w:val="24"/>
        </w:rPr>
        <w:footnoteReference w:id="2"/>
      </w:r>
      <w:r w:rsidR="00056715" w:rsidRPr="0066346E">
        <w:rPr>
          <w:rFonts w:cs="Courier New"/>
          <w:w w:val="95"/>
          <w:szCs w:val="24"/>
        </w:rPr>
        <w:t xml:space="preserve">. </w:t>
      </w:r>
    </w:p>
    <w:p w:rsidR="00056715" w:rsidRPr="0066346E" w:rsidRDefault="00056715" w:rsidP="00C576B8">
      <w:pPr>
        <w:spacing w:before="0" w:after="0" w:line="276" w:lineRule="auto"/>
        <w:ind w:left="2835" w:firstLine="567"/>
        <w:rPr>
          <w:rFonts w:cs="Courier New"/>
          <w:w w:val="95"/>
          <w:szCs w:val="24"/>
        </w:rPr>
      </w:pPr>
    </w:p>
    <w:p w:rsidR="00E91D83" w:rsidRPr="0066346E" w:rsidRDefault="008A7049" w:rsidP="00C576B8">
      <w:pPr>
        <w:spacing w:before="0" w:after="0" w:line="276" w:lineRule="auto"/>
        <w:ind w:left="2835" w:firstLine="567"/>
        <w:rPr>
          <w:rFonts w:cs="Courier New"/>
          <w:w w:val="95"/>
          <w:szCs w:val="24"/>
        </w:rPr>
      </w:pPr>
      <w:r w:rsidRPr="0066346E">
        <w:rPr>
          <w:rFonts w:cs="Courier New"/>
          <w:w w:val="95"/>
          <w:szCs w:val="24"/>
        </w:rPr>
        <w:t>El camino recorrido para obtener los buenos</w:t>
      </w:r>
      <w:r w:rsidR="0065371F" w:rsidRPr="0066346E">
        <w:rPr>
          <w:rFonts w:cs="Courier New"/>
          <w:w w:val="95"/>
          <w:szCs w:val="24"/>
        </w:rPr>
        <w:t xml:space="preserve"> índices en salud que hoy exhibe el pa</w:t>
      </w:r>
      <w:r w:rsidRPr="0066346E">
        <w:rPr>
          <w:rFonts w:cs="Courier New"/>
          <w:w w:val="95"/>
          <w:szCs w:val="24"/>
        </w:rPr>
        <w:t xml:space="preserve">ís frente al mundo, </w:t>
      </w:r>
      <w:r w:rsidR="00E91D83" w:rsidRPr="0066346E">
        <w:rPr>
          <w:rFonts w:cs="Courier New"/>
          <w:w w:val="95"/>
          <w:szCs w:val="24"/>
        </w:rPr>
        <w:t xml:space="preserve">como la baja tasa de mortalidad infantil, o la nutrición de sus niños, </w:t>
      </w:r>
      <w:r w:rsidRPr="0066346E">
        <w:rPr>
          <w:rFonts w:cs="Courier New"/>
          <w:w w:val="95"/>
          <w:szCs w:val="24"/>
        </w:rPr>
        <w:t xml:space="preserve">ha sido el actuar decidido de </w:t>
      </w:r>
      <w:r w:rsidR="00E91D83" w:rsidRPr="0066346E">
        <w:rPr>
          <w:rFonts w:cs="Courier New"/>
          <w:w w:val="95"/>
          <w:szCs w:val="24"/>
        </w:rPr>
        <w:t xml:space="preserve">personas, </w:t>
      </w:r>
      <w:r w:rsidRPr="0066346E">
        <w:rPr>
          <w:rFonts w:cs="Courier New"/>
          <w:w w:val="95"/>
          <w:szCs w:val="24"/>
        </w:rPr>
        <w:t>organizaciones, y del propio Estado de Chile,</w:t>
      </w:r>
      <w:r w:rsidR="00E91D83" w:rsidRPr="0066346E">
        <w:rPr>
          <w:rFonts w:cs="Courier New"/>
          <w:w w:val="95"/>
          <w:szCs w:val="24"/>
        </w:rPr>
        <w:t xml:space="preserve"> a lo largo de muchas décadas, comenzando por</w:t>
      </w:r>
      <w:r w:rsidRPr="0066346E">
        <w:rPr>
          <w:rFonts w:cs="Courier New"/>
          <w:w w:val="95"/>
          <w:szCs w:val="24"/>
        </w:rPr>
        <w:t xml:space="preserve"> </w:t>
      </w:r>
      <w:r w:rsidR="00E91D83" w:rsidRPr="0066346E">
        <w:rPr>
          <w:rFonts w:cs="Courier New"/>
          <w:w w:val="95"/>
          <w:szCs w:val="24"/>
        </w:rPr>
        <w:t xml:space="preserve">el gran cambio que </w:t>
      </w:r>
      <w:r w:rsidR="00E91D83" w:rsidRPr="0066346E">
        <w:rPr>
          <w:rFonts w:cs="Courier New"/>
          <w:w w:val="95"/>
          <w:szCs w:val="24"/>
        </w:rPr>
        <w:lastRenderedPageBreak/>
        <w:t xml:space="preserve">significó </w:t>
      </w:r>
      <w:r w:rsidRPr="0066346E">
        <w:rPr>
          <w:rFonts w:cs="Courier New"/>
          <w:w w:val="95"/>
          <w:szCs w:val="24"/>
        </w:rPr>
        <w:t xml:space="preserve">la creación del </w:t>
      </w:r>
      <w:r w:rsidR="00F30964" w:rsidRPr="0066346E">
        <w:rPr>
          <w:rFonts w:cs="Courier New"/>
          <w:w w:val="95"/>
          <w:szCs w:val="24"/>
        </w:rPr>
        <w:t>Servicio</w:t>
      </w:r>
      <w:r w:rsidR="0066346E">
        <w:rPr>
          <w:rFonts w:cs="Courier New"/>
          <w:w w:val="95"/>
          <w:szCs w:val="24"/>
        </w:rPr>
        <w:t xml:space="preserve"> </w:t>
      </w:r>
      <w:r w:rsidRPr="0066346E">
        <w:rPr>
          <w:rFonts w:cs="Courier New"/>
          <w:w w:val="95"/>
          <w:szCs w:val="24"/>
        </w:rPr>
        <w:t xml:space="preserve"> Nacional de Salud en los años cincuenta. </w:t>
      </w:r>
    </w:p>
    <w:p w:rsidR="00E91D83" w:rsidRPr="0066346E" w:rsidRDefault="00E91D83" w:rsidP="00C576B8">
      <w:pPr>
        <w:spacing w:before="0" w:after="0" w:line="276" w:lineRule="auto"/>
        <w:ind w:left="2835" w:firstLine="567"/>
        <w:rPr>
          <w:rFonts w:cs="Courier New"/>
          <w:w w:val="95"/>
          <w:szCs w:val="24"/>
        </w:rPr>
      </w:pPr>
    </w:p>
    <w:p w:rsidR="008A7049" w:rsidRPr="0066346E" w:rsidRDefault="00E91D83" w:rsidP="00C576B8">
      <w:pPr>
        <w:spacing w:before="0" w:after="0" w:line="276" w:lineRule="auto"/>
        <w:ind w:left="2835" w:firstLine="567"/>
        <w:rPr>
          <w:rFonts w:cs="Courier New"/>
          <w:w w:val="95"/>
          <w:szCs w:val="24"/>
        </w:rPr>
      </w:pPr>
      <w:r w:rsidRPr="0066346E">
        <w:rPr>
          <w:rFonts w:cs="Courier New"/>
          <w:w w:val="95"/>
          <w:szCs w:val="24"/>
        </w:rPr>
        <w:t>A</w:t>
      </w:r>
      <w:r w:rsidR="008A7049" w:rsidRPr="0066346E">
        <w:rPr>
          <w:rFonts w:cs="Courier New"/>
          <w:w w:val="95"/>
          <w:szCs w:val="24"/>
        </w:rPr>
        <w:t xml:space="preserve"> fines de 1979, se creó el Fondo Nacional de </w:t>
      </w:r>
      <w:r w:rsidR="007C3479" w:rsidRPr="0066346E">
        <w:rPr>
          <w:rFonts w:cs="Courier New"/>
          <w:w w:val="95"/>
          <w:szCs w:val="24"/>
        </w:rPr>
        <w:t>S</w:t>
      </w:r>
      <w:r w:rsidR="008A7049" w:rsidRPr="0066346E">
        <w:rPr>
          <w:rFonts w:cs="Courier New"/>
          <w:w w:val="95"/>
          <w:szCs w:val="24"/>
        </w:rPr>
        <w:t xml:space="preserve">alud, </w:t>
      </w:r>
      <w:r w:rsidR="00577EF0" w:rsidRPr="0066346E">
        <w:rPr>
          <w:rFonts w:cs="Courier New"/>
          <w:w w:val="95"/>
          <w:szCs w:val="24"/>
        </w:rPr>
        <w:t xml:space="preserve">producto de la fusión entre el </w:t>
      </w:r>
      <w:r w:rsidR="00F8301D" w:rsidRPr="0066346E">
        <w:rPr>
          <w:rFonts w:cs="Courier New"/>
          <w:w w:val="95"/>
          <w:szCs w:val="24"/>
        </w:rPr>
        <w:t>Servicio</w:t>
      </w:r>
      <w:r w:rsidR="00577EF0" w:rsidRPr="0066346E">
        <w:rPr>
          <w:rFonts w:cs="Courier New"/>
          <w:w w:val="95"/>
          <w:szCs w:val="24"/>
        </w:rPr>
        <w:t xml:space="preserve"> Nacional de </w:t>
      </w:r>
      <w:r w:rsidR="007C3479" w:rsidRPr="0066346E">
        <w:rPr>
          <w:rFonts w:cs="Courier New"/>
          <w:w w:val="95"/>
          <w:szCs w:val="24"/>
        </w:rPr>
        <w:t>S</w:t>
      </w:r>
      <w:r w:rsidR="00577EF0" w:rsidRPr="0066346E">
        <w:rPr>
          <w:rFonts w:cs="Courier New"/>
          <w:w w:val="95"/>
          <w:szCs w:val="24"/>
        </w:rPr>
        <w:t xml:space="preserve">alud y el Servicio </w:t>
      </w:r>
      <w:r w:rsidRPr="0066346E">
        <w:rPr>
          <w:rFonts w:cs="Courier New"/>
          <w:w w:val="95"/>
          <w:szCs w:val="24"/>
        </w:rPr>
        <w:t xml:space="preserve">Médico Nacional de Empleados </w:t>
      </w:r>
      <w:r w:rsidR="00577EF0" w:rsidRPr="0066346E">
        <w:rPr>
          <w:rFonts w:cs="Courier New"/>
          <w:w w:val="95"/>
          <w:szCs w:val="24"/>
        </w:rPr>
        <w:t>(</w:t>
      </w:r>
      <w:proofErr w:type="spellStart"/>
      <w:r w:rsidR="00577EF0" w:rsidRPr="0066346E">
        <w:rPr>
          <w:rFonts w:cs="Courier New"/>
          <w:w w:val="95"/>
          <w:szCs w:val="24"/>
        </w:rPr>
        <w:t>Sermena</w:t>
      </w:r>
      <w:proofErr w:type="spellEnd"/>
      <w:r w:rsidR="00577EF0" w:rsidRPr="0066346E">
        <w:rPr>
          <w:rFonts w:cs="Courier New"/>
          <w:w w:val="95"/>
          <w:szCs w:val="24"/>
        </w:rPr>
        <w:t>), cuyo objeto fue convertirse en el ente financiero a cargo de recaudar, administrar y distribuir los dineros estatales destinados a la Salud en Chile. Una de sus principales funciones es financiar las prestaciones de salud de sus beneficiarios.</w:t>
      </w:r>
    </w:p>
    <w:p w:rsidR="00577EF0" w:rsidRPr="0066346E" w:rsidRDefault="00577EF0" w:rsidP="00C576B8">
      <w:pPr>
        <w:spacing w:before="0" w:after="0" w:line="276" w:lineRule="auto"/>
        <w:ind w:left="2835" w:firstLine="567"/>
        <w:rPr>
          <w:rFonts w:cs="Courier New"/>
          <w:w w:val="95"/>
          <w:szCs w:val="24"/>
        </w:rPr>
      </w:pPr>
    </w:p>
    <w:p w:rsidR="00E91D83" w:rsidRPr="0066346E" w:rsidRDefault="00E91D83" w:rsidP="00C576B8">
      <w:pPr>
        <w:spacing w:before="0" w:after="0" w:line="276" w:lineRule="auto"/>
        <w:ind w:left="2835" w:firstLine="567"/>
        <w:rPr>
          <w:rFonts w:cs="Courier New"/>
          <w:w w:val="95"/>
          <w:szCs w:val="24"/>
        </w:rPr>
      </w:pPr>
      <w:r w:rsidRPr="0066346E">
        <w:rPr>
          <w:rFonts w:cs="Courier New"/>
          <w:w w:val="95"/>
          <w:szCs w:val="24"/>
        </w:rPr>
        <w:t>A partir de entonces, con las reformas al sistema de financiamiento de la salud y la creación del aseguramiento privado en los años ochenta, y las posteriores reformas del año 1989 y 2005, se organizó el sistema de salud de la forma que conocemos hoy.</w:t>
      </w:r>
    </w:p>
    <w:p w:rsidR="00E91D83" w:rsidRPr="0066346E" w:rsidRDefault="00E91D83" w:rsidP="00C576B8">
      <w:pPr>
        <w:spacing w:before="0" w:after="0" w:line="276" w:lineRule="auto"/>
        <w:ind w:left="2835" w:firstLine="567"/>
        <w:rPr>
          <w:rFonts w:cs="Courier New"/>
          <w:w w:val="95"/>
          <w:szCs w:val="24"/>
        </w:rPr>
      </w:pPr>
    </w:p>
    <w:p w:rsidR="00B95CC4" w:rsidRPr="0066346E" w:rsidRDefault="00E91D83" w:rsidP="00C576B8">
      <w:pPr>
        <w:spacing w:before="0" w:after="0" w:line="276" w:lineRule="auto"/>
        <w:ind w:left="2835" w:firstLine="567"/>
        <w:rPr>
          <w:rFonts w:cs="Courier New"/>
          <w:w w:val="95"/>
          <w:szCs w:val="24"/>
        </w:rPr>
      </w:pPr>
      <w:r w:rsidRPr="0066346E">
        <w:rPr>
          <w:rFonts w:cs="Courier New"/>
          <w:w w:val="95"/>
          <w:szCs w:val="24"/>
        </w:rPr>
        <w:t xml:space="preserve">Es así que </w:t>
      </w:r>
      <w:r w:rsidR="00B95CC4" w:rsidRPr="0066346E">
        <w:rPr>
          <w:rFonts w:cs="Courier New"/>
          <w:w w:val="95"/>
          <w:szCs w:val="24"/>
        </w:rPr>
        <w:t xml:space="preserve">el </w:t>
      </w:r>
      <w:r w:rsidR="007C3479" w:rsidRPr="0066346E">
        <w:rPr>
          <w:rFonts w:cs="Courier New"/>
          <w:w w:val="95"/>
          <w:szCs w:val="24"/>
        </w:rPr>
        <w:t>d</w:t>
      </w:r>
      <w:r w:rsidR="00B95CC4" w:rsidRPr="0066346E">
        <w:rPr>
          <w:rFonts w:cs="Courier New"/>
          <w:w w:val="95"/>
          <w:szCs w:val="24"/>
        </w:rPr>
        <w:t xml:space="preserve">ecreto </w:t>
      </w:r>
      <w:r w:rsidRPr="0066346E">
        <w:rPr>
          <w:rFonts w:cs="Courier New"/>
          <w:w w:val="95"/>
          <w:szCs w:val="24"/>
        </w:rPr>
        <w:t xml:space="preserve">con </w:t>
      </w:r>
      <w:r w:rsidR="007C3479" w:rsidRPr="0066346E">
        <w:rPr>
          <w:rFonts w:cs="Courier New"/>
          <w:w w:val="95"/>
          <w:szCs w:val="24"/>
        </w:rPr>
        <w:t>f</w:t>
      </w:r>
      <w:r w:rsidRPr="0066346E">
        <w:rPr>
          <w:rFonts w:cs="Courier New"/>
          <w:w w:val="95"/>
          <w:szCs w:val="24"/>
        </w:rPr>
        <w:t xml:space="preserve">uerza de </w:t>
      </w:r>
      <w:r w:rsidR="00B95CC4" w:rsidRPr="0066346E">
        <w:rPr>
          <w:rFonts w:cs="Courier New"/>
          <w:w w:val="95"/>
          <w:szCs w:val="24"/>
        </w:rPr>
        <w:t>ley</w:t>
      </w:r>
      <w:r w:rsidRPr="0066346E">
        <w:rPr>
          <w:rFonts w:cs="Courier New"/>
          <w:w w:val="95"/>
          <w:szCs w:val="24"/>
        </w:rPr>
        <w:t xml:space="preserve"> N°</w:t>
      </w:r>
      <w:r w:rsidR="00B95CC4" w:rsidRPr="0066346E">
        <w:rPr>
          <w:rFonts w:cs="Courier New"/>
          <w:w w:val="95"/>
          <w:szCs w:val="24"/>
        </w:rPr>
        <w:t xml:space="preserve"> 1, de 2005,</w:t>
      </w:r>
      <w:r w:rsidRPr="0066346E">
        <w:rPr>
          <w:rFonts w:cs="Courier New"/>
          <w:w w:val="95"/>
          <w:szCs w:val="24"/>
        </w:rPr>
        <w:t xml:space="preserve"> del Ministerio de Salud,</w:t>
      </w:r>
      <w:r w:rsidR="00B95CC4" w:rsidRPr="0066346E">
        <w:rPr>
          <w:rFonts w:cs="Courier New"/>
          <w:w w:val="95"/>
          <w:szCs w:val="24"/>
        </w:rPr>
        <w:t xml:space="preserve"> </w:t>
      </w:r>
      <w:r w:rsidR="00B54B74" w:rsidRPr="0066346E">
        <w:rPr>
          <w:rFonts w:cs="Courier New"/>
          <w:w w:val="95"/>
          <w:szCs w:val="24"/>
        </w:rPr>
        <w:t>establece que</w:t>
      </w:r>
      <w:r w:rsidRPr="0066346E">
        <w:rPr>
          <w:rFonts w:cs="Courier New"/>
          <w:w w:val="95"/>
          <w:szCs w:val="24"/>
        </w:rPr>
        <w:t xml:space="preserve"> </w:t>
      </w:r>
      <w:r w:rsidR="00B95CC4" w:rsidRPr="0066346E">
        <w:rPr>
          <w:rFonts w:cs="Courier New"/>
          <w:w w:val="95"/>
          <w:szCs w:val="24"/>
        </w:rPr>
        <w:t xml:space="preserve">la Subsecretaría de Redes Asistenciales </w:t>
      </w:r>
      <w:r w:rsidR="00B54B74" w:rsidRPr="0066346E">
        <w:rPr>
          <w:rFonts w:cs="Courier New"/>
          <w:w w:val="95"/>
          <w:szCs w:val="24"/>
        </w:rPr>
        <w:t xml:space="preserve">tiene </w:t>
      </w:r>
      <w:r w:rsidR="00B95CC4" w:rsidRPr="0066346E">
        <w:rPr>
          <w:rFonts w:cs="Courier New"/>
          <w:w w:val="95"/>
          <w:szCs w:val="24"/>
        </w:rPr>
        <w:t>potestad en “</w:t>
      </w:r>
      <w:r w:rsidR="00B95CC4" w:rsidRPr="0066346E">
        <w:rPr>
          <w:rFonts w:cs="Courier New"/>
          <w:i/>
          <w:w w:val="95"/>
          <w:szCs w:val="24"/>
        </w:rPr>
        <w:t>las materias relativas a la articulación y desarrollo de la Red Asistencial del Sistema para la atención integral de las personas y la regulación de la prestación de acciones de salud</w:t>
      </w:r>
      <w:r w:rsidR="00B95CC4" w:rsidRPr="0066346E">
        <w:rPr>
          <w:rFonts w:cs="Courier New"/>
          <w:w w:val="95"/>
          <w:szCs w:val="24"/>
        </w:rPr>
        <w:t>”</w:t>
      </w:r>
      <w:r w:rsidR="00B95CC4" w:rsidRPr="0066346E">
        <w:rPr>
          <w:rStyle w:val="Refdenotaalpie"/>
          <w:rFonts w:cs="Courier New"/>
          <w:w w:val="95"/>
          <w:szCs w:val="24"/>
        </w:rPr>
        <w:footnoteReference w:id="3"/>
      </w:r>
      <w:r w:rsidR="00310BAB" w:rsidRPr="0066346E">
        <w:rPr>
          <w:rFonts w:cs="Courier New"/>
          <w:w w:val="95"/>
          <w:szCs w:val="24"/>
        </w:rPr>
        <w:t>. Esta</w:t>
      </w:r>
      <w:r w:rsidR="00CC6F83" w:rsidRPr="0066346E">
        <w:rPr>
          <w:rFonts w:cs="Courier New"/>
          <w:w w:val="95"/>
          <w:szCs w:val="24"/>
        </w:rPr>
        <w:t xml:space="preserve"> Subsecretarí</w:t>
      </w:r>
      <w:r w:rsidR="00B95CC4" w:rsidRPr="0066346E">
        <w:rPr>
          <w:rFonts w:cs="Courier New"/>
          <w:w w:val="95"/>
          <w:szCs w:val="24"/>
        </w:rPr>
        <w:t xml:space="preserve">a </w:t>
      </w:r>
      <w:r w:rsidR="00805DE2" w:rsidRPr="0066346E">
        <w:rPr>
          <w:rFonts w:cs="Courier New"/>
          <w:w w:val="95"/>
          <w:szCs w:val="24"/>
        </w:rPr>
        <w:t>se hace cargo de la articulación de los Servicios de Salud, los que “</w:t>
      </w:r>
      <w:r w:rsidR="00805DE2" w:rsidRPr="0066346E">
        <w:rPr>
          <w:rFonts w:cs="Courier New"/>
          <w:i/>
          <w:w w:val="95"/>
          <w:szCs w:val="24"/>
        </w:rPr>
        <w:t>coordinadamente tendrán a su cargo la articulación, gestión y desarrollo de la Red Asistencial correspondiente, para la ejecución de las acciones integradas de fomento, protección y recuperación de la salud y rehabilitación de las personas enfermas</w:t>
      </w:r>
      <w:r w:rsidR="00805DE2" w:rsidRPr="0066346E">
        <w:rPr>
          <w:rFonts w:cs="Courier New"/>
          <w:w w:val="95"/>
          <w:szCs w:val="24"/>
        </w:rPr>
        <w:t>”</w:t>
      </w:r>
      <w:r w:rsidR="00805DE2" w:rsidRPr="0066346E">
        <w:rPr>
          <w:rStyle w:val="Refdenotaalpie"/>
          <w:rFonts w:cs="Courier New"/>
          <w:w w:val="95"/>
          <w:szCs w:val="24"/>
        </w:rPr>
        <w:footnoteReference w:id="4"/>
      </w:r>
      <w:r w:rsidR="00805DE2" w:rsidRPr="0066346E">
        <w:rPr>
          <w:rFonts w:cs="Courier New"/>
          <w:w w:val="95"/>
          <w:szCs w:val="24"/>
        </w:rPr>
        <w:t>.</w:t>
      </w:r>
    </w:p>
    <w:p w:rsidR="00805DE2" w:rsidRPr="0066346E" w:rsidRDefault="00805DE2" w:rsidP="00C576B8">
      <w:pPr>
        <w:spacing w:before="0" w:after="0" w:line="276" w:lineRule="auto"/>
        <w:ind w:left="2835" w:firstLine="567"/>
        <w:rPr>
          <w:rFonts w:cs="Courier New"/>
          <w:w w:val="95"/>
          <w:szCs w:val="24"/>
        </w:rPr>
      </w:pPr>
    </w:p>
    <w:p w:rsidR="00805DE2" w:rsidRPr="0066346E" w:rsidRDefault="00310BAB" w:rsidP="00C576B8">
      <w:pPr>
        <w:spacing w:before="0" w:after="0" w:line="276" w:lineRule="auto"/>
        <w:ind w:left="2835" w:firstLine="567"/>
        <w:rPr>
          <w:rFonts w:cs="Courier New"/>
          <w:w w:val="95"/>
          <w:szCs w:val="24"/>
        </w:rPr>
      </w:pPr>
      <w:r w:rsidRPr="0066346E">
        <w:rPr>
          <w:rFonts w:cs="Courier New"/>
          <w:w w:val="95"/>
          <w:szCs w:val="24"/>
        </w:rPr>
        <w:t>Junto a estas atribuciones, se les entrega a</w:t>
      </w:r>
      <w:r w:rsidR="00805DE2" w:rsidRPr="0066346E">
        <w:rPr>
          <w:rFonts w:cs="Courier New"/>
          <w:w w:val="95"/>
          <w:szCs w:val="24"/>
        </w:rPr>
        <w:t xml:space="preserve"> los Directores de los Servicios de Salud, </w:t>
      </w:r>
      <w:r w:rsidRPr="0066346E">
        <w:rPr>
          <w:rFonts w:cs="Courier New"/>
          <w:w w:val="95"/>
          <w:szCs w:val="24"/>
        </w:rPr>
        <w:t>el</w:t>
      </w:r>
      <w:r w:rsidR="00805DE2" w:rsidRPr="0066346E">
        <w:rPr>
          <w:rFonts w:cs="Courier New"/>
          <w:w w:val="95"/>
          <w:szCs w:val="24"/>
        </w:rPr>
        <w:t xml:space="preserve"> “</w:t>
      </w:r>
      <w:r w:rsidR="00805DE2" w:rsidRPr="0066346E">
        <w:rPr>
          <w:rFonts w:cs="Courier New"/>
          <w:i/>
          <w:w w:val="95"/>
          <w:szCs w:val="24"/>
        </w:rPr>
        <w:t xml:space="preserve">velar por la referencia, derivación y </w:t>
      </w:r>
      <w:proofErr w:type="spellStart"/>
      <w:r w:rsidR="00805DE2" w:rsidRPr="0066346E">
        <w:rPr>
          <w:rFonts w:cs="Courier New"/>
          <w:i/>
          <w:w w:val="95"/>
          <w:szCs w:val="24"/>
        </w:rPr>
        <w:t>contraderivación</w:t>
      </w:r>
      <w:proofErr w:type="spellEnd"/>
      <w:r w:rsidR="00805DE2" w:rsidRPr="0066346E">
        <w:rPr>
          <w:rFonts w:cs="Courier New"/>
          <w:i/>
          <w:w w:val="95"/>
          <w:szCs w:val="24"/>
        </w:rPr>
        <w:t xml:space="preserve"> de los </w:t>
      </w:r>
      <w:r w:rsidR="00805DE2" w:rsidRPr="0066346E">
        <w:rPr>
          <w:rFonts w:cs="Courier New"/>
          <w:i/>
          <w:w w:val="95"/>
          <w:szCs w:val="24"/>
        </w:rPr>
        <w:lastRenderedPageBreak/>
        <w:t>usuarios del Sistema, tanto dentro como fuera de la mencionada red</w:t>
      </w:r>
      <w:r w:rsidR="00805DE2" w:rsidRPr="0066346E">
        <w:rPr>
          <w:rFonts w:cs="Courier New"/>
          <w:w w:val="95"/>
          <w:szCs w:val="24"/>
        </w:rPr>
        <w:t>”</w:t>
      </w:r>
      <w:r w:rsidR="00805DE2" w:rsidRPr="0066346E">
        <w:rPr>
          <w:rStyle w:val="Refdenotaalpie"/>
          <w:rFonts w:cs="Courier New"/>
          <w:w w:val="95"/>
          <w:szCs w:val="24"/>
        </w:rPr>
        <w:footnoteReference w:id="5"/>
      </w:r>
      <w:r w:rsidR="00805DE2" w:rsidRPr="0066346E">
        <w:rPr>
          <w:rFonts w:cs="Courier New"/>
          <w:w w:val="95"/>
          <w:szCs w:val="24"/>
        </w:rPr>
        <w:t>.</w:t>
      </w:r>
    </w:p>
    <w:p w:rsidR="00805DE2" w:rsidRPr="0066346E" w:rsidRDefault="00805DE2" w:rsidP="00C576B8">
      <w:pPr>
        <w:spacing w:before="0" w:after="0" w:line="276" w:lineRule="auto"/>
        <w:ind w:left="2835" w:firstLine="567"/>
        <w:rPr>
          <w:rFonts w:cs="Courier New"/>
          <w:w w:val="95"/>
          <w:szCs w:val="24"/>
        </w:rPr>
      </w:pPr>
    </w:p>
    <w:p w:rsidR="00805DE2" w:rsidRPr="0066346E" w:rsidRDefault="00805DE2" w:rsidP="00C576B8">
      <w:pPr>
        <w:spacing w:before="0" w:after="0" w:line="276" w:lineRule="auto"/>
        <w:ind w:left="2835" w:firstLine="567"/>
        <w:rPr>
          <w:rFonts w:cs="Courier New"/>
          <w:w w:val="95"/>
          <w:szCs w:val="24"/>
        </w:rPr>
      </w:pPr>
      <w:r w:rsidRPr="0066346E">
        <w:rPr>
          <w:rFonts w:cs="Courier New"/>
          <w:w w:val="95"/>
          <w:szCs w:val="24"/>
        </w:rPr>
        <w:t xml:space="preserve">De esta manera, nuestro sistema </w:t>
      </w:r>
      <w:r w:rsidR="00CC6F83" w:rsidRPr="0066346E">
        <w:rPr>
          <w:rFonts w:cs="Courier New"/>
          <w:w w:val="95"/>
          <w:szCs w:val="24"/>
        </w:rPr>
        <w:t xml:space="preserve">público </w:t>
      </w:r>
      <w:r w:rsidRPr="0066346E">
        <w:rPr>
          <w:rFonts w:cs="Courier New"/>
          <w:w w:val="95"/>
          <w:szCs w:val="24"/>
        </w:rPr>
        <w:t>de salud se organiza</w:t>
      </w:r>
      <w:r w:rsidR="00310BAB" w:rsidRPr="0066346E">
        <w:rPr>
          <w:rFonts w:cs="Courier New"/>
          <w:w w:val="95"/>
          <w:szCs w:val="24"/>
        </w:rPr>
        <w:t xml:space="preserve"> hoy</w:t>
      </w:r>
      <w:r w:rsidRPr="0066346E">
        <w:rPr>
          <w:rFonts w:cs="Courier New"/>
          <w:w w:val="95"/>
          <w:szCs w:val="24"/>
        </w:rPr>
        <w:t xml:space="preserve"> con un Ministerio </w:t>
      </w:r>
      <w:r w:rsidR="007C3479" w:rsidRPr="0066346E">
        <w:rPr>
          <w:rFonts w:cs="Courier New"/>
          <w:w w:val="95"/>
          <w:szCs w:val="24"/>
        </w:rPr>
        <w:t xml:space="preserve">de Salud al que </w:t>
      </w:r>
      <w:r w:rsidRPr="0066346E">
        <w:rPr>
          <w:rFonts w:cs="Courier New"/>
          <w:w w:val="95"/>
          <w:szCs w:val="24"/>
        </w:rPr>
        <w:t>le corresponderá formular, fijar y controlar las políticas de salud</w:t>
      </w:r>
      <w:r w:rsidR="00310BAB" w:rsidRPr="0066346E">
        <w:rPr>
          <w:rFonts w:cs="Courier New"/>
          <w:w w:val="95"/>
          <w:szCs w:val="24"/>
        </w:rPr>
        <w:t>;</w:t>
      </w:r>
      <w:r w:rsidRPr="0066346E">
        <w:rPr>
          <w:rFonts w:cs="Courier New"/>
          <w:w w:val="95"/>
          <w:szCs w:val="24"/>
        </w:rPr>
        <w:t xml:space="preserve"> una Subsecretaría de Redes Asistenciales, que art</w:t>
      </w:r>
      <w:r w:rsidR="003A7F43" w:rsidRPr="0066346E">
        <w:rPr>
          <w:rFonts w:cs="Courier New"/>
          <w:w w:val="95"/>
          <w:szCs w:val="24"/>
        </w:rPr>
        <w:t>icula la red asistencial y vela</w:t>
      </w:r>
      <w:r w:rsidRPr="0066346E">
        <w:rPr>
          <w:rFonts w:cs="Courier New"/>
          <w:w w:val="95"/>
          <w:szCs w:val="24"/>
        </w:rPr>
        <w:t xml:space="preserve"> por la atención </w:t>
      </w:r>
      <w:r w:rsidR="00310BAB" w:rsidRPr="0066346E">
        <w:rPr>
          <w:rFonts w:cs="Courier New"/>
          <w:w w:val="95"/>
          <w:szCs w:val="24"/>
        </w:rPr>
        <w:t>a los beneficiarios del sistema, es decir, es el prestador sanitario;</w:t>
      </w:r>
      <w:r w:rsidRPr="0066346E">
        <w:rPr>
          <w:rFonts w:cs="Courier New"/>
          <w:w w:val="95"/>
          <w:szCs w:val="24"/>
        </w:rPr>
        <w:t xml:space="preserve"> </w:t>
      </w:r>
      <w:r w:rsidR="003A7F43" w:rsidRPr="0066346E">
        <w:rPr>
          <w:rFonts w:cs="Courier New"/>
          <w:w w:val="95"/>
          <w:szCs w:val="24"/>
        </w:rPr>
        <w:t>la Subsecretaría de Salud</w:t>
      </w:r>
      <w:r w:rsidR="00F30964" w:rsidRPr="0066346E">
        <w:rPr>
          <w:rFonts w:cs="Courier New"/>
          <w:w w:val="95"/>
          <w:szCs w:val="24"/>
        </w:rPr>
        <w:t xml:space="preserve"> Pública</w:t>
      </w:r>
      <w:r w:rsidR="003A7F43" w:rsidRPr="0066346E">
        <w:rPr>
          <w:rFonts w:cs="Courier New"/>
          <w:w w:val="95"/>
          <w:szCs w:val="24"/>
        </w:rPr>
        <w:t xml:space="preserve"> que t</w:t>
      </w:r>
      <w:r w:rsidR="00310BAB" w:rsidRPr="0066346E">
        <w:rPr>
          <w:rFonts w:cs="Courier New"/>
          <w:w w:val="95"/>
          <w:szCs w:val="24"/>
        </w:rPr>
        <w:t>iene</w:t>
      </w:r>
      <w:r w:rsidR="003A7F43" w:rsidRPr="0066346E">
        <w:rPr>
          <w:rFonts w:cs="Courier New"/>
          <w:w w:val="95"/>
          <w:szCs w:val="24"/>
        </w:rPr>
        <w:t xml:space="preserve"> a su cargo la administración y servicio interno del Ministerio y las materias relativas a la promoción de la salud, vigilancia, prevención y control de enfermedades que afectan a poblaciones o grupos de personas</w:t>
      </w:r>
      <w:r w:rsidR="00310BAB" w:rsidRPr="0066346E">
        <w:rPr>
          <w:rFonts w:cs="Courier New"/>
          <w:w w:val="95"/>
          <w:szCs w:val="24"/>
        </w:rPr>
        <w:t>;</w:t>
      </w:r>
      <w:r w:rsidR="003A7F43" w:rsidRPr="0066346E">
        <w:rPr>
          <w:rFonts w:cs="Courier New"/>
          <w:w w:val="95"/>
          <w:szCs w:val="24"/>
        </w:rPr>
        <w:t xml:space="preserve"> y el Fondo Nacional de </w:t>
      </w:r>
      <w:r w:rsidR="001742D6" w:rsidRPr="0066346E">
        <w:rPr>
          <w:rFonts w:cs="Courier New"/>
          <w:w w:val="95"/>
          <w:szCs w:val="24"/>
        </w:rPr>
        <w:t>S</w:t>
      </w:r>
      <w:r w:rsidR="003A7F43" w:rsidRPr="0066346E">
        <w:rPr>
          <w:rFonts w:cs="Courier New"/>
          <w:w w:val="95"/>
          <w:szCs w:val="24"/>
        </w:rPr>
        <w:t xml:space="preserve">alud, que, como </w:t>
      </w:r>
      <w:r w:rsidR="001742D6" w:rsidRPr="0066346E">
        <w:rPr>
          <w:rFonts w:cs="Courier New"/>
          <w:w w:val="95"/>
          <w:szCs w:val="24"/>
        </w:rPr>
        <w:t xml:space="preserve">se </w:t>
      </w:r>
      <w:r w:rsidR="003A7F43" w:rsidRPr="0066346E">
        <w:rPr>
          <w:rFonts w:cs="Courier New"/>
          <w:w w:val="95"/>
          <w:szCs w:val="24"/>
        </w:rPr>
        <w:t>mencion</w:t>
      </w:r>
      <w:r w:rsidR="001742D6" w:rsidRPr="0066346E">
        <w:rPr>
          <w:rFonts w:cs="Courier New"/>
          <w:w w:val="95"/>
          <w:szCs w:val="24"/>
        </w:rPr>
        <w:t>ó</w:t>
      </w:r>
      <w:r w:rsidR="003A7F43" w:rsidRPr="0066346E">
        <w:rPr>
          <w:rFonts w:cs="Courier New"/>
          <w:w w:val="95"/>
          <w:szCs w:val="24"/>
        </w:rPr>
        <w:t>, le corresponde el financiamiento de las prestaciones de salud.</w:t>
      </w:r>
    </w:p>
    <w:p w:rsidR="003A7F43" w:rsidRPr="0066346E" w:rsidRDefault="003A7F43" w:rsidP="00C576B8">
      <w:pPr>
        <w:spacing w:before="0" w:after="0" w:line="276" w:lineRule="auto"/>
        <w:ind w:left="2835" w:firstLine="567"/>
        <w:rPr>
          <w:rFonts w:cs="Courier New"/>
          <w:w w:val="95"/>
          <w:szCs w:val="24"/>
        </w:rPr>
      </w:pPr>
    </w:p>
    <w:p w:rsidR="003A7F43" w:rsidRPr="0066346E" w:rsidRDefault="00310BAB" w:rsidP="00C576B8">
      <w:pPr>
        <w:spacing w:before="0" w:after="0" w:line="276" w:lineRule="auto"/>
        <w:ind w:left="2835" w:firstLine="567"/>
        <w:rPr>
          <w:rFonts w:cs="Courier New"/>
          <w:w w:val="95"/>
          <w:szCs w:val="24"/>
        </w:rPr>
      </w:pPr>
      <w:r w:rsidRPr="0066346E">
        <w:rPr>
          <w:rFonts w:cs="Courier New"/>
          <w:w w:val="95"/>
          <w:szCs w:val="24"/>
        </w:rPr>
        <w:t>Bajo esta organización, el Ministerio</w:t>
      </w:r>
      <w:r w:rsidR="001742D6" w:rsidRPr="0066346E">
        <w:rPr>
          <w:rFonts w:cs="Courier New"/>
          <w:w w:val="95"/>
          <w:szCs w:val="24"/>
        </w:rPr>
        <w:t xml:space="preserve"> de Salud</w:t>
      </w:r>
      <w:r w:rsidRPr="0066346E">
        <w:rPr>
          <w:rFonts w:cs="Courier New"/>
          <w:w w:val="95"/>
          <w:szCs w:val="24"/>
        </w:rPr>
        <w:t>, junto a sus dos Subsecretarías</w:t>
      </w:r>
      <w:r w:rsidR="001742D6" w:rsidRPr="0066346E">
        <w:rPr>
          <w:rFonts w:cs="Courier New"/>
          <w:w w:val="95"/>
          <w:szCs w:val="24"/>
        </w:rPr>
        <w:t>,</w:t>
      </w:r>
      <w:r w:rsidRPr="0066346E">
        <w:rPr>
          <w:rFonts w:cs="Courier New"/>
          <w:w w:val="95"/>
          <w:szCs w:val="24"/>
        </w:rPr>
        <w:t xml:space="preserve"> velan por los objetivos sanitarios del país, y priorizan sus acciones en este sentido. Por su parte, dadas las facultades que contempla la </w:t>
      </w:r>
      <w:r w:rsidR="001742D6" w:rsidRPr="0066346E">
        <w:rPr>
          <w:rFonts w:cs="Courier New"/>
          <w:w w:val="95"/>
          <w:szCs w:val="24"/>
        </w:rPr>
        <w:t>l</w:t>
      </w:r>
      <w:r w:rsidRPr="0066346E">
        <w:rPr>
          <w:rFonts w:cs="Courier New"/>
          <w:w w:val="95"/>
          <w:szCs w:val="24"/>
        </w:rPr>
        <w:t xml:space="preserve">ey, </w:t>
      </w:r>
      <w:r w:rsidR="003A7F43" w:rsidRPr="0066346E">
        <w:rPr>
          <w:rFonts w:cs="Courier New"/>
          <w:w w:val="95"/>
          <w:szCs w:val="24"/>
        </w:rPr>
        <w:t xml:space="preserve">muchos coinciden que las acciones del Fondo Nacional de Salud </w:t>
      </w:r>
      <w:r w:rsidR="00212BCC" w:rsidRPr="0066346E">
        <w:rPr>
          <w:rFonts w:cs="Courier New"/>
          <w:w w:val="95"/>
          <w:szCs w:val="24"/>
        </w:rPr>
        <w:t>se limitan al financiamiento</w:t>
      </w:r>
      <w:r w:rsidR="003A7F43" w:rsidRPr="0066346E">
        <w:rPr>
          <w:rFonts w:cs="Courier New"/>
          <w:w w:val="95"/>
          <w:szCs w:val="24"/>
        </w:rPr>
        <w:t>, sin mayor injerencia en velar por la calidad, acceso y oportunidad de las prestaciones de salud de sus beneficiarios.</w:t>
      </w:r>
    </w:p>
    <w:p w:rsidR="003A7F43" w:rsidRPr="0066346E" w:rsidRDefault="003A7F43" w:rsidP="00C576B8">
      <w:pPr>
        <w:spacing w:before="0" w:after="0" w:line="276" w:lineRule="auto"/>
        <w:ind w:left="2835" w:firstLine="567"/>
        <w:rPr>
          <w:rFonts w:cs="Courier New"/>
          <w:w w:val="95"/>
          <w:szCs w:val="24"/>
        </w:rPr>
      </w:pPr>
    </w:p>
    <w:p w:rsidR="003A7F43" w:rsidRPr="0066346E" w:rsidRDefault="00212BCC" w:rsidP="00C576B8">
      <w:pPr>
        <w:spacing w:before="0" w:after="0" w:line="276" w:lineRule="auto"/>
        <w:ind w:left="2835" w:firstLine="567"/>
        <w:rPr>
          <w:rFonts w:cs="Courier New"/>
          <w:w w:val="95"/>
          <w:szCs w:val="24"/>
        </w:rPr>
      </w:pPr>
      <w:r w:rsidRPr="0066346E">
        <w:rPr>
          <w:rFonts w:cs="Courier New"/>
          <w:w w:val="95"/>
          <w:szCs w:val="24"/>
        </w:rPr>
        <w:t>A</w:t>
      </w:r>
      <w:r w:rsidR="003A7F43" w:rsidRPr="0066346E">
        <w:rPr>
          <w:rFonts w:cs="Courier New"/>
          <w:w w:val="95"/>
          <w:szCs w:val="24"/>
        </w:rPr>
        <w:t xml:space="preserve"> pesar de</w:t>
      </w:r>
      <w:r w:rsidR="00F7312C" w:rsidRPr="0066346E">
        <w:rPr>
          <w:rFonts w:cs="Courier New"/>
          <w:w w:val="95"/>
          <w:szCs w:val="24"/>
        </w:rPr>
        <w:t xml:space="preserve"> </w:t>
      </w:r>
      <w:r w:rsidR="00310BAB" w:rsidRPr="0066346E">
        <w:rPr>
          <w:rFonts w:cs="Courier New"/>
          <w:w w:val="95"/>
          <w:szCs w:val="24"/>
        </w:rPr>
        <w:t>la evolución positiva</w:t>
      </w:r>
      <w:r w:rsidR="003A7F43" w:rsidRPr="0066346E">
        <w:rPr>
          <w:rFonts w:cs="Courier New"/>
          <w:w w:val="95"/>
          <w:szCs w:val="24"/>
        </w:rPr>
        <w:t xml:space="preserve"> </w:t>
      </w:r>
      <w:r w:rsidR="00310BAB" w:rsidRPr="0066346E">
        <w:rPr>
          <w:rFonts w:cs="Courier New"/>
          <w:w w:val="95"/>
          <w:szCs w:val="24"/>
        </w:rPr>
        <w:t>en cuanto a índices de</w:t>
      </w:r>
      <w:r w:rsidR="003A7F43" w:rsidRPr="0066346E">
        <w:rPr>
          <w:rFonts w:cs="Courier New"/>
          <w:w w:val="95"/>
          <w:szCs w:val="24"/>
        </w:rPr>
        <w:t xml:space="preserve"> salud pública </w:t>
      </w:r>
      <w:r w:rsidR="00310BAB" w:rsidRPr="0066346E">
        <w:rPr>
          <w:rFonts w:cs="Courier New"/>
          <w:w w:val="95"/>
          <w:szCs w:val="24"/>
        </w:rPr>
        <w:t>d</w:t>
      </w:r>
      <w:r w:rsidR="00A92F50" w:rsidRPr="0066346E">
        <w:rPr>
          <w:rFonts w:cs="Courier New"/>
          <w:w w:val="95"/>
          <w:szCs w:val="24"/>
        </w:rPr>
        <w:t>esde los años cincuenta</w:t>
      </w:r>
      <w:r w:rsidR="003A7F43" w:rsidRPr="0066346E">
        <w:rPr>
          <w:rFonts w:cs="Courier New"/>
          <w:w w:val="95"/>
          <w:szCs w:val="24"/>
        </w:rPr>
        <w:t xml:space="preserve">, los desafíos que </w:t>
      </w:r>
      <w:r w:rsidR="00A92F50" w:rsidRPr="0066346E">
        <w:rPr>
          <w:rFonts w:cs="Courier New"/>
          <w:w w:val="95"/>
          <w:szCs w:val="24"/>
        </w:rPr>
        <w:t xml:space="preserve">hoy </w:t>
      </w:r>
      <w:r w:rsidR="003A7F43" w:rsidRPr="0066346E">
        <w:rPr>
          <w:rFonts w:cs="Courier New"/>
          <w:w w:val="95"/>
          <w:szCs w:val="24"/>
        </w:rPr>
        <w:t>enfrenta</w:t>
      </w:r>
      <w:r w:rsidRPr="0066346E">
        <w:rPr>
          <w:rFonts w:cs="Courier New"/>
          <w:w w:val="95"/>
          <w:szCs w:val="24"/>
        </w:rPr>
        <w:t xml:space="preserve"> el país en esta materia</w:t>
      </w:r>
      <w:r w:rsidR="003A7F43" w:rsidRPr="0066346E">
        <w:rPr>
          <w:rFonts w:cs="Courier New"/>
          <w:w w:val="95"/>
          <w:szCs w:val="24"/>
        </w:rPr>
        <w:t xml:space="preserve"> son considerables.</w:t>
      </w:r>
    </w:p>
    <w:p w:rsidR="003A7F43" w:rsidRPr="0066346E" w:rsidRDefault="003A7F43" w:rsidP="00C576B8">
      <w:pPr>
        <w:spacing w:before="0" w:after="0" w:line="276" w:lineRule="auto"/>
        <w:ind w:left="2835" w:firstLine="567"/>
        <w:rPr>
          <w:rFonts w:cs="Courier New"/>
          <w:w w:val="95"/>
          <w:szCs w:val="24"/>
        </w:rPr>
      </w:pPr>
    </w:p>
    <w:p w:rsidR="00B5042D" w:rsidRPr="0066346E" w:rsidRDefault="00F7312C" w:rsidP="00C576B8">
      <w:pPr>
        <w:spacing w:before="0" w:after="0" w:line="276" w:lineRule="auto"/>
        <w:ind w:left="2835" w:firstLine="567"/>
        <w:rPr>
          <w:rFonts w:cs="Courier New"/>
          <w:w w:val="95"/>
          <w:szCs w:val="24"/>
        </w:rPr>
      </w:pPr>
      <w:r w:rsidRPr="0066346E">
        <w:rPr>
          <w:rFonts w:cs="Courier New"/>
          <w:w w:val="95"/>
          <w:szCs w:val="24"/>
        </w:rPr>
        <w:t xml:space="preserve">Muchas son las soluciones que los expertos han planteado para enfrentar </w:t>
      </w:r>
      <w:r w:rsidR="00310BAB" w:rsidRPr="0066346E">
        <w:rPr>
          <w:rFonts w:cs="Courier New"/>
          <w:w w:val="95"/>
          <w:szCs w:val="24"/>
        </w:rPr>
        <w:t xml:space="preserve">los desafíos </w:t>
      </w:r>
      <w:r w:rsidR="005D58FB" w:rsidRPr="0066346E">
        <w:rPr>
          <w:rFonts w:cs="Courier New"/>
          <w:w w:val="95"/>
          <w:szCs w:val="24"/>
        </w:rPr>
        <w:t>actuales</w:t>
      </w:r>
      <w:r w:rsidR="00310BAB" w:rsidRPr="0066346E">
        <w:rPr>
          <w:rFonts w:cs="Courier New"/>
          <w:w w:val="95"/>
          <w:szCs w:val="24"/>
        </w:rPr>
        <w:t xml:space="preserve"> en salud </w:t>
      </w:r>
      <w:r w:rsidR="005D58FB" w:rsidRPr="0066346E">
        <w:rPr>
          <w:rFonts w:cs="Courier New"/>
          <w:w w:val="95"/>
          <w:szCs w:val="24"/>
        </w:rPr>
        <w:t>producto del</w:t>
      </w:r>
      <w:r w:rsidRPr="0066346E">
        <w:rPr>
          <w:rFonts w:cs="Courier New"/>
          <w:w w:val="95"/>
          <w:szCs w:val="24"/>
        </w:rPr>
        <w:t xml:space="preserve"> cambio demográfico y epidemiológico</w:t>
      </w:r>
      <w:r w:rsidR="005D58FB" w:rsidRPr="0066346E">
        <w:rPr>
          <w:rFonts w:cs="Courier New"/>
          <w:w w:val="95"/>
          <w:szCs w:val="24"/>
        </w:rPr>
        <w:t xml:space="preserve"> con una población más envejecida</w:t>
      </w:r>
      <w:r w:rsidRPr="0066346E">
        <w:rPr>
          <w:rFonts w:cs="Courier New"/>
          <w:w w:val="95"/>
          <w:szCs w:val="24"/>
        </w:rPr>
        <w:t xml:space="preserve">, la </w:t>
      </w:r>
      <w:r w:rsidR="0066346E">
        <w:rPr>
          <w:rFonts w:cs="Courier New"/>
          <w:w w:val="95"/>
          <w:szCs w:val="24"/>
        </w:rPr>
        <w:t xml:space="preserve">     </w:t>
      </w:r>
      <w:r w:rsidRPr="0066346E">
        <w:rPr>
          <w:rFonts w:cs="Courier New"/>
          <w:w w:val="95"/>
          <w:szCs w:val="24"/>
        </w:rPr>
        <w:t>innovación tecnológica</w:t>
      </w:r>
      <w:r w:rsidR="005D58FB" w:rsidRPr="0066346E">
        <w:rPr>
          <w:rFonts w:cs="Courier New"/>
          <w:w w:val="95"/>
          <w:szCs w:val="24"/>
        </w:rPr>
        <w:t xml:space="preserve"> que genera aumento</w:t>
      </w:r>
      <w:r w:rsidR="0066346E">
        <w:rPr>
          <w:rFonts w:cs="Courier New"/>
          <w:w w:val="95"/>
          <w:szCs w:val="24"/>
        </w:rPr>
        <w:t xml:space="preserve"> </w:t>
      </w:r>
      <w:r w:rsidR="005D58FB" w:rsidRPr="0066346E">
        <w:rPr>
          <w:rFonts w:cs="Courier New"/>
          <w:w w:val="95"/>
          <w:szCs w:val="24"/>
        </w:rPr>
        <w:t>de costos</w:t>
      </w:r>
      <w:r w:rsidRPr="0066346E">
        <w:rPr>
          <w:rFonts w:cs="Courier New"/>
          <w:w w:val="95"/>
          <w:szCs w:val="24"/>
        </w:rPr>
        <w:t xml:space="preserve">, las expectativas de los </w:t>
      </w:r>
      <w:r w:rsidRPr="0066346E">
        <w:rPr>
          <w:rFonts w:cs="Courier New"/>
          <w:w w:val="95"/>
          <w:szCs w:val="24"/>
        </w:rPr>
        <w:lastRenderedPageBreak/>
        <w:t xml:space="preserve">pacientes, y </w:t>
      </w:r>
      <w:r w:rsidR="00B5042D" w:rsidRPr="0066346E">
        <w:rPr>
          <w:rFonts w:cs="Courier New"/>
          <w:w w:val="95"/>
          <w:szCs w:val="24"/>
        </w:rPr>
        <w:t>la inequidad</w:t>
      </w:r>
      <w:r w:rsidR="00354906" w:rsidRPr="0066346E">
        <w:rPr>
          <w:rStyle w:val="Refdenotaalpie"/>
          <w:rFonts w:cs="Courier New"/>
          <w:w w:val="95"/>
          <w:szCs w:val="24"/>
        </w:rPr>
        <w:footnoteReference w:id="6"/>
      </w:r>
      <w:r w:rsidR="00B5042D" w:rsidRPr="0066346E">
        <w:rPr>
          <w:rFonts w:cs="Courier New"/>
          <w:w w:val="95"/>
          <w:szCs w:val="24"/>
        </w:rPr>
        <w:t xml:space="preserve"> en el acceso a soluciones de salud, </w:t>
      </w:r>
      <w:r w:rsidR="005D58FB" w:rsidRPr="0066346E">
        <w:rPr>
          <w:rFonts w:cs="Courier New"/>
          <w:w w:val="95"/>
          <w:szCs w:val="24"/>
        </w:rPr>
        <w:t>entre otros.</w:t>
      </w:r>
    </w:p>
    <w:p w:rsidR="00B5042D" w:rsidRPr="0066346E" w:rsidRDefault="00B5042D" w:rsidP="00C576B8">
      <w:pPr>
        <w:spacing w:before="0" w:after="0" w:line="276" w:lineRule="auto"/>
        <w:ind w:left="2835" w:firstLine="567"/>
        <w:rPr>
          <w:rFonts w:cs="Courier New"/>
          <w:w w:val="95"/>
          <w:szCs w:val="24"/>
        </w:rPr>
      </w:pPr>
    </w:p>
    <w:p w:rsidR="00B5042D" w:rsidRPr="0066346E" w:rsidRDefault="00CC6F83" w:rsidP="00C576B8">
      <w:pPr>
        <w:spacing w:before="0" w:after="0" w:line="276" w:lineRule="auto"/>
        <w:ind w:left="2835" w:firstLine="567"/>
        <w:rPr>
          <w:rFonts w:cs="Courier New"/>
          <w:w w:val="95"/>
          <w:szCs w:val="24"/>
        </w:rPr>
      </w:pPr>
      <w:r w:rsidRPr="0066346E">
        <w:rPr>
          <w:rFonts w:cs="Courier New"/>
          <w:w w:val="95"/>
          <w:szCs w:val="24"/>
        </w:rPr>
        <w:t xml:space="preserve">Dentro de estas soluciones, es materia de </w:t>
      </w:r>
      <w:r w:rsidR="00D7148E" w:rsidRPr="0066346E">
        <w:rPr>
          <w:rFonts w:cs="Courier New"/>
          <w:w w:val="95"/>
          <w:szCs w:val="24"/>
        </w:rPr>
        <w:t>gran consenso el</w:t>
      </w:r>
      <w:r w:rsidR="005D58FB" w:rsidRPr="0066346E">
        <w:rPr>
          <w:rFonts w:cs="Courier New"/>
          <w:w w:val="95"/>
          <w:szCs w:val="24"/>
        </w:rPr>
        <w:t xml:space="preserve"> que debemos modificar la manera de organizarno</w:t>
      </w:r>
      <w:r w:rsidRPr="0066346E">
        <w:rPr>
          <w:rFonts w:cs="Courier New"/>
          <w:w w:val="95"/>
          <w:szCs w:val="24"/>
        </w:rPr>
        <w:t>s para hacer frente a este reto. A</w:t>
      </w:r>
      <w:r w:rsidR="005D58FB" w:rsidRPr="0066346E">
        <w:rPr>
          <w:rFonts w:cs="Courier New"/>
          <w:w w:val="95"/>
          <w:szCs w:val="24"/>
        </w:rPr>
        <w:t>sí como en los cincuenta el país decidió no hacer más d</w:t>
      </w:r>
      <w:r w:rsidRPr="0066346E">
        <w:rPr>
          <w:rFonts w:cs="Courier New"/>
          <w:w w:val="95"/>
          <w:szCs w:val="24"/>
        </w:rPr>
        <w:t xml:space="preserve">e lo mismo en materia sanitaria, creando un </w:t>
      </w:r>
      <w:r w:rsidR="00F30964" w:rsidRPr="0066346E">
        <w:rPr>
          <w:rFonts w:cs="Courier New"/>
          <w:w w:val="95"/>
          <w:szCs w:val="24"/>
        </w:rPr>
        <w:t>Servicio</w:t>
      </w:r>
      <w:r w:rsidRPr="0066346E">
        <w:rPr>
          <w:rFonts w:cs="Courier New"/>
          <w:w w:val="95"/>
          <w:szCs w:val="24"/>
        </w:rPr>
        <w:t xml:space="preserve"> Nacional de Salud y procurando una acción decidida a nivel gubernamental con </w:t>
      </w:r>
      <w:r w:rsidR="0066346E">
        <w:rPr>
          <w:rFonts w:cs="Courier New"/>
          <w:w w:val="95"/>
          <w:szCs w:val="24"/>
        </w:rPr>
        <w:t xml:space="preserve"> </w:t>
      </w:r>
      <w:r w:rsidRPr="0066346E">
        <w:rPr>
          <w:rFonts w:cs="Courier New"/>
          <w:w w:val="95"/>
          <w:szCs w:val="24"/>
        </w:rPr>
        <w:t xml:space="preserve">materias tan diversas como el acceso a agua potable y alcantarillado, la educación y </w:t>
      </w:r>
      <w:r w:rsidR="0066346E">
        <w:rPr>
          <w:rFonts w:cs="Courier New"/>
          <w:w w:val="95"/>
          <w:szCs w:val="24"/>
        </w:rPr>
        <w:t xml:space="preserve"> </w:t>
      </w:r>
      <w:r w:rsidRPr="0066346E">
        <w:rPr>
          <w:rFonts w:cs="Courier New"/>
          <w:w w:val="95"/>
          <w:szCs w:val="24"/>
        </w:rPr>
        <w:t>la desnutrición infantil, hoy</w:t>
      </w:r>
      <w:r w:rsidR="005D58FB" w:rsidRPr="0066346E">
        <w:rPr>
          <w:rFonts w:cs="Courier New"/>
          <w:w w:val="95"/>
          <w:szCs w:val="24"/>
        </w:rPr>
        <w:t xml:space="preserve"> </w:t>
      </w:r>
      <w:r w:rsidRPr="0066346E">
        <w:rPr>
          <w:rFonts w:cs="Courier New"/>
          <w:w w:val="95"/>
          <w:szCs w:val="24"/>
        </w:rPr>
        <w:t xml:space="preserve">se plantea que entre las soluciones está el </w:t>
      </w:r>
      <w:r w:rsidR="005D58FB" w:rsidRPr="0066346E">
        <w:rPr>
          <w:rFonts w:cs="Courier New"/>
          <w:w w:val="95"/>
          <w:szCs w:val="24"/>
        </w:rPr>
        <w:t xml:space="preserve">que </w:t>
      </w:r>
      <w:r w:rsidR="00B5042D" w:rsidRPr="0066346E">
        <w:rPr>
          <w:rFonts w:cs="Courier New"/>
          <w:w w:val="95"/>
          <w:szCs w:val="24"/>
        </w:rPr>
        <w:t xml:space="preserve">Fonasa </w:t>
      </w:r>
      <w:r w:rsidRPr="0066346E">
        <w:rPr>
          <w:rFonts w:cs="Courier New"/>
          <w:w w:val="95"/>
          <w:szCs w:val="24"/>
        </w:rPr>
        <w:t xml:space="preserve">pueda cumplir </w:t>
      </w:r>
      <w:r w:rsidR="00B5042D" w:rsidRPr="0066346E">
        <w:rPr>
          <w:rFonts w:cs="Courier New"/>
          <w:w w:val="95"/>
          <w:szCs w:val="24"/>
        </w:rPr>
        <w:t>un rol más activo</w:t>
      </w:r>
      <w:r w:rsidR="00354906" w:rsidRPr="0066346E">
        <w:rPr>
          <w:rStyle w:val="Refdenotaalpie"/>
          <w:rFonts w:cs="Courier New"/>
          <w:w w:val="95"/>
          <w:szCs w:val="24"/>
        </w:rPr>
        <w:footnoteReference w:id="7"/>
      </w:r>
      <w:r w:rsidR="005D58FB" w:rsidRPr="0066346E">
        <w:rPr>
          <w:rFonts w:cs="Courier New"/>
          <w:w w:val="95"/>
          <w:szCs w:val="24"/>
        </w:rPr>
        <w:t xml:space="preserve"> en este esquema</w:t>
      </w:r>
      <w:r w:rsidR="00B5042D" w:rsidRPr="0066346E">
        <w:rPr>
          <w:rFonts w:cs="Courier New"/>
          <w:w w:val="95"/>
          <w:szCs w:val="24"/>
        </w:rPr>
        <w:t>, fortaleciéndose</w:t>
      </w:r>
      <w:r w:rsidR="00212BCC" w:rsidRPr="0066346E">
        <w:rPr>
          <w:rFonts w:cs="Courier New"/>
          <w:w w:val="95"/>
          <w:szCs w:val="24"/>
        </w:rPr>
        <w:t xml:space="preserve"> con la finalidad de </w:t>
      </w:r>
      <w:r w:rsidR="00B5042D" w:rsidRPr="0066346E">
        <w:rPr>
          <w:rFonts w:cs="Courier New"/>
          <w:w w:val="95"/>
          <w:szCs w:val="24"/>
        </w:rPr>
        <w:t>ser un verdadero “Seguro Público”</w:t>
      </w:r>
      <w:r w:rsidR="00354906" w:rsidRPr="0066346E">
        <w:rPr>
          <w:rStyle w:val="Refdenotaalpie"/>
          <w:rFonts w:cs="Courier New"/>
          <w:w w:val="95"/>
          <w:szCs w:val="24"/>
        </w:rPr>
        <w:footnoteReference w:id="8"/>
      </w:r>
      <w:r w:rsidR="00B5042D" w:rsidRPr="0066346E">
        <w:rPr>
          <w:rFonts w:cs="Courier New"/>
          <w:w w:val="95"/>
          <w:szCs w:val="24"/>
        </w:rPr>
        <w:t xml:space="preserve"> que garantice el acceso, oportunidad y calidad de atenciones de salud a su población beneficiaria</w:t>
      </w:r>
      <w:r w:rsidR="005D58FB" w:rsidRPr="0066346E">
        <w:rPr>
          <w:rFonts w:cs="Courier New"/>
          <w:w w:val="95"/>
          <w:szCs w:val="24"/>
        </w:rPr>
        <w:t xml:space="preserve">. </w:t>
      </w:r>
      <w:r w:rsidRPr="0066346E">
        <w:rPr>
          <w:rFonts w:cs="Courier New"/>
          <w:w w:val="95"/>
          <w:szCs w:val="24"/>
        </w:rPr>
        <w:t>Esto implica que p</w:t>
      </w:r>
      <w:r w:rsidR="005D58FB" w:rsidRPr="0066346E">
        <w:rPr>
          <w:rFonts w:cs="Courier New"/>
          <w:w w:val="95"/>
          <w:szCs w:val="24"/>
        </w:rPr>
        <w:t>rogresivamente</w:t>
      </w:r>
      <w:r w:rsidRPr="0066346E">
        <w:rPr>
          <w:rFonts w:cs="Courier New"/>
          <w:w w:val="95"/>
          <w:szCs w:val="24"/>
        </w:rPr>
        <w:t xml:space="preserve"> avance en</w:t>
      </w:r>
      <w:r w:rsidR="00963E18" w:rsidRPr="0066346E">
        <w:rPr>
          <w:rFonts w:cs="Courier New"/>
          <w:w w:val="95"/>
          <w:szCs w:val="24"/>
        </w:rPr>
        <w:t xml:space="preserve"> convertirse en un</w:t>
      </w:r>
      <w:r w:rsidR="005D58FB" w:rsidRPr="0066346E">
        <w:rPr>
          <w:rFonts w:cs="Courier New"/>
          <w:w w:val="95"/>
          <w:szCs w:val="24"/>
        </w:rPr>
        <w:t xml:space="preserve"> garante </w:t>
      </w:r>
      <w:r w:rsidRPr="0066346E">
        <w:rPr>
          <w:rFonts w:cs="Courier New"/>
          <w:w w:val="95"/>
          <w:szCs w:val="24"/>
        </w:rPr>
        <w:t>en el sistema de salud para</w:t>
      </w:r>
      <w:r w:rsidR="005D58FB" w:rsidRPr="0066346E">
        <w:rPr>
          <w:rFonts w:cs="Courier New"/>
          <w:w w:val="95"/>
          <w:szCs w:val="24"/>
        </w:rPr>
        <w:t xml:space="preserve"> sus beneficiarios.</w:t>
      </w:r>
    </w:p>
    <w:p w:rsidR="003A7F43" w:rsidRPr="0066346E" w:rsidRDefault="003A7F43" w:rsidP="00C576B8">
      <w:pPr>
        <w:spacing w:before="0" w:after="0" w:line="276" w:lineRule="auto"/>
        <w:ind w:left="2835" w:firstLine="567"/>
        <w:rPr>
          <w:rFonts w:cs="Courier New"/>
          <w:w w:val="95"/>
          <w:szCs w:val="24"/>
        </w:rPr>
      </w:pPr>
    </w:p>
    <w:p w:rsidR="003A7F43" w:rsidRPr="0066346E" w:rsidRDefault="001D3C48" w:rsidP="00C576B8">
      <w:pPr>
        <w:spacing w:before="0" w:after="0" w:line="276" w:lineRule="auto"/>
        <w:ind w:left="2835" w:firstLine="567"/>
        <w:rPr>
          <w:rFonts w:cs="Courier New"/>
          <w:w w:val="95"/>
          <w:szCs w:val="24"/>
        </w:rPr>
      </w:pPr>
      <w:r w:rsidRPr="0066346E">
        <w:rPr>
          <w:rFonts w:cs="Courier New"/>
          <w:w w:val="95"/>
          <w:szCs w:val="24"/>
        </w:rPr>
        <w:t xml:space="preserve">Esta necesidad de fortalecer este rol en Fonasa, se </w:t>
      </w:r>
      <w:r w:rsidR="00D7148E" w:rsidRPr="0066346E">
        <w:rPr>
          <w:rFonts w:cs="Courier New"/>
          <w:w w:val="95"/>
          <w:szCs w:val="24"/>
        </w:rPr>
        <w:t>refleja en</w:t>
      </w:r>
      <w:r w:rsidRPr="0066346E">
        <w:rPr>
          <w:rFonts w:cs="Courier New"/>
          <w:w w:val="95"/>
          <w:szCs w:val="24"/>
        </w:rPr>
        <w:t xml:space="preserve"> l</w:t>
      </w:r>
      <w:r w:rsidR="00354906" w:rsidRPr="0066346E">
        <w:rPr>
          <w:rFonts w:cs="Courier New"/>
          <w:w w:val="95"/>
          <w:szCs w:val="24"/>
        </w:rPr>
        <w:t>a disconformidad</w:t>
      </w:r>
      <w:r w:rsidR="005D58FB" w:rsidRPr="0066346E">
        <w:rPr>
          <w:rFonts w:cs="Courier New"/>
          <w:w w:val="95"/>
          <w:szCs w:val="24"/>
        </w:rPr>
        <w:t xml:space="preserve"> </w:t>
      </w:r>
      <w:r w:rsidR="005D58FB" w:rsidRPr="0066346E">
        <w:rPr>
          <w:rFonts w:cs="Courier New"/>
          <w:w w:val="95"/>
          <w:szCs w:val="24"/>
        </w:rPr>
        <w:lastRenderedPageBreak/>
        <w:t>de los beneficiarios del Fondo Nacional de Salud</w:t>
      </w:r>
      <w:r w:rsidR="00D45607" w:rsidRPr="0066346E">
        <w:rPr>
          <w:rFonts w:cs="Courier New"/>
          <w:w w:val="95"/>
          <w:szCs w:val="24"/>
        </w:rPr>
        <w:t>,</w:t>
      </w:r>
      <w:r w:rsidR="00354906" w:rsidRPr="0066346E">
        <w:rPr>
          <w:rFonts w:cs="Courier New"/>
          <w:w w:val="95"/>
          <w:szCs w:val="24"/>
        </w:rPr>
        <w:t xml:space="preserve"> evidenciada en las encuestas que realiza la Superintendencia de </w:t>
      </w:r>
      <w:r w:rsidR="001742D6" w:rsidRPr="0066346E">
        <w:rPr>
          <w:rFonts w:cs="Courier New"/>
          <w:w w:val="95"/>
          <w:szCs w:val="24"/>
        </w:rPr>
        <w:t>S</w:t>
      </w:r>
      <w:r w:rsidR="00354906" w:rsidRPr="0066346E">
        <w:rPr>
          <w:rFonts w:cs="Courier New"/>
          <w:w w:val="95"/>
          <w:szCs w:val="24"/>
        </w:rPr>
        <w:t>alud</w:t>
      </w:r>
      <w:r w:rsidRPr="0066346E">
        <w:rPr>
          <w:rFonts w:cs="Courier New"/>
          <w:w w:val="95"/>
          <w:szCs w:val="24"/>
        </w:rPr>
        <w:t xml:space="preserve"> y otros centros de estudio</w:t>
      </w:r>
      <w:r w:rsidR="00CC6F83" w:rsidRPr="0066346E">
        <w:rPr>
          <w:rStyle w:val="Refdenotaalpie"/>
          <w:rFonts w:cs="Courier New"/>
          <w:w w:val="95"/>
          <w:szCs w:val="24"/>
        </w:rPr>
        <w:footnoteReference w:id="9"/>
      </w:r>
      <w:r w:rsidR="00354906" w:rsidRPr="0066346E">
        <w:rPr>
          <w:rFonts w:cs="Courier New"/>
          <w:w w:val="95"/>
          <w:szCs w:val="24"/>
        </w:rPr>
        <w:t>, mayormente respecto al acceso a atención hospitalaria y los tiempos de espera en las urgencias y hospitales</w:t>
      </w:r>
      <w:r w:rsidR="00BA5943" w:rsidRPr="0066346E">
        <w:rPr>
          <w:rFonts w:cs="Courier New"/>
          <w:w w:val="95"/>
          <w:szCs w:val="24"/>
        </w:rPr>
        <w:t>, la ausencia de especialistas, las esperas para la atención en oficinas</w:t>
      </w:r>
      <w:r w:rsidR="0066346E">
        <w:rPr>
          <w:rFonts w:cs="Courier New"/>
          <w:w w:val="95"/>
          <w:szCs w:val="24"/>
        </w:rPr>
        <w:t xml:space="preserve"> </w:t>
      </w:r>
      <w:r w:rsidR="00BA5943" w:rsidRPr="0066346E">
        <w:rPr>
          <w:rFonts w:cs="Courier New"/>
          <w:w w:val="95"/>
          <w:szCs w:val="24"/>
        </w:rPr>
        <w:t xml:space="preserve"> de Fonasa y el que no sea posible comprar bonos (reembolso previo a la atención) en todos los centros de salud</w:t>
      </w:r>
      <w:r w:rsidRPr="0066346E">
        <w:rPr>
          <w:rFonts w:cs="Courier New"/>
          <w:w w:val="95"/>
          <w:szCs w:val="24"/>
        </w:rPr>
        <w:t xml:space="preserve">, así como el temor </w:t>
      </w:r>
      <w:r w:rsidR="00FC6CE5" w:rsidRPr="0066346E">
        <w:rPr>
          <w:rFonts w:cs="Courier New"/>
          <w:w w:val="95"/>
          <w:szCs w:val="24"/>
        </w:rPr>
        <w:t>de no saber</w:t>
      </w:r>
      <w:r w:rsidRPr="0066346E">
        <w:rPr>
          <w:rFonts w:cs="Courier New"/>
          <w:w w:val="95"/>
          <w:szCs w:val="24"/>
        </w:rPr>
        <w:t xml:space="preserve"> </w:t>
      </w:r>
      <w:r w:rsidR="00963E18" w:rsidRPr="0066346E">
        <w:rPr>
          <w:rFonts w:cs="Courier New"/>
          <w:w w:val="95"/>
          <w:szCs w:val="24"/>
        </w:rPr>
        <w:t>si se</w:t>
      </w:r>
      <w:r w:rsidRPr="0066346E">
        <w:rPr>
          <w:rFonts w:cs="Courier New"/>
          <w:w w:val="95"/>
          <w:szCs w:val="24"/>
        </w:rPr>
        <w:t xml:space="preserve"> </w:t>
      </w:r>
      <w:r w:rsidR="00FC6CE5" w:rsidRPr="0066346E">
        <w:rPr>
          <w:rFonts w:cs="Courier New"/>
          <w:w w:val="95"/>
          <w:szCs w:val="24"/>
        </w:rPr>
        <w:t>cuenta con</w:t>
      </w:r>
      <w:r w:rsidRPr="0066346E">
        <w:rPr>
          <w:rFonts w:cs="Courier New"/>
          <w:w w:val="95"/>
          <w:szCs w:val="24"/>
        </w:rPr>
        <w:t xml:space="preserve"> los recursos necesarios para enfrentar</w:t>
      </w:r>
      <w:r w:rsidR="00FC6CE5" w:rsidRPr="0066346E">
        <w:rPr>
          <w:rFonts w:cs="Courier New"/>
          <w:w w:val="95"/>
          <w:szCs w:val="24"/>
        </w:rPr>
        <w:t xml:space="preserve"> una situación de accidente o enfermedad grave</w:t>
      </w:r>
      <w:r w:rsidR="00BA5943" w:rsidRPr="0066346E">
        <w:rPr>
          <w:rFonts w:cs="Courier New"/>
          <w:w w:val="95"/>
          <w:szCs w:val="24"/>
        </w:rPr>
        <w:t>.</w:t>
      </w:r>
    </w:p>
    <w:p w:rsidR="00BA5943" w:rsidRPr="0066346E" w:rsidRDefault="00BA5943" w:rsidP="00C576B8">
      <w:pPr>
        <w:spacing w:before="0" w:after="0" w:line="276" w:lineRule="auto"/>
        <w:ind w:left="2835" w:firstLine="567"/>
        <w:rPr>
          <w:rFonts w:cs="Courier New"/>
          <w:w w:val="95"/>
          <w:szCs w:val="24"/>
        </w:rPr>
      </w:pPr>
    </w:p>
    <w:p w:rsidR="00295255" w:rsidRPr="0066346E" w:rsidRDefault="00335763" w:rsidP="00C576B8">
      <w:pPr>
        <w:spacing w:before="0" w:after="0" w:line="276" w:lineRule="auto"/>
        <w:ind w:left="2835" w:firstLine="567"/>
        <w:rPr>
          <w:rFonts w:cs="Courier New"/>
          <w:w w:val="95"/>
          <w:szCs w:val="24"/>
        </w:rPr>
      </w:pPr>
      <w:r w:rsidRPr="0066346E">
        <w:rPr>
          <w:rFonts w:cs="Courier New"/>
          <w:w w:val="95"/>
          <w:szCs w:val="24"/>
        </w:rPr>
        <w:t xml:space="preserve">El </w:t>
      </w:r>
      <w:r w:rsidR="001742D6" w:rsidRPr="0066346E">
        <w:rPr>
          <w:rFonts w:cs="Courier New"/>
          <w:w w:val="95"/>
          <w:szCs w:val="24"/>
        </w:rPr>
        <w:t>p</w:t>
      </w:r>
      <w:r w:rsidRPr="0066346E">
        <w:rPr>
          <w:rFonts w:cs="Courier New"/>
          <w:w w:val="95"/>
          <w:szCs w:val="24"/>
        </w:rPr>
        <w:t xml:space="preserve">royecto de </w:t>
      </w:r>
      <w:r w:rsidR="001742D6" w:rsidRPr="0066346E">
        <w:rPr>
          <w:rFonts w:cs="Courier New"/>
          <w:w w:val="95"/>
          <w:szCs w:val="24"/>
        </w:rPr>
        <w:t>l</w:t>
      </w:r>
      <w:r w:rsidRPr="0066346E">
        <w:rPr>
          <w:rFonts w:cs="Courier New"/>
          <w:w w:val="95"/>
          <w:szCs w:val="24"/>
        </w:rPr>
        <w:t>ey que presento fortalece el rol de Fonasa de manera de entregarle facultades para derivar beneficiarios con necesidad de atención, incorporando una evaluación de costo eficiencia o de rentabilidad social, y no puramente sanitarias -como es el justo deber de la red de salud- procurando así acceso oportuno y de calidad por el bienestar de sus afiliados.</w:t>
      </w:r>
    </w:p>
    <w:p w:rsidR="00335763" w:rsidRPr="0066346E" w:rsidRDefault="00335763" w:rsidP="00C576B8">
      <w:pPr>
        <w:spacing w:before="0" w:after="0" w:line="276" w:lineRule="auto"/>
        <w:ind w:left="2835" w:firstLine="567"/>
        <w:rPr>
          <w:rFonts w:cs="Courier New"/>
          <w:w w:val="95"/>
          <w:szCs w:val="24"/>
        </w:rPr>
      </w:pPr>
    </w:p>
    <w:p w:rsidR="00335763" w:rsidRPr="0066346E" w:rsidRDefault="00335763" w:rsidP="00C576B8">
      <w:pPr>
        <w:spacing w:before="0" w:after="0" w:line="276" w:lineRule="auto"/>
        <w:ind w:left="2835" w:firstLine="567"/>
        <w:rPr>
          <w:rFonts w:cs="Courier New"/>
          <w:w w:val="95"/>
          <w:szCs w:val="24"/>
        </w:rPr>
      </w:pPr>
      <w:r w:rsidRPr="0066346E">
        <w:rPr>
          <w:rFonts w:cs="Courier New"/>
          <w:w w:val="95"/>
          <w:szCs w:val="24"/>
        </w:rPr>
        <w:t>Junto a ello, le entrega flexibilidad en cuanto a la manera de otorgar cobertura financiera en la modalidad de libre elección, procurando mayores y mejores opciones de atención a sus beneficiarios, mediante la eliminación de los topes de cobertura para la libre elección, manteniendo las garantías de cobertura mínima para la atención institucional. Ello</w:t>
      </w:r>
      <w:r w:rsidR="005D58FB" w:rsidRPr="0066346E">
        <w:rPr>
          <w:rFonts w:cs="Courier New"/>
          <w:w w:val="95"/>
          <w:szCs w:val="24"/>
        </w:rPr>
        <w:t>,</w:t>
      </w:r>
      <w:r w:rsidRPr="0066346E">
        <w:rPr>
          <w:rFonts w:cs="Courier New"/>
          <w:w w:val="95"/>
          <w:szCs w:val="24"/>
        </w:rPr>
        <w:t xml:space="preserve"> con el objeto de otorgar la flexibilidad necesaria al Fonasa para el ajuste de las coberturas, resguardando la adecuada participación de los Ministerios de Salud y Hacienda en los ámbitos de sus competencias, al establecer que dichas coberturas serán fijadas por un decreto conjunto de dichas instituciones.</w:t>
      </w:r>
    </w:p>
    <w:p w:rsidR="00335763" w:rsidRPr="0066346E" w:rsidRDefault="00335763" w:rsidP="00C576B8">
      <w:pPr>
        <w:spacing w:before="0" w:after="0" w:line="276" w:lineRule="auto"/>
        <w:ind w:left="2835" w:firstLine="567"/>
        <w:rPr>
          <w:rFonts w:cs="Courier New"/>
          <w:w w:val="95"/>
          <w:szCs w:val="24"/>
        </w:rPr>
      </w:pPr>
    </w:p>
    <w:p w:rsidR="00335763" w:rsidRPr="0066346E" w:rsidRDefault="00551A98" w:rsidP="00C576B8">
      <w:pPr>
        <w:spacing w:before="0" w:after="0" w:line="276" w:lineRule="auto"/>
        <w:ind w:left="2835" w:firstLine="567"/>
        <w:rPr>
          <w:rFonts w:cs="Courier New"/>
          <w:w w:val="95"/>
          <w:szCs w:val="24"/>
        </w:rPr>
      </w:pPr>
      <w:r w:rsidRPr="0066346E">
        <w:rPr>
          <w:rFonts w:cs="Courier New"/>
          <w:w w:val="95"/>
          <w:szCs w:val="24"/>
        </w:rPr>
        <w:lastRenderedPageBreak/>
        <w:t>Además</w:t>
      </w:r>
      <w:r w:rsidR="009C2D12" w:rsidRPr="0066346E">
        <w:rPr>
          <w:rFonts w:cs="Courier New"/>
          <w:w w:val="95"/>
          <w:szCs w:val="24"/>
        </w:rPr>
        <w:t xml:space="preserve">, el proyecto </w:t>
      </w:r>
      <w:r w:rsidR="001742D6" w:rsidRPr="0066346E">
        <w:rPr>
          <w:rFonts w:cs="Courier New"/>
          <w:w w:val="95"/>
          <w:szCs w:val="24"/>
        </w:rPr>
        <w:t xml:space="preserve">de ley </w:t>
      </w:r>
      <w:r w:rsidR="009C2D12" w:rsidRPr="0066346E">
        <w:rPr>
          <w:rFonts w:cs="Courier New"/>
          <w:w w:val="95"/>
          <w:szCs w:val="24"/>
        </w:rPr>
        <w:t>que presento corrige un aspecto problemático en materia de beneficiarios del Fonasa, producido por la imposibilidad de que “el” cónyuge pueda ser considerado carga de “la” cónyuge. Esto resulta muy controvertido si tenemos presente que la Constitución</w:t>
      </w:r>
      <w:r w:rsidR="001742D6" w:rsidRPr="0066346E">
        <w:rPr>
          <w:rFonts w:cs="Courier New"/>
          <w:w w:val="95"/>
          <w:szCs w:val="24"/>
        </w:rPr>
        <w:t xml:space="preserve"> Política de la República</w:t>
      </w:r>
      <w:r w:rsidR="009C2D12" w:rsidRPr="0066346E">
        <w:rPr>
          <w:rFonts w:cs="Courier New"/>
          <w:w w:val="95"/>
          <w:szCs w:val="24"/>
        </w:rPr>
        <w:t xml:space="preserve"> asegura a todas las personas el derecho a la igualdad ante la ley. Este proyecto concreta el principio de igualdad, eliminando la diferenciación en esta materia. </w:t>
      </w:r>
      <w:r w:rsidR="0038764F" w:rsidRPr="0066346E">
        <w:rPr>
          <w:rFonts w:cs="Courier New"/>
          <w:w w:val="95"/>
          <w:szCs w:val="24"/>
        </w:rPr>
        <w:t>Finalmente, se actualiza la normativa, incorporando al conviviente civil como carga.</w:t>
      </w:r>
      <w:r w:rsidR="009C2D12" w:rsidRPr="0066346E">
        <w:rPr>
          <w:rFonts w:cs="Courier New"/>
          <w:w w:val="95"/>
          <w:szCs w:val="24"/>
        </w:rPr>
        <w:t xml:space="preserve"> </w:t>
      </w:r>
      <w:r w:rsidR="00335763" w:rsidRPr="0066346E">
        <w:rPr>
          <w:rFonts w:cs="Courier New"/>
          <w:w w:val="95"/>
          <w:szCs w:val="24"/>
        </w:rPr>
        <w:t xml:space="preserve">   </w:t>
      </w:r>
    </w:p>
    <w:p w:rsidR="00D45607" w:rsidRPr="0066346E" w:rsidRDefault="00D45607" w:rsidP="00C576B8">
      <w:pPr>
        <w:spacing w:before="0" w:after="0" w:line="276" w:lineRule="auto"/>
        <w:ind w:left="2835" w:firstLine="567"/>
        <w:rPr>
          <w:rFonts w:cs="Courier New"/>
          <w:w w:val="95"/>
          <w:szCs w:val="24"/>
        </w:rPr>
      </w:pPr>
    </w:p>
    <w:p w:rsidR="009273E5" w:rsidRPr="0066346E" w:rsidRDefault="009273E5" w:rsidP="00C576B8">
      <w:pPr>
        <w:spacing w:before="0" w:after="0" w:line="276" w:lineRule="auto"/>
        <w:ind w:left="2835" w:firstLine="567"/>
        <w:rPr>
          <w:rFonts w:cs="Courier New"/>
          <w:w w:val="95"/>
          <w:szCs w:val="24"/>
        </w:rPr>
      </w:pPr>
      <w:r w:rsidRPr="0066346E">
        <w:rPr>
          <w:rFonts w:cs="Courier New"/>
          <w:w w:val="95"/>
          <w:szCs w:val="24"/>
        </w:rPr>
        <w:t xml:space="preserve">Actualmente, nuestro </w:t>
      </w:r>
      <w:r w:rsidR="001742D6" w:rsidRPr="0066346E">
        <w:rPr>
          <w:rFonts w:cs="Courier New"/>
          <w:w w:val="95"/>
          <w:szCs w:val="24"/>
        </w:rPr>
        <w:t>G</w:t>
      </w:r>
      <w:r w:rsidRPr="0066346E">
        <w:rPr>
          <w:rFonts w:cs="Courier New"/>
          <w:w w:val="95"/>
          <w:szCs w:val="24"/>
        </w:rPr>
        <w:t>obierno está comprometido con las políticas sociales y el avance en los modelos de cobertura y accesibilidad garantizados, así como el mejorar la calidad y opciones para permitir que las personas tengan acceso a más y mejores atenciones de salud.</w:t>
      </w:r>
      <w:r w:rsidR="009C2D12" w:rsidRPr="0066346E">
        <w:rPr>
          <w:rFonts w:cs="Courier New"/>
          <w:w w:val="95"/>
          <w:szCs w:val="24"/>
        </w:rPr>
        <w:t xml:space="preserve"> Este </w:t>
      </w:r>
      <w:r w:rsidR="001742D6" w:rsidRPr="0066346E">
        <w:rPr>
          <w:rFonts w:cs="Courier New"/>
          <w:w w:val="95"/>
          <w:szCs w:val="24"/>
        </w:rPr>
        <w:t>p</w:t>
      </w:r>
      <w:r w:rsidR="009C2D12" w:rsidRPr="0066346E">
        <w:rPr>
          <w:rFonts w:cs="Courier New"/>
          <w:w w:val="95"/>
          <w:szCs w:val="24"/>
        </w:rPr>
        <w:t>royecto de ley se enmarca en esta política al fortalecer el rol de Fonasa.</w:t>
      </w:r>
    </w:p>
    <w:p w:rsidR="00B03E2C" w:rsidRPr="0066346E" w:rsidRDefault="00B03E2C" w:rsidP="00C576B8">
      <w:pPr>
        <w:spacing w:before="0" w:after="0" w:line="276" w:lineRule="auto"/>
        <w:ind w:left="2835" w:firstLine="567"/>
        <w:rPr>
          <w:rFonts w:cs="Courier New"/>
          <w:w w:val="95"/>
          <w:szCs w:val="24"/>
        </w:rPr>
      </w:pPr>
    </w:p>
    <w:p w:rsidR="00EC415C" w:rsidRPr="0066346E" w:rsidRDefault="00EC415C" w:rsidP="00C576B8">
      <w:pPr>
        <w:spacing w:before="0" w:after="0" w:line="276" w:lineRule="auto"/>
        <w:ind w:left="2835"/>
        <w:rPr>
          <w:rFonts w:cs="Courier New"/>
          <w:b/>
          <w:w w:val="95"/>
          <w:szCs w:val="24"/>
        </w:rPr>
      </w:pPr>
      <w:r w:rsidRPr="0066346E">
        <w:rPr>
          <w:rFonts w:cs="Courier New"/>
          <w:b/>
          <w:w w:val="95"/>
          <w:szCs w:val="24"/>
        </w:rPr>
        <w:t>II.</w:t>
      </w:r>
      <w:r w:rsidRPr="0066346E">
        <w:rPr>
          <w:rFonts w:cs="Courier New"/>
          <w:b/>
          <w:w w:val="95"/>
          <w:szCs w:val="24"/>
        </w:rPr>
        <w:tab/>
        <w:t>OBJETIVO</w:t>
      </w:r>
    </w:p>
    <w:p w:rsidR="00973D62" w:rsidRPr="0066346E" w:rsidRDefault="00973D62" w:rsidP="00C576B8">
      <w:pPr>
        <w:spacing w:before="0" w:after="0" w:line="276" w:lineRule="auto"/>
        <w:ind w:left="2835" w:firstLine="567"/>
        <w:rPr>
          <w:rFonts w:cs="Courier New"/>
          <w:b/>
          <w:w w:val="95"/>
          <w:szCs w:val="24"/>
        </w:rPr>
      </w:pPr>
    </w:p>
    <w:p w:rsidR="009A66D9" w:rsidRPr="0066346E" w:rsidRDefault="00EC415C" w:rsidP="00C576B8">
      <w:pPr>
        <w:spacing w:before="0" w:after="0" w:line="276" w:lineRule="auto"/>
        <w:ind w:left="2835" w:firstLine="567"/>
        <w:rPr>
          <w:rFonts w:cs="Courier New"/>
          <w:w w:val="95"/>
          <w:szCs w:val="24"/>
        </w:rPr>
      </w:pPr>
      <w:r w:rsidRPr="0066346E">
        <w:rPr>
          <w:rFonts w:cs="Courier New"/>
          <w:w w:val="95"/>
          <w:szCs w:val="24"/>
        </w:rPr>
        <w:t xml:space="preserve">La propuesta sometida a vuestra consideración tiene la finalidad </w:t>
      </w:r>
      <w:r w:rsidR="00AD4B9C" w:rsidRPr="0066346E">
        <w:rPr>
          <w:rFonts w:cs="Courier New"/>
          <w:w w:val="95"/>
          <w:szCs w:val="24"/>
        </w:rPr>
        <w:t>de fortalecer al F</w:t>
      </w:r>
      <w:r w:rsidR="00A81F3B" w:rsidRPr="0066346E">
        <w:rPr>
          <w:rFonts w:cs="Courier New"/>
          <w:w w:val="95"/>
          <w:szCs w:val="24"/>
        </w:rPr>
        <w:t>ondo Nacional de Salud</w:t>
      </w:r>
      <w:r w:rsidR="00AD4B9C" w:rsidRPr="0066346E">
        <w:rPr>
          <w:rFonts w:cs="Courier New"/>
          <w:w w:val="95"/>
          <w:szCs w:val="24"/>
        </w:rPr>
        <w:t xml:space="preserve">, </w:t>
      </w:r>
      <w:r w:rsidR="00AF0C7A" w:rsidRPr="0066346E">
        <w:rPr>
          <w:rFonts w:cs="Courier New"/>
          <w:w w:val="95"/>
          <w:szCs w:val="24"/>
        </w:rPr>
        <w:t xml:space="preserve">creando herramientas para </w:t>
      </w:r>
      <w:r w:rsidR="00973D62" w:rsidRPr="0066346E">
        <w:rPr>
          <w:rFonts w:cs="Courier New"/>
          <w:w w:val="95"/>
          <w:szCs w:val="24"/>
        </w:rPr>
        <w:t>mejorar la</w:t>
      </w:r>
      <w:r w:rsidR="00AD4B9C" w:rsidRPr="0066346E">
        <w:rPr>
          <w:rFonts w:cs="Courier New"/>
          <w:w w:val="95"/>
          <w:szCs w:val="24"/>
        </w:rPr>
        <w:t xml:space="preserve"> atención de sus </w:t>
      </w:r>
      <w:r w:rsidR="00973D62" w:rsidRPr="0066346E">
        <w:rPr>
          <w:rFonts w:cs="Courier New"/>
          <w:w w:val="95"/>
          <w:szCs w:val="24"/>
        </w:rPr>
        <w:t>afiliados y beneficiarios,</w:t>
      </w:r>
      <w:r w:rsidR="00AD4B9C" w:rsidRPr="0066346E">
        <w:rPr>
          <w:rFonts w:cs="Courier New"/>
          <w:w w:val="95"/>
          <w:szCs w:val="24"/>
        </w:rPr>
        <w:t xml:space="preserve"> sea en la Modalidad de Atención Institucional (MAI) o en la Modalidad de Libre elección (MLE</w:t>
      </w:r>
      <w:r w:rsidR="00EA1581" w:rsidRPr="0066346E">
        <w:rPr>
          <w:rFonts w:cs="Courier New"/>
          <w:w w:val="95"/>
          <w:szCs w:val="24"/>
        </w:rPr>
        <w:t xml:space="preserve">), </w:t>
      </w:r>
      <w:r w:rsidR="009A66D9" w:rsidRPr="0066346E">
        <w:rPr>
          <w:rFonts w:cs="Courier New"/>
          <w:w w:val="95"/>
          <w:szCs w:val="24"/>
        </w:rPr>
        <w:t>a fin de asumir un rol activo en el acceso y oportunidad a servicios de salud de su población beneficiaria, y de forma muy especial a la clase media, entregándole más opciones.</w:t>
      </w:r>
    </w:p>
    <w:p w:rsidR="009A66D9" w:rsidRPr="0066346E" w:rsidRDefault="009A66D9" w:rsidP="00C576B8">
      <w:pPr>
        <w:spacing w:before="0" w:after="0" w:line="276" w:lineRule="auto"/>
        <w:ind w:left="2835" w:firstLine="567"/>
        <w:rPr>
          <w:rFonts w:cs="Courier New"/>
          <w:w w:val="95"/>
          <w:szCs w:val="24"/>
        </w:rPr>
      </w:pPr>
    </w:p>
    <w:p w:rsidR="00F24BB9" w:rsidRPr="0066346E" w:rsidRDefault="00AD4B9C" w:rsidP="00C576B8">
      <w:pPr>
        <w:spacing w:before="0" w:after="0" w:line="276" w:lineRule="auto"/>
        <w:ind w:left="2835" w:firstLine="567"/>
        <w:rPr>
          <w:rFonts w:cs="Courier New"/>
          <w:w w:val="95"/>
          <w:szCs w:val="24"/>
        </w:rPr>
      </w:pPr>
      <w:r w:rsidRPr="0066346E">
        <w:rPr>
          <w:rFonts w:cs="Courier New"/>
          <w:w w:val="95"/>
          <w:szCs w:val="24"/>
        </w:rPr>
        <w:t>El proyecto busca</w:t>
      </w:r>
      <w:r w:rsidR="00885DD7" w:rsidRPr="0066346E">
        <w:rPr>
          <w:rFonts w:cs="Courier New"/>
          <w:w w:val="95"/>
          <w:szCs w:val="24"/>
        </w:rPr>
        <w:t>, en primer lugar,</w:t>
      </w:r>
      <w:r w:rsidRPr="0066346E">
        <w:rPr>
          <w:rFonts w:cs="Courier New"/>
          <w:w w:val="95"/>
          <w:szCs w:val="24"/>
        </w:rPr>
        <w:t xml:space="preserve"> dar a</w:t>
      </w:r>
      <w:r w:rsidR="00EA1581" w:rsidRPr="0066346E">
        <w:rPr>
          <w:rFonts w:cs="Courier New"/>
          <w:w w:val="95"/>
          <w:szCs w:val="24"/>
        </w:rPr>
        <w:t xml:space="preserve"> Fonasa, la posibilidad de derivar a los</w:t>
      </w:r>
      <w:r w:rsidRPr="0066346E">
        <w:rPr>
          <w:rFonts w:cs="Courier New"/>
          <w:w w:val="95"/>
          <w:szCs w:val="24"/>
        </w:rPr>
        <w:t xml:space="preserve"> asegurados </w:t>
      </w:r>
      <w:r w:rsidR="00F24BB9" w:rsidRPr="0066346E">
        <w:rPr>
          <w:rFonts w:cs="Courier New"/>
          <w:w w:val="95"/>
          <w:szCs w:val="24"/>
        </w:rPr>
        <w:t>que han optad</w:t>
      </w:r>
      <w:r w:rsidR="00EA1581" w:rsidRPr="0066346E">
        <w:rPr>
          <w:rFonts w:cs="Courier New"/>
          <w:w w:val="95"/>
          <w:szCs w:val="24"/>
        </w:rPr>
        <w:t>o por la atención institucional y</w:t>
      </w:r>
      <w:r w:rsidR="00F24BB9" w:rsidRPr="0066346E">
        <w:rPr>
          <w:rFonts w:cs="Courier New"/>
          <w:w w:val="95"/>
          <w:szCs w:val="24"/>
        </w:rPr>
        <w:t xml:space="preserve"> que se encuentran en </w:t>
      </w:r>
      <w:r w:rsidR="00EA1581" w:rsidRPr="0066346E">
        <w:rPr>
          <w:rFonts w:cs="Courier New"/>
          <w:w w:val="95"/>
          <w:szCs w:val="24"/>
        </w:rPr>
        <w:t>espera de atención,</w:t>
      </w:r>
      <w:r w:rsidR="00F24BB9" w:rsidRPr="0066346E">
        <w:rPr>
          <w:rFonts w:cs="Courier New"/>
          <w:w w:val="95"/>
          <w:szCs w:val="24"/>
        </w:rPr>
        <w:t xml:space="preserve"> </w:t>
      </w:r>
      <w:r w:rsidR="0014609B" w:rsidRPr="0066346E">
        <w:rPr>
          <w:rFonts w:cs="Courier New"/>
          <w:w w:val="95"/>
          <w:szCs w:val="24"/>
        </w:rPr>
        <w:t xml:space="preserve">sea </w:t>
      </w:r>
      <w:r w:rsidRPr="0066346E">
        <w:rPr>
          <w:rFonts w:cs="Courier New"/>
          <w:w w:val="95"/>
          <w:szCs w:val="24"/>
        </w:rPr>
        <w:t>de</w:t>
      </w:r>
      <w:r w:rsidR="00EA1581" w:rsidRPr="0066346E">
        <w:rPr>
          <w:rFonts w:cs="Courier New"/>
          <w:w w:val="95"/>
          <w:szCs w:val="24"/>
        </w:rPr>
        <w:t xml:space="preserve">sde un servicio de salud a otro </w:t>
      </w:r>
      <w:r w:rsidR="00F24BB9" w:rsidRPr="0066346E">
        <w:rPr>
          <w:rFonts w:cs="Courier New"/>
          <w:w w:val="95"/>
          <w:szCs w:val="24"/>
        </w:rPr>
        <w:t>o</w:t>
      </w:r>
      <w:r w:rsidR="002E1A23" w:rsidRPr="0066346E">
        <w:rPr>
          <w:rFonts w:cs="Courier New"/>
          <w:w w:val="95"/>
          <w:szCs w:val="24"/>
        </w:rPr>
        <w:t>,</w:t>
      </w:r>
      <w:r w:rsidR="00F24BB9" w:rsidRPr="0066346E">
        <w:rPr>
          <w:rFonts w:cs="Courier New"/>
          <w:w w:val="95"/>
          <w:szCs w:val="24"/>
        </w:rPr>
        <w:t xml:space="preserve"> incluso</w:t>
      </w:r>
      <w:r w:rsidR="0014609B" w:rsidRPr="0066346E">
        <w:rPr>
          <w:rFonts w:cs="Courier New"/>
          <w:w w:val="95"/>
          <w:szCs w:val="24"/>
        </w:rPr>
        <w:t>,</w:t>
      </w:r>
      <w:r w:rsidR="00F24BB9" w:rsidRPr="0066346E">
        <w:rPr>
          <w:rFonts w:cs="Courier New"/>
          <w:w w:val="95"/>
          <w:szCs w:val="24"/>
        </w:rPr>
        <w:t xml:space="preserve"> </w:t>
      </w:r>
      <w:r w:rsidR="00EA1581" w:rsidRPr="0066346E">
        <w:rPr>
          <w:rFonts w:cs="Courier New"/>
          <w:w w:val="95"/>
          <w:szCs w:val="24"/>
        </w:rPr>
        <w:t>a un</w:t>
      </w:r>
      <w:r w:rsidR="00F24BB9" w:rsidRPr="0066346E">
        <w:rPr>
          <w:rFonts w:cs="Courier New"/>
          <w:w w:val="95"/>
          <w:szCs w:val="24"/>
        </w:rPr>
        <w:t xml:space="preserve"> establecimiento privado en convenio</w:t>
      </w:r>
      <w:r w:rsidR="0014609B" w:rsidRPr="0066346E">
        <w:rPr>
          <w:rFonts w:cs="Courier New"/>
          <w:w w:val="95"/>
          <w:szCs w:val="24"/>
        </w:rPr>
        <w:t>,</w:t>
      </w:r>
      <w:r w:rsidR="00F24BB9" w:rsidRPr="0066346E">
        <w:rPr>
          <w:rFonts w:cs="Courier New"/>
          <w:w w:val="95"/>
          <w:szCs w:val="24"/>
        </w:rPr>
        <w:t xml:space="preserve"> cuando se cumplan criterios objetivos entregados a la potestad reglamentaria.</w:t>
      </w:r>
    </w:p>
    <w:p w:rsidR="00177E16" w:rsidRPr="0066346E" w:rsidRDefault="00177E16" w:rsidP="00C576B8">
      <w:pPr>
        <w:spacing w:before="0" w:after="0" w:line="276" w:lineRule="auto"/>
        <w:ind w:left="2835" w:firstLine="567"/>
        <w:rPr>
          <w:rFonts w:cs="Courier New"/>
          <w:w w:val="95"/>
          <w:szCs w:val="24"/>
        </w:rPr>
      </w:pPr>
    </w:p>
    <w:p w:rsidR="00F81634" w:rsidRPr="0066346E" w:rsidRDefault="00E14FB6" w:rsidP="00C576B8">
      <w:pPr>
        <w:spacing w:before="0" w:after="0" w:line="276" w:lineRule="auto"/>
        <w:ind w:left="2835" w:firstLine="567"/>
        <w:rPr>
          <w:rFonts w:cs="Courier New"/>
          <w:w w:val="95"/>
          <w:szCs w:val="24"/>
        </w:rPr>
      </w:pPr>
      <w:r w:rsidRPr="0066346E">
        <w:rPr>
          <w:rFonts w:cs="Courier New"/>
          <w:w w:val="95"/>
          <w:szCs w:val="24"/>
        </w:rPr>
        <w:lastRenderedPageBreak/>
        <w:t>En la misma línea de fortalecimiento institucional</w:t>
      </w:r>
      <w:r w:rsidR="001742D6" w:rsidRPr="0066346E">
        <w:rPr>
          <w:rFonts w:cs="Courier New"/>
          <w:w w:val="95"/>
          <w:szCs w:val="24"/>
        </w:rPr>
        <w:t>,</w:t>
      </w:r>
      <w:r w:rsidR="0028221E" w:rsidRPr="0066346E">
        <w:rPr>
          <w:rFonts w:cs="Courier New"/>
          <w:w w:val="95"/>
          <w:szCs w:val="24"/>
        </w:rPr>
        <w:t xml:space="preserve"> en </w:t>
      </w:r>
      <w:r w:rsidR="00AC0DF3" w:rsidRPr="0066346E">
        <w:rPr>
          <w:rFonts w:cs="Courier New"/>
          <w:w w:val="95"/>
          <w:szCs w:val="24"/>
        </w:rPr>
        <w:t>segundo</w:t>
      </w:r>
      <w:r w:rsidR="0028221E" w:rsidRPr="0066346E">
        <w:rPr>
          <w:rFonts w:cs="Courier New"/>
          <w:w w:val="95"/>
          <w:szCs w:val="24"/>
        </w:rPr>
        <w:t xml:space="preserve"> lugar</w:t>
      </w:r>
      <w:r w:rsidRPr="0066346E">
        <w:rPr>
          <w:rFonts w:cs="Courier New"/>
          <w:w w:val="95"/>
          <w:szCs w:val="24"/>
        </w:rPr>
        <w:t xml:space="preserve">, </w:t>
      </w:r>
      <w:r w:rsidR="00752C41" w:rsidRPr="0066346E">
        <w:rPr>
          <w:rFonts w:cs="Courier New"/>
          <w:w w:val="95"/>
          <w:szCs w:val="24"/>
        </w:rPr>
        <w:t>se eliminan los topes de cobertura para la libre elección, manteniendo las garantías de cobertura mínima para la atención institucional. Ello</w:t>
      </w:r>
      <w:r w:rsidR="001742D6" w:rsidRPr="0066346E">
        <w:rPr>
          <w:rFonts w:cs="Courier New"/>
          <w:w w:val="95"/>
          <w:szCs w:val="24"/>
        </w:rPr>
        <w:t>,</w:t>
      </w:r>
      <w:r w:rsidR="00752C41" w:rsidRPr="0066346E">
        <w:rPr>
          <w:rFonts w:cs="Courier New"/>
          <w:w w:val="95"/>
          <w:szCs w:val="24"/>
        </w:rPr>
        <w:t xml:space="preserve"> con el objeto de otorgar la flexibilidad necesaria al </w:t>
      </w:r>
      <w:r w:rsidR="0066346E">
        <w:rPr>
          <w:rFonts w:cs="Courier New"/>
          <w:w w:val="95"/>
          <w:szCs w:val="24"/>
        </w:rPr>
        <w:t xml:space="preserve"> </w:t>
      </w:r>
      <w:r w:rsidR="00752C41" w:rsidRPr="0066346E">
        <w:rPr>
          <w:rFonts w:cs="Courier New"/>
          <w:w w:val="95"/>
          <w:szCs w:val="24"/>
        </w:rPr>
        <w:t xml:space="preserve">Fonasa para el ajuste de las coberturas, resguardando la adecuada participación de los Ministerios de Salud y Hacienda en los ámbitos de sus competencias, al establecer que dichas coberturas serán fijadas por un decreto conjunto de </w:t>
      </w:r>
      <w:r w:rsidR="00E84262" w:rsidRPr="0066346E">
        <w:rPr>
          <w:rFonts w:cs="Courier New"/>
          <w:w w:val="95"/>
          <w:szCs w:val="24"/>
        </w:rPr>
        <w:t>ambas</w:t>
      </w:r>
      <w:r w:rsidR="00752C41" w:rsidRPr="0066346E">
        <w:rPr>
          <w:rFonts w:cs="Courier New"/>
          <w:w w:val="95"/>
          <w:szCs w:val="24"/>
        </w:rPr>
        <w:t xml:space="preserve"> instituciones.</w:t>
      </w:r>
    </w:p>
    <w:p w:rsidR="00A77E7E" w:rsidRPr="0066346E" w:rsidRDefault="00A77E7E" w:rsidP="00C576B8">
      <w:pPr>
        <w:spacing w:before="0" w:after="0" w:line="276" w:lineRule="auto"/>
        <w:ind w:left="2835" w:firstLine="567"/>
        <w:rPr>
          <w:rFonts w:cs="Courier New"/>
          <w:w w:val="95"/>
          <w:szCs w:val="24"/>
        </w:rPr>
      </w:pPr>
    </w:p>
    <w:p w:rsidR="006D641B" w:rsidRPr="0066346E" w:rsidRDefault="00A77E7E" w:rsidP="00C576B8">
      <w:pPr>
        <w:spacing w:before="0" w:after="0" w:line="276" w:lineRule="auto"/>
        <w:ind w:left="2835" w:firstLine="567"/>
        <w:rPr>
          <w:rFonts w:cs="Courier New"/>
          <w:w w:val="95"/>
          <w:szCs w:val="24"/>
        </w:rPr>
      </w:pPr>
      <w:r w:rsidRPr="0066346E">
        <w:rPr>
          <w:rFonts w:cs="Courier New"/>
          <w:w w:val="95"/>
          <w:szCs w:val="24"/>
        </w:rPr>
        <w:t xml:space="preserve">Por otra parte, el proyecto </w:t>
      </w:r>
      <w:r w:rsidR="00212BCC" w:rsidRPr="0066346E">
        <w:rPr>
          <w:rFonts w:cs="Courier New"/>
          <w:w w:val="95"/>
          <w:szCs w:val="24"/>
        </w:rPr>
        <w:t xml:space="preserve">innova respecto de </w:t>
      </w:r>
      <w:r w:rsidRPr="0066346E">
        <w:rPr>
          <w:rFonts w:cs="Courier New"/>
          <w:w w:val="95"/>
          <w:szCs w:val="24"/>
        </w:rPr>
        <w:t>un aspecto</w:t>
      </w:r>
      <w:r w:rsidR="00212BCC" w:rsidRPr="0066346E">
        <w:rPr>
          <w:rFonts w:cs="Courier New"/>
          <w:w w:val="95"/>
          <w:szCs w:val="24"/>
        </w:rPr>
        <w:t xml:space="preserve"> que ha sido</w:t>
      </w:r>
      <w:r w:rsidRPr="0066346E">
        <w:rPr>
          <w:rFonts w:cs="Courier New"/>
          <w:w w:val="95"/>
          <w:szCs w:val="24"/>
        </w:rPr>
        <w:t xml:space="preserve"> problemático en materia de beneficiarios del Fonasa,</w:t>
      </w:r>
      <w:r w:rsidR="00212BCC" w:rsidRPr="0066346E">
        <w:rPr>
          <w:rFonts w:cs="Courier New"/>
          <w:w w:val="95"/>
          <w:szCs w:val="24"/>
        </w:rPr>
        <w:t xml:space="preserve"> </w:t>
      </w:r>
      <w:r w:rsidR="007C5883" w:rsidRPr="0066346E">
        <w:rPr>
          <w:rFonts w:cs="Courier New"/>
          <w:w w:val="95"/>
          <w:szCs w:val="24"/>
        </w:rPr>
        <w:t xml:space="preserve">siendo incluso objeto de una moción parlamentaria (Boletín N°11.294-11) de las H. Diputadas Maya Fernández Allende, Camila Vallejo </w:t>
      </w:r>
      <w:proofErr w:type="spellStart"/>
      <w:r w:rsidR="007C5883" w:rsidRPr="0066346E">
        <w:rPr>
          <w:rFonts w:cs="Courier New"/>
          <w:w w:val="95"/>
          <w:szCs w:val="24"/>
        </w:rPr>
        <w:t>Dowling</w:t>
      </w:r>
      <w:proofErr w:type="spellEnd"/>
      <w:r w:rsidR="007C5883" w:rsidRPr="0066346E">
        <w:rPr>
          <w:rFonts w:cs="Courier New"/>
          <w:w w:val="95"/>
          <w:szCs w:val="24"/>
        </w:rPr>
        <w:t xml:space="preserve">, la ex Diputada Karla Rubilar Barahona, y los H. Diputados Jaime Bellolio </w:t>
      </w:r>
      <w:proofErr w:type="spellStart"/>
      <w:r w:rsidR="007C5883" w:rsidRPr="0066346E">
        <w:rPr>
          <w:rFonts w:cs="Courier New"/>
          <w:w w:val="95"/>
          <w:szCs w:val="24"/>
        </w:rPr>
        <w:t>Avaría</w:t>
      </w:r>
      <w:proofErr w:type="spellEnd"/>
      <w:r w:rsidR="007C5883" w:rsidRPr="0066346E">
        <w:rPr>
          <w:rFonts w:cs="Courier New"/>
          <w:w w:val="95"/>
          <w:szCs w:val="24"/>
        </w:rPr>
        <w:t xml:space="preserve">, Fuad </w:t>
      </w:r>
      <w:proofErr w:type="spellStart"/>
      <w:r w:rsidR="007C5883" w:rsidRPr="0066346E">
        <w:rPr>
          <w:rFonts w:cs="Courier New"/>
          <w:w w:val="95"/>
          <w:szCs w:val="24"/>
        </w:rPr>
        <w:t>Chahín</w:t>
      </w:r>
      <w:proofErr w:type="spellEnd"/>
      <w:r w:rsidR="007C5883" w:rsidRPr="0066346E">
        <w:rPr>
          <w:rFonts w:cs="Courier New"/>
          <w:w w:val="95"/>
          <w:szCs w:val="24"/>
        </w:rPr>
        <w:t xml:space="preserve"> Valenzuela, Tucapel Jiménez Fuentes Marcelo Schilling Rodríguez, Leonardo Soto </w:t>
      </w:r>
      <w:r w:rsidR="0066346E">
        <w:rPr>
          <w:rFonts w:cs="Courier New"/>
          <w:w w:val="95"/>
          <w:szCs w:val="24"/>
        </w:rPr>
        <w:t xml:space="preserve"> </w:t>
      </w:r>
      <w:r w:rsidR="007C5883" w:rsidRPr="0066346E">
        <w:rPr>
          <w:rFonts w:cs="Courier New"/>
          <w:w w:val="95"/>
          <w:szCs w:val="24"/>
        </w:rPr>
        <w:t xml:space="preserve">Ferrada, y los ex Diputados Roberto Poblete Zapata y Felipe de Mussy </w:t>
      </w:r>
      <w:proofErr w:type="spellStart"/>
      <w:r w:rsidR="007C5883" w:rsidRPr="0066346E">
        <w:rPr>
          <w:rFonts w:cs="Courier New"/>
          <w:w w:val="95"/>
          <w:szCs w:val="24"/>
        </w:rPr>
        <w:t>Hiriart</w:t>
      </w:r>
      <w:proofErr w:type="spellEnd"/>
      <w:r w:rsidR="007C5883" w:rsidRPr="0066346E">
        <w:rPr>
          <w:rFonts w:cs="Courier New"/>
          <w:w w:val="95"/>
          <w:szCs w:val="24"/>
        </w:rPr>
        <w:t xml:space="preserve">, </w:t>
      </w:r>
      <w:r w:rsidR="00212BCC" w:rsidRPr="0066346E">
        <w:rPr>
          <w:rFonts w:cs="Courier New"/>
          <w:w w:val="95"/>
          <w:szCs w:val="24"/>
        </w:rPr>
        <w:t>permitiendo que “el” cónyuge pueda ser considerado carga de “la” cónyuge</w:t>
      </w:r>
      <w:r w:rsidR="0038764F" w:rsidRPr="0066346E">
        <w:rPr>
          <w:rFonts w:cs="Courier New"/>
          <w:w w:val="95"/>
          <w:szCs w:val="24"/>
        </w:rPr>
        <w:t>.</w:t>
      </w:r>
      <w:r w:rsidR="0076411D" w:rsidRPr="0066346E">
        <w:rPr>
          <w:rFonts w:cs="Courier New"/>
          <w:w w:val="95"/>
          <w:szCs w:val="24"/>
        </w:rPr>
        <w:t xml:space="preserve"> </w:t>
      </w:r>
    </w:p>
    <w:p w:rsidR="00EC415C" w:rsidRPr="0066346E" w:rsidRDefault="00EC415C" w:rsidP="00C576B8">
      <w:pPr>
        <w:spacing w:before="0" w:after="0" w:line="276" w:lineRule="auto"/>
        <w:rPr>
          <w:rFonts w:cs="Courier New"/>
          <w:w w:val="95"/>
          <w:szCs w:val="24"/>
        </w:rPr>
      </w:pPr>
    </w:p>
    <w:p w:rsidR="00EC415C" w:rsidRPr="0066346E" w:rsidRDefault="00EC415C" w:rsidP="00C576B8">
      <w:pPr>
        <w:spacing w:after="0" w:line="276" w:lineRule="auto"/>
        <w:ind w:left="2835"/>
        <w:rPr>
          <w:rFonts w:cs="Courier New"/>
          <w:b/>
          <w:w w:val="95"/>
          <w:szCs w:val="24"/>
        </w:rPr>
      </w:pPr>
      <w:r w:rsidRPr="0066346E">
        <w:rPr>
          <w:rFonts w:cs="Courier New"/>
          <w:b/>
          <w:w w:val="95"/>
          <w:szCs w:val="24"/>
        </w:rPr>
        <w:t>III.</w:t>
      </w:r>
      <w:r w:rsidRPr="0066346E">
        <w:rPr>
          <w:rFonts w:cs="Courier New"/>
          <w:b/>
          <w:w w:val="95"/>
          <w:szCs w:val="24"/>
        </w:rPr>
        <w:tab/>
        <w:t>CONTENIDO DEL PROYECTO</w:t>
      </w:r>
    </w:p>
    <w:p w:rsidR="008F58AB" w:rsidRPr="0066346E" w:rsidRDefault="008F58AB" w:rsidP="00C576B8">
      <w:pPr>
        <w:spacing w:before="0" w:after="0" w:line="276" w:lineRule="auto"/>
        <w:ind w:left="2835" w:firstLine="567"/>
        <w:rPr>
          <w:rFonts w:cs="Courier New"/>
          <w:w w:val="95"/>
          <w:szCs w:val="24"/>
        </w:rPr>
      </w:pPr>
    </w:p>
    <w:p w:rsidR="00BB0276" w:rsidRPr="0066346E" w:rsidRDefault="00EC415C" w:rsidP="00C576B8">
      <w:pPr>
        <w:spacing w:before="0" w:after="0" w:line="276" w:lineRule="auto"/>
        <w:ind w:left="2835" w:firstLine="567"/>
        <w:rPr>
          <w:rFonts w:cs="Courier New"/>
          <w:w w:val="95"/>
          <w:szCs w:val="24"/>
        </w:rPr>
      </w:pPr>
      <w:r w:rsidRPr="0066346E">
        <w:rPr>
          <w:rFonts w:cs="Courier New"/>
          <w:w w:val="95"/>
          <w:szCs w:val="24"/>
        </w:rPr>
        <w:t xml:space="preserve">El proyecto cuenta con </w:t>
      </w:r>
      <w:r w:rsidR="00134AEC" w:rsidRPr="0066346E">
        <w:rPr>
          <w:rFonts w:cs="Courier New"/>
          <w:w w:val="95"/>
          <w:szCs w:val="24"/>
        </w:rPr>
        <w:t>un artículo</w:t>
      </w:r>
      <w:r w:rsidR="00F71985" w:rsidRPr="0066346E">
        <w:rPr>
          <w:rFonts w:cs="Courier New"/>
          <w:w w:val="95"/>
          <w:szCs w:val="24"/>
        </w:rPr>
        <w:t xml:space="preserve"> </w:t>
      </w:r>
      <w:r w:rsidR="00134AEC" w:rsidRPr="0066346E">
        <w:rPr>
          <w:rFonts w:cs="Courier New"/>
          <w:w w:val="95"/>
          <w:szCs w:val="24"/>
        </w:rPr>
        <w:t>único</w:t>
      </w:r>
      <w:r w:rsidR="00F71985" w:rsidRPr="0066346E">
        <w:rPr>
          <w:rFonts w:cs="Courier New"/>
          <w:w w:val="95"/>
          <w:szCs w:val="24"/>
        </w:rPr>
        <w:t xml:space="preserve"> </w:t>
      </w:r>
      <w:r w:rsidR="0008610A" w:rsidRPr="0066346E">
        <w:rPr>
          <w:rFonts w:cs="Courier New"/>
          <w:w w:val="95"/>
          <w:szCs w:val="24"/>
        </w:rPr>
        <w:t>permanente</w:t>
      </w:r>
      <w:r w:rsidR="007C5883" w:rsidRPr="0066346E">
        <w:rPr>
          <w:rFonts w:cs="Courier New"/>
          <w:w w:val="95"/>
          <w:szCs w:val="24"/>
        </w:rPr>
        <w:t xml:space="preserve"> </w:t>
      </w:r>
      <w:r w:rsidR="00F71985" w:rsidRPr="0066346E">
        <w:rPr>
          <w:rFonts w:cs="Courier New"/>
          <w:w w:val="95"/>
          <w:szCs w:val="24"/>
        </w:rPr>
        <w:t xml:space="preserve">y </w:t>
      </w:r>
      <w:r w:rsidR="00134AEC" w:rsidRPr="0066346E">
        <w:rPr>
          <w:rFonts w:cs="Courier New"/>
          <w:w w:val="95"/>
          <w:szCs w:val="24"/>
        </w:rPr>
        <w:t>tres</w:t>
      </w:r>
      <w:r w:rsidR="00EA4AB0" w:rsidRPr="0066346E">
        <w:rPr>
          <w:rFonts w:cs="Courier New"/>
          <w:w w:val="95"/>
          <w:szCs w:val="24"/>
        </w:rPr>
        <w:t xml:space="preserve"> </w:t>
      </w:r>
      <w:r w:rsidR="007C5883" w:rsidRPr="0066346E">
        <w:rPr>
          <w:rFonts w:cs="Courier New"/>
          <w:w w:val="95"/>
          <w:szCs w:val="24"/>
        </w:rPr>
        <w:t xml:space="preserve">artículos </w:t>
      </w:r>
      <w:r w:rsidR="00F71985" w:rsidRPr="0066346E">
        <w:rPr>
          <w:rFonts w:cs="Courier New"/>
          <w:w w:val="95"/>
          <w:szCs w:val="24"/>
        </w:rPr>
        <w:t>transitorio</w:t>
      </w:r>
      <w:r w:rsidR="00EA4AB0" w:rsidRPr="0066346E">
        <w:rPr>
          <w:rFonts w:cs="Courier New"/>
          <w:w w:val="95"/>
          <w:szCs w:val="24"/>
        </w:rPr>
        <w:t>s</w:t>
      </w:r>
      <w:r w:rsidR="00282F78" w:rsidRPr="0066346E">
        <w:rPr>
          <w:rFonts w:cs="Courier New"/>
          <w:w w:val="95"/>
          <w:szCs w:val="24"/>
        </w:rPr>
        <w:t>.</w:t>
      </w:r>
      <w:r w:rsidR="00056738" w:rsidRPr="0066346E">
        <w:rPr>
          <w:rFonts w:cs="Courier New"/>
          <w:w w:val="95"/>
          <w:szCs w:val="24"/>
        </w:rPr>
        <w:t xml:space="preserve"> </w:t>
      </w:r>
    </w:p>
    <w:p w:rsidR="00BB0276" w:rsidRPr="0066346E" w:rsidRDefault="00BB0276" w:rsidP="00C576B8">
      <w:pPr>
        <w:spacing w:before="0" w:after="0" w:line="276" w:lineRule="auto"/>
        <w:ind w:left="2835" w:firstLine="567"/>
        <w:rPr>
          <w:rFonts w:cs="Courier New"/>
          <w:w w:val="95"/>
          <w:szCs w:val="24"/>
        </w:rPr>
      </w:pPr>
    </w:p>
    <w:p w:rsidR="00056738" w:rsidRPr="0066346E" w:rsidRDefault="00282F78" w:rsidP="00C576B8">
      <w:pPr>
        <w:spacing w:before="0" w:after="0" w:line="276" w:lineRule="auto"/>
        <w:ind w:left="2835" w:firstLine="567"/>
        <w:rPr>
          <w:rFonts w:cs="Courier New"/>
          <w:w w:val="95"/>
          <w:szCs w:val="24"/>
        </w:rPr>
      </w:pPr>
      <w:r w:rsidRPr="0066346E">
        <w:rPr>
          <w:rFonts w:cs="Courier New"/>
          <w:w w:val="95"/>
          <w:szCs w:val="24"/>
        </w:rPr>
        <w:t xml:space="preserve">El artículo </w:t>
      </w:r>
      <w:r w:rsidR="003A0D48" w:rsidRPr="0066346E">
        <w:rPr>
          <w:rFonts w:cs="Courier New"/>
          <w:w w:val="95"/>
          <w:szCs w:val="24"/>
        </w:rPr>
        <w:t>ú</w:t>
      </w:r>
      <w:r w:rsidR="005649B7" w:rsidRPr="0066346E">
        <w:rPr>
          <w:rFonts w:cs="Courier New"/>
          <w:w w:val="95"/>
          <w:szCs w:val="24"/>
        </w:rPr>
        <w:t>nico</w:t>
      </w:r>
      <w:r w:rsidRPr="0066346E">
        <w:rPr>
          <w:rFonts w:cs="Courier New"/>
          <w:w w:val="95"/>
          <w:szCs w:val="24"/>
        </w:rPr>
        <w:t xml:space="preserve"> modifica el </w:t>
      </w:r>
      <w:r w:rsidR="003A0D48" w:rsidRPr="0066346E">
        <w:rPr>
          <w:rFonts w:cs="Courier New"/>
          <w:w w:val="95"/>
          <w:szCs w:val="24"/>
        </w:rPr>
        <w:t>decreto con fuerza de ley</w:t>
      </w:r>
      <w:r w:rsidRPr="0066346E">
        <w:rPr>
          <w:rFonts w:cs="Courier New"/>
          <w:w w:val="95"/>
          <w:szCs w:val="24"/>
        </w:rPr>
        <w:t xml:space="preserve"> N° 1</w:t>
      </w:r>
      <w:r w:rsidR="003A0D48" w:rsidRPr="0066346E">
        <w:rPr>
          <w:rFonts w:cs="Courier New"/>
          <w:w w:val="95"/>
          <w:szCs w:val="24"/>
        </w:rPr>
        <w:t>,</w:t>
      </w:r>
      <w:r w:rsidRPr="0066346E">
        <w:rPr>
          <w:rFonts w:cs="Courier New"/>
          <w:w w:val="95"/>
          <w:szCs w:val="24"/>
        </w:rPr>
        <w:t xml:space="preserve"> de 2005, del Ministerio de Salud, que fija el texto refundido, coordinado y sistematizado del decreto ley </w:t>
      </w:r>
      <w:r w:rsidR="007C5883" w:rsidRPr="0066346E">
        <w:rPr>
          <w:rFonts w:cs="Courier New"/>
          <w:w w:val="95"/>
          <w:szCs w:val="24"/>
        </w:rPr>
        <w:t xml:space="preserve">N° </w:t>
      </w:r>
      <w:r w:rsidRPr="0066346E">
        <w:rPr>
          <w:rFonts w:cs="Courier New"/>
          <w:w w:val="95"/>
          <w:szCs w:val="24"/>
        </w:rPr>
        <w:t xml:space="preserve">2.763, de 1979 y de las leyes </w:t>
      </w:r>
      <w:r w:rsidR="007C5883" w:rsidRPr="0066346E">
        <w:rPr>
          <w:rFonts w:cs="Courier New"/>
          <w:w w:val="95"/>
          <w:szCs w:val="24"/>
        </w:rPr>
        <w:t xml:space="preserve">N° </w:t>
      </w:r>
      <w:r w:rsidRPr="0066346E">
        <w:rPr>
          <w:rFonts w:cs="Courier New"/>
          <w:w w:val="95"/>
          <w:szCs w:val="24"/>
        </w:rPr>
        <w:t>18.933</w:t>
      </w:r>
      <w:r w:rsidR="001742D6" w:rsidRPr="0066346E">
        <w:rPr>
          <w:rFonts w:cs="Courier New"/>
          <w:w w:val="95"/>
          <w:szCs w:val="24"/>
        </w:rPr>
        <w:t xml:space="preserve"> y </w:t>
      </w:r>
      <w:r w:rsidR="007C5883" w:rsidRPr="0066346E">
        <w:rPr>
          <w:rFonts w:cs="Courier New"/>
          <w:w w:val="95"/>
          <w:szCs w:val="24"/>
        </w:rPr>
        <w:t>N°</w:t>
      </w:r>
      <w:r w:rsidR="001742D6" w:rsidRPr="0066346E">
        <w:rPr>
          <w:rFonts w:cs="Courier New"/>
          <w:w w:val="95"/>
          <w:szCs w:val="24"/>
        </w:rPr>
        <w:t xml:space="preserve"> 18.469</w:t>
      </w:r>
      <w:r w:rsidR="00056738" w:rsidRPr="0066346E">
        <w:rPr>
          <w:rFonts w:cs="Courier New"/>
          <w:w w:val="95"/>
          <w:szCs w:val="24"/>
        </w:rPr>
        <w:t>:</w:t>
      </w:r>
    </w:p>
    <w:p w:rsidR="00EA4AB0" w:rsidRPr="0066346E" w:rsidRDefault="00EA4AB0" w:rsidP="00C576B8">
      <w:pPr>
        <w:spacing w:before="0" w:after="0" w:line="276" w:lineRule="auto"/>
        <w:ind w:left="2835" w:firstLine="567"/>
        <w:rPr>
          <w:rFonts w:cs="Courier New"/>
          <w:w w:val="95"/>
          <w:szCs w:val="24"/>
        </w:rPr>
      </w:pPr>
    </w:p>
    <w:p w:rsidR="008F58AB" w:rsidRPr="0066346E" w:rsidRDefault="00BB0276" w:rsidP="00C576B8">
      <w:pPr>
        <w:pStyle w:val="Prrafodelista"/>
        <w:numPr>
          <w:ilvl w:val="0"/>
          <w:numId w:val="1"/>
        </w:numPr>
        <w:tabs>
          <w:tab w:val="left" w:pos="4395"/>
        </w:tabs>
        <w:spacing w:before="0" w:after="0" w:line="276" w:lineRule="auto"/>
        <w:ind w:left="2835" w:firstLine="1134"/>
        <w:rPr>
          <w:rFonts w:cs="Courier New"/>
          <w:w w:val="95"/>
          <w:szCs w:val="24"/>
        </w:rPr>
      </w:pPr>
      <w:r w:rsidRPr="0066346E">
        <w:rPr>
          <w:rFonts w:cs="Courier New"/>
          <w:w w:val="95"/>
          <w:szCs w:val="24"/>
        </w:rPr>
        <w:t xml:space="preserve">Se incorpora la facultad del </w:t>
      </w:r>
      <w:r w:rsidR="00FB032F" w:rsidRPr="0066346E">
        <w:rPr>
          <w:rFonts w:cs="Courier New"/>
          <w:w w:val="95"/>
          <w:szCs w:val="24"/>
        </w:rPr>
        <w:t>F</w:t>
      </w:r>
      <w:r w:rsidRPr="0066346E">
        <w:rPr>
          <w:rFonts w:cs="Courier New"/>
          <w:w w:val="95"/>
          <w:szCs w:val="24"/>
        </w:rPr>
        <w:t xml:space="preserve">ondo Nacional de Salud de poder </w:t>
      </w:r>
      <w:r w:rsidR="005649B7" w:rsidRPr="0066346E">
        <w:rPr>
          <w:rFonts w:cs="Courier New"/>
          <w:w w:val="95"/>
          <w:szCs w:val="24"/>
        </w:rPr>
        <w:t xml:space="preserve">disponer la atención de un beneficiario en cualquier establecimiento del Sistema Nacional de Servicios de Salud en </w:t>
      </w:r>
      <w:r w:rsidRPr="0066346E">
        <w:rPr>
          <w:rFonts w:cs="Courier New"/>
          <w:w w:val="95"/>
          <w:szCs w:val="24"/>
        </w:rPr>
        <w:t>el nivel secundario</w:t>
      </w:r>
      <w:r w:rsidR="0066346E">
        <w:rPr>
          <w:rFonts w:cs="Courier New"/>
          <w:w w:val="95"/>
          <w:szCs w:val="24"/>
        </w:rPr>
        <w:t xml:space="preserve"> </w:t>
      </w:r>
      <w:r w:rsidRPr="0066346E">
        <w:rPr>
          <w:rFonts w:cs="Courier New"/>
          <w:w w:val="95"/>
          <w:szCs w:val="24"/>
        </w:rPr>
        <w:t xml:space="preserve"> o terciario</w:t>
      </w:r>
      <w:r w:rsidR="0008610A" w:rsidRPr="0066346E">
        <w:rPr>
          <w:rFonts w:cs="Courier New"/>
          <w:w w:val="95"/>
          <w:szCs w:val="24"/>
        </w:rPr>
        <w:t>,</w:t>
      </w:r>
      <w:r w:rsidRPr="0066346E">
        <w:rPr>
          <w:rFonts w:cs="Courier New"/>
          <w:w w:val="95"/>
          <w:szCs w:val="24"/>
        </w:rPr>
        <w:t xml:space="preserve"> a otros establecimientos de </w:t>
      </w:r>
      <w:r w:rsidR="0066346E">
        <w:rPr>
          <w:rFonts w:cs="Courier New"/>
          <w:w w:val="95"/>
          <w:szCs w:val="24"/>
        </w:rPr>
        <w:t xml:space="preserve"> </w:t>
      </w:r>
      <w:r w:rsidRPr="0066346E">
        <w:rPr>
          <w:rFonts w:cs="Courier New"/>
          <w:w w:val="95"/>
          <w:szCs w:val="24"/>
        </w:rPr>
        <w:t xml:space="preserve">la red que tengan capacidad resolutiva o </w:t>
      </w:r>
      <w:r w:rsidRPr="0066346E">
        <w:rPr>
          <w:rFonts w:cs="Courier New"/>
          <w:w w:val="95"/>
          <w:szCs w:val="24"/>
        </w:rPr>
        <w:lastRenderedPageBreak/>
        <w:t>bien</w:t>
      </w:r>
      <w:r w:rsidR="0008610A" w:rsidRPr="0066346E">
        <w:rPr>
          <w:rFonts w:cs="Courier New"/>
          <w:w w:val="95"/>
          <w:szCs w:val="24"/>
        </w:rPr>
        <w:t>,</w:t>
      </w:r>
      <w:r w:rsidRPr="0066346E">
        <w:rPr>
          <w:rFonts w:cs="Courier New"/>
          <w:w w:val="95"/>
          <w:szCs w:val="24"/>
        </w:rPr>
        <w:t xml:space="preserve"> </w:t>
      </w:r>
      <w:r w:rsidR="0008610A" w:rsidRPr="0066346E">
        <w:rPr>
          <w:rFonts w:cs="Courier New"/>
          <w:w w:val="95"/>
          <w:szCs w:val="24"/>
        </w:rPr>
        <w:t>en</w:t>
      </w:r>
      <w:r w:rsidRPr="0066346E">
        <w:rPr>
          <w:rFonts w:cs="Courier New"/>
          <w:w w:val="95"/>
          <w:szCs w:val="24"/>
        </w:rPr>
        <w:t xml:space="preserve"> </w:t>
      </w:r>
      <w:r w:rsidR="005649B7" w:rsidRPr="0066346E">
        <w:rPr>
          <w:rFonts w:cs="Courier New"/>
          <w:w w:val="95"/>
          <w:szCs w:val="24"/>
        </w:rPr>
        <w:t xml:space="preserve">su defecto, en los prestadores con los que mantenga convenios vigentes, </w:t>
      </w:r>
      <w:r w:rsidR="0066346E">
        <w:rPr>
          <w:rFonts w:cs="Courier New"/>
          <w:w w:val="95"/>
          <w:szCs w:val="24"/>
        </w:rPr>
        <w:t xml:space="preserve"> </w:t>
      </w:r>
      <w:r w:rsidR="005649B7" w:rsidRPr="0066346E">
        <w:rPr>
          <w:rFonts w:cs="Courier New"/>
          <w:w w:val="95"/>
          <w:szCs w:val="24"/>
        </w:rPr>
        <w:t xml:space="preserve">cuando determine su pertinencia de conformidad con los protocolos de derivación clínica y financiera que se establecerán mediante un reglamento </w:t>
      </w:r>
      <w:r w:rsidR="0066346E">
        <w:rPr>
          <w:rFonts w:cs="Courier New"/>
          <w:w w:val="95"/>
          <w:szCs w:val="24"/>
        </w:rPr>
        <w:t xml:space="preserve"> </w:t>
      </w:r>
      <w:r w:rsidR="005649B7" w:rsidRPr="0066346E">
        <w:rPr>
          <w:rFonts w:cs="Courier New"/>
          <w:w w:val="95"/>
          <w:szCs w:val="24"/>
        </w:rPr>
        <w:t>emitido por el Ministerio de Salud, propuesto por el Fondo Nacional de Salud, el que contendrá las normas y criterios generales aplicables para que proceda esta derivación</w:t>
      </w:r>
      <w:r w:rsidRPr="0066346E">
        <w:rPr>
          <w:rFonts w:cs="Courier New"/>
          <w:w w:val="95"/>
          <w:szCs w:val="24"/>
        </w:rPr>
        <w:t xml:space="preserve">. Para ello se explicita </w:t>
      </w:r>
      <w:r w:rsidR="005649B7" w:rsidRPr="0066346E">
        <w:rPr>
          <w:rFonts w:cs="Courier New"/>
          <w:w w:val="95"/>
          <w:szCs w:val="24"/>
        </w:rPr>
        <w:t xml:space="preserve">la facultad de requerir a los </w:t>
      </w:r>
      <w:r w:rsidR="0066346E">
        <w:rPr>
          <w:rFonts w:cs="Courier New"/>
          <w:w w:val="95"/>
          <w:szCs w:val="24"/>
        </w:rPr>
        <w:t xml:space="preserve"> </w:t>
      </w:r>
      <w:r w:rsidR="005649B7" w:rsidRPr="0066346E">
        <w:rPr>
          <w:rFonts w:cs="Courier New"/>
          <w:w w:val="95"/>
          <w:szCs w:val="24"/>
        </w:rPr>
        <w:t>establecimientos de salud, públicos o privados, la información necesaria para caracterizar el riesgo sanitario y financiero de su población beneficiaria, resguardando</w:t>
      </w:r>
      <w:r w:rsidR="005649B7" w:rsidRPr="0066346E">
        <w:rPr>
          <w:w w:val="95"/>
        </w:rPr>
        <w:t xml:space="preserve"> </w:t>
      </w:r>
      <w:r w:rsidR="005649B7" w:rsidRPr="0066346E">
        <w:rPr>
          <w:rFonts w:cs="Courier New"/>
          <w:w w:val="95"/>
          <w:szCs w:val="24"/>
        </w:rPr>
        <w:t>dar cumplimiento a las normas establecida</w:t>
      </w:r>
      <w:r w:rsidR="0008610A" w:rsidRPr="0066346E">
        <w:rPr>
          <w:rFonts w:cs="Courier New"/>
          <w:w w:val="95"/>
          <w:szCs w:val="24"/>
        </w:rPr>
        <w:t>s</w:t>
      </w:r>
      <w:r w:rsidR="005649B7" w:rsidRPr="0066346E">
        <w:rPr>
          <w:rFonts w:cs="Courier New"/>
          <w:w w:val="95"/>
          <w:szCs w:val="24"/>
        </w:rPr>
        <w:t xml:space="preserve"> en la ley N° 19.628, en lo referente al tratamiento de datos personales.</w:t>
      </w:r>
    </w:p>
    <w:p w:rsidR="00BB0276" w:rsidRPr="0066346E" w:rsidRDefault="005649B7" w:rsidP="00C576B8">
      <w:pPr>
        <w:pStyle w:val="Prrafodelista"/>
        <w:tabs>
          <w:tab w:val="left" w:pos="4395"/>
        </w:tabs>
        <w:spacing w:before="0" w:after="0" w:line="276" w:lineRule="auto"/>
        <w:ind w:left="3969"/>
        <w:rPr>
          <w:rFonts w:cs="Courier New"/>
          <w:w w:val="95"/>
          <w:szCs w:val="24"/>
        </w:rPr>
      </w:pPr>
      <w:r w:rsidRPr="0066346E">
        <w:rPr>
          <w:rFonts w:cs="Courier New"/>
          <w:w w:val="95"/>
          <w:szCs w:val="24"/>
        </w:rPr>
        <w:t xml:space="preserve"> </w:t>
      </w:r>
    </w:p>
    <w:p w:rsidR="00056738" w:rsidRPr="0066346E" w:rsidRDefault="00056738" w:rsidP="00C576B8">
      <w:pPr>
        <w:pStyle w:val="Prrafodelista"/>
        <w:numPr>
          <w:ilvl w:val="0"/>
          <w:numId w:val="1"/>
        </w:numPr>
        <w:tabs>
          <w:tab w:val="left" w:pos="4395"/>
        </w:tabs>
        <w:spacing w:before="0" w:after="0" w:line="276" w:lineRule="auto"/>
        <w:ind w:left="2835" w:firstLine="1134"/>
        <w:rPr>
          <w:rFonts w:cs="Courier New"/>
          <w:w w:val="95"/>
          <w:szCs w:val="24"/>
        </w:rPr>
      </w:pPr>
      <w:r w:rsidRPr="0066346E">
        <w:rPr>
          <w:rFonts w:cs="Courier New"/>
          <w:w w:val="95"/>
          <w:szCs w:val="24"/>
        </w:rPr>
        <w:t xml:space="preserve">Se actualiza el listado de beneficiarios del Fonasa, </w:t>
      </w:r>
      <w:r w:rsidR="00A77E7E" w:rsidRPr="0066346E">
        <w:rPr>
          <w:rFonts w:cs="Courier New"/>
          <w:w w:val="95"/>
          <w:szCs w:val="24"/>
        </w:rPr>
        <w:t xml:space="preserve">agregándose el conviviente civil, al que ya se le otorgó la calidad de carga en el artículo 29 de </w:t>
      </w:r>
      <w:r w:rsidR="0066346E">
        <w:rPr>
          <w:rFonts w:cs="Courier New"/>
          <w:w w:val="95"/>
          <w:szCs w:val="24"/>
        </w:rPr>
        <w:t xml:space="preserve"> </w:t>
      </w:r>
      <w:r w:rsidR="00A77E7E" w:rsidRPr="0066346E">
        <w:rPr>
          <w:rFonts w:cs="Courier New"/>
          <w:w w:val="95"/>
          <w:szCs w:val="24"/>
        </w:rPr>
        <w:t>la ley</w:t>
      </w:r>
      <w:r w:rsidR="001742D6" w:rsidRPr="0066346E">
        <w:rPr>
          <w:rFonts w:cs="Courier New"/>
          <w:w w:val="95"/>
          <w:szCs w:val="24"/>
        </w:rPr>
        <w:t xml:space="preserve"> N°</w:t>
      </w:r>
      <w:r w:rsidR="00A77E7E" w:rsidRPr="0066346E">
        <w:rPr>
          <w:rFonts w:cs="Courier New"/>
          <w:w w:val="95"/>
          <w:szCs w:val="24"/>
        </w:rPr>
        <w:t xml:space="preserve"> </w:t>
      </w:r>
      <w:r w:rsidR="008C0AE6" w:rsidRPr="0066346E">
        <w:rPr>
          <w:rFonts w:cs="Courier New"/>
          <w:w w:val="95"/>
          <w:szCs w:val="24"/>
        </w:rPr>
        <w:t xml:space="preserve">20.830 y se </w:t>
      </w:r>
      <w:r w:rsidRPr="0066346E">
        <w:rPr>
          <w:rFonts w:cs="Courier New"/>
          <w:w w:val="95"/>
          <w:szCs w:val="24"/>
        </w:rPr>
        <w:t>termin</w:t>
      </w:r>
      <w:r w:rsidR="008C0AE6" w:rsidRPr="0066346E">
        <w:rPr>
          <w:rFonts w:cs="Courier New"/>
          <w:w w:val="95"/>
          <w:szCs w:val="24"/>
        </w:rPr>
        <w:t>a</w:t>
      </w:r>
      <w:r w:rsidRPr="0066346E">
        <w:rPr>
          <w:rFonts w:cs="Courier New"/>
          <w:w w:val="95"/>
          <w:szCs w:val="24"/>
        </w:rPr>
        <w:t xml:space="preserve"> con la diferencia entre </w:t>
      </w:r>
      <w:r w:rsidR="00EA1581" w:rsidRPr="0066346E">
        <w:rPr>
          <w:rFonts w:cs="Courier New"/>
          <w:w w:val="95"/>
          <w:szCs w:val="24"/>
        </w:rPr>
        <w:t>la</w:t>
      </w:r>
      <w:r w:rsidRPr="0066346E">
        <w:rPr>
          <w:rFonts w:cs="Courier New"/>
          <w:w w:val="95"/>
          <w:szCs w:val="24"/>
        </w:rPr>
        <w:t xml:space="preserve"> cónyuge y el cónyuge varón entre sí, en relación con la posibilidad de ser carga uno de otro</w:t>
      </w:r>
      <w:r w:rsidR="008C0AE6" w:rsidRPr="0066346E">
        <w:rPr>
          <w:rFonts w:cs="Courier New"/>
          <w:w w:val="95"/>
          <w:szCs w:val="24"/>
        </w:rPr>
        <w:t>.</w:t>
      </w:r>
    </w:p>
    <w:p w:rsidR="008F58AB" w:rsidRPr="0066346E" w:rsidRDefault="008F58AB" w:rsidP="00C576B8">
      <w:pPr>
        <w:pStyle w:val="Prrafodelista"/>
        <w:spacing w:line="276" w:lineRule="auto"/>
        <w:rPr>
          <w:rFonts w:cs="Courier New"/>
          <w:w w:val="95"/>
          <w:szCs w:val="24"/>
        </w:rPr>
      </w:pPr>
    </w:p>
    <w:p w:rsidR="00056738" w:rsidRPr="0066346E" w:rsidRDefault="00056738" w:rsidP="00C576B8">
      <w:pPr>
        <w:pStyle w:val="Prrafodelista"/>
        <w:numPr>
          <w:ilvl w:val="0"/>
          <w:numId w:val="1"/>
        </w:numPr>
        <w:tabs>
          <w:tab w:val="left" w:pos="4395"/>
        </w:tabs>
        <w:spacing w:before="0" w:after="0" w:line="276" w:lineRule="auto"/>
        <w:ind w:left="2835" w:firstLine="1134"/>
        <w:rPr>
          <w:rFonts w:cs="Courier New"/>
          <w:w w:val="95"/>
          <w:szCs w:val="24"/>
        </w:rPr>
      </w:pPr>
      <w:r w:rsidRPr="0066346E">
        <w:rPr>
          <w:rFonts w:cs="Courier New"/>
          <w:w w:val="95"/>
          <w:szCs w:val="24"/>
        </w:rPr>
        <w:t>Se eliminan los topes de cobertura para la libre elección, manteniendo la</w:t>
      </w:r>
      <w:r w:rsidR="00FB032F" w:rsidRPr="0066346E">
        <w:rPr>
          <w:rFonts w:cs="Courier New"/>
          <w:w w:val="95"/>
          <w:szCs w:val="24"/>
        </w:rPr>
        <w:t>s</w:t>
      </w:r>
      <w:r w:rsidRPr="0066346E">
        <w:rPr>
          <w:rFonts w:cs="Courier New"/>
          <w:w w:val="95"/>
          <w:szCs w:val="24"/>
        </w:rPr>
        <w:t xml:space="preserve"> garantías de cobertura mínima para la atención institucional. </w:t>
      </w:r>
      <w:r w:rsidR="0066346E">
        <w:rPr>
          <w:rFonts w:cs="Courier New"/>
          <w:w w:val="95"/>
          <w:szCs w:val="24"/>
        </w:rPr>
        <w:t xml:space="preserve"> </w:t>
      </w:r>
      <w:r w:rsidRPr="0066346E">
        <w:rPr>
          <w:rFonts w:cs="Courier New"/>
          <w:w w:val="95"/>
          <w:szCs w:val="24"/>
        </w:rPr>
        <w:t xml:space="preserve">Ello con el objeto de otorgar la flexibilidad necesaria al Fonasa para el ajuste de las coberturas, resguardando </w:t>
      </w:r>
      <w:r w:rsidR="00282F78" w:rsidRPr="0066346E">
        <w:rPr>
          <w:rFonts w:cs="Courier New"/>
          <w:w w:val="95"/>
          <w:szCs w:val="24"/>
        </w:rPr>
        <w:t>la adecuada participación de los Ministerios de Salud y Hacienda en los ámbitos de sus competencias, al establecer que dichas coberturas serán fijadas por un decreto conjunto de dichas instituciones</w:t>
      </w:r>
      <w:r w:rsidR="008C0AE6" w:rsidRPr="0066346E">
        <w:rPr>
          <w:rFonts w:cs="Courier New"/>
          <w:w w:val="95"/>
          <w:szCs w:val="24"/>
        </w:rPr>
        <w:t xml:space="preserve"> </w:t>
      </w:r>
      <w:r w:rsidR="005649B7" w:rsidRPr="0066346E">
        <w:rPr>
          <w:rFonts w:cs="Courier New"/>
          <w:w w:val="95"/>
          <w:szCs w:val="24"/>
        </w:rPr>
        <w:t>el que se dictará una vez publicada la Ley de Presupuestos para el Sector Público del año respectivo. Lo mismo se aplicará para todas sus modificaciones posteriores</w:t>
      </w:r>
      <w:r w:rsidR="00282F78" w:rsidRPr="0066346E">
        <w:rPr>
          <w:rFonts w:cs="Courier New"/>
          <w:w w:val="95"/>
          <w:szCs w:val="24"/>
        </w:rPr>
        <w:t>.</w:t>
      </w:r>
    </w:p>
    <w:p w:rsidR="00796709" w:rsidRPr="0066346E" w:rsidRDefault="00796709" w:rsidP="00C576B8">
      <w:pPr>
        <w:pStyle w:val="Prrafodelista"/>
        <w:tabs>
          <w:tab w:val="left" w:pos="4395"/>
        </w:tabs>
        <w:spacing w:before="0" w:after="0" w:line="276" w:lineRule="auto"/>
        <w:ind w:left="3969"/>
        <w:rPr>
          <w:rFonts w:cs="Courier New"/>
          <w:w w:val="95"/>
          <w:szCs w:val="24"/>
        </w:rPr>
      </w:pPr>
    </w:p>
    <w:p w:rsidR="005649B7" w:rsidRPr="0066346E" w:rsidRDefault="002172D2" w:rsidP="00C576B8">
      <w:pPr>
        <w:pStyle w:val="Prrafodelista"/>
        <w:tabs>
          <w:tab w:val="left" w:pos="4395"/>
        </w:tabs>
        <w:spacing w:before="0" w:after="0" w:line="276" w:lineRule="auto"/>
        <w:ind w:left="2835" w:firstLine="567"/>
        <w:rPr>
          <w:rFonts w:cs="Courier New"/>
          <w:w w:val="95"/>
          <w:szCs w:val="24"/>
        </w:rPr>
      </w:pPr>
      <w:r w:rsidRPr="0066346E">
        <w:rPr>
          <w:rFonts w:cs="Courier New"/>
          <w:w w:val="95"/>
          <w:szCs w:val="24"/>
        </w:rPr>
        <w:t>A</w:t>
      </w:r>
      <w:r w:rsidR="0008610A" w:rsidRPr="0066346E">
        <w:rPr>
          <w:rFonts w:cs="Courier New"/>
          <w:w w:val="95"/>
          <w:szCs w:val="24"/>
        </w:rPr>
        <w:t>demás</w:t>
      </w:r>
      <w:r w:rsidR="003A0D48" w:rsidRPr="0066346E">
        <w:rPr>
          <w:rFonts w:cs="Courier New"/>
          <w:w w:val="95"/>
          <w:szCs w:val="24"/>
        </w:rPr>
        <w:t>,</w:t>
      </w:r>
      <w:r w:rsidRPr="0066346E">
        <w:rPr>
          <w:rFonts w:cs="Courier New"/>
          <w:w w:val="95"/>
          <w:szCs w:val="24"/>
        </w:rPr>
        <w:t xml:space="preserve"> </w:t>
      </w:r>
      <w:r w:rsidR="00C3022C" w:rsidRPr="0066346E">
        <w:rPr>
          <w:rFonts w:cs="Courier New"/>
          <w:w w:val="95"/>
          <w:szCs w:val="24"/>
        </w:rPr>
        <w:t>se</w:t>
      </w:r>
      <w:r w:rsidR="00F71985" w:rsidRPr="0066346E">
        <w:rPr>
          <w:rFonts w:cs="Courier New"/>
          <w:w w:val="95"/>
          <w:szCs w:val="24"/>
        </w:rPr>
        <w:t xml:space="preserve"> </w:t>
      </w:r>
      <w:r w:rsidR="00EC415C" w:rsidRPr="0066346E">
        <w:rPr>
          <w:rFonts w:cs="Courier New"/>
          <w:w w:val="95"/>
          <w:szCs w:val="24"/>
        </w:rPr>
        <w:t xml:space="preserve">contiene </w:t>
      </w:r>
      <w:r w:rsidR="005649B7" w:rsidRPr="0066346E">
        <w:rPr>
          <w:rFonts w:cs="Courier New"/>
          <w:w w:val="95"/>
          <w:szCs w:val="24"/>
        </w:rPr>
        <w:t>tres</w:t>
      </w:r>
      <w:r w:rsidR="008C0AE6" w:rsidRPr="0066346E">
        <w:rPr>
          <w:rFonts w:cs="Courier New"/>
          <w:w w:val="95"/>
          <w:szCs w:val="24"/>
        </w:rPr>
        <w:t xml:space="preserve"> disposiciones transitorias. </w:t>
      </w:r>
    </w:p>
    <w:p w:rsidR="005649B7" w:rsidRPr="0066346E" w:rsidRDefault="005649B7" w:rsidP="00C576B8">
      <w:pPr>
        <w:pStyle w:val="Prrafodelista"/>
        <w:tabs>
          <w:tab w:val="left" w:pos="4395"/>
        </w:tabs>
        <w:spacing w:before="0" w:after="0" w:line="276" w:lineRule="auto"/>
        <w:ind w:left="3969"/>
        <w:rPr>
          <w:rFonts w:cs="Courier New"/>
          <w:w w:val="95"/>
          <w:szCs w:val="24"/>
        </w:rPr>
      </w:pPr>
    </w:p>
    <w:p w:rsidR="005649B7" w:rsidRPr="0066346E" w:rsidRDefault="0008610A" w:rsidP="00C576B8">
      <w:pPr>
        <w:spacing w:before="0" w:after="0" w:line="276" w:lineRule="auto"/>
        <w:ind w:left="2835" w:firstLine="567"/>
        <w:rPr>
          <w:rFonts w:cs="Courier New"/>
          <w:w w:val="95"/>
          <w:szCs w:val="24"/>
        </w:rPr>
      </w:pPr>
      <w:r w:rsidRPr="0066346E">
        <w:rPr>
          <w:rFonts w:cs="Courier New"/>
          <w:w w:val="95"/>
          <w:szCs w:val="24"/>
        </w:rPr>
        <w:lastRenderedPageBreak/>
        <w:t>La primera</w:t>
      </w:r>
      <w:r w:rsidR="005649B7" w:rsidRPr="0066346E">
        <w:rPr>
          <w:rFonts w:cs="Courier New"/>
          <w:w w:val="95"/>
          <w:szCs w:val="24"/>
        </w:rPr>
        <w:t xml:space="preserve"> incorpora la norma de vigencia, </w:t>
      </w:r>
      <w:r w:rsidR="0060402A" w:rsidRPr="0066346E">
        <w:rPr>
          <w:rFonts w:cs="Courier New"/>
          <w:w w:val="95"/>
          <w:szCs w:val="24"/>
        </w:rPr>
        <w:t xml:space="preserve">la que indica que la ley </w:t>
      </w:r>
      <w:r w:rsidR="00551A98" w:rsidRPr="0066346E">
        <w:rPr>
          <w:rFonts w:cs="Courier New"/>
          <w:w w:val="95"/>
          <w:szCs w:val="24"/>
        </w:rPr>
        <w:t>entrará en vigencia</w:t>
      </w:r>
      <w:r w:rsidR="0060402A" w:rsidRPr="0066346E">
        <w:rPr>
          <w:rFonts w:cs="Courier New"/>
          <w:w w:val="95"/>
          <w:szCs w:val="24"/>
        </w:rPr>
        <w:t xml:space="preserve"> el primer día</w:t>
      </w:r>
      <w:r w:rsidR="00F543B8" w:rsidRPr="0066346E">
        <w:rPr>
          <w:rFonts w:cs="Courier New"/>
          <w:w w:val="95"/>
          <w:szCs w:val="24"/>
        </w:rPr>
        <w:t xml:space="preserve"> hábil</w:t>
      </w:r>
      <w:r w:rsidR="0060402A" w:rsidRPr="0066346E">
        <w:rPr>
          <w:rFonts w:cs="Courier New"/>
          <w:w w:val="95"/>
          <w:szCs w:val="24"/>
        </w:rPr>
        <w:t xml:space="preserve"> del mes subsiguiente al de su publicación en el Diario Oficial y que</w:t>
      </w:r>
      <w:r w:rsidR="0060402A" w:rsidRPr="0066346E">
        <w:rPr>
          <w:w w:val="95"/>
        </w:rPr>
        <w:t xml:space="preserve"> </w:t>
      </w:r>
      <w:r w:rsidR="0060402A" w:rsidRPr="0066346E">
        <w:rPr>
          <w:rFonts w:cs="Courier New"/>
          <w:w w:val="95"/>
          <w:szCs w:val="24"/>
        </w:rPr>
        <w:t xml:space="preserve">los decretos, reglamentos y resoluciones deberán </w:t>
      </w:r>
      <w:r w:rsidR="0066346E">
        <w:rPr>
          <w:rFonts w:cs="Courier New"/>
          <w:w w:val="95"/>
          <w:szCs w:val="24"/>
        </w:rPr>
        <w:t xml:space="preserve"> </w:t>
      </w:r>
      <w:r w:rsidR="0060402A" w:rsidRPr="0066346E">
        <w:rPr>
          <w:rFonts w:cs="Courier New"/>
          <w:w w:val="95"/>
          <w:szCs w:val="24"/>
        </w:rPr>
        <w:t xml:space="preserve">dictarse en el plazo de 90 días contado desde la publicación de la ley en el Diario Oficial. </w:t>
      </w:r>
    </w:p>
    <w:p w:rsidR="0060402A" w:rsidRPr="0066346E" w:rsidRDefault="0060402A" w:rsidP="00C576B8">
      <w:pPr>
        <w:spacing w:before="0" w:after="0" w:line="276" w:lineRule="auto"/>
        <w:ind w:left="2835" w:firstLine="567"/>
        <w:rPr>
          <w:rFonts w:cs="Courier New"/>
          <w:w w:val="95"/>
          <w:szCs w:val="24"/>
        </w:rPr>
      </w:pPr>
    </w:p>
    <w:p w:rsidR="00EC415C" w:rsidRPr="0066346E" w:rsidRDefault="008C0AE6" w:rsidP="00C576B8">
      <w:pPr>
        <w:spacing w:before="0" w:after="0" w:line="276" w:lineRule="auto"/>
        <w:ind w:left="2835" w:firstLine="567"/>
        <w:rPr>
          <w:rFonts w:cs="Courier New"/>
          <w:w w:val="95"/>
          <w:szCs w:val="24"/>
        </w:rPr>
      </w:pPr>
      <w:r w:rsidRPr="0066346E">
        <w:rPr>
          <w:rFonts w:cs="Courier New"/>
          <w:w w:val="95"/>
          <w:szCs w:val="24"/>
        </w:rPr>
        <w:t xml:space="preserve">La </w:t>
      </w:r>
      <w:r w:rsidR="0060402A" w:rsidRPr="0066346E">
        <w:rPr>
          <w:rFonts w:cs="Courier New"/>
          <w:w w:val="95"/>
          <w:szCs w:val="24"/>
        </w:rPr>
        <w:t>segunda disposición transitoria</w:t>
      </w:r>
      <w:r w:rsidRPr="0066346E">
        <w:rPr>
          <w:rFonts w:cs="Courier New"/>
          <w:w w:val="95"/>
          <w:szCs w:val="24"/>
        </w:rPr>
        <w:t xml:space="preserve"> contiene</w:t>
      </w:r>
      <w:r w:rsidR="002172D2" w:rsidRPr="0066346E">
        <w:rPr>
          <w:rFonts w:cs="Courier New"/>
          <w:w w:val="95"/>
          <w:szCs w:val="24"/>
        </w:rPr>
        <w:t xml:space="preserve"> </w:t>
      </w:r>
      <w:r w:rsidR="00EC415C" w:rsidRPr="0066346E">
        <w:rPr>
          <w:rFonts w:cs="Courier New"/>
          <w:w w:val="95"/>
          <w:szCs w:val="24"/>
        </w:rPr>
        <w:t>la norma de imputación del gasto que el proyecto pueda irrogar</w:t>
      </w:r>
      <w:r w:rsidR="0060402A" w:rsidRPr="0066346E">
        <w:rPr>
          <w:rFonts w:cs="Courier New"/>
          <w:w w:val="95"/>
          <w:szCs w:val="24"/>
        </w:rPr>
        <w:t xml:space="preserve">, indicando que el mayor gasto fiscal que represente </w:t>
      </w:r>
      <w:r w:rsidR="006B4342">
        <w:rPr>
          <w:rFonts w:cs="Courier New"/>
          <w:w w:val="95"/>
          <w:szCs w:val="24"/>
        </w:rPr>
        <w:t xml:space="preserve"> </w:t>
      </w:r>
      <w:r w:rsidR="0060402A" w:rsidRPr="0066346E">
        <w:rPr>
          <w:rFonts w:cs="Courier New"/>
          <w:w w:val="95"/>
          <w:szCs w:val="24"/>
        </w:rPr>
        <w:t xml:space="preserve">la aplicación de esta ley, durante el primer año de su entrada en vigencia, se financiará con cargo a los recursos que se contemplen en el presupuesto del Fondo Nacional de Salud, y que no obstante lo anterior, el Ministerio de Hacienda, con cargo a la partida presupuestaria Tesoro Público, podrá suplementar dicho presupuesto en la parte del gasto que no </w:t>
      </w:r>
      <w:r w:rsidR="006B4342">
        <w:rPr>
          <w:rFonts w:cs="Courier New"/>
          <w:w w:val="95"/>
          <w:szCs w:val="24"/>
        </w:rPr>
        <w:t xml:space="preserve"> </w:t>
      </w:r>
      <w:r w:rsidR="0060402A" w:rsidRPr="0066346E">
        <w:rPr>
          <w:rFonts w:cs="Courier New"/>
          <w:w w:val="95"/>
          <w:szCs w:val="24"/>
        </w:rPr>
        <w:t>se pudiere financiar con dichos recursos. Para los años siguientes el mayor gasto se financiará con cargo a lo que dispongan las respectivas Leyes de Presupuestos del Sector Público.</w:t>
      </w:r>
    </w:p>
    <w:p w:rsidR="0060402A" w:rsidRPr="0066346E" w:rsidRDefault="0060402A" w:rsidP="00C576B8">
      <w:pPr>
        <w:spacing w:before="0" w:after="0" w:line="276" w:lineRule="auto"/>
        <w:ind w:left="2835" w:firstLine="567"/>
        <w:rPr>
          <w:rFonts w:cs="Courier New"/>
          <w:w w:val="95"/>
          <w:szCs w:val="24"/>
        </w:rPr>
      </w:pPr>
    </w:p>
    <w:p w:rsidR="0060402A" w:rsidRPr="0066346E" w:rsidRDefault="0060402A" w:rsidP="00C576B8">
      <w:pPr>
        <w:spacing w:before="0" w:after="0" w:line="276" w:lineRule="auto"/>
        <w:ind w:left="2835" w:firstLine="567"/>
        <w:rPr>
          <w:rFonts w:cs="Courier New"/>
          <w:w w:val="95"/>
          <w:szCs w:val="24"/>
        </w:rPr>
      </w:pPr>
      <w:r w:rsidRPr="0066346E">
        <w:rPr>
          <w:rFonts w:cs="Courier New"/>
          <w:w w:val="95"/>
          <w:szCs w:val="24"/>
        </w:rPr>
        <w:t>Finalmente, el artículo tercero transitorio</w:t>
      </w:r>
      <w:r w:rsidRPr="0066346E">
        <w:rPr>
          <w:w w:val="95"/>
        </w:rPr>
        <w:t xml:space="preserve"> señala que m</w:t>
      </w:r>
      <w:r w:rsidRPr="0066346E">
        <w:rPr>
          <w:rFonts w:cs="Courier New"/>
          <w:w w:val="95"/>
          <w:szCs w:val="24"/>
        </w:rPr>
        <w:t xml:space="preserve">ientras no </w:t>
      </w:r>
      <w:r w:rsidR="008C0AE6" w:rsidRPr="0066346E">
        <w:rPr>
          <w:rFonts w:cs="Courier New"/>
          <w:w w:val="95"/>
          <w:szCs w:val="24"/>
        </w:rPr>
        <w:t>se dicte</w:t>
      </w:r>
      <w:r w:rsidRPr="0066346E">
        <w:rPr>
          <w:rFonts w:cs="Courier New"/>
          <w:w w:val="95"/>
          <w:szCs w:val="24"/>
        </w:rPr>
        <w:t xml:space="preserve"> el decreto supremo </w:t>
      </w:r>
      <w:r w:rsidR="008C0AE6" w:rsidRPr="0066346E">
        <w:rPr>
          <w:rFonts w:cs="Courier New"/>
          <w:w w:val="95"/>
          <w:szCs w:val="24"/>
        </w:rPr>
        <w:t>del nuevo inciso cuarto del artículo 143</w:t>
      </w:r>
      <w:r w:rsidRPr="0066346E">
        <w:rPr>
          <w:rFonts w:cs="Courier New"/>
          <w:w w:val="95"/>
          <w:szCs w:val="24"/>
        </w:rPr>
        <w:t xml:space="preserve">, regirán las bonificaciones vigentes con anterioridad a la modificación </w:t>
      </w:r>
      <w:r w:rsidR="008C0AE6" w:rsidRPr="0066346E">
        <w:rPr>
          <w:rFonts w:cs="Courier New"/>
          <w:w w:val="95"/>
          <w:szCs w:val="24"/>
        </w:rPr>
        <w:t xml:space="preserve">del </w:t>
      </w:r>
      <w:r w:rsidR="00C33182" w:rsidRPr="0066346E">
        <w:rPr>
          <w:rFonts w:cs="Courier New"/>
          <w:w w:val="95"/>
          <w:szCs w:val="24"/>
        </w:rPr>
        <w:t>d</w:t>
      </w:r>
      <w:r w:rsidR="008C0AE6" w:rsidRPr="0066346E">
        <w:rPr>
          <w:rFonts w:cs="Courier New"/>
          <w:w w:val="95"/>
          <w:szCs w:val="24"/>
        </w:rPr>
        <w:t xml:space="preserve">ecreto </w:t>
      </w:r>
      <w:r w:rsidR="00C33182" w:rsidRPr="0066346E">
        <w:rPr>
          <w:rFonts w:cs="Courier New"/>
          <w:w w:val="95"/>
          <w:szCs w:val="24"/>
        </w:rPr>
        <w:t>c</w:t>
      </w:r>
      <w:r w:rsidR="008C0AE6" w:rsidRPr="0066346E">
        <w:rPr>
          <w:rFonts w:cs="Courier New"/>
          <w:w w:val="95"/>
          <w:szCs w:val="24"/>
        </w:rPr>
        <w:t xml:space="preserve">on </w:t>
      </w:r>
      <w:r w:rsidR="00C33182" w:rsidRPr="0066346E">
        <w:rPr>
          <w:rFonts w:cs="Courier New"/>
          <w:w w:val="95"/>
          <w:szCs w:val="24"/>
        </w:rPr>
        <w:t>f</w:t>
      </w:r>
      <w:r w:rsidR="008C0AE6" w:rsidRPr="0066346E">
        <w:rPr>
          <w:rFonts w:cs="Courier New"/>
          <w:w w:val="95"/>
          <w:szCs w:val="24"/>
        </w:rPr>
        <w:t xml:space="preserve">uerza de </w:t>
      </w:r>
      <w:r w:rsidR="00C33182" w:rsidRPr="0066346E">
        <w:rPr>
          <w:rFonts w:cs="Courier New"/>
          <w:w w:val="95"/>
          <w:szCs w:val="24"/>
        </w:rPr>
        <w:t>l</w:t>
      </w:r>
      <w:r w:rsidR="008C0AE6" w:rsidRPr="0066346E">
        <w:rPr>
          <w:rFonts w:cs="Courier New"/>
          <w:w w:val="95"/>
          <w:szCs w:val="24"/>
        </w:rPr>
        <w:t>ey N° 1, de 2005, del Ministerio de Salud</w:t>
      </w:r>
      <w:r w:rsidR="00551A98" w:rsidRPr="0066346E">
        <w:rPr>
          <w:rFonts w:cs="Courier New"/>
          <w:w w:val="95"/>
          <w:szCs w:val="24"/>
        </w:rPr>
        <w:t xml:space="preserve"> que establece esta</w:t>
      </w:r>
      <w:r w:rsidRPr="0066346E">
        <w:rPr>
          <w:rFonts w:cs="Courier New"/>
          <w:w w:val="95"/>
          <w:szCs w:val="24"/>
        </w:rPr>
        <w:t xml:space="preserve"> ley.</w:t>
      </w:r>
    </w:p>
    <w:p w:rsidR="00796709" w:rsidRPr="0066346E" w:rsidRDefault="00796709" w:rsidP="00C576B8">
      <w:pPr>
        <w:spacing w:before="0" w:after="0" w:line="276" w:lineRule="auto"/>
        <w:ind w:left="2835" w:firstLine="567"/>
        <w:rPr>
          <w:rFonts w:cs="Courier New"/>
          <w:w w:val="95"/>
          <w:szCs w:val="24"/>
        </w:rPr>
      </w:pPr>
    </w:p>
    <w:p w:rsidR="003D065F" w:rsidRPr="0066346E" w:rsidRDefault="00796709" w:rsidP="00F30964">
      <w:pPr>
        <w:spacing w:before="0" w:after="0" w:line="276" w:lineRule="auto"/>
        <w:ind w:left="2835" w:firstLine="567"/>
        <w:rPr>
          <w:rFonts w:cs="Courier New"/>
          <w:w w:val="95"/>
          <w:szCs w:val="24"/>
        </w:rPr>
      </w:pPr>
      <w:r w:rsidRPr="0066346E">
        <w:rPr>
          <w:rFonts w:cs="Courier New"/>
          <w:w w:val="95"/>
          <w:szCs w:val="24"/>
        </w:rPr>
        <w:t>En base a todo lo anteriormente expuesto es que, en uso de mis facultades constitucionales, vengo en formular el siguiente:</w:t>
      </w:r>
    </w:p>
    <w:p w:rsidR="00F30964" w:rsidRPr="0066346E" w:rsidRDefault="00F30964" w:rsidP="00C576B8">
      <w:pPr>
        <w:spacing w:line="276" w:lineRule="auto"/>
        <w:jc w:val="center"/>
        <w:rPr>
          <w:rFonts w:cs="Courier New"/>
          <w:b/>
          <w:spacing w:val="160"/>
          <w:w w:val="95"/>
          <w:szCs w:val="24"/>
        </w:rPr>
      </w:pPr>
    </w:p>
    <w:p w:rsidR="00111621" w:rsidRPr="0066346E" w:rsidRDefault="00111621" w:rsidP="00C576B8">
      <w:pPr>
        <w:spacing w:line="276" w:lineRule="auto"/>
        <w:jc w:val="center"/>
        <w:rPr>
          <w:rFonts w:cs="Courier New"/>
          <w:b/>
          <w:spacing w:val="-3"/>
          <w:w w:val="95"/>
          <w:szCs w:val="24"/>
        </w:rPr>
      </w:pPr>
      <w:r w:rsidRPr="0066346E">
        <w:rPr>
          <w:rFonts w:cs="Courier New"/>
          <w:b/>
          <w:spacing w:val="160"/>
          <w:w w:val="95"/>
          <w:szCs w:val="24"/>
        </w:rPr>
        <w:t>PROYECTO DE LE</w:t>
      </w:r>
      <w:r w:rsidRPr="0066346E">
        <w:rPr>
          <w:rFonts w:cs="Courier New"/>
          <w:b/>
          <w:spacing w:val="-3"/>
          <w:w w:val="95"/>
          <w:szCs w:val="24"/>
        </w:rPr>
        <w:t>Y:</w:t>
      </w:r>
    </w:p>
    <w:p w:rsidR="00111621" w:rsidRPr="0066346E" w:rsidRDefault="00111621" w:rsidP="00C576B8">
      <w:pPr>
        <w:spacing w:line="276" w:lineRule="auto"/>
        <w:jc w:val="center"/>
        <w:rPr>
          <w:rFonts w:cs="Courier New"/>
          <w:spacing w:val="-3"/>
          <w:w w:val="95"/>
          <w:szCs w:val="24"/>
        </w:rPr>
      </w:pPr>
    </w:p>
    <w:p w:rsidR="00DB3EB2" w:rsidRPr="0066346E" w:rsidRDefault="00DB3EB2" w:rsidP="00C576B8">
      <w:pPr>
        <w:spacing w:line="276" w:lineRule="auto"/>
        <w:jc w:val="center"/>
        <w:rPr>
          <w:rFonts w:cs="Courier New"/>
          <w:spacing w:val="-3"/>
          <w:w w:val="95"/>
          <w:szCs w:val="24"/>
        </w:rPr>
      </w:pPr>
    </w:p>
    <w:p w:rsidR="00111621" w:rsidRPr="0066346E" w:rsidRDefault="00111621" w:rsidP="00C576B8">
      <w:pPr>
        <w:tabs>
          <w:tab w:val="left" w:pos="2268"/>
        </w:tabs>
        <w:spacing w:line="276" w:lineRule="auto"/>
        <w:rPr>
          <w:w w:val="95"/>
        </w:rPr>
      </w:pPr>
      <w:r w:rsidRPr="0066346E">
        <w:rPr>
          <w:b/>
          <w:bCs/>
          <w:w w:val="95"/>
        </w:rPr>
        <w:t xml:space="preserve">Artículo </w:t>
      </w:r>
      <w:r w:rsidR="00134AEC" w:rsidRPr="0066346E">
        <w:rPr>
          <w:b/>
          <w:bCs/>
          <w:w w:val="95"/>
        </w:rPr>
        <w:t>Único</w:t>
      </w:r>
      <w:r w:rsidRPr="0066346E">
        <w:rPr>
          <w:b/>
          <w:bCs/>
          <w:w w:val="95"/>
        </w:rPr>
        <w:t>.</w:t>
      </w:r>
      <w:r w:rsidRPr="0066346E">
        <w:rPr>
          <w:b/>
          <w:w w:val="95"/>
        </w:rPr>
        <w:t>-</w:t>
      </w:r>
      <w:r w:rsidRPr="0066346E">
        <w:rPr>
          <w:w w:val="95"/>
        </w:rPr>
        <w:t xml:space="preserve"> </w:t>
      </w:r>
      <w:r w:rsidR="003C6056" w:rsidRPr="0066346E">
        <w:rPr>
          <w:w w:val="95"/>
        </w:rPr>
        <w:t>Modif</w:t>
      </w:r>
      <w:r w:rsidR="00A518E0" w:rsidRPr="0066346E">
        <w:rPr>
          <w:w w:val="95"/>
        </w:rPr>
        <w:t>í</w:t>
      </w:r>
      <w:r w:rsidR="003C6056" w:rsidRPr="0066346E">
        <w:rPr>
          <w:w w:val="95"/>
        </w:rPr>
        <w:t>case</w:t>
      </w:r>
      <w:r w:rsidR="003C0905" w:rsidRPr="0066346E">
        <w:rPr>
          <w:w w:val="95"/>
        </w:rPr>
        <w:t xml:space="preserve"> </w:t>
      </w:r>
      <w:r w:rsidRPr="0066346E">
        <w:rPr>
          <w:w w:val="95"/>
        </w:rPr>
        <w:t xml:space="preserve">el </w:t>
      </w:r>
      <w:r w:rsidR="00813E9C" w:rsidRPr="0066346E">
        <w:rPr>
          <w:w w:val="95"/>
        </w:rPr>
        <w:t>d</w:t>
      </w:r>
      <w:r w:rsidRPr="0066346E">
        <w:rPr>
          <w:w w:val="95"/>
        </w:rPr>
        <w:t xml:space="preserve">ecreto con </w:t>
      </w:r>
      <w:r w:rsidR="00813E9C" w:rsidRPr="0066346E">
        <w:rPr>
          <w:w w:val="95"/>
        </w:rPr>
        <w:t>f</w:t>
      </w:r>
      <w:r w:rsidRPr="0066346E">
        <w:rPr>
          <w:w w:val="95"/>
        </w:rPr>
        <w:t xml:space="preserve">uerza de </w:t>
      </w:r>
      <w:r w:rsidR="00813E9C" w:rsidRPr="0066346E">
        <w:rPr>
          <w:w w:val="95"/>
        </w:rPr>
        <w:t>l</w:t>
      </w:r>
      <w:r w:rsidRPr="0066346E">
        <w:rPr>
          <w:w w:val="95"/>
        </w:rPr>
        <w:t>ey Nº 1, de 2005, del Ministerio de Salud,</w:t>
      </w:r>
      <w:r w:rsidR="003C0905" w:rsidRPr="0066346E">
        <w:rPr>
          <w:w w:val="95"/>
        </w:rPr>
        <w:t xml:space="preserve"> que fija el texto refundido, </w:t>
      </w:r>
      <w:r w:rsidR="003C0905" w:rsidRPr="0066346E">
        <w:rPr>
          <w:w w:val="95"/>
        </w:rPr>
        <w:lastRenderedPageBreak/>
        <w:t>coordinado y sistematizado del decreto ley N° 2.763, de 1979 y de las leyes N° 18.933 y N° 18.469,</w:t>
      </w:r>
      <w:r w:rsidRPr="0066346E">
        <w:rPr>
          <w:w w:val="95"/>
        </w:rPr>
        <w:t xml:space="preserve"> del siguiente modo:</w:t>
      </w:r>
    </w:p>
    <w:p w:rsidR="00111621" w:rsidRPr="0066346E" w:rsidRDefault="00111621" w:rsidP="00C576B8">
      <w:pPr>
        <w:tabs>
          <w:tab w:val="left" w:pos="2268"/>
        </w:tabs>
        <w:spacing w:line="276" w:lineRule="auto"/>
        <w:rPr>
          <w:w w:val="95"/>
        </w:rPr>
      </w:pPr>
    </w:p>
    <w:p w:rsidR="00111621" w:rsidRPr="0066346E" w:rsidRDefault="00111621" w:rsidP="00C576B8">
      <w:pPr>
        <w:spacing w:line="276" w:lineRule="auto"/>
        <w:ind w:firstLine="2552"/>
        <w:rPr>
          <w:b/>
          <w:w w:val="95"/>
        </w:rPr>
      </w:pPr>
      <w:r w:rsidRPr="0066346E">
        <w:rPr>
          <w:b/>
          <w:w w:val="95"/>
        </w:rPr>
        <w:tab/>
        <w:t>1</w:t>
      </w:r>
      <w:r w:rsidR="003A0D48" w:rsidRPr="0066346E">
        <w:rPr>
          <w:b/>
          <w:w w:val="95"/>
        </w:rPr>
        <w:t xml:space="preserve">) </w:t>
      </w:r>
      <w:r w:rsidR="003A0D48" w:rsidRPr="0066346E">
        <w:rPr>
          <w:w w:val="95"/>
        </w:rPr>
        <w:t>Modifí</w:t>
      </w:r>
      <w:r w:rsidR="003C6056" w:rsidRPr="0066346E">
        <w:rPr>
          <w:w w:val="95"/>
        </w:rPr>
        <w:t>case</w:t>
      </w:r>
      <w:r w:rsidR="003C0905" w:rsidRPr="0066346E">
        <w:rPr>
          <w:w w:val="95"/>
        </w:rPr>
        <w:t xml:space="preserve"> </w:t>
      </w:r>
      <w:r w:rsidRPr="0066346E">
        <w:rPr>
          <w:w w:val="95"/>
        </w:rPr>
        <w:t xml:space="preserve">el artículo </w:t>
      </w:r>
      <w:r w:rsidR="005202F5" w:rsidRPr="0066346E">
        <w:rPr>
          <w:w w:val="95"/>
        </w:rPr>
        <w:t>50</w:t>
      </w:r>
      <w:r w:rsidR="003C0905" w:rsidRPr="0066346E">
        <w:rPr>
          <w:w w:val="95"/>
        </w:rPr>
        <w:t xml:space="preserve"> de la siguiente manera</w:t>
      </w:r>
      <w:r w:rsidRPr="0066346E">
        <w:rPr>
          <w:b/>
          <w:w w:val="95"/>
        </w:rPr>
        <w:t>:</w:t>
      </w:r>
    </w:p>
    <w:p w:rsidR="00111621" w:rsidRPr="0066346E" w:rsidRDefault="00111621" w:rsidP="00C576B8">
      <w:pPr>
        <w:tabs>
          <w:tab w:val="left" w:pos="2268"/>
        </w:tabs>
        <w:spacing w:line="276" w:lineRule="auto"/>
        <w:ind w:firstLine="3402"/>
        <w:rPr>
          <w:w w:val="95"/>
        </w:rPr>
      </w:pPr>
      <w:r w:rsidRPr="0066346E">
        <w:rPr>
          <w:b/>
          <w:w w:val="95"/>
        </w:rPr>
        <w:t>a</w:t>
      </w:r>
      <w:r w:rsidR="003A0D48" w:rsidRPr="0066346E">
        <w:rPr>
          <w:b/>
          <w:w w:val="95"/>
        </w:rPr>
        <w:t>)</w:t>
      </w:r>
      <w:r w:rsidR="003A0D48" w:rsidRPr="0066346E">
        <w:rPr>
          <w:w w:val="95"/>
        </w:rPr>
        <w:t xml:space="preserve"> Intercá</w:t>
      </w:r>
      <w:r w:rsidR="003C6056" w:rsidRPr="0066346E">
        <w:rPr>
          <w:w w:val="95"/>
        </w:rPr>
        <w:t>lase</w:t>
      </w:r>
      <w:r w:rsidR="005202F5" w:rsidRPr="0066346E">
        <w:rPr>
          <w:w w:val="95"/>
        </w:rPr>
        <w:t xml:space="preserve"> en la letra b) </w:t>
      </w:r>
      <w:r w:rsidRPr="0066346E">
        <w:rPr>
          <w:w w:val="95"/>
        </w:rPr>
        <w:t xml:space="preserve">el siguiente </w:t>
      </w:r>
      <w:r w:rsidR="00DC261E" w:rsidRPr="0066346E">
        <w:rPr>
          <w:w w:val="95"/>
        </w:rPr>
        <w:t xml:space="preserve">párrafo </w:t>
      </w:r>
      <w:r w:rsidR="005202F5" w:rsidRPr="0066346E">
        <w:rPr>
          <w:w w:val="95"/>
        </w:rPr>
        <w:t>cuarto</w:t>
      </w:r>
      <w:r w:rsidRPr="0066346E">
        <w:rPr>
          <w:w w:val="95"/>
        </w:rPr>
        <w:t xml:space="preserve"> nuevo, pasando los actuales </w:t>
      </w:r>
      <w:r w:rsidR="00DC261E" w:rsidRPr="0066346E">
        <w:rPr>
          <w:w w:val="95"/>
        </w:rPr>
        <w:t xml:space="preserve">párrafos </w:t>
      </w:r>
      <w:r w:rsidR="005202F5" w:rsidRPr="0066346E">
        <w:rPr>
          <w:w w:val="95"/>
        </w:rPr>
        <w:t>cuarto</w:t>
      </w:r>
      <w:r w:rsidR="00486EE9" w:rsidRPr="0066346E">
        <w:rPr>
          <w:w w:val="95"/>
        </w:rPr>
        <w:t>,</w:t>
      </w:r>
      <w:r w:rsidR="005202F5" w:rsidRPr="0066346E">
        <w:rPr>
          <w:w w:val="95"/>
        </w:rPr>
        <w:t xml:space="preserve"> quinto y sexto a ser quinto, sexto y séptimo</w:t>
      </w:r>
      <w:r w:rsidR="00395163" w:rsidRPr="0066346E">
        <w:rPr>
          <w:w w:val="95"/>
        </w:rPr>
        <w:t>,</w:t>
      </w:r>
      <w:r w:rsidR="005202F5" w:rsidRPr="0066346E">
        <w:rPr>
          <w:w w:val="95"/>
        </w:rPr>
        <w:t xml:space="preserve"> respectivamente</w:t>
      </w:r>
      <w:r w:rsidRPr="0066346E">
        <w:rPr>
          <w:w w:val="95"/>
        </w:rPr>
        <w:t>:</w:t>
      </w:r>
    </w:p>
    <w:p w:rsidR="00111621" w:rsidRPr="0066346E" w:rsidRDefault="00111621" w:rsidP="00C576B8">
      <w:pPr>
        <w:spacing w:line="276" w:lineRule="auto"/>
        <w:ind w:firstLine="3402"/>
        <w:rPr>
          <w:w w:val="95"/>
        </w:rPr>
      </w:pPr>
      <w:r w:rsidRPr="0066346E">
        <w:rPr>
          <w:w w:val="95"/>
        </w:rPr>
        <w:t>“</w:t>
      </w:r>
      <w:r w:rsidR="00486EE9" w:rsidRPr="0066346E">
        <w:rPr>
          <w:w w:val="95"/>
        </w:rPr>
        <w:t xml:space="preserve">Sin perjuicio de lo dispuesto en </w:t>
      </w:r>
      <w:r w:rsidR="00B556BD" w:rsidRPr="0066346E">
        <w:rPr>
          <w:w w:val="95"/>
        </w:rPr>
        <w:t>el Título I</w:t>
      </w:r>
      <w:r w:rsidR="00EA4AB0" w:rsidRPr="0066346E">
        <w:rPr>
          <w:w w:val="95"/>
        </w:rPr>
        <w:t>, del Capítulo II,</w:t>
      </w:r>
      <w:r w:rsidR="00B556BD" w:rsidRPr="0066346E">
        <w:rPr>
          <w:w w:val="95"/>
        </w:rPr>
        <w:t xml:space="preserve"> del Libro Primero y en el artículo </w:t>
      </w:r>
      <w:r w:rsidR="006B4342">
        <w:rPr>
          <w:w w:val="95"/>
        </w:rPr>
        <w:t xml:space="preserve"> </w:t>
      </w:r>
      <w:r w:rsidR="00B556BD" w:rsidRPr="0066346E">
        <w:rPr>
          <w:w w:val="95"/>
        </w:rPr>
        <w:t xml:space="preserve">21 inciso </w:t>
      </w:r>
      <w:r w:rsidR="00EA4AB0" w:rsidRPr="0066346E">
        <w:rPr>
          <w:w w:val="95"/>
        </w:rPr>
        <w:t>cuarto</w:t>
      </w:r>
      <w:r w:rsidR="00744A20" w:rsidRPr="0066346E">
        <w:rPr>
          <w:w w:val="95"/>
        </w:rPr>
        <w:t xml:space="preserve"> de la presente ley</w:t>
      </w:r>
      <w:r w:rsidR="00B556BD" w:rsidRPr="0066346E">
        <w:rPr>
          <w:w w:val="95"/>
        </w:rPr>
        <w:t xml:space="preserve">, </w:t>
      </w:r>
      <w:r w:rsidR="00E7381B" w:rsidRPr="0066346E">
        <w:rPr>
          <w:w w:val="95"/>
        </w:rPr>
        <w:t xml:space="preserve">tratándose de atenciones </w:t>
      </w:r>
      <w:r w:rsidR="006B4342">
        <w:rPr>
          <w:w w:val="95"/>
        </w:rPr>
        <w:t xml:space="preserve"> </w:t>
      </w:r>
      <w:r w:rsidR="00E7381B" w:rsidRPr="0066346E">
        <w:rPr>
          <w:w w:val="95"/>
        </w:rPr>
        <w:t xml:space="preserve">de nivel secundario y terciario, </w:t>
      </w:r>
      <w:r w:rsidR="00486EE9" w:rsidRPr="0066346E">
        <w:rPr>
          <w:w w:val="95"/>
        </w:rPr>
        <w:t xml:space="preserve">el Fondo Nacional de Salud podrá disponer la atención de un beneficiario en cualquier </w:t>
      </w:r>
      <w:r w:rsidR="003C6056" w:rsidRPr="0066346E">
        <w:rPr>
          <w:w w:val="95"/>
        </w:rPr>
        <w:t xml:space="preserve">establecimiento del </w:t>
      </w:r>
      <w:r w:rsidR="00956AC1" w:rsidRPr="0066346E">
        <w:rPr>
          <w:w w:val="95"/>
        </w:rPr>
        <w:t>S</w:t>
      </w:r>
      <w:r w:rsidR="003C6056" w:rsidRPr="0066346E">
        <w:rPr>
          <w:w w:val="95"/>
        </w:rPr>
        <w:t xml:space="preserve">istema Nacional de Servicios de Salud </w:t>
      </w:r>
      <w:r w:rsidR="00486EE9" w:rsidRPr="0066346E">
        <w:rPr>
          <w:w w:val="95"/>
        </w:rPr>
        <w:t>o,</w:t>
      </w:r>
      <w:r w:rsidR="006B4342">
        <w:rPr>
          <w:w w:val="95"/>
        </w:rPr>
        <w:t xml:space="preserve"> </w:t>
      </w:r>
      <w:r w:rsidR="00486EE9" w:rsidRPr="0066346E">
        <w:rPr>
          <w:w w:val="95"/>
        </w:rPr>
        <w:t xml:space="preserve"> en su defecto, en los prestadores con los que mantenga </w:t>
      </w:r>
      <w:r w:rsidR="006B4342">
        <w:rPr>
          <w:w w:val="95"/>
        </w:rPr>
        <w:t xml:space="preserve"> </w:t>
      </w:r>
      <w:r w:rsidR="00486EE9" w:rsidRPr="0066346E">
        <w:rPr>
          <w:w w:val="95"/>
        </w:rPr>
        <w:t xml:space="preserve">convenios vigentes, cuando </w:t>
      </w:r>
      <w:r w:rsidR="004C14DC" w:rsidRPr="0066346E">
        <w:rPr>
          <w:w w:val="95"/>
        </w:rPr>
        <w:t xml:space="preserve">determine </w:t>
      </w:r>
      <w:r w:rsidR="005D6A1D" w:rsidRPr="0066346E">
        <w:rPr>
          <w:w w:val="95"/>
        </w:rPr>
        <w:t xml:space="preserve">su pertinencia </w:t>
      </w:r>
      <w:r w:rsidR="004C14DC" w:rsidRPr="0066346E">
        <w:rPr>
          <w:w w:val="95"/>
        </w:rPr>
        <w:t xml:space="preserve">de conformidad con los </w:t>
      </w:r>
      <w:r w:rsidR="00C0647E" w:rsidRPr="0066346E">
        <w:rPr>
          <w:w w:val="95"/>
        </w:rPr>
        <w:t>protocolos de derivación clínica y financiera</w:t>
      </w:r>
      <w:r w:rsidR="005D6A1D" w:rsidRPr="0066346E">
        <w:rPr>
          <w:w w:val="95"/>
        </w:rPr>
        <w:t xml:space="preserve"> </w:t>
      </w:r>
      <w:r w:rsidR="00B507B9" w:rsidRPr="0066346E">
        <w:rPr>
          <w:w w:val="95"/>
        </w:rPr>
        <w:t xml:space="preserve">que </w:t>
      </w:r>
      <w:r w:rsidR="003C0905" w:rsidRPr="0066346E">
        <w:rPr>
          <w:w w:val="95"/>
        </w:rPr>
        <w:t>se</w:t>
      </w:r>
      <w:r w:rsidR="006744CE" w:rsidRPr="0066346E">
        <w:rPr>
          <w:w w:val="95"/>
        </w:rPr>
        <w:t xml:space="preserve"> </w:t>
      </w:r>
      <w:r w:rsidR="003C0905" w:rsidRPr="0066346E">
        <w:rPr>
          <w:w w:val="95"/>
        </w:rPr>
        <w:t>establecerán mediante un reglamento emitido por</w:t>
      </w:r>
      <w:r w:rsidR="00486EE9" w:rsidRPr="0066346E">
        <w:rPr>
          <w:w w:val="95"/>
        </w:rPr>
        <w:t xml:space="preserve"> el Ministerio de Salud, propuesto por el Fondo</w:t>
      </w:r>
      <w:r w:rsidR="003C0905" w:rsidRPr="0066346E">
        <w:rPr>
          <w:w w:val="95"/>
        </w:rPr>
        <w:t xml:space="preserve"> Nacional de Salud</w:t>
      </w:r>
      <w:r w:rsidR="00486EE9" w:rsidRPr="0066346E">
        <w:rPr>
          <w:w w:val="95"/>
        </w:rPr>
        <w:t xml:space="preserve">, </w:t>
      </w:r>
      <w:r w:rsidR="00B319F5" w:rsidRPr="0066346E">
        <w:rPr>
          <w:w w:val="95"/>
        </w:rPr>
        <w:t>el</w:t>
      </w:r>
      <w:r w:rsidR="00D84B10" w:rsidRPr="0066346E">
        <w:rPr>
          <w:w w:val="95"/>
        </w:rPr>
        <w:t xml:space="preserve"> que contendrá</w:t>
      </w:r>
      <w:r w:rsidR="00486EE9" w:rsidRPr="0066346E">
        <w:rPr>
          <w:w w:val="95"/>
        </w:rPr>
        <w:t xml:space="preserve"> las normas y criterios generales aplicables para que proceda esta derivación.”</w:t>
      </w:r>
      <w:r w:rsidR="00DB3EB2" w:rsidRPr="0066346E">
        <w:rPr>
          <w:w w:val="95"/>
        </w:rPr>
        <w:t>.</w:t>
      </w:r>
    </w:p>
    <w:p w:rsidR="001978BB" w:rsidRPr="0066346E" w:rsidRDefault="001978BB" w:rsidP="00C576B8">
      <w:pPr>
        <w:tabs>
          <w:tab w:val="left" w:pos="2268"/>
        </w:tabs>
        <w:spacing w:line="276" w:lineRule="auto"/>
        <w:ind w:firstLine="2268"/>
        <w:rPr>
          <w:w w:val="95"/>
        </w:rPr>
      </w:pPr>
    </w:p>
    <w:p w:rsidR="001978BB" w:rsidRPr="0066346E" w:rsidRDefault="003A0D48" w:rsidP="00C576B8">
      <w:pPr>
        <w:tabs>
          <w:tab w:val="left" w:pos="2268"/>
        </w:tabs>
        <w:spacing w:line="276" w:lineRule="auto"/>
        <w:ind w:firstLine="3402"/>
        <w:rPr>
          <w:w w:val="95"/>
        </w:rPr>
      </w:pPr>
      <w:r w:rsidRPr="0066346E">
        <w:rPr>
          <w:b/>
          <w:w w:val="95"/>
        </w:rPr>
        <w:t>b)</w:t>
      </w:r>
      <w:r w:rsidRPr="0066346E">
        <w:rPr>
          <w:w w:val="95"/>
        </w:rPr>
        <w:t xml:space="preserve"> </w:t>
      </w:r>
      <w:r w:rsidR="00F8301D" w:rsidRPr="0066346E">
        <w:rPr>
          <w:w w:val="95"/>
        </w:rPr>
        <w:t xml:space="preserve">Sustitúyase, en la letra g) la frase “. Todo ello conforme a las normas de la ley Nº 19.628, y” por la siguiente oración “, especialmente podrá requerir a los establecimientos de salud, públicos o privados, la información necesaria para caracterizar el riesgo sanitario y financiero </w:t>
      </w:r>
      <w:r w:rsidR="006B4342">
        <w:rPr>
          <w:w w:val="95"/>
        </w:rPr>
        <w:t xml:space="preserve">  </w:t>
      </w:r>
      <w:r w:rsidR="00F8301D" w:rsidRPr="0066346E">
        <w:rPr>
          <w:w w:val="95"/>
        </w:rPr>
        <w:t xml:space="preserve">de su población beneficiaria, tales como ficha clínica, facturación, diagnóstico o tratamiento, entre otras. Toda persona que, en el ejercicio de su cargo, tenga acceso a esta información, deberá guardar reserva y confidencialidad </w:t>
      </w:r>
      <w:r w:rsidR="006B4342">
        <w:rPr>
          <w:w w:val="95"/>
        </w:rPr>
        <w:t xml:space="preserve">  </w:t>
      </w:r>
      <w:r w:rsidR="00F8301D" w:rsidRPr="0066346E">
        <w:rPr>
          <w:w w:val="95"/>
        </w:rPr>
        <w:t>respecto de la misma y abstenerse de usarla con una finalidad distinta de la que corresponda a sus funciones, debiendo dar cumplimiento a las normas establecidas en la ley N° 19.628, en lo referente al tratamiento de datos personales, y”.</w:t>
      </w:r>
    </w:p>
    <w:p w:rsidR="00111621" w:rsidRPr="0066346E" w:rsidRDefault="00111621" w:rsidP="00C576B8">
      <w:pPr>
        <w:spacing w:before="240" w:line="276" w:lineRule="auto"/>
        <w:ind w:firstLine="2552"/>
        <w:rPr>
          <w:w w:val="95"/>
        </w:rPr>
      </w:pPr>
      <w:r w:rsidRPr="0066346E">
        <w:rPr>
          <w:w w:val="95"/>
        </w:rPr>
        <w:tab/>
      </w:r>
      <w:r w:rsidR="003A0D48" w:rsidRPr="0066346E">
        <w:rPr>
          <w:b/>
          <w:w w:val="95"/>
        </w:rPr>
        <w:t>2)</w:t>
      </w:r>
      <w:r w:rsidR="003A0D48" w:rsidRPr="0066346E">
        <w:rPr>
          <w:w w:val="95"/>
        </w:rPr>
        <w:t xml:space="preserve"> </w:t>
      </w:r>
      <w:r w:rsidR="00B319F5" w:rsidRPr="0066346E">
        <w:rPr>
          <w:w w:val="95"/>
        </w:rPr>
        <w:t>Intercál</w:t>
      </w:r>
      <w:r w:rsidR="0047422C" w:rsidRPr="0066346E">
        <w:rPr>
          <w:w w:val="95"/>
        </w:rPr>
        <w:t>a</w:t>
      </w:r>
      <w:r w:rsidR="00B319F5" w:rsidRPr="0066346E">
        <w:rPr>
          <w:w w:val="95"/>
        </w:rPr>
        <w:t xml:space="preserve">se en el </w:t>
      </w:r>
      <w:r w:rsidRPr="0066346E">
        <w:rPr>
          <w:w w:val="95"/>
        </w:rPr>
        <w:t xml:space="preserve">artículo 136, a continuación de la letra e), las </w:t>
      </w:r>
      <w:r w:rsidR="008B5068" w:rsidRPr="0066346E">
        <w:rPr>
          <w:w w:val="95"/>
        </w:rPr>
        <w:t xml:space="preserve">siguientes </w:t>
      </w:r>
      <w:r w:rsidRPr="0066346E">
        <w:rPr>
          <w:w w:val="95"/>
        </w:rPr>
        <w:t>letras f)</w:t>
      </w:r>
      <w:r w:rsidR="000E6081" w:rsidRPr="0066346E">
        <w:rPr>
          <w:w w:val="95"/>
        </w:rPr>
        <w:t xml:space="preserve"> y</w:t>
      </w:r>
      <w:r w:rsidRPr="0066346E">
        <w:rPr>
          <w:w w:val="95"/>
        </w:rPr>
        <w:t xml:space="preserve"> g) nuevas, pasando las actuales</w:t>
      </w:r>
      <w:r w:rsidR="00B319F5" w:rsidRPr="0066346E">
        <w:rPr>
          <w:w w:val="95"/>
        </w:rPr>
        <w:t xml:space="preserve"> letras f) y g)</w:t>
      </w:r>
      <w:r w:rsidRPr="0066346E">
        <w:rPr>
          <w:w w:val="95"/>
        </w:rPr>
        <w:t xml:space="preserve"> a ser </w:t>
      </w:r>
      <w:r w:rsidR="0098504B" w:rsidRPr="0066346E">
        <w:rPr>
          <w:w w:val="95"/>
        </w:rPr>
        <w:t>h</w:t>
      </w:r>
      <w:r w:rsidRPr="0066346E">
        <w:rPr>
          <w:w w:val="95"/>
        </w:rPr>
        <w:t>)</w:t>
      </w:r>
      <w:r w:rsidR="000F141D" w:rsidRPr="0066346E">
        <w:rPr>
          <w:w w:val="95"/>
        </w:rPr>
        <w:t xml:space="preserve"> </w:t>
      </w:r>
      <w:r w:rsidR="0098504B" w:rsidRPr="0066346E">
        <w:rPr>
          <w:w w:val="95"/>
        </w:rPr>
        <w:t>e</w:t>
      </w:r>
      <w:r w:rsidRPr="0066346E">
        <w:rPr>
          <w:w w:val="95"/>
        </w:rPr>
        <w:t xml:space="preserve"> </w:t>
      </w:r>
      <w:r w:rsidR="0098504B" w:rsidRPr="0066346E">
        <w:rPr>
          <w:w w:val="95"/>
        </w:rPr>
        <w:t>i</w:t>
      </w:r>
      <w:r w:rsidR="00486EE9" w:rsidRPr="0066346E">
        <w:rPr>
          <w:w w:val="95"/>
        </w:rPr>
        <w:t>),</w:t>
      </w:r>
      <w:r w:rsidRPr="0066346E">
        <w:rPr>
          <w:w w:val="95"/>
        </w:rPr>
        <w:t xml:space="preserve"> respectivamente:</w:t>
      </w:r>
    </w:p>
    <w:p w:rsidR="003A0D48" w:rsidRPr="0066346E" w:rsidRDefault="00A425F2" w:rsidP="00C576B8">
      <w:pPr>
        <w:tabs>
          <w:tab w:val="left" w:pos="2268"/>
        </w:tabs>
        <w:spacing w:line="276" w:lineRule="auto"/>
        <w:ind w:firstLine="3402"/>
        <w:rPr>
          <w:w w:val="95"/>
        </w:rPr>
      </w:pPr>
      <w:r w:rsidRPr="0066346E">
        <w:rPr>
          <w:w w:val="95"/>
        </w:rPr>
        <w:t>“</w:t>
      </w:r>
      <w:r w:rsidR="0098504B" w:rsidRPr="0066346E">
        <w:rPr>
          <w:w w:val="95"/>
        </w:rPr>
        <w:t>f</w:t>
      </w:r>
      <w:r w:rsidR="00486EE9" w:rsidRPr="0066346E">
        <w:rPr>
          <w:w w:val="95"/>
        </w:rPr>
        <w:t xml:space="preserve">) El conviviente civil </w:t>
      </w:r>
      <w:r w:rsidR="00B319F5" w:rsidRPr="0066346E">
        <w:rPr>
          <w:w w:val="95"/>
        </w:rPr>
        <w:t>del afiliado</w:t>
      </w:r>
      <w:r w:rsidR="00486EE9" w:rsidRPr="0066346E">
        <w:rPr>
          <w:w w:val="95"/>
        </w:rPr>
        <w:t>;</w:t>
      </w:r>
    </w:p>
    <w:p w:rsidR="00111621" w:rsidRPr="0066346E" w:rsidRDefault="003A0D48" w:rsidP="00C576B8">
      <w:pPr>
        <w:tabs>
          <w:tab w:val="left" w:pos="3261"/>
        </w:tabs>
        <w:spacing w:before="240" w:line="276" w:lineRule="auto"/>
        <w:ind w:firstLine="3402"/>
        <w:rPr>
          <w:w w:val="95"/>
        </w:rPr>
      </w:pPr>
      <w:r w:rsidRPr="0066346E">
        <w:rPr>
          <w:w w:val="95"/>
        </w:rPr>
        <w:t xml:space="preserve"> </w:t>
      </w:r>
      <w:r w:rsidR="0098504B" w:rsidRPr="0066346E">
        <w:rPr>
          <w:w w:val="95"/>
        </w:rPr>
        <w:t>g</w:t>
      </w:r>
      <w:r w:rsidR="00486EE9" w:rsidRPr="0066346E">
        <w:rPr>
          <w:w w:val="95"/>
        </w:rPr>
        <w:t>) El cónyuge que carezca de ingresos propios;</w:t>
      </w:r>
      <w:r w:rsidR="00DC261E" w:rsidRPr="0066346E">
        <w:rPr>
          <w:w w:val="95"/>
        </w:rPr>
        <w:t>”</w:t>
      </w:r>
    </w:p>
    <w:p w:rsidR="00DB3EB2" w:rsidRPr="0066346E" w:rsidRDefault="00DB3EB2" w:rsidP="00C576B8">
      <w:pPr>
        <w:tabs>
          <w:tab w:val="left" w:pos="3261"/>
        </w:tabs>
        <w:spacing w:before="240" w:line="276" w:lineRule="auto"/>
        <w:ind w:firstLine="3402"/>
        <w:rPr>
          <w:w w:val="95"/>
        </w:rPr>
      </w:pPr>
    </w:p>
    <w:p w:rsidR="00111621" w:rsidRPr="0066346E" w:rsidRDefault="00A77B06" w:rsidP="00C576B8">
      <w:pPr>
        <w:tabs>
          <w:tab w:val="left" w:pos="2268"/>
        </w:tabs>
        <w:spacing w:before="240" w:line="276" w:lineRule="auto"/>
        <w:ind w:firstLine="2835"/>
        <w:rPr>
          <w:w w:val="95"/>
        </w:rPr>
      </w:pPr>
      <w:r w:rsidRPr="0066346E">
        <w:rPr>
          <w:b/>
          <w:w w:val="95"/>
        </w:rPr>
        <w:lastRenderedPageBreak/>
        <w:t>3</w:t>
      </w:r>
      <w:r w:rsidR="003A0D48" w:rsidRPr="0066346E">
        <w:rPr>
          <w:b/>
          <w:w w:val="95"/>
        </w:rPr>
        <w:t>)</w:t>
      </w:r>
      <w:r w:rsidR="003A0D48" w:rsidRPr="0066346E">
        <w:rPr>
          <w:b/>
          <w:w w:val="95"/>
        </w:rPr>
        <w:tab/>
      </w:r>
      <w:r w:rsidR="00B319F5" w:rsidRPr="0066346E">
        <w:rPr>
          <w:w w:val="95"/>
        </w:rPr>
        <w:t xml:space="preserve">Modifícase el </w:t>
      </w:r>
      <w:r w:rsidR="00111621" w:rsidRPr="0066346E">
        <w:rPr>
          <w:w w:val="95"/>
        </w:rPr>
        <w:t>artículo 143</w:t>
      </w:r>
      <w:r w:rsidR="00B319F5" w:rsidRPr="0066346E">
        <w:rPr>
          <w:w w:val="95"/>
        </w:rPr>
        <w:t xml:space="preserve"> de la siguiente manera</w:t>
      </w:r>
      <w:r w:rsidR="00111621" w:rsidRPr="0066346E">
        <w:rPr>
          <w:w w:val="95"/>
        </w:rPr>
        <w:t>:</w:t>
      </w:r>
    </w:p>
    <w:p w:rsidR="00111621" w:rsidRPr="0066346E" w:rsidRDefault="00111621" w:rsidP="00C576B8">
      <w:pPr>
        <w:tabs>
          <w:tab w:val="left" w:pos="2268"/>
        </w:tabs>
        <w:spacing w:before="240" w:after="0" w:line="276" w:lineRule="auto"/>
        <w:ind w:firstLine="3402"/>
        <w:rPr>
          <w:w w:val="95"/>
        </w:rPr>
      </w:pPr>
      <w:r w:rsidRPr="0066346E">
        <w:rPr>
          <w:b/>
          <w:w w:val="95"/>
        </w:rPr>
        <w:t xml:space="preserve">a) </w:t>
      </w:r>
      <w:proofErr w:type="spellStart"/>
      <w:r w:rsidR="002F427C" w:rsidRPr="0066346E">
        <w:rPr>
          <w:w w:val="95"/>
        </w:rPr>
        <w:t>S</w:t>
      </w:r>
      <w:r w:rsidR="002F710F" w:rsidRPr="0066346E">
        <w:rPr>
          <w:w w:val="95"/>
        </w:rPr>
        <w:t>uprím</w:t>
      </w:r>
      <w:r w:rsidR="002F427C" w:rsidRPr="0066346E">
        <w:rPr>
          <w:w w:val="95"/>
        </w:rPr>
        <w:t>e</w:t>
      </w:r>
      <w:r w:rsidR="002F710F" w:rsidRPr="0066346E">
        <w:rPr>
          <w:w w:val="95"/>
        </w:rPr>
        <w:t>se</w:t>
      </w:r>
      <w:proofErr w:type="spellEnd"/>
      <w:r w:rsidRPr="0066346E">
        <w:rPr>
          <w:w w:val="95"/>
        </w:rPr>
        <w:t xml:space="preserve"> la segunda parte del inciso tercero y las letras a</w:t>
      </w:r>
      <w:r w:rsidR="00A518E0" w:rsidRPr="0066346E">
        <w:rPr>
          <w:w w:val="95"/>
        </w:rPr>
        <w:t>)</w:t>
      </w:r>
      <w:r w:rsidRPr="0066346E">
        <w:rPr>
          <w:w w:val="95"/>
        </w:rPr>
        <w:t>, b</w:t>
      </w:r>
      <w:r w:rsidR="00A518E0" w:rsidRPr="0066346E">
        <w:rPr>
          <w:w w:val="95"/>
        </w:rPr>
        <w:t>)</w:t>
      </w:r>
      <w:r w:rsidRPr="0066346E">
        <w:rPr>
          <w:w w:val="95"/>
        </w:rPr>
        <w:t xml:space="preserve"> y c)</w:t>
      </w:r>
      <w:r w:rsidR="00A518E0" w:rsidRPr="0066346E">
        <w:rPr>
          <w:w w:val="95"/>
        </w:rPr>
        <w:t>.</w:t>
      </w:r>
    </w:p>
    <w:p w:rsidR="00DB3EB2" w:rsidRPr="0066346E" w:rsidRDefault="00DB3EB2" w:rsidP="00C576B8">
      <w:pPr>
        <w:tabs>
          <w:tab w:val="left" w:pos="2268"/>
        </w:tabs>
        <w:spacing w:before="0" w:line="276" w:lineRule="auto"/>
        <w:ind w:firstLine="3544"/>
        <w:rPr>
          <w:b/>
          <w:w w:val="95"/>
        </w:rPr>
      </w:pPr>
    </w:p>
    <w:p w:rsidR="00111621" w:rsidRPr="0066346E" w:rsidRDefault="00111621" w:rsidP="00C576B8">
      <w:pPr>
        <w:tabs>
          <w:tab w:val="left" w:pos="2268"/>
        </w:tabs>
        <w:spacing w:before="0" w:line="276" w:lineRule="auto"/>
        <w:ind w:firstLine="3402"/>
        <w:rPr>
          <w:w w:val="95"/>
        </w:rPr>
      </w:pPr>
      <w:r w:rsidRPr="0066346E">
        <w:rPr>
          <w:b/>
          <w:w w:val="95"/>
        </w:rPr>
        <w:t xml:space="preserve">b) </w:t>
      </w:r>
      <w:r w:rsidRPr="0066346E">
        <w:rPr>
          <w:w w:val="95"/>
        </w:rPr>
        <w:t>Sustitúy</w:t>
      </w:r>
      <w:r w:rsidR="00F33FF2" w:rsidRPr="0066346E">
        <w:rPr>
          <w:w w:val="95"/>
        </w:rPr>
        <w:t>e</w:t>
      </w:r>
      <w:r w:rsidRPr="0066346E">
        <w:rPr>
          <w:w w:val="95"/>
        </w:rPr>
        <w:t xml:space="preserve">se </w:t>
      </w:r>
      <w:r w:rsidR="00186901" w:rsidRPr="0066346E">
        <w:rPr>
          <w:w w:val="95"/>
        </w:rPr>
        <w:t>los</w:t>
      </w:r>
      <w:r w:rsidRPr="0066346E">
        <w:rPr>
          <w:w w:val="95"/>
        </w:rPr>
        <w:t xml:space="preserve"> inciso</w:t>
      </w:r>
      <w:r w:rsidR="00186901" w:rsidRPr="0066346E">
        <w:rPr>
          <w:w w:val="95"/>
        </w:rPr>
        <w:t>s</w:t>
      </w:r>
      <w:r w:rsidRPr="0066346E">
        <w:rPr>
          <w:w w:val="95"/>
        </w:rPr>
        <w:t xml:space="preserve"> cuarto</w:t>
      </w:r>
      <w:r w:rsidR="00186901" w:rsidRPr="0066346E">
        <w:rPr>
          <w:w w:val="95"/>
        </w:rPr>
        <w:t xml:space="preserve"> y quinto</w:t>
      </w:r>
      <w:r w:rsidRPr="0066346E">
        <w:rPr>
          <w:w w:val="95"/>
        </w:rPr>
        <w:t xml:space="preserve"> por </w:t>
      </w:r>
      <w:r w:rsidR="00AD58F8" w:rsidRPr="0066346E">
        <w:rPr>
          <w:w w:val="95"/>
        </w:rPr>
        <w:t>los siguientes</w:t>
      </w:r>
      <w:r w:rsidR="008B5068" w:rsidRPr="0066346E">
        <w:rPr>
          <w:w w:val="95"/>
        </w:rPr>
        <w:t>, reordenándose los incisos siguientes de manera correlativa</w:t>
      </w:r>
      <w:r w:rsidRPr="0066346E">
        <w:rPr>
          <w:w w:val="95"/>
        </w:rPr>
        <w:t>:</w:t>
      </w:r>
    </w:p>
    <w:p w:rsidR="00DB3EB2" w:rsidRPr="0066346E" w:rsidRDefault="00DB3EB2" w:rsidP="00C576B8">
      <w:pPr>
        <w:tabs>
          <w:tab w:val="left" w:pos="2268"/>
        </w:tabs>
        <w:spacing w:line="276" w:lineRule="auto"/>
        <w:ind w:firstLine="3544"/>
        <w:rPr>
          <w:w w:val="95"/>
        </w:rPr>
      </w:pPr>
    </w:p>
    <w:p w:rsidR="009B05E5" w:rsidRPr="0066346E" w:rsidRDefault="00111621" w:rsidP="00C576B8">
      <w:pPr>
        <w:tabs>
          <w:tab w:val="left" w:pos="2268"/>
        </w:tabs>
        <w:spacing w:line="276" w:lineRule="auto"/>
        <w:ind w:firstLine="3828"/>
        <w:rPr>
          <w:w w:val="95"/>
        </w:rPr>
      </w:pPr>
      <w:r w:rsidRPr="0066346E">
        <w:rPr>
          <w:w w:val="95"/>
        </w:rPr>
        <w:t>“</w:t>
      </w:r>
      <w:r w:rsidR="002F710F" w:rsidRPr="0066346E">
        <w:rPr>
          <w:w w:val="95"/>
        </w:rPr>
        <w:t xml:space="preserve">Por decreto supremo conjunto de los Ministerios de Salud y de Hacienda, a proposición del Fondo Nacional de Salud, se determinarán los porcentajes específicos de bonificación que </w:t>
      </w:r>
      <w:r w:rsidR="00F2399C" w:rsidRPr="0066346E">
        <w:rPr>
          <w:w w:val="95"/>
        </w:rPr>
        <w:t>efectuará el Fondo para financiar los aranceles a los que se refiere el artículo 159</w:t>
      </w:r>
      <w:r w:rsidR="00744A20" w:rsidRPr="0066346E">
        <w:rPr>
          <w:w w:val="95"/>
        </w:rPr>
        <w:t xml:space="preserve"> de la presente ley</w:t>
      </w:r>
      <w:r w:rsidR="00F2399C" w:rsidRPr="0066346E">
        <w:rPr>
          <w:w w:val="95"/>
        </w:rPr>
        <w:t>.</w:t>
      </w:r>
      <w:r w:rsidR="002F710F" w:rsidRPr="0066346E">
        <w:rPr>
          <w:w w:val="95"/>
        </w:rPr>
        <w:t xml:space="preserve"> En este mismo decreto se podrán establecer valores diferenciados de cobertura para las distintas prestaciones que se otorguen a través de la </w:t>
      </w:r>
      <w:r w:rsidR="003A0D48" w:rsidRPr="0066346E">
        <w:rPr>
          <w:w w:val="95"/>
        </w:rPr>
        <w:t>m</w:t>
      </w:r>
      <w:r w:rsidR="002F710F" w:rsidRPr="0066346E">
        <w:rPr>
          <w:w w:val="95"/>
        </w:rPr>
        <w:t xml:space="preserve">odalidad de </w:t>
      </w:r>
      <w:r w:rsidR="003A0D48" w:rsidRPr="0066346E">
        <w:rPr>
          <w:w w:val="95"/>
        </w:rPr>
        <w:t>l</w:t>
      </w:r>
      <w:r w:rsidR="002F710F" w:rsidRPr="0066346E">
        <w:rPr>
          <w:w w:val="95"/>
        </w:rPr>
        <w:t xml:space="preserve">ibre </w:t>
      </w:r>
      <w:r w:rsidR="003A0D48" w:rsidRPr="0066346E">
        <w:rPr>
          <w:w w:val="95"/>
        </w:rPr>
        <w:t>e</w:t>
      </w:r>
      <w:r w:rsidR="002F710F" w:rsidRPr="0066346E">
        <w:rPr>
          <w:w w:val="95"/>
        </w:rPr>
        <w:t>lección, de acuerdo con los grupos de profesionales o de entidades asistenciales a que se refiere el inciso primero.</w:t>
      </w:r>
    </w:p>
    <w:p w:rsidR="00DB3EB2" w:rsidRPr="0066346E" w:rsidRDefault="00DB3EB2" w:rsidP="00C576B8">
      <w:pPr>
        <w:tabs>
          <w:tab w:val="left" w:pos="2268"/>
        </w:tabs>
        <w:spacing w:line="276" w:lineRule="auto"/>
        <w:ind w:firstLine="3828"/>
        <w:rPr>
          <w:w w:val="95"/>
        </w:rPr>
      </w:pPr>
    </w:p>
    <w:p w:rsidR="00560A8A" w:rsidRPr="0066346E" w:rsidRDefault="0098504B" w:rsidP="00C576B8">
      <w:pPr>
        <w:tabs>
          <w:tab w:val="left" w:pos="2268"/>
        </w:tabs>
        <w:spacing w:line="276" w:lineRule="auto"/>
        <w:ind w:firstLine="3828"/>
        <w:rPr>
          <w:w w:val="95"/>
        </w:rPr>
      </w:pPr>
      <w:r w:rsidRPr="0066346E">
        <w:rPr>
          <w:w w:val="95"/>
        </w:rPr>
        <w:t>Para estos efectos, e</w:t>
      </w:r>
      <w:r w:rsidR="009B05E5" w:rsidRPr="0066346E">
        <w:rPr>
          <w:w w:val="95"/>
        </w:rPr>
        <w:t>l Fondo Nacional de Salud presentará</w:t>
      </w:r>
      <w:r w:rsidRPr="0066346E">
        <w:rPr>
          <w:w w:val="95"/>
        </w:rPr>
        <w:t xml:space="preserve">, </w:t>
      </w:r>
      <w:r w:rsidR="00C45503" w:rsidRPr="0066346E">
        <w:rPr>
          <w:w w:val="95"/>
        </w:rPr>
        <w:t xml:space="preserve">a dichos ministerios, </w:t>
      </w:r>
      <w:r w:rsidRPr="0066346E">
        <w:rPr>
          <w:w w:val="95"/>
        </w:rPr>
        <w:t>conjuntamente con la propuesta de decreto supremo,</w:t>
      </w:r>
      <w:r w:rsidR="009B05E5" w:rsidRPr="0066346E">
        <w:rPr>
          <w:w w:val="95"/>
        </w:rPr>
        <w:t xml:space="preserve"> un informe con los cambios en los porcentajes de bonificación </w:t>
      </w:r>
      <w:r w:rsidR="00C45503" w:rsidRPr="0066346E">
        <w:rPr>
          <w:w w:val="95"/>
        </w:rPr>
        <w:t>solicitados</w:t>
      </w:r>
      <w:r w:rsidR="006B4342">
        <w:rPr>
          <w:w w:val="95"/>
        </w:rPr>
        <w:t xml:space="preserve"> </w:t>
      </w:r>
      <w:r w:rsidR="00C45503" w:rsidRPr="0066346E">
        <w:rPr>
          <w:w w:val="95"/>
        </w:rPr>
        <w:t xml:space="preserve"> </w:t>
      </w:r>
      <w:r w:rsidR="009B05E5" w:rsidRPr="0066346E">
        <w:rPr>
          <w:w w:val="95"/>
        </w:rPr>
        <w:t>y su impacto fiscal.</w:t>
      </w:r>
    </w:p>
    <w:p w:rsidR="00DB3EB2" w:rsidRPr="0066346E" w:rsidRDefault="00DB3EB2" w:rsidP="00C576B8">
      <w:pPr>
        <w:tabs>
          <w:tab w:val="left" w:pos="2268"/>
        </w:tabs>
        <w:spacing w:line="276" w:lineRule="auto"/>
        <w:ind w:firstLine="3828"/>
        <w:rPr>
          <w:w w:val="95"/>
        </w:rPr>
      </w:pPr>
    </w:p>
    <w:p w:rsidR="00111621" w:rsidRPr="0066346E" w:rsidRDefault="00560A8A" w:rsidP="00C576B8">
      <w:pPr>
        <w:tabs>
          <w:tab w:val="left" w:pos="2268"/>
        </w:tabs>
        <w:spacing w:line="276" w:lineRule="auto"/>
        <w:ind w:firstLine="3828"/>
        <w:rPr>
          <w:w w:val="95"/>
        </w:rPr>
      </w:pPr>
      <w:r w:rsidRPr="0066346E">
        <w:rPr>
          <w:w w:val="95"/>
        </w:rPr>
        <w:t xml:space="preserve">El </w:t>
      </w:r>
      <w:r w:rsidR="004A3167" w:rsidRPr="0066346E">
        <w:rPr>
          <w:w w:val="95"/>
        </w:rPr>
        <w:t xml:space="preserve">decreto </w:t>
      </w:r>
      <w:r w:rsidR="00AD58F8" w:rsidRPr="0066346E">
        <w:rPr>
          <w:w w:val="95"/>
        </w:rPr>
        <w:t xml:space="preserve">a que se refiere el inciso </w:t>
      </w:r>
      <w:r w:rsidR="005C7E10" w:rsidRPr="0066346E">
        <w:rPr>
          <w:w w:val="95"/>
        </w:rPr>
        <w:t>cuarto se dictará una vez publicada la</w:t>
      </w:r>
      <w:r w:rsidR="00AD58F8" w:rsidRPr="0066346E">
        <w:rPr>
          <w:w w:val="95"/>
        </w:rPr>
        <w:t xml:space="preserve"> </w:t>
      </w:r>
      <w:r w:rsidR="00A425F2" w:rsidRPr="0066346E">
        <w:rPr>
          <w:w w:val="95"/>
        </w:rPr>
        <w:t>L</w:t>
      </w:r>
      <w:r w:rsidR="00AD58F8" w:rsidRPr="0066346E">
        <w:rPr>
          <w:w w:val="95"/>
        </w:rPr>
        <w:t xml:space="preserve">ey de </w:t>
      </w:r>
      <w:r w:rsidR="00A425F2" w:rsidRPr="0066346E">
        <w:rPr>
          <w:w w:val="95"/>
        </w:rPr>
        <w:t>P</w:t>
      </w:r>
      <w:r w:rsidR="00AD58F8" w:rsidRPr="0066346E">
        <w:rPr>
          <w:w w:val="95"/>
        </w:rPr>
        <w:t>resupuestos</w:t>
      </w:r>
      <w:r w:rsidR="00DC261E" w:rsidRPr="0066346E">
        <w:rPr>
          <w:w w:val="95"/>
        </w:rPr>
        <w:t xml:space="preserve"> para el </w:t>
      </w:r>
      <w:r w:rsidR="00A425F2" w:rsidRPr="0066346E">
        <w:rPr>
          <w:w w:val="95"/>
        </w:rPr>
        <w:t>S</w:t>
      </w:r>
      <w:r w:rsidR="00DC261E" w:rsidRPr="0066346E">
        <w:rPr>
          <w:w w:val="95"/>
        </w:rPr>
        <w:t xml:space="preserve">ector </w:t>
      </w:r>
      <w:r w:rsidR="00A425F2" w:rsidRPr="0066346E">
        <w:rPr>
          <w:w w:val="95"/>
        </w:rPr>
        <w:t>P</w:t>
      </w:r>
      <w:r w:rsidR="00DC261E" w:rsidRPr="0066346E">
        <w:rPr>
          <w:w w:val="95"/>
        </w:rPr>
        <w:t>úblico</w:t>
      </w:r>
      <w:r w:rsidR="00AD58F8" w:rsidRPr="0066346E">
        <w:rPr>
          <w:w w:val="95"/>
        </w:rPr>
        <w:t xml:space="preserve"> del año respectivo. </w:t>
      </w:r>
      <w:r w:rsidR="004A3167" w:rsidRPr="0066346E">
        <w:rPr>
          <w:w w:val="95"/>
        </w:rPr>
        <w:t xml:space="preserve">Lo </w:t>
      </w:r>
      <w:r w:rsidR="006B4342">
        <w:rPr>
          <w:w w:val="95"/>
        </w:rPr>
        <w:t xml:space="preserve"> </w:t>
      </w:r>
      <w:r w:rsidR="004A3167" w:rsidRPr="0066346E">
        <w:rPr>
          <w:w w:val="95"/>
        </w:rPr>
        <w:t>mismo se aplicará para todas sus modificaciones posteriores.</w:t>
      </w:r>
      <w:r w:rsidR="002F710F" w:rsidRPr="0066346E">
        <w:rPr>
          <w:w w:val="95"/>
        </w:rPr>
        <w:t>”</w:t>
      </w:r>
      <w:r w:rsidR="00DB3EB2" w:rsidRPr="0066346E">
        <w:rPr>
          <w:w w:val="95"/>
        </w:rPr>
        <w:t>.</w:t>
      </w:r>
    </w:p>
    <w:p w:rsidR="00186901" w:rsidRPr="0066346E" w:rsidRDefault="00186901" w:rsidP="00C576B8">
      <w:pPr>
        <w:tabs>
          <w:tab w:val="left" w:pos="2268"/>
        </w:tabs>
        <w:spacing w:line="276" w:lineRule="auto"/>
        <w:rPr>
          <w:w w:val="95"/>
        </w:rPr>
      </w:pPr>
    </w:p>
    <w:p w:rsidR="002406FF" w:rsidRPr="0066346E" w:rsidRDefault="00F2399C" w:rsidP="00C576B8">
      <w:pPr>
        <w:spacing w:line="276" w:lineRule="auto"/>
        <w:ind w:firstLine="3402"/>
        <w:rPr>
          <w:w w:val="95"/>
        </w:rPr>
      </w:pPr>
      <w:r w:rsidRPr="0066346E">
        <w:rPr>
          <w:b/>
          <w:w w:val="95"/>
        </w:rPr>
        <w:t xml:space="preserve">c) </w:t>
      </w:r>
      <w:proofErr w:type="spellStart"/>
      <w:r w:rsidRPr="0066346E">
        <w:rPr>
          <w:w w:val="95"/>
        </w:rPr>
        <w:t>Suprím</w:t>
      </w:r>
      <w:r w:rsidR="002F427C" w:rsidRPr="0066346E">
        <w:rPr>
          <w:w w:val="95"/>
        </w:rPr>
        <w:t>e</w:t>
      </w:r>
      <w:r w:rsidRPr="0066346E">
        <w:rPr>
          <w:w w:val="95"/>
        </w:rPr>
        <w:t>se</w:t>
      </w:r>
      <w:proofErr w:type="spellEnd"/>
      <w:r w:rsidRPr="0066346E">
        <w:rPr>
          <w:w w:val="95"/>
        </w:rPr>
        <w:t xml:space="preserve"> en el inciso </w:t>
      </w:r>
      <w:r w:rsidR="00186901" w:rsidRPr="0066346E">
        <w:rPr>
          <w:w w:val="95"/>
        </w:rPr>
        <w:t xml:space="preserve">sexto, que </w:t>
      </w:r>
      <w:r w:rsidR="006B4342">
        <w:rPr>
          <w:w w:val="95"/>
        </w:rPr>
        <w:t xml:space="preserve"> </w:t>
      </w:r>
      <w:r w:rsidR="00186901" w:rsidRPr="0066346E">
        <w:rPr>
          <w:w w:val="95"/>
        </w:rPr>
        <w:t xml:space="preserve">ha pasado a ser </w:t>
      </w:r>
      <w:r w:rsidR="00AD58F8" w:rsidRPr="0066346E">
        <w:rPr>
          <w:w w:val="95"/>
        </w:rPr>
        <w:t>séptimo</w:t>
      </w:r>
      <w:r w:rsidR="00186901" w:rsidRPr="0066346E">
        <w:rPr>
          <w:w w:val="95"/>
        </w:rPr>
        <w:t>,</w:t>
      </w:r>
      <w:r w:rsidRPr="0066346E">
        <w:rPr>
          <w:w w:val="95"/>
        </w:rPr>
        <w:t xml:space="preserve"> la expresión “</w:t>
      </w:r>
      <w:r w:rsidR="00DC48C7" w:rsidRPr="0066346E">
        <w:rPr>
          <w:w w:val="95"/>
        </w:rPr>
        <w:t>Ministerio</w:t>
      </w:r>
      <w:r w:rsidRPr="0066346E">
        <w:rPr>
          <w:w w:val="95"/>
        </w:rPr>
        <w:t xml:space="preserve"> de Salud, mediante”</w:t>
      </w:r>
      <w:r w:rsidR="00207335" w:rsidRPr="0066346E">
        <w:rPr>
          <w:w w:val="95"/>
        </w:rPr>
        <w:t xml:space="preserve">. </w:t>
      </w:r>
    </w:p>
    <w:p w:rsidR="00F2399C" w:rsidRPr="0066346E" w:rsidRDefault="002406FF" w:rsidP="00C576B8">
      <w:pPr>
        <w:spacing w:before="240" w:line="276" w:lineRule="auto"/>
        <w:ind w:firstLine="3402"/>
        <w:rPr>
          <w:w w:val="95"/>
        </w:rPr>
      </w:pPr>
      <w:r w:rsidRPr="0066346E">
        <w:rPr>
          <w:b/>
          <w:w w:val="95"/>
        </w:rPr>
        <w:t>d)</w:t>
      </w:r>
      <w:r w:rsidRPr="0066346E">
        <w:rPr>
          <w:w w:val="95"/>
        </w:rPr>
        <w:t xml:space="preserve"> </w:t>
      </w:r>
      <w:r w:rsidR="003A0D48" w:rsidRPr="0066346E">
        <w:rPr>
          <w:w w:val="95"/>
        </w:rPr>
        <w:t xml:space="preserve">Agrégase </w:t>
      </w:r>
      <w:r w:rsidRPr="0066346E">
        <w:rPr>
          <w:w w:val="95"/>
        </w:rPr>
        <w:t xml:space="preserve">en el inciso sexto, que ha pasado a </w:t>
      </w:r>
      <w:r w:rsidR="0008610A" w:rsidRPr="0066346E">
        <w:rPr>
          <w:w w:val="95"/>
        </w:rPr>
        <w:t>ser séptimo</w:t>
      </w:r>
      <w:r w:rsidRPr="0066346E">
        <w:rPr>
          <w:w w:val="95"/>
        </w:rPr>
        <w:t>,</w:t>
      </w:r>
      <w:r w:rsidR="00F2399C" w:rsidRPr="0066346E">
        <w:rPr>
          <w:w w:val="95"/>
        </w:rPr>
        <w:t xml:space="preserve"> a continuación de la expresión “decreto supremo”, la frase “al que se refiere el inciso anterior”.</w:t>
      </w:r>
    </w:p>
    <w:p w:rsidR="00F2399C" w:rsidRPr="0066346E" w:rsidRDefault="00F2399C" w:rsidP="00C576B8">
      <w:pPr>
        <w:spacing w:line="276" w:lineRule="auto"/>
        <w:ind w:firstLine="3402"/>
        <w:rPr>
          <w:w w:val="95"/>
        </w:rPr>
      </w:pPr>
    </w:p>
    <w:p w:rsidR="00F2399C" w:rsidRDefault="002406FF" w:rsidP="00C576B8">
      <w:pPr>
        <w:spacing w:line="276" w:lineRule="auto"/>
        <w:ind w:firstLine="3402"/>
        <w:rPr>
          <w:w w:val="95"/>
        </w:rPr>
      </w:pPr>
      <w:r w:rsidRPr="0066346E">
        <w:rPr>
          <w:b/>
          <w:w w:val="95"/>
        </w:rPr>
        <w:t>e</w:t>
      </w:r>
      <w:r w:rsidR="00F2399C" w:rsidRPr="0066346E">
        <w:rPr>
          <w:b/>
          <w:w w:val="95"/>
        </w:rPr>
        <w:t xml:space="preserve">) </w:t>
      </w:r>
      <w:proofErr w:type="spellStart"/>
      <w:r w:rsidR="00186901" w:rsidRPr="0066346E">
        <w:rPr>
          <w:w w:val="95"/>
        </w:rPr>
        <w:t>Suprím</w:t>
      </w:r>
      <w:r w:rsidR="002F427C" w:rsidRPr="0066346E">
        <w:rPr>
          <w:w w:val="95"/>
        </w:rPr>
        <w:t>e</w:t>
      </w:r>
      <w:r w:rsidR="00186901" w:rsidRPr="0066346E">
        <w:rPr>
          <w:w w:val="95"/>
        </w:rPr>
        <w:t>se</w:t>
      </w:r>
      <w:proofErr w:type="spellEnd"/>
      <w:r w:rsidR="00F2399C" w:rsidRPr="0066346E">
        <w:rPr>
          <w:w w:val="95"/>
        </w:rPr>
        <w:t xml:space="preserve"> el inciso </w:t>
      </w:r>
      <w:r w:rsidR="00186901" w:rsidRPr="0066346E">
        <w:rPr>
          <w:w w:val="95"/>
        </w:rPr>
        <w:t>décimo</w:t>
      </w:r>
      <w:r w:rsidR="00D227F2" w:rsidRPr="0066346E">
        <w:rPr>
          <w:w w:val="95"/>
        </w:rPr>
        <w:t xml:space="preserve">, que ha pasado a ser </w:t>
      </w:r>
      <w:r w:rsidR="00AD58F8" w:rsidRPr="0066346E">
        <w:rPr>
          <w:w w:val="95"/>
        </w:rPr>
        <w:t>décimo</w:t>
      </w:r>
      <w:r w:rsidR="005C7E10" w:rsidRPr="0066346E">
        <w:rPr>
          <w:w w:val="95"/>
        </w:rPr>
        <w:t xml:space="preserve"> primero</w:t>
      </w:r>
      <w:r w:rsidR="006830D5" w:rsidRPr="0066346E">
        <w:rPr>
          <w:w w:val="95"/>
        </w:rPr>
        <w:t>, reordenándose los incisos siguientes de manera correlativa</w:t>
      </w:r>
      <w:r w:rsidR="00F2399C" w:rsidRPr="0066346E">
        <w:rPr>
          <w:w w:val="95"/>
        </w:rPr>
        <w:t>.</w:t>
      </w:r>
    </w:p>
    <w:p w:rsidR="006B4342" w:rsidRPr="0066346E" w:rsidRDefault="006B4342" w:rsidP="00C576B8">
      <w:pPr>
        <w:spacing w:line="276" w:lineRule="auto"/>
        <w:ind w:firstLine="3402"/>
        <w:rPr>
          <w:w w:val="95"/>
        </w:rPr>
      </w:pPr>
    </w:p>
    <w:p w:rsidR="0052559F" w:rsidRPr="0066346E" w:rsidRDefault="00421B0C" w:rsidP="00DB3EB2">
      <w:pPr>
        <w:tabs>
          <w:tab w:val="left" w:pos="2268"/>
        </w:tabs>
        <w:spacing w:before="720"/>
        <w:jc w:val="center"/>
        <w:rPr>
          <w:b/>
          <w:w w:val="95"/>
        </w:rPr>
      </w:pPr>
      <w:r w:rsidRPr="0066346E">
        <w:rPr>
          <w:b/>
          <w:w w:val="95"/>
        </w:rPr>
        <w:lastRenderedPageBreak/>
        <w:t>DISPOSICIONES TRANSITORIAS</w:t>
      </w:r>
    </w:p>
    <w:p w:rsidR="00421B0C" w:rsidRPr="0066346E" w:rsidRDefault="00421B0C" w:rsidP="0052559F">
      <w:pPr>
        <w:tabs>
          <w:tab w:val="left" w:pos="2268"/>
        </w:tabs>
        <w:rPr>
          <w:w w:val="95"/>
        </w:rPr>
      </w:pPr>
    </w:p>
    <w:p w:rsidR="00DC261E" w:rsidRPr="0066346E" w:rsidRDefault="00DC261E" w:rsidP="00C576B8">
      <w:pPr>
        <w:tabs>
          <w:tab w:val="left" w:pos="2268"/>
        </w:tabs>
        <w:spacing w:line="276" w:lineRule="auto"/>
        <w:rPr>
          <w:w w:val="95"/>
        </w:rPr>
      </w:pPr>
      <w:r w:rsidRPr="0066346E">
        <w:rPr>
          <w:b/>
          <w:w w:val="95"/>
        </w:rPr>
        <w:t>ARTÍCULO PRIMERO TRANSITORIO.-</w:t>
      </w:r>
      <w:r w:rsidRPr="0066346E">
        <w:rPr>
          <w:w w:val="95"/>
        </w:rPr>
        <w:t xml:space="preserve"> La presente ley comenzará a </w:t>
      </w:r>
      <w:r w:rsidR="006B4342">
        <w:rPr>
          <w:w w:val="95"/>
        </w:rPr>
        <w:t xml:space="preserve"> </w:t>
      </w:r>
      <w:r w:rsidRPr="0066346E">
        <w:rPr>
          <w:w w:val="95"/>
        </w:rPr>
        <w:t xml:space="preserve">regir el primer día </w:t>
      </w:r>
      <w:r w:rsidR="00F543B8" w:rsidRPr="0066346E">
        <w:rPr>
          <w:w w:val="95"/>
        </w:rPr>
        <w:t xml:space="preserve">hábil </w:t>
      </w:r>
      <w:r w:rsidRPr="0066346E">
        <w:rPr>
          <w:w w:val="95"/>
        </w:rPr>
        <w:t>del mes subsiguiente al de su publicación en el Diario Oficial. Los decretos, reglamentos y resoluciones a que se refiere esta ley, deberán dictarse en el plazo de 90 días contado desde la publicación de la misma en el Diario Oficial.</w:t>
      </w:r>
    </w:p>
    <w:p w:rsidR="00DC261E" w:rsidRPr="0066346E" w:rsidRDefault="00DC261E" w:rsidP="00C576B8">
      <w:pPr>
        <w:tabs>
          <w:tab w:val="left" w:pos="2268"/>
        </w:tabs>
        <w:spacing w:line="276" w:lineRule="auto"/>
        <w:rPr>
          <w:b/>
          <w:w w:val="95"/>
        </w:rPr>
      </w:pPr>
    </w:p>
    <w:p w:rsidR="00421B0C" w:rsidRPr="0066346E" w:rsidRDefault="0052559F" w:rsidP="00C576B8">
      <w:pPr>
        <w:tabs>
          <w:tab w:val="left" w:pos="2268"/>
        </w:tabs>
        <w:spacing w:line="276" w:lineRule="auto"/>
        <w:rPr>
          <w:w w:val="95"/>
        </w:rPr>
      </w:pPr>
      <w:r w:rsidRPr="0066346E">
        <w:rPr>
          <w:b/>
          <w:w w:val="95"/>
        </w:rPr>
        <w:t xml:space="preserve">ARTÍCULO </w:t>
      </w:r>
      <w:r w:rsidR="00DC261E" w:rsidRPr="0066346E">
        <w:rPr>
          <w:b/>
          <w:w w:val="95"/>
        </w:rPr>
        <w:t xml:space="preserve">SEGUNDO </w:t>
      </w:r>
      <w:r w:rsidRPr="0066346E">
        <w:rPr>
          <w:b/>
          <w:w w:val="95"/>
        </w:rPr>
        <w:t>TRANSITORIO</w:t>
      </w:r>
      <w:r w:rsidRPr="0066346E">
        <w:rPr>
          <w:w w:val="95"/>
        </w:rPr>
        <w:t xml:space="preserve">.- El mayor gasto fiscal que represente la aplicación de esta ley, durante el </w:t>
      </w:r>
      <w:r w:rsidR="005C7E10" w:rsidRPr="0066346E">
        <w:rPr>
          <w:w w:val="95"/>
        </w:rPr>
        <w:t xml:space="preserve">primer </w:t>
      </w:r>
      <w:r w:rsidRPr="0066346E">
        <w:rPr>
          <w:w w:val="95"/>
        </w:rPr>
        <w:t xml:space="preserve">año de su entrada en vigencia, se financiará con cargo a los recursos que se contemplen en el presupuesto del Fondo Nacional de </w:t>
      </w:r>
      <w:r w:rsidR="006B4342">
        <w:rPr>
          <w:w w:val="95"/>
        </w:rPr>
        <w:t xml:space="preserve"> </w:t>
      </w:r>
      <w:r w:rsidRPr="0066346E">
        <w:rPr>
          <w:w w:val="95"/>
        </w:rPr>
        <w:t xml:space="preserve">Salud. No </w:t>
      </w:r>
      <w:r w:rsidR="008F58AB" w:rsidRPr="0066346E">
        <w:rPr>
          <w:w w:val="95"/>
        </w:rPr>
        <w:t>obstante</w:t>
      </w:r>
      <w:r w:rsidRPr="0066346E">
        <w:rPr>
          <w:w w:val="95"/>
        </w:rPr>
        <w:t xml:space="preserve"> lo anterior, el Ministerio de Hacienda, con cargo a la partida presupuestaria Tesoro Público, podrá suplementar dicho presupuesto en la parte del gasto que no </w:t>
      </w:r>
      <w:r w:rsidR="009254C4" w:rsidRPr="0066346E">
        <w:rPr>
          <w:w w:val="95"/>
        </w:rPr>
        <w:t xml:space="preserve">se </w:t>
      </w:r>
      <w:r w:rsidRPr="0066346E">
        <w:rPr>
          <w:w w:val="95"/>
        </w:rPr>
        <w:t>pudiere financiar con dichos recursos.</w:t>
      </w:r>
      <w:r w:rsidR="005C7E10" w:rsidRPr="0066346E">
        <w:rPr>
          <w:w w:val="95"/>
        </w:rPr>
        <w:t xml:space="preserve"> Para los años siguientes el mayor gasto se financiará con cargo a lo que dispongan las respectivas Leyes de Presupuestos del Sector Público.</w:t>
      </w:r>
    </w:p>
    <w:p w:rsidR="00421B0C" w:rsidRPr="0066346E" w:rsidRDefault="00421B0C" w:rsidP="00C576B8">
      <w:pPr>
        <w:tabs>
          <w:tab w:val="left" w:pos="2268"/>
        </w:tabs>
        <w:spacing w:line="276" w:lineRule="auto"/>
        <w:rPr>
          <w:w w:val="95"/>
        </w:rPr>
      </w:pPr>
    </w:p>
    <w:p w:rsidR="0052559F" w:rsidRPr="0066346E" w:rsidRDefault="00953483" w:rsidP="00C576B8">
      <w:pPr>
        <w:tabs>
          <w:tab w:val="left" w:pos="2268"/>
        </w:tabs>
        <w:spacing w:line="276" w:lineRule="auto"/>
        <w:rPr>
          <w:w w:val="95"/>
        </w:rPr>
      </w:pPr>
      <w:r w:rsidRPr="0066346E">
        <w:rPr>
          <w:b/>
          <w:w w:val="95"/>
        </w:rPr>
        <w:t xml:space="preserve">ARTÍCULO </w:t>
      </w:r>
      <w:r w:rsidR="00DC261E" w:rsidRPr="0066346E">
        <w:rPr>
          <w:b/>
          <w:w w:val="95"/>
        </w:rPr>
        <w:t xml:space="preserve">TERCERO </w:t>
      </w:r>
      <w:r w:rsidRPr="0066346E">
        <w:rPr>
          <w:b/>
          <w:w w:val="95"/>
        </w:rPr>
        <w:t>TRANSITORIO</w:t>
      </w:r>
      <w:r w:rsidR="00DC261E" w:rsidRPr="0066346E">
        <w:rPr>
          <w:b/>
          <w:w w:val="95"/>
        </w:rPr>
        <w:t>.-</w:t>
      </w:r>
      <w:r w:rsidRPr="0066346E">
        <w:rPr>
          <w:b/>
          <w:w w:val="95"/>
        </w:rPr>
        <w:t xml:space="preserve"> </w:t>
      </w:r>
      <w:r w:rsidRPr="0066346E">
        <w:rPr>
          <w:w w:val="95"/>
        </w:rPr>
        <w:t xml:space="preserve">Mientras no </w:t>
      </w:r>
      <w:r w:rsidR="008C0AE6" w:rsidRPr="0066346E">
        <w:rPr>
          <w:w w:val="95"/>
        </w:rPr>
        <w:t>entre en vigencia</w:t>
      </w:r>
      <w:r w:rsidRPr="0066346E">
        <w:rPr>
          <w:w w:val="95"/>
        </w:rPr>
        <w:t xml:space="preserve"> </w:t>
      </w:r>
      <w:r w:rsidR="006B4342">
        <w:rPr>
          <w:w w:val="95"/>
        </w:rPr>
        <w:t xml:space="preserve">  </w:t>
      </w:r>
      <w:r w:rsidRPr="0066346E">
        <w:rPr>
          <w:w w:val="95"/>
        </w:rPr>
        <w:t>el decreto supremo a que se refiere el nuevo inciso cuarto del artículo 143</w:t>
      </w:r>
      <w:r w:rsidR="00DC261E" w:rsidRPr="0066346E">
        <w:rPr>
          <w:w w:val="95"/>
        </w:rPr>
        <w:t xml:space="preserve"> del decreto con fuerza de ley Nº 1, de 2005, del Ministerio de Salud, que fija el texto refundido, coordinado y sistematizado del decreto ley N° 2.763, de 1979 y de las leyes N° 18.933 y N° 18.469</w:t>
      </w:r>
      <w:r w:rsidRPr="0066346E">
        <w:rPr>
          <w:w w:val="95"/>
        </w:rPr>
        <w:t>, regirán las bonificaciones vigentes con anterioridad a la modificación de la presente ley</w:t>
      </w:r>
      <w:r w:rsidR="00DC261E" w:rsidRPr="0066346E">
        <w:rPr>
          <w:w w:val="95"/>
        </w:rPr>
        <w:t>.”.</w:t>
      </w:r>
    </w:p>
    <w:p w:rsidR="00DB3EB2" w:rsidRDefault="00DB3EB2" w:rsidP="0052559F">
      <w:pPr>
        <w:tabs>
          <w:tab w:val="left" w:pos="2268"/>
        </w:tabs>
      </w:pPr>
    </w:p>
    <w:p w:rsidR="00DB3EB2" w:rsidRDefault="00DB3EB2" w:rsidP="0052559F">
      <w:pPr>
        <w:tabs>
          <w:tab w:val="left" w:pos="2268"/>
        </w:tabs>
      </w:pPr>
    </w:p>
    <w:p w:rsidR="00DB3EB2" w:rsidRDefault="00DB3EB2" w:rsidP="0052559F">
      <w:pPr>
        <w:tabs>
          <w:tab w:val="left" w:pos="2268"/>
        </w:tabs>
      </w:pPr>
    </w:p>
    <w:p w:rsidR="00DB3EB2" w:rsidRDefault="00DB3EB2" w:rsidP="0052559F">
      <w:pPr>
        <w:tabs>
          <w:tab w:val="left" w:pos="2268"/>
        </w:tabs>
      </w:pPr>
    </w:p>
    <w:p w:rsidR="00DB3EB2" w:rsidRDefault="00DB3EB2" w:rsidP="0052559F">
      <w:pPr>
        <w:tabs>
          <w:tab w:val="left" w:pos="2268"/>
        </w:tabs>
      </w:pPr>
    </w:p>
    <w:p w:rsidR="00DB3EB2" w:rsidRDefault="00DB3EB2" w:rsidP="0052559F">
      <w:pPr>
        <w:tabs>
          <w:tab w:val="left" w:pos="2268"/>
        </w:tabs>
      </w:pPr>
    </w:p>
    <w:p w:rsidR="00DB3EB2" w:rsidRDefault="00DB3EB2" w:rsidP="0052559F">
      <w:pPr>
        <w:tabs>
          <w:tab w:val="left" w:pos="2268"/>
        </w:tabs>
      </w:pPr>
    </w:p>
    <w:p w:rsidR="00DB3EB2" w:rsidRDefault="00DB3EB2" w:rsidP="0052559F">
      <w:pPr>
        <w:tabs>
          <w:tab w:val="left" w:pos="2268"/>
        </w:tabs>
      </w:pPr>
    </w:p>
    <w:p w:rsidR="00DB3EB2" w:rsidRDefault="00DB3EB2" w:rsidP="0052559F">
      <w:pPr>
        <w:tabs>
          <w:tab w:val="left" w:pos="2268"/>
        </w:tabs>
      </w:pPr>
    </w:p>
    <w:p w:rsidR="00DB3EB2" w:rsidRDefault="00DB3EB2" w:rsidP="0052559F">
      <w:pPr>
        <w:tabs>
          <w:tab w:val="left" w:pos="2268"/>
        </w:tabs>
      </w:pPr>
    </w:p>
    <w:p w:rsidR="00DB3EB2" w:rsidRDefault="00DB3EB2" w:rsidP="0052559F">
      <w:pPr>
        <w:tabs>
          <w:tab w:val="left" w:pos="2268"/>
        </w:tabs>
      </w:pPr>
    </w:p>
    <w:p w:rsidR="00DB3EB2" w:rsidRDefault="00DB3EB2" w:rsidP="0052559F">
      <w:pPr>
        <w:tabs>
          <w:tab w:val="left" w:pos="2268"/>
        </w:tabs>
      </w:pPr>
    </w:p>
    <w:p w:rsidR="00DB3EB2" w:rsidRDefault="00DB3EB2" w:rsidP="0052559F">
      <w:pPr>
        <w:tabs>
          <w:tab w:val="left" w:pos="2268"/>
        </w:tabs>
      </w:pPr>
    </w:p>
    <w:p w:rsidR="00FD0907" w:rsidRDefault="00FD0907" w:rsidP="0052559F">
      <w:pPr>
        <w:tabs>
          <w:tab w:val="left" w:pos="2268"/>
        </w:tabs>
      </w:pPr>
    </w:p>
    <w:p w:rsidR="00FD0907" w:rsidRDefault="00FD0907" w:rsidP="0052559F">
      <w:pPr>
        <w:tabs>
          <w:tab w:val="left" w:pos="2268"/>
        </w:tabs>
      </w:pPr>
    </w:p>
    <w:p w:rsidR="006B4342" w:rsidRDefault="006B4342" w:rsidP="0052559F">
      <w:pPr>
        <w:tabs>
          <w:tab w:val="left" w:pos="2268"/>
        </w:tabs>
      </w:pPr>
    </w:p>
    <w:p w:rsidR="00FD0907" w:rsidRDefault="00FD0907" w:rsidP="0052559F">
      <w:pPr>
        <w:tabs>
          <w:tab w:val="left" w:pos="2268"/>
        </w:tabs>
      </w:pPr>
      <w:bookmarkStart w:id="0" w:name="_GoBack"/>
      <w:bookmarkEnd w:id="0"/>
    </w:p>
    <w:p w:rsidR="00DB3EB2" w:rsidRPr="00DB3EB2" w:rsidRDefault="00DB3EB2" w:rsidP="00DB3EB2">
      <w:pPr>
        <w:tabs>
          <w:tab w:val="left" w:pos="4111"/>
        </w:tabs>
        <w:spacing w:before="0" w:after="0"/>
        <w:jc w:val="center"/>
        <w:outlineLvl w:val="0"/>
        <w:rPr>
          <w:rFonts w:cs="Courier New"/>
          <w:spacing w:val="-3"/>
          <w:szCs w:val="24"/>
        </w:rPr>
      </w:pPr>
      <w:r w:rsidRPr="00DB3EB2">
        <w:rPr>
          <w:rFonts w:cs="Courier New"/>
          <w:spacing w:val="-3"/>
          <w:szCs w:val="24"/>
        </w:rPr>
        <w:lastRenderedPageBreak/>
        <w:t>Dios guarde a V.E.,</w:t>
      </w:r>
    </w:p>
    <w:p w:rsidR="00DB3EB2" w:rsidRPr="00DB3EB2" w:rsidRDefault="00DB3EB2" w:rsidP="00DB3EB2">
      <w:pPr>
        <w:tabs>
          <w:tab w:val="left" w:pos="-1440"/>
          <w:tab w:val="left" w:pos="-720"/>
          <w:tab w:val="left" w:pos="2835"/>
          <w:tab w:val="left" w:pos="3686"/>
        </w:tabs>
        <w:spacing w:before="0" w:after="0"/>
        <w:jc w:val="center"/>
        <w:rPr>
          <w:rFonts w:cs="Courier New"/>
          <w:spacing w:val="-3"/>
          <w:szCs w:val="24"/>
        </w:rPr>
      </w:pPr>
    </w:p>
    <w:p w:rsidR="00DB3EB2" w:rsidRPr="00DB3EB2" w:rsidRDefault="00DB3EB2" w:rsidP="00DB3EB2">
      <w:pPr>
        <w:tabs>
          <w:tab w:val="left" w:pos="-1440"/>
          <w:tab w:val="left" w:pos="-720"/>
          <w:tab w:val="left" w:pos="2835"/>
          <w:tab w:val="left" w:pos="3686"/>
        </w:tabs>
        <w:spacing w:before="0" w:after="0"/>
        <w:jc w:val="center"/>
        <w:rPr>
          <w:rFonts w:cs="Courier New"/>
          <w:spacing w:val="-3"/>
          <w:szCs w:val="24"/>
        </w:rPr>
      </w:pPr>
    </w:p>
    <w:p w:rsidR="00DB3EB2" w:rsidRPr="00DB3EB2" w:rsidRDefault="00DB3EB2" w:rsidP="00DB3EB2">
      <w:pPr>
        <w:tabs>
          <w:tab w:val="left" w:pos="-1440"/>
          <w:tab w:val="left" w:pos="-720"/>
          <w:tab w:val="left" w:pos="2835"/>
          <w:tab w:val="left" w:pos="3686"/>
        </w:tabs>
        <w:spacing w:before="0" w:after="0"/>
        <w:jc w:val="center"/>
        <w:rPr>
          <w:rFonts w:cs="Courier New"/>
          <w:spacing w:val="-3"/>
          <w:szCs w:val="24"/>
        </w:rPr>
      </w:pPr>
    </w:p>
    <w:p w:rsidR="00DB3EB2" w:rsidRDefault="00DB3EB2" w:rsidP="00DB3EB2">
      <w:pPr>
        <w:tabs>
          <w:tab w:val="left" w:pos="-1440"/>
          <w:tab w:val="left" w:pos="-720"/>
          <w:tab w:val="left" w:pos="2835"/>
          <w:tab w:val="left" w:pos="3686"/>
        </w:tabs>
        <w:spacing w:before="0" w:after="0"/>
        <w:jc w:val="center"/>
        <w:rPr>
          <w:rFonts w:cs="Courier New"/>
          <w:spacing w:val="-3"/>
          <w:szCs w:val="24"/>
        </w:rPr>
      </w:pPr>
    </w:p>
    <w:p w:rsidR="00C576B8" w:rsidRDefault="00C576B8" w:rsidP="00DB3EB2">
      <w:pPr>
        <w:tabs>
          <w:tab w:val="left" w:pos="-1440"/>
          <w:tab w:val="left" w:pos="-720"/>
          <w:tab w:val="left" w:pos="2835"/>
          <w:tab w:val="left" w:pos="3686"/>
        </w:tabs>
        <w:spacing w:before="0" w:after="0"/>
        <w:jc w:val="center"/>
        <w:rPr>
          <w:rFonts w:cs="Courier New"/>
          <w:spacing w:val="-3"/>
          <w:szCs w:val="24"/>
        </w:rPr>
      </w:pPr>
    </w:p>
    <w:p w:rsidR="00C576B8" w:rsidRPr="00DB3EB2" w:rsidRDefault="00C576B8" w:rsidP="00DB3EB2">
      <w:pPr>
        <w:tabs>
          <w:tab w:val="left" w:pos="-1440"/>
          <w:tab w:val="left" w:pos="-720"/>
          <w:tab w:val="left" w:pos="2835"/>
          <w:tab w:val="left" w:pos="3686"/>
        </w:tabs>
        <w:spacing w:before="0" w:after="0"/>
        <w:jc w:val="center"/>
        <w:rPr>
          <w:rFonts w:cs="Courier New"/>
          <w:spacing w:val="-3"/>
          <w:szCs w:val="24"/>
        </w:rPr>
      </w:pPr>
    </w:p>
    <w:p w:rsidR="00DB3EB2" w:rsidRPr="00DB3EB2" w:rsidRDefault="00DB3EB2" w:rsidP="00DB3EB2">
      <w:pPr>
        <w:tabs>
          <w:tab w:val="left" w:pos="-1440"/>
          <w:tab w:val="left" w:pos="-720"/>
          <w:tab w:val="left" w:pos="2835"/>
          <w:tab w:val="left" w:pos="3686"/>
        </w:tabs>
        <w:spacing w:before="0" w:after="0"/>
        <w:jc w:val="center"/>
        <w:rPr>
          <w:rFonts w:cs="Courier New"/>
          <w:spacing w:val="-3"/>
          <w:szCs w:val="24"/>
        </w:rPr>
      </w:pPr>
    </w:p>
    <w:p w:rsidR="00DB3EB2" w:rsidRPr="00DB3EB2" w:rsidRDefault="00DB3EB2" w:rsidP="00DB3EB2">
      <w:pPr>
        <w:tabs>
          <w:tab w:val="left" w:pos="-1440"/>
          <w:tab w:val="left" w:pos="-720"/>
          <w:tab w:val="left" w:pos="2835"/>
          <w:tab w:val="left" w:pos="3686"/>
        </w:tabs>
        <w:spacing w:before="0" w:after="0"/>
        <w:jc w:val="center"/>
        <w:rPr>
          <w:rFonts w:cs="Courier New"/>
          <w:spacing w:val="-3"/>
          <w:szCs w:val="24"/>
        </w:rPr>
      </w:pPr>
    </w:p>
    <w:p w:rsidR="00DB3EB2" w:rsidRPr="00DB3EB2" w:rsidRDefault="00DB3EB2" w:rsidP="00DB3EB2">
      <w:pPr>
        <w:tabs>
          <w:tab w:val="left" w:pos="-1440"/>
          <w:tab w:val="left" w:pos="-720"/>
          <w:tab w:val="left" w:pos="2835"/>
          <w:tab w:val="left" w:pos="3686"/>
        </w:tabs>
        <w:spacing w:before="0" w:after="0"/>
        <w:jc w:val="center"/>
        <w:rPr>
          <w:rFonts w:cs="Courier New"/>
          <w:spacing w:val="-3"/>
          <w:szCs w:val="24"/>
        </w:rPr>
      </w:pPr>
    </w:p>
    <w:p w:rsidR="00DB3EB2" w:rsidRPr="00DB3EB2" w:rsidRDefault="00DB3EB2" w:rsidP="00DB3EB2">
      <w:pPr>
        <w:tabs>
          <w:tab w:val="left" w:pos="-1440"/>
          <w:tab w:val="left" w:pos="-720"/>
          <w:tab w:val="left" w:pos="2835"/>
          <w:tab w:val="left" w:pos="3686"/>
        </w:tabs>
        <w:spacing w:before="0" w:after="0"/>
        <w:jc w:val="center"/>
        <w:rPr>
          <w:rFonts w:cs="Courier New"/>
          <w:spacing w:val="-3"/>
          <w:szCs w:val="24"/>
        </w:rPr>
      </w:pPr>
    </w:p>
    <w:p w:rsidR="00DB3EB2" w:rsidRPr="00DB3EB2" w:rsidRDefault="00DB3EB2" w:rsidP="00DB3EB2">
      <w:pPr>
        <w:tabs>
          <w:tab w:val="left" w:pos="-1440"/>
          <w:tab w:val="left" w:pos="-720"/>
          <w:tab w:val="left" w:pos="2835"/>
          <w:tab w:val="left" w:pos="3686"/>
        </w:tabs>
        <w:spacing w:before="0" w:after="0"/>
        <w:jc w:val="center"/>
        <w:rPr>
          <w:rFonts w:cs="Courier New"/>
          <w:spacing w:val="-3"/>
          <w:szCs w:val="24"/>
        </w:rPr>
      </w:pPr>
    </w:p>
    <w:p w:rsidR="00DB3EB2" w:rsidRPr="00DB3EB2" w:rsidRDefault="00DB3EB2" w:rsidP="00DB3EB2">
      <w:pPr>
        <w:tabs>
          <w:tab w:val="left" w:pos="2226"/>
          <w:tab w:val="center" w:pos="2835"/>
          <w:tab w:val="center" w:pos="6946"/>
        </w:tabs>
        <w:spacing w:before="0" w:after="0" w:line="276" w:lineRule="auto"/>
        <w:ind w:firstLine="720"/>
        <w:rPr>
          <w:rFonts w:cs="Courier New"/>
          <w:bCs/>
          <w:szCs w:val="24"/>
        </w:rPr>
      </w:pPr>
    </w:p>
    <w:p w:rsidR="00DB3EB2" w:rsidRPr="00DB3EB2" w:rsidRDefault="00DB3EB2" w:rsidP="00DB3EB2">
      <w:pPr>
        <w:tabs>
          <w:tab w:val="center" w:pos="6521"/>
        </w:tabs>
        <w:spacing w:before="0" w:after="0" w:line="276" w:lineRule="auto"/>
        <w:rPr>
          <w:rFonts w:cs="Courier New"/>
          <w:b/>
          <w:szCs w:val="24"/>
        </w:rPr>
      </w:pPr>
      <w:r w:rsidRPr="00DB3EB2">
        <w:rPr>
          <w:rFonts w:cs="Courier New"/>
          <w:b/>
          <w:szCs w:val="24"/>
        </w:rPr>
        <w:tab/>
        <w:t>SEBASTIÁN PIÑERA ECHENIQUE</w:t>
      </w:r>
    </w:p>
    <w:p w:rsidR="00DB3EB2" w:rsidRPr="00DB3EB2" w:rsidRDefault="00DB3EB2" w:rsidP="00DB3EB2">
      <w:pPr>
        <w:tabs>
          <w:tab w:val="center" w:pos="6521"/>
        </w:tabs>
        <w:spacing w:before="0" w:after="0" w:line="276" w:lineRule="auto"/>
        <w:rPr>
          <w:rFonts w:cs="Courier New"/>
          <w:spacing w:val="-3"/>
          <w:szCs w:val="24"/>
        </w:rPr>
      </w:pPr>
      <w:r w:rsidRPr="00DB3EB2">
        <w:rPr>
          <w:rFonts w:cs="Courier New"/>
          <w:spacing w:val="-3"/>
          <w:szCs w:val="24"/>
        </w:rPr>
        <w:tab/>
        <w:t>Presidente de la República</w:t>
      </w:r>
    </w:p>
    <w:p w:rsidR="00DB3EB2" w:rsidRPr="00DB3EB2" w:rsidRDefault="00DB3EB2" w:rsidP="00DB3EB2">
      <w:pPr>
        <w:tabs>
          <w:tab w:val="center" w:pos="2835"/>
          <w:tab w:val="center" w:pos="6946"/>
          <w:tab w:val="left" w:pos="9000"/>
          <w:tab w:val="right" w:pos="9360"/>
        </w:tabs>
        <w:spacing w:before="0" w:after="0" w:line="276" w:lineRule="auto"/>
        <w:ind w:firstLine="720"/>
        <w:rPr>
          <w:rFonts w:cs="Courier New"/>
          <w:bCs/>
          <w:szCs w:val="24"/>
        </w:rPr>
      </w:pPr>
    </w:p>
    <w:p w:rsidR="00DB3EB2" w:rsidRPr="00DB3EB2" w:rsidRDefault="00DB3EB2" w:rsidP="00DB3EB2">
      <w:pPr>
        <w:tabs>
          <w:tab w:val="center" w:pos="2835"/>
          <w:tab w:val="center" w:pos="6946"/>
          <w:tab w:val="left" w:pos="9000"/>
          <w:tab w:val="right" w:pos="9360"/>
        </w:tabs>
        <w:spacing w:before="0" w:after="0" w:line="276" w:lineRule="auto"/>
        <w:ind w:firstLine="720"/>
        <w:rPr>
          <w:rFonts w:cs="Courier New"/>
          <w:bCs/>
          <w:szCs w:val="24"/>
        </w:rPr>
      </w:pPr>
    </w:p>
    <w:p w:rsidR="00DB3EB2" w:rsidRPr="00DB3EB2" w:rsidRDefault="00DB3EB2" w:rsidP="00DB3EB2">
      <w:pPr>
        <w:tabs>
          <w:tab w:val="center" w:pos="2835"/>
          <w:tab w:val="center" w:pos="6946"/>
          <w:tab w:val="left" w:pos="9000"/>
          <w:tab w:val="right" w:pos="9360"/>
        </w:tabs>
        <w:spacing w:before="0" w:after="0" w:line="276" w:lineRule="auto"/>
        <w:ind w:firstLine="720"/>
        <w:rPr>
          <w:rFonts w:cs="Courier New"/>
          <w:bCs/>
          <w:szCs w:val="24"/>
        </w:rPr>
      </w:pPr>
    </w:p>
    <w:p w:rsidR="00DB3EB2" w:rsidRPr="00DB3EB2" w:rsidRDefault="00DB3EB2" w:rsidP="00DB3EB2">
      <w:pPr>
        <w:tabs>
          <w:tab w:val="center" w:pos="2835"/>
          <w:tab w:val="center" w:pos="6946"/>
          <w:tab w:val="left" w:pos="9000"/>
          <w:tab w:val="right" w:pos="9360"/>
        </w:tabs>
        <w:spacing w:before="0" w:after="0" w:line="276" w:lineRule="auto"/>
        <w:ind w:firstLine="720"/>
        <w:rPr>
          <w:rFonts w:cs="Courier New"/>
          <w:bCs/>
          <w:szCs w:val="24"/>
        </w:rPr>
      </w:pPr>
    </w:p>
    <w:p w:rsidR="00DB3EB2" w:rsidRPr="00DB3EB2" w:rsidRDefault="00DB3EB2" w:rsidP="00DB3EB2">
      <w:pPr>
        <w:tabs>
          <w:tab w:val="center" w:pos="2835"/>
          <w:tab w:val="center" w:pos="6946"/>
          <w:tab w:val="left" w:pos="9000"/>
          <w:tab w:val="right" w:pos="9360"/>
        </w:tabs>
        <w:spacing w:before="0" w:after="0" w:line="276" w:lineRule="auto"/>
        <w:ind w:firstLine="720"/>
        <w:rPr>
          <w:rFonts w:cs="Courier New"/>
          <w:bCs/>
          <w:szCs w:val="24"/>
        </w:rPr>
      </w:pPr>
    </w:p>
    <w:p w:rsidR="00DB3EB2" w:rsidRPr="00DB3EB2" w:rsidRDefault="00DB3EB2" w:rsidP="00DB3EB2">
      <w:pPr>
        <w:tabs>
          <w:tab w:val="center" w:pos="2835"/>
          <w:tab w:val="center" w:pos="6946"/>
          <w:tab w:val="left" w:pos="9000"/>
          <w:tab w:val="right" w:pos="9360"/>
        </w:tabs>
        <w:spacing w:before="0" w:after="0" w:line="276" w:lineRule="auto"/>
        <w:ind w:firstLine="720"/>
        <w:rPr>
          <w:rFonts w:cs="Courier New"/>
          <w:bCs/>
          <w:szCs w:val="24"/>
        </w:rPr>
      </w:pPr>
    </w:p>
    <w:p w:rsidR="00DB3EB2" w:rsidRPr="00DB3EB2" w:rsidRDefault="00DB3EB2" w:rsidP="00DB3EB2">
      <w:pPr>
        <w:tabs>
          <w:tab w:val="center" w:pos="2835"/>
          <w:tab w:val="center" w:pos="6946"/>
          <w:tab w:val="left" w:pos="9000"/>
          <w:tab w:val="right" w:pos="9360"/>
        </w:tabs>
        <w:spacing w:before="0" w:after="0" w:line="276" w:lineRule="auto"/>
        <w:ind w:firstLine="720"/>
        <w:rPr>
          <w:rFonts w:cs="Courier New"/>
          <w:bCs/>
          <w:szCs w:val="24"/>
        </w:rPr>
      </w:pPr>
    </w:p>
    <w:p w:rsidR="00DB3EB2" w:rsidRPr="00DB3EB2" w:rsidRDefault="00DB3EB2" w:rsidP="00DB3EB2">
      <w:pPr>
        <w:tabs>
          <w:tab w:val="center" w:pos="2835"/>
          <w:tab w:val="center" w:pos="6946"/>
          <w:tab w:val="left" w:pos="9000"/>
          <w:tab w:val="right" w:pos="9360"/>
        </w:tabs>
        <w:spacing w:before="0" w:after="0" w:line="276" w:lineRule="auto"/>
        <w:ind w:firstLine="720"/>
        <w:rPr>
          <w:rFonts w:cs="Courier New"/>
          <w:bCs/>
          <w:szCs w:val="24"/>
        </w:rPr>
      </w:pPr>
    </w:p>
    <w:p w:rsidR="00DB3EB2" w:rsidRPr="00DB3EB2" w:rsidRDefault="00DB3EB2" w:rsidP="00DB3EB2">
      <w:pPr>
        <w:tabs>
          <w:tab w:val="center" w:pos="2127"/>
        </w:tabs>
        <w:spacing w:before="0" w:after="0" w:line="276" w:lineRule="auto"/>
        <w:rPr>
          <w:rFonts w:cs="Courier New"/>
          <w:szCs w:val="24"/>
        </w:rPr>
      </w:pPr>
      <w:r w:rsidRPr="00DB3EB2">
        <w:rPr>
          <w:rFonts w:cs="Courier New"/>
          <w:b/>
          <w:szCs w:val="24"/>
        </w:rPr>
        <w:tab/>
      </w:r>
      <w:r w:rsidR="006830D5">
        <w:rPr>
          <w:rFonts w:cs="Courier New"/>
          <w:b/>
          <w:szCs w:val="24"/>
        </w:rPr>
        <w:t>FELIPE LARRAÍN BARCUÑÁN</w:t>
      </w:r>
    </w:p>
    <w:p w:rsidR="00DB3EB2" w:rsidRPr="00DB3EB2" w:rsidRDefault="00DB3EB2" w:rsidP="00C576B8">
      <w:pPr>
        <w:tabs>
          <w:tab w:val="center" w:pos="2127"/>
        </w:tabs>
        <w:spacing w:before="0" w:after="0" w:line="276" w:lineRule="auto"/>
        <w:rPr>
          <w:rFonts w:cs="Courier New"/>
          <w:szCs w:val="24"/>
        </w:rPr>
      </w:pPr>
      <w:r w:rsidRPr="00DB3EB2">
        <w:rPr>
          <w:rFonts w:cs="Courier New"/>
          <w:szCs w:val="24"/>
        </w:rPr>
        <w:tab/>
        <w:t xml:space="preserve">Ministro </w:t>
      </w:r>
      <w:r w:rsidR="006830D5">
        <w:rPr>
          <w:rFonts w:cs="Courier New"/>
          <w:szCs w:val="24"/>
        </w:rPr>
        <w:t>de Hacienda</w:t>
      </w:r>
    </w:p>
    <w:p w:rsidR="00DB3EB2" w:rsidRPr="00DB3EB2" w:rsidRDefault="00DB3EB2" w:rsidP="00DB3EB2">
      <w:pPr>
        <w:tabs>
          <w:tab w:val="center" w:pos="2127"/>
        </w:tabs>
        <w:spacing w:before="0" w:after="0" w:line="276" w:lineRule="auto"/>
        <w:rPr>
          <w:rFonts w:cs="Courier New"/>
          <w:szCs w:val="24"/>
        </w:rPr>
      </w:pPr>
    </w:p>
    <w:p w:rsidR="00DB3EB2" w:rsidRPr="00DB3EB2" w:rsidRDefault="00DB3EB2" w:rsidP="00DB3EB2">
      <w:pPr>
        <w:tabs>
          <w:tab w:val="center" w:pos="2127"/>
        </w:tabs>
        <w:spacing w:before="0" w:after="0" w:line="276" w:lineRule="auto"/>
        <w:rPr>
          <w:rFonts w:cs="Courier New"/>
          <w:szCs w:val="24"/>
        </w:rPr>
      </w:pPr>
    </w:p>
    <w:p w:rsidR="00DB3EB2" w:rsidRPr="00DB3EB2" w:rsidRDefault="00DB3EB2" w:rsidP="00DB3EB2">
      <w:pPr>
        <w:tabs>
          <w:tab w:val="center" w:pos="2127"/>
        </w:tabs>
        <w:spacing w:before="0" w:after="0" w:line="276" w:lineRule="auto"/>
        <w:rPr>
          <w:rFonts w:cs="Courier New"/>
          <w:szCs w:val="24"/>
        </w:rPr>
      </w:pPr>
    </w:p>
    <w:p w:rsidR="00DB3EB2" w:rsidRPr="00DB3EB2" w:rsidRDefault="00DB3EB2" w:rsidP="00DB3EB2">
      <w:pPr>
        <w:tabs>
          <w:tab w:val="center" w:pos="2127"/>
        </w:tabs>
        <w:spacing w:before="0" w:after="0" w:line="276" w:lineRule="auto"/>
        <w:rPr>
          <w:rFonts w:cs="Courier New"/>
          <w:szCs w:val="24"/>
        </w:rPr>
      </w:pPr>
    </w:p>
    <w:p w:rsidR="00DB3EB2" w:rsidRPr="00DB3EB2" w:rsidRDefault="00DB3EB2" w:rsidP="00DB3EB2">
      <w:pPr>
        <w:tabs>
          <w:tab w:val="center" w:pos="2268"/>
        </w:tabs>
        <w:spacing w:before="0" w:after="0" w:line="276" w:lineRule="auto"/>
        <w:rPr>
          <w:rFonts w:cs="Courier New"/>
          <w:b/>
          <w:szCs w:val="24"/>
        </w:rPr>
      </w:pPr>
    </w:p>
    <w:p w:rsidR="00DB3EB2" w:rsidRPr="00DB3EB2" w:rsidRDefault="00DB3EB2" w:rsidP="00DB3EB2">
      <w:pPr>
        <w:tabs>
          <w:tab w:val="center" w:pos="2268"/>
        </w:tabs>
        <w:spacing w:before="0" w:after="0" w:line="276" w:lineRule="auto"/>
        <w:rPr>
          <w:rFonts w:cs="Courier New"/>
          <w:b/>
          <w:szCs w:val="24"/>
        </w:rPr>
      </w:pPr>
    </w:p>
    <w:p w:rsidR="00DB3EB2" w:rsidRPr="00DB3EB2" w:rsidRDefault="00DB3EB2" w:rsidP="00DB3EB2">
      <w:pPr>
        <w:tabs>
          <w:tab w:val="center" w:pos="6521"/>
        </w:tabs>
        <w:spacing w:before="0" w:after="0" w:line="259" w:lineRule="auto"/>
        <w:jc w:val="left"/>
        <w:rPr>
          <w:rFonts w:eastAsia="Calibri" w:cs="Courier New"/>
          <w:b/>
          <w:szCs w:val="24"/>
          <w:lang w:val="es-CL" w:eastAsia="en-US"/>
        </w:rPr>
      </w:pPr>
      <w:r w:rsidRPr="00DB3EB2">
        <w:rPr>
          <w:rFonts w:eastAsia="Calibri" w:cs="Courier New"/>
          <w:b/>
          <w:szCs w:val="24"/>
          <w:lang w:val="es-CL" w:eastAsia="en-US"/>
        </w:rPr>
        <w:tab/>
      </w:r>
      <w:r w:rsidR="006830D5">
        <w:rPr>
          <w:rFonts w:eastAsia="Calibri" w:cs="Courier New"/>
          <w:b/>
          <w:szCs w:val="24"/>
          <w:lang w:val="es-CL" w:eastAsia="en-US"/>
        </w:rPr>
        <w:t>EMILIO SANTELICES CUEVAS</w:t>
      </w:r>
    </w:p>
    <w:p w:rsidR="00DB3EB2" w:rsidRPr="00DB3EB2" w:rsidRDefault="00DB3EB2" w:rsidP="00DB3EB2">
      <w:pPr>
        <w:tabs>
          <w:tab w:val="center" w:pos="6521"/>
        </w:tabs>
        <w:spacing w:before="0" w:after="0" w:line="259" w:lineRule="auto"/>
        <w:jc w:val="left"/>
        <w:rPr>
          <w:rFonts w:eastAsia="Calibri" w:cs="Courier New"/>
          <w:szCs w:val="24"/>
          <w:lang w:val="es-CL" w:eastAsia="en-US"/>
        </w:rPr>
      </w:pPr>
      <w:r w:rsidRPr="00DB3EB2">
        <w:rPr>
          <w:rFonts w:eastAsia="Calibri" w:cs="Courier New"/>
          <w:szCs w:val="24"/>
          <w:lang w:val="es-CL" w:eastAsia="en-US"/>
        </w:rPr>
        <w:tab/>
        <w:t xml:space="preserve">Ministro </w:t>
      </w:r>
      <w:r w:rsidR="006830D5">
        <w:rPr>
          <w:rFonts w:eastAsia="Calibri" w:cs="Courier New"/>
          <w:szCs w:val="24"/>
          <w:lang w:val="es-CL" w:eastAsia="en-US"/>
        </w:rPr>
        <w:t>de Salud</w:t>
      </w:r>
    </w:p>
    <w:p w:rsidR="00DB3EB2" w:rsidRPr="00DB3EB2" w:rsidRDefault="00DB3EB2" w:rsidP="00DB3EB2">
      <w:pPr>
        <w:tabs>
          <w:tab w:val="center" w:pos="2268"/>
        </w:tabs>
        <w:spacing w:before="0" w:after="0" w:line="276" w:lineRule="auto"/>
        <w:rPr>
          <w:rFonts w:cs="Courier New"/>
          <w:b/>
          <w:szCs w:val="24"/>
        </w:rPr>
      </w:pPr>
    </w:p>
    <w:p w:rsidR="00DB3EB2" w:rsidRPr="00DB3EB2" w:rsidRDefault="00DB3EB2" w:rsidP="00DB3EB2">
      <w:pPr>
        <w:tabs>
          <w:tab w:val="center" w:pos="2268"/>
        </w:tabs>
        <w:spacing w:before="0" w:after="0" w:line="276" w:lineRule="auto"/>
        <w:rPr>
          <w:rFonts w:cs="Courier New"/>
          <w:b/>
          <w:szCs w:val="24"/>
        </w:rPr>
      </w:pPr>
    </w:p>
    <w:p w:rsidR="00DB3EB2" w:rsidRPr="00DB3EB2" w:rsidRDefault="00DB3EB2" w:rsidP="00DB3EB2">
      <w:pPr>
        <w:tabs>
          <w:tab w:val="center" w:pos="2268"/>
        </w:tabs>
        <w:spacing w:before="0" w:after="0" w:line="276" w:lineRule="auto"/>
        <w:rPr>
          <w:rFonts w:cs="Courier New"/>
          <w:b/>
          <w:szCs w:val="24"/>
        </w:rPr>
      </w:pPr>
    </w:p>
    <w:p w:rsidR="00DB3EB2" w:rsidRPr="00DB3EB2" w:rsidRDefault="00DB3EB2" w:rsidP="00DB3EB2">
      <w:pPr>
        <w:tabs>
          <w:tab w:val="center" w:pos="2268"/>
        </w:tabs>
        <w:spacing w:before="0" w:after="0" w:line="276" w:lineRule="auto"/>
        <w:rPr>
          <w:rFonts w:cs="Courier New"/>
          <w:b/>
          <w:szCs w:val="24"/>
        </w:rPr>
      </w:pPr>
    </w:p>
    <w:p w:rsidR="00DB3EB2" w:rsidRPr="00DB3EB2" w:rsidRDefault="00DB3EB2" w:rsidP="00DB3EB2">
      <w:pPr>
        <w:tabs>
          <w:tab w:val="center" w:pos="2268"/>
        </w:tabs>
        <w:spacing w:before="0" w:after="0" w:line="276" w:lineRule="auto"/>
        <w:rPr>
          <w:rFonts w:cs="Courier New"/>
          <w:b/>
          <w:szCs w:val="24"/>
        </w:rPr>
      </w:pPr>
    </w:p>
    <w:p w:rsidR="00DB3EB2" w:rsidRPr="00953483" w:rsidRDefault="00DB3EB2" w:rsidP="0052559F">
      <w:pPr>
        <w:tabs>
          <w:tab w:val="left" w:pos="2268"/>
        </w:tabs>
      </w:pPr>
    </w:p>
    <w:p w:rsidR="006B4342" w:rsidRDefault="006B4342">
      <w:pPr>
        <w:spacing w:before="0" w:after="200" w:line="276" w:lineRule="auto"/>
        <w:jc w:val="left"/>
      </w:pPr>
      <w:r>
        <w:br w:type="page"/>
      </w:r>
    </w:p>
    <w:p w:rsidR="006B4342" w:rsidRDefault="00247AAF">
      <w:pPr>
        <w:spacing w:before="0" w:after="200" w:line="276" w:lineRule="auto"/>
        <w:jc w:val="left"/>
      </w:pPr>
      <w:r>
        <w:rPr>
          <w:noProof/>
          <w:lang w:val="es-ES"/>
        </w:rPr>
        <w:lastRenderedPageBreak/>
        <w:drawing>
          <wp:anchor distT="0" distB="0" distL="114300" distR="114300" simplePos="0" relativeHeight="251664384" behindDoc="0" locked="0" layoutInCell="1" allowOverlap="1">
            <wp:simplePos x="0" y="0"/>
            <wp:positionH relativeFrom="column">
              <wp:posOffset>-1061085</wp:posOffset>
            </wp:positionH>
            <wp:positionV relativeFrom="paragraph">
              <wp:posOffset>-3810</wp:posOffset>
            </wp:positionV>
            <wp:extent cx="7753350" cy="10038715"/>
            <wp:effectExtent l="19050" t="0" r="0" b="0"/>
            <wp:wrapThrough wrapText="bothSides">
              <wp:wrapPolygon edited="0">
                <wp:start x="-53" y="0"/>
                <wp:lineTo x="-53" y="21560"/>
                <wp:lineTo x="21600" y="21560"/>
                <wp:lineTo x="21600" y="0"/>
                <wp:lineTo x="-53" y="0"/>
              </wp:wrapPolygon>
            </wp:wrapThrough>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753350" cy="10038715"/>
                    </a:xfrm>
                    <a:prstGeom prst="rect">
                      <a:avLst/>
                    </a:prstGeom>
                    <a:noFill/>
                    <a:ln w="9525">
                      <a:noFill/>
                      <a:miter lim="800000"/>
                      <a:headEnd/>
                      <a:tailEnd/>
                    </a:ln>
                  </pic:spPr>
                </pic:pic>
              </a:graphicData>
            </a:graphic>
          </wp:anchor>
        </w:drawing>
      </w:r>
    </w:p>
    <w:p w:rsidR="006B4342" w:rsidRDefault="007E5523">
      <w:pPr>
        <w:spacing w:before="0" w:after="200" w:line="276" w:lineRule="auto"/>
        <w:jc w:val="left"/>
      </w:pPr>
      <w:r>
        <w:rPr>
          <w:noProof/>
          <w:lang w:val="es-ES"/>
        </w:rPr>
        <w:lastRenderedPageBreak/>
        <w:drawing>
          <wp:anchor distT="0" distB="0" distL="114300" distR="114300" simplePos="0" relativeHeight="251659264" behindDoc="0" locked="0" layoutInCell="1" allowOverlap="1">
            <wp:simplePos x="0" y="0"/>
            <wp:positionH relativeFrom="column">
              <wp:posOffset>-1061085</wp:posOffset>
            </wp:positionH>
            <wp:positionV relativeFrom="paragraph">
              <wp:posOffset>-108585</wp:posOffset>
            </wp:positionV>
            <wp:extent cx="7753350" cy="10029825"/>
            <wp:effectExtent l="19050" t="0" r="0" b="0"/>
            <wp:wrapThrough wrapText="bothSides">
              <wp:wrapPolygon edited="0">
                <wp:start x="-53" y="0"/>
                <wp:lineTo x="-53" y="21579"/>
                <wp:lineTo x="21600" y="21579"/>
                <wp:lineTo x="21600" y="0"/>
                <wp:lineTo x="-53"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753350" cy="10029825"/>
                    </a:xfrm>
                    <a:prstGeom prst="rect">
                      <a:avLst/>
                    </a:prstGeom>
                    <a:noFill/>
                    <a:ln w="9525">
                      <a:noFill/>
                      <a:miter lim="800000"/>
                      <a:headEnd/>
                      <a:tailEnd/>
                    </a:ln>
                  </pic:spPr>
                </pic:pic>
              </a:graphicData>
            </a:graphic>
          </wp:anchor>
        </w:drawing>
      </w:r>
    </w:p>
    <w:p w:rsidR="007E5523" w:rsidRDefault="007E5523">
      <w:pPr>
        <w:spacing w:before="0" w:after="200" w:line="276" w:lineRule="auto"/>
        <w:jc w:val="left"/>
      </w:pPr>
      <w:r>
        <w:rPr>
          <w:noProof/>
          <w:lang w:val="es-ES"/>
        </w:rPr>
        <w:lastRenderedPageBreak/>
        <w:drawing>
          <wp:anchor distT="0" distB="0" distL="114300" distR="114300" simplePos="0" relativeHeight="251660288" behindDoc="0" locked="0" layoutInCell="1" allowOverlap="1">
            <wp:simplePos x="0" y="0"/>
            <wp:positionH relativeFrom="column">
              <wp:posOffset>-1061085</wp:posOffset>
            </wp:positionH>
            <wp:positionV relativeFrom="paragraph">
              <wp:posOffset>-115570</wp:posOffset>
            </wp:positionV>
            <wp:extent cx="7762875" cy="10039350"/>
            <wp:effectExtent l="19050" t="0" r="9525" b="0"/>
            <wp:wrapThrough wrapText="bothSides">
              <wp:wrapPolygon edited="0">
                <wp:start x="-53" y="0"/>
                <wp:lineTo x="-53" y="21559"/>
                <wp:lineTo x="21627" y="21559"/>
                <wp:lineTo x="21627" y="0"/>
                <wp:lineTo x="-53"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762875" cy="10039350"/>
                    </a:xfrm>
                    <a:prstGeom prst="rect">
                      <a:avLst/>
                    </a:prstGeom>
                    <a:noFill/>
                    <a:ln w="9525">
                      <a:noFill/>
                      <a:miter lim="800000"/>
                      <a:headEnd/>
                      <a:tailEnd/>
                    </a:ln>
                  </pic:spPr>
                </pic:pic>
              </a:graphicData>
            </a:graphic>
          </wp:anchor>
        </w:drawing>
      </w:r>
    </w:p>
    <w:p w:rsidR="007E5523" w:rsidRDefault="007E5523">
      <w:pPr>
        <w:spacing w:before="0" w:after="200" w:line="276" w:lineRule="auto"/>
        <w:jc w:val="left"/>
      </w:pPr>
      <w:r>
        <w:rPr>
          <w:noProof/>
          <w:lang w:val="es-ES"/>
        </w:rPr>
        <w:lastRenderedPageBreak/>
        <w:drawing>
          <wp:anchor distT="0" distB="0" distL="114300" distR="114300" simplePos="0" relativeHeight="251661312" behindDoc="0" locked="0" layoutInCell="1" allowOverlap="1">
            <wp:simplePos x="0" y="0"/>
            <wp:positionH relativeFrom="column">
              <wp:posOffset>-1061085</wp:posOffset>
            </wp:positionH>
            <wp:positionV relativeFrom="paragraph">
              <wp:posOffset>-118110</wp:posOffset>
            </wp:positionV>
            <wp:extent cx="7762875" cy="10039350"/>
            <wp:effectExtent l="19050" t="0" r="9525" b="0"/>
            <wp:wrapThrough wrapText="bothSides">
              <wp:wrapPolygon edited="0">
                <wp:start x="-53" y="0"/>
                <wp:lineTo x="-53" y="21559"/>
                <wp:lineTo x="21627" y="21559"/>
                <wp:lineTo x="21627" y="0"/>
                <wp:lineTo x="-53" y="0"/>
              </wp:wrapPolygon>
            </wp:wrapThrough>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7762875" cy="10039350"/>
                    </a:xfrm>
                    <a:prstGeom prst="rect">
                      <a:avLst/>
                    </a:prstGeom>
                    <a:noFill/>
                    <a:ln w="9525">
                      <a:noFill/>
                      <a:miter lim="800000"/>
                      <a:headEnd/>
                      <a:tailEnd/>
                    </a:ln>
                  </pic:spPr>
                </pic:pic>
              </a:graphicData>
            </a:graphic>
          </wp:anchor>
        </w:drawing>
      </w:r>
    </w:p>
    <w:p w:rsidR="007E5523" w:rsidRDefault="007E5523">
      <w:pPr>
        <w:spacing w:before="0" w:after="200" w:line="276" w:lineRule="auto"/>
        <w:jc w:val="left"/>
      </w:pPr>
      <w:r>
        <w:rPr>
          <w:noProof/>
          <w:lang w:val="es-ES"/>
        </w:rPr>
        <w:lastRenderedPageBreak/>
        <w:drawing>
          <wp:anchor distT="0" distB="0" distL="114300" distR="114300" simplePos="0" relativeHeight="251662336" behindDoc="0" locked="0" layoutInCell="1" allowOverlap="1">
            <wp:simplePos x="0" y="0"/>
            <wp:positionH relativeFrom="column">
              <wp:posOffset>-1061085</wp:posOffset>
            </wp:positionH>
            <wp:positionV relativeFrom="paragraph">
              <wp:posOffset>-3810</wp:posOffset>
            </wp:positionV>
            <wp:extent cx="7753350" cy="10020300"/>
            <wp:effectExtent l="19050" t="0" r="0" b="0"/>
            <wp:wrapThrough wrapText="bothSides">
              <wp:wrapPolygon edited="0">
                <wp:start x="-53" y="0"/>
                <wp:lineTo x="-53" y="21559"/>
                <wp:lineTo x="21600" y="21559"/>
                <wp:lineTo x="21600" y="0"/>
                <wp:lineTo x="-53" y="0"/>
              </wp:wrapPolygon>
            </wp:wrapThrough>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7753350" cy="10020300"/>
                    </a:xfrm>
                    <a:prstGeom prst="rect">
                      <a:avLst/>
                    </a:prstGeom>
                    <a:noFill/>
                    <a:ln w="9525">
                      <a:noFill/>
                      <a:miter lim="800000"/>
                      <a:headEnd/>
                      <a:tailEnd/>
                    </a:ln>
                  </pic:spPr>
                </pic:pic>
              </a:graphicData>
            </a:graphic>
          </wp:anchor>
        </w:drawing>
      </w:r>
    </w:p>
    <w:p w:rsidR="006B4342" w:rsidRDefault="007E5523">
      <w:pPr>
        <w:spacing w:before="0" w:after="200" w:line="276" w:lineRule="auto"/>
        <w:jc w:val="left"/>
      </w:pPr>
      <w:r>
        <w:rPr>
          <w:noProof/>
          <w:lang w:val="es-ES"/>
        </w:rPr>
        <w:lastRenderedPageBreak/>
        <w:drawing>
          <wp:anchor distT="0" distB="0" distL="114300" distR="114300" simplePos="0" relativeHeight="251663360" behindDoc="0" locked="0" layoutInCell="1" allowOverlap="1">
            <wp:simplePos x="0" y="0"/>
            <wp:positionH relativeFrom="column">
              <wp:posOffset>-1061085</wp:posOffset>
            </wp:positionH>
            <wp:positionV relativeFrom="paragraph">
              <wp:posOffset>-156210</wp:posOffset>
            </wp:positionV>
            <wp:extent cx="7753350" cy="10020300"/>
            <wp:effectExtent l="19050" t="0" r="0" b="0"/>
            <wp:wrapThrough wrapText="bothSides">
              <wp:wrapPolygon edited="0">
                <wp:start x="-53" y="0"/>
                <wp:lineTo x="-53" y="21559"/>
                <wp:lineTo x="21600" y="21559"/>
                <wp:lineTo x="21600" y="0"/>
                <wp:lineTo x="-53" y="0"/>
              </wp:wrapPolygon>
            </wp:wrapThrough>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7753350" cy="10020300"/>
                    </a:xfrm>
                    <a:prstGeom prst="rect">
                      <a:avLst/>
                    </a:prstGeom>
                    <a:noFill/>
                    <a:ln w="9525">
                      <a:noFill/>
                      <a:miter lim="800000"/>
                      <a:headEnd/>
                      <a:tailEnd/>
                    </a:ln>
                  </pic:spPr>
                </pic:pic>
              </a:graphicData>
            </a:graphic>
          </wp:anchor>
        </w:drawing>
      </w:r>
    </w:p>
    <w:sectPr w:rsidR="006B4342" w:rsidSect="0066346E">
      <w:headerReference w:type="default" r:id="rId15"/>
      <w:footerReference w:type="default" r:id="rId16"/>
      <w:headerReference w:type="first" r:id="rId17"/>
      <w:pgSz w:w="12242" w:h="18722" w:code="14"/>
      <w:pgMar w:top="1701" w:right="1701" w:bottom="1134" w:left="1701" w:header="709" w:footer="709" w:gutter="0"/>
      <w:paperSrc w:first="2" w:other="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E46" w:rsidRDefault="00CC4E46" w:rsidP="00111621">
      <w:pPr>
        <w:spacing w:before="0" w:after="0"/>
      </w:pPr>
      <w:r>
        <w:separator/>
      </w:r>
    </w:p>
  </w:endnote>
  <w:endnote w:type="continuationSeparator" w:id="0">
    <w:p w:rsidR="00CC4E46" w:rsidRDefault="00CC4E46" w:rsidP="00111621">
      <w:pPr>
        <w:spacing w:before="0" w:after="0"/>
      </w:pPr>
      <w:r>
        <w:continuationSeparator/>
      </w:r>
    </w:p>
  </w:endnote>
  <w:endnote w:type="continuationNotice" w:id="1">
    <w:p w:rsidR="00CC4E46" w:rsidRDefault="00CC4E46">
      <w:pPr>
        <w:spacing w:before="0" w:after="0"/>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8F4" w:rsidRDefault="00CC4E46">
    <w:pPr>
      <w:pStyle w:val="Piedepgina"/>
      <w:jc w:val="center"/>
    </w:pPr>
  </w:p>
  <w:p w:rsidR="003C38F4" w:rsidRDefault="00CC4E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E46" w:rsidRDefault="00CC4E46" w:rsidP="00111621">
      <w:pPr>
        <w:spacing w:before="0" w:after="0"/>
      </w:pPr>
      <w:r>
        <w:separator/>
      </w:r>
    </w:p>
  </w:footnote>
  <w:footnote w:type="continuationSeparator" w:id="0">
    <w:p w:rsidR="00CC4E46" w:rsidRDefault="00CC4E46" w:rsidP="00111621">
      <w:pPr>
        <w:spacing w:before="0" w:after="0"/>
      </w:pPr>
      <w:r>
        <w:continuationSeparator/>
      </w:r>
    </w:p>
  </w:footnote>
  <w:footnote w:type="continuationNotice" w:id="1">
    <w:p w:rsidR="00CC4E46" w:rsidRDefault="00CC4E46">
      <w:pPr>
        <w:spacing w:before="0" w:after="0"/>
      </w:pPr>
    </w:p>
  </w:footnote>
  <w:footnote w:id="2">
    <w:p w:rsidR="00056715" w:rsidRPr="00056715" w:rsidRDefault="00056715" w:rsidP="00056715">
      <w:pPr>
        <w:pStyle w:val="Textonotapie"/>
        <w:rPr>
          <w:lang w:val="es-CL"/>
        </w:rPr>
      </w:pPr>
      <w:r>
        <w:rPr>
          <w:rStyle w:val="Refdenotaalpie"/>
        </w:rPr>
        <w:footnoteRef/>
      </w:r>
      <w:r>
        <w:t xml:space="preserve"> Estudios de la OCDE sobre Salud Pública: Chile, HACIA UN FUTURO MÁS SANO,</w:t>
      </w:r>
      <w:r w:rsidR="00EB4A2B">
        <w:t xml:space="preserve"> </w:t>
      </w:r>
      <w:r>
        <w:t>EVALUACIÓN Y RECOMENDACIONES. 2019</w:t>
      </w:r>
    </w:p>
  </w:footnote>
  <w:footnote w:id="3">
    <w:p w:rsidR="00B95CC4" w:rsidRPr="00B95CC4" w:rsidRDefault="00B95CC4">
      <w:pPr>
        <w:pStyle w:val="Textonotapie"/>
        <w:rPr>
          <w:lang w:val="es-CL"/>
        </w:rPr>
      </w:pPr>
      <w:r>
        <w:rPr>
          <w:rStyle w:val="Refdenotaalpie"/>
        </w:rPr>
        <w:footnoteRef/>
      </w:r>
      <w:r>
        <w:t xml:space="preserve"> </w:t>
      </w:r>
      <w:r>
        <w:rPr>
          <w:lang w:val="es-CL"/>
        </w:rPr>
        <w:t>Artículo 8, DFL 1</w:t>
      </w:r>
      <w:r w:rsidR="001440BF">
        <w:rPr>
          <w:lang w:val="es-CL"/>
        </w:rPr>
        <w:t>,</w:t>
      </w:r>
      <w:r>
        <w:rPr>
          <w:lang w:val="es-CL"/>
        </w:rPr>
        <w:t xml:space="preserve"> de 2005 del Ministerio de Salud.</w:t>
      </w:r>
    </w:p>
  </w:footnote>
  <w:footnote w:id="4">
    <w:p w:rsidR="00805DE2" w:rsidRPr="00805DE2" w:rsidRDefault="00805DE2">
      <w:pPr>
        <w:pStyle w:val="Textonotapie"/>
        <w:rPr>
          <w:lang w:val="es-CL"/>
        </w:rPr>
      </w:pPr>
      <w:r>
        <w:rPr>
          <w:rStyle w:val="Refdenotaalpie"/>
        </w:rPr>
        <w:footnoteRef/>
      </w:r>
      <w:r>
        <w:t xml:space="preserve"> </w:t>
      </w:r>
      <w:r>
        <w:rPr>
          <w:lang w:val="es-CL"/>
        </w:rPr>
        <w:t>Artículo 16, DFL 1</w:t>
      </w:r>
      <w:r w:rsidR="001440BF">
        <w:rPr>
          <w:lang w:val="es-CL"/>
        </w:rPr>
        <w:t>,</w:t>
      </w:r>
      <w:r>
        <w:rPr>
          <w:lang w:val="es-CL"/>
        </w:rPr>
        <w:t xml:space="preserve"> de 2005 del Ministerio de Salud.</w:t>
      </w:r>
    </w:p>
  </w:footnote>
  <w:footnote w:id="5">
    <w:p w:rsidR="00805DE2" w:rsidRPr="00805DE2" w:rsidRDefault="00805DE2">
      <w:pPr>
        <w:pStyle w:val="Textonotapie"/>
        <w:rPr>
          <w:lang w:val="es-CL"/>
        </w:rPr>
      </w:pPr>
      <w:r>
        <w:rPr>
          <w:rStyle w:val="Refdenotaalpie"/>
        </w:rPr>
        <w:footnoteRef/>
      </w:r>
      <w:r>
        <w:t xml:space="preserve"> </w:t>
      </w:r>
      <w:r>
        <w:rPr>
          <w:lang w:val="es-CL"/>
        </w:rPr>
        <w:t>Artículo 21, DFL 1</w:t>
      </w:r>
      <w:r w:rsidR="001440BF">
        <w:rPr>
          <w:lang w:val="es-CL"/>
        </w:rPr>
        <w:t>,</w:t>
      </w:r>
      <w:r>
        <w:rPr>
          <w:lang w:val="es-CL"/>
        </w:rPr>
        <w:t xml:space="preserve"> de 2005 del Ministerio de Salud.</w:t>
      </w:r>
    </w:p>
  </w:footnote>
  <w:footnote w:id="6">
    <w:p w:rsidR="00354906" w:rsidRPr="00354906" w:rsidRDefault="00354906" w:rsidP="00354906">
      <w:pPr>
        <w:pStyle w:val="Textonotapie"/>
      </w:pPr>
      <w:r>
        <w:rPr>
          <w:rStyle w:val="Refdenotaalpie"/>
        </w:rPr>
        <w:footnoteRef/>
      </w:r>
      <w:r>
        <w:t xml:space="preserve"> “</w:t>
      </w:r>
      <w:r w:rsidRPr="00354906">
        <w:rPr>
          <w:rFonts w:cs="Courier New"/>
          <w:i/>
          <w:szCs w:val="24"/>
        </w:rPr>
        <w:t>La inequidad que se observa al interior de cada subsistema, particularmente, en el sistema público, donde existen diferencias geográficas de acceso, dado que la infraestructura y los recursos humanos especializados están concentrados en ciertas zonas del país. Esto genera una fuerte inequidad en el acceso a la atención de salud al interior del FONASA</w:t>
      </w:r>
      <w:r>
        <w:rPr>
          <w:rFonts w:cs="Courier New"/>
          <w:szCs w:val="24"/>
        </w:rPr>
        <w:t xml:space="preserve">”. </w:t>
      </w:r>
      <w:r>
        <w:t xml:space="preserve">CONSTRUCCIÓN POLÍTICA DEL SISTEMA DE SALUD CHILENO: LA IMPORTANCIA DE LA ESTRATEGIA Y LA TRANSICIÓN ¿Cuáles son nuestras verdaderas posibilidades de cambio?, </w:t>
      </w:r>
      <w:r w:rsidRPr="00A92F50">
        <w:t>Instituto de Salud Pública de la Universidad Andrés Bello</w:t>
      </w:r>
      <w:r>
        <w:t>, Santiago, octubre de 2017</w:t>
      </w:r>
    </w:p>
  </w:footnote>
  <w:footnote w:id="7">
    <w:p w:rsidR="00354906" w:rsidRPr="00354906" w:rsidRDefault="00354906" w:rsidP="00354906">
      <w:pPr>
        <w:pStyle w:val="Textonotapie"/>
      </w:pPr>
      <w:r>
        <w:rPr>
          <w:rStyle w:val="Refdenotaalpie"/>
        </w:rPr>
        <w:footnoteRef/>
      </w:r>
      <w:r>
        <w:t xml:space="preserve"> “</w:t>
      </w:r>
      <w:r w:rsidRPr="00354906">
        <w:rPr>
          <w:rFonts w:cs="Courier New"/>
          <w:i/>
          <w:szCs w:val="24"/>
        </w:rPr>
        <w:t>Fonasa tiene hoy obligaciones que afectan su eficiencia y toma de decisiones con foco en el usuario, puesto que está obligado a financiar y utilizar los hospitales estatales, no siempre siendo la alternativa más efectiva para sus beneficiarios. Otras restricciones que impiden un mejor desempeño son: fijación por ley de los métodos de pago, restricciones de compra a privados, entre otros</w:t>
      </w:r>
      <w:r>
        <w:rPr>
          <w:rFonts w:cs="Courier New"/>
          <w:i/>
          <w:szCs w:val="24"/>
        </w:rPr>
        <w:t>”</w:t>
      </w:r>
      <w:r w:rsidRPr="00354906">
        <w:t xml:space="preserve"> </w:t>
      </w:r>
      <w:r>
        <w:t>Aportes para una reforma a los seguros de salud: Una propuesta y tres Comentarios, en Debates de política pública, CEP 2018</w:t>
      </w:r>
    </w:p>
  </w:footnote>
  <w:footnote w:id="8">
    <w:p w:rsidR="00354906" w:rsidRPr="00354906" w:rsidRDefault="00354906" w:rsidP="00354906">
      <w:pPr>
        <w:pStyle w:val="Textonotapie"/>
        <w:rPr>
          <w:i/>
        </w:rPr>
      </w:pPr>
      <w:r>
        <w:rPr>
          <w:rStyle w:val="Refdenotaalpie"/>
        </w:rPr>
        <w:footnoteRef/>
      </w:r>
      <w:r>
        <w:t xml:space="preserve"> “</w:t>
      </w:r>
      <w:r w:rsidRPr="00354906">
        <w:rPr>
          <w:i/>
        </w:rPr>
        <w:t>Al revisar la ley es posible notar que Fonasa cumple funciones que no son compatibles con las de un seguro de salud. Por una parte, debe financiar prestaciones de salud para sus beneficiarios y por otra parte, debe financiar a los hospitales estatales de manera independiente si realizan una atención a sus asegurados. Estas dos funciones entran en conflicto, puesto que otorgar prestaciones de salud de la mejor calidad posible y a un bajo costo, no siempre significa hacerlo desde prestadores estatales, sin embargo, por ley, Fonasa está obligado a financiarlos y, por tanto, a</w:t>
      </w:r>
    </w:p>
    <w:p w:rsidR="00354906" w:rsidRPr="00354906" w:rsidRDefault="00354906" w:rsidP="00354906">
      <w:pPr>
        <w:pStyle w:val="Textonotapie"/>
        <w:rPr>
          <w:lang w:val="es-CL"/>
        </w:rPr>
      </w:pPr>
      <w:r w:rsidRPr="00354906">
        <w:rPr>
          <w:i/>
        </w:rPr>
        <w:t>utilizar sus servicios”</w:t>
      </w:r>
      <w:r>
        <w:t>, en</w:t>
      </w:r>
      <w:r w:rsidRPr="00354906">
        <w:t xml:space="preserve"> </w:t>
      </w:r>
      <w:r>
        <w:t>“Propuesta de modernización y fortalecimiento de los prestadores estatales de servicios de salud”, CEP-Escuela de Salud Pública Universidad de Chile, 2017.</w:t>
      </w:r>
    </w:p>
  </w:footnote>
  <w:footnote w:id="9">
    <w:p w:rsidR="00CC6F83" w:rsidRPr="00CC6F83" w:rsidRDefault="00CC6F83">
      <w:pPr>
        <w:pStyle w:val="Textonotapie"/>
        <w:rPr>
          <w:lang w:val="es-CL"/>
        </w:rPr>
      </w:pPr>
      <w:r>
        <w:rPr>
          <w:rStyle w:val="Refdenotaalpie"/>
        </w:rPr>
        <w:footnoteRef/>
      </w:r>
      <w:r>
        <w:t xml:space="preserve"> </w:t>
      </w:r>
      <w:r w:rsidRPr="00CC6F83">
        <w:t>Estudio</w:t>
      </w:r>
      <w:r>
        <w:t xml:space="preserve"> </w:t>
      </w:r>
      <w:r w:rsidRPr="00CC6F83">
        <w:t>de Opinión</w:t>
      </w:r>
      <w:r>
        <w:t xml:space="preserve"> </w:t>
      </w:r>
      <w:r w:rsidRPr="00CC6F83">
        <w:t>sobre</w:t>
      </w:r>
      <w:r>
        <w:t xml:space="preserve"> </w:t>
      </w:r>
      <w:r w:rsidRPr="00CC6F83">
        <w:t>el Sistema de Salud</w:t>
      </w:r>
      <w:r>
        <w:t xml:space="preserve"> </w:t>
      </w:r>
      <w:r w:rsidRPr="00CC6F83">
        <w:t>2017</w:t>
      </w:r>
      <w:r>
        <w:t xml:space="preserve">, </w:t>
      </w:r>
      <w:r w:rsidRPr="00CC6F83">
        <w:t>Elaborado por Universidad de Concepción para Superintendencia de Salud</w:t>
      </w:r>
      <w:r>
        <w:t>, febrero de 2018.</w:t>
      </w:r>
      <w:r w:rsidR="001D3C48">
        <w:t xml:space="preserve"> Encuesta chilenas y chilenos Hoy, Capítulo 2, “Chilenas y Chilenos frente a la educación y salud”, Encuesta Espacio Público –</w:t>
      </w:r>
      <w:proofErr w:type="spellStart"/>
      <w:r w:rsidR="001D3C48">
        <w:t>Ipsos</w:t>
      </w:r>
      <w:proofErr w:type="spellEnd"/>
      <w:r w:rsidR="001D3C48">
        <w:t xml:space="preserve"> 2018, marzo 2019.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740601"/>
      <w:docPartObj>
        <w:docPartGallery w:val="Page Numbers (Top of Page)"/>
        <w:docPartUnique/>
      </w:docPartObj>
    </w:sdtPr>
    <w:sdtContent>
      <w:p w:rsidR="008F58AB" w:rsidRDefault="009A3A76">
        <w:pPr>
          <w:pStyle w:val="Encabezado"/>
          <w:jc w:val="center"/>
        </w:pPr>
        <w:r>
          <w:fldChar w:fldCharType="begin"/>
        </w:r>
        <w:r w:rsidR="008F58AB">
          <w:instrText>PAGE   \* MERGEFORMAT</w:instrText>
        </w:r>
        <w:r>
          <w:fldChar w:fldCharType="separate"/>
        </w:r>
        <w:r w:rsidR="003847EC" w:rsidRPr="003847EC">
          <w:rPr>
            <w:noProof/>
            <w:lang w:val="es-ES"/>
          </w:rPr>
          <w:t>2</w:t>
        </w:r>
        <w:r>
          <w:fldChar w:fldCharType="end"/>
        </w:r>
      </w:p>
    </w:sdtContent>
  </w:sdt>
  <w:p w:rsidR="008F58AB" w:rsidRDefault="008F58A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8AB" w:rsidRDefault="008F58AB">
    <w:pPr>
      <w:pStyle w:val="Encabezado"/>
      <w:jc w:val="center"/>
    </w:pPr>
  </w:p>
  <w:p w:rsidR="008F58AB" w:rsidRDefault="008F58A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43C83"/>
    <w:multiLevelType w:val="hybridMultilevel"/>
    <w:tmpl w:val="6A721C6A"/>
    <w:lvl w:ilvl="0" w:tplc="340A0017">
      <w:start w:val="1"/>
      <w:numFmt w:val="lowerLetter"/>
      <w:lvlText w:val="%1)"/>
      <w:lvlJc w:val="left"/>
      <w:pPr>
        <w:ind w:left="3195" w:hanging="360"/>
      </w:p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rsids>
    <w:rsidRoot w:val="00111621"/>
    <w:rsid w:val="00011192"/>
    <w:rsid w:val="00027D9C"/>
    <w:rsid w:val="00035CE0"/>
    <w:rsid w:val="000449E0"/>
    <w:rsid w:val="00056715"/>
    <w:rsid w:val="00056738"/>
    <w:rsid w:val="000638A3"/>
    <w:rsid w:val="000733AE"/>
    <w:rsid w:val="00083EFB"/>
    <w:rsid w:val="0008610A"/>
    <w:rsid w:val="000B1E07"/>
    <w:rsid w:val="000B4F0D"/>
    <w:rsid w:val="000B6927"/>
    <w:rsid w:val="000C459C"/>
    <w:rsid w:val="000C540C"/>
    <w:rsid w:val="000D7E33"/>
    <w:rsid w:val="000E6081"/>
    <w:rsid w:val="000E69B8"/>
    <w:rsid w:val="000F141D"/>
    <w:rsid w:val="000F3250"/>
    <w:rsid w:val="000F49B9"/>
    <w:rsid w:val="000F6CD3"/>
    <w:rsid w:val="001024C5"/>
    <w:rsid w:val="00111621"/>
    <w:rsid w:val="001139D6"/>
    <w:rsid w:val="00116BC2"/>
    <w:rsid w:val="00116DB7"/>
    <w:rsid w:val="001224AD"/>
    <w:rsid w:val="00131A96"/>
    <w:rsid w:val="0013485A"/>
    <w:rsid w:val="00134AEC"/>
    <w:rsid w:val="001440BF"/>
    <w:rsid w:val="0014609B"/>
    <w:rsid w:val="001556E7"/>
    <w:rsid w:val="00165771"/>
    <w:rsid w:val="00171D68"/>
    <w:rsid w:val="001742D6"/>
    <w:rsid w:val="00174E14"/>
    <w:rsid w:val="0017634A"/>
    <w:rsid w:val="00177E16"/>
    <w:rsid w:val="0018612F"/>
    <w:rsid w:val="00186901"/>
    <w:rsid w:val="001978BB"/>
    <w:rsid w:val="001B33E2"/>
    <w:rsid w:val="001B6615"/>
    <w:rsid w:val="001D3C48"/>
    <w:rsid w:val="001D4134"/>
    <w:rsid w:val="001D498A"/>
    <w:rsid w:val="001D5477"/>
    <w:rsid w:val="001F725E"/>
    <w:rsid w:val="00207335"/>
    <w:rsid w:val="00212BCC"/>
    <w:rsid w:val="002172D2"/>
    <w:rsid w:val="00224871"/>
    <w:rsid w:val="00230B85"/>
    <w:rsid w:val="002364BC"/>
    <w:rsid w:val="002378C5"/>
    <w:rsid w:val="002406FF"/>
    <w:rsid w:val="00246C3B"/>
    <w:rsid w:val="00247AAF"/>
    <w:rsid w:val="002520FA"/>
    <w:rsid w:val="002552AC"/>
    <w:rsid w:val="00263930"/>
    <w:rsid w:val="002639C4"/>
    <w:rsid w:val="00276557"/>
    <w:rsid w:val="0028221E"/>
    <w:rsid w:val="00282F78"/>
    <w:rsid w:val="00295255"/>
    <w:rsid w:val="002952F9"/>
    <w:rsid w:val="00297CCF"/>
    <w:rsid w:val="002A124C"/>
    <w:rsid w:val="002A4936"/>
    <w:rsid w:val="002A67FF"/>
    <w:rsid w:val="002A6D5C"/>
    <w:rsid w:val="002A7D6C"/>
    <w:rsid w:val="002B6842"/>
    <w:rsid w:val="002D1A76"/>
    <w:rsid w:val="002E1A23"/>
    <w:rsid w:val="002F427C"/>
    <w:rsid w:val="002F710F"/>
    <w:rsid w:val="00310BAB"/>
    <w:rsid w:val="00335763"/>
    <w:rsid w:val="00341CCD"/>
    <w:rsid w:val="00350236"/>
    <w:rsid w:val="00351F0D"/>
    <w:rsid w:val="00354906"/>
    <w:rsid w:val="003610D0"/>
    <w:rsid w:val="0036515F"/>
    <w:rsid w:val="00376856"/>
    <w:rsid w:val="003847EC"/>
    <w:rsid w:val="0038764F"/>
    <w:rsid w:val="00395163"/>
    <w:rsid w:val="003A0D48"/>
    <w:rsid w:val="003A7F43"/>
    <w:rsid w:val="003C0905"/>
    <w:rsid w:val="003C6056"/>
    <w:rsid w:val="003D065F"/>
    <w:rsid w:val="003E1D98"/>
    <w:rsid w:val="003E5DC1"/>
    <w:rsid w:val="00421B0C"/>
    <w:rsid w:val="00431598"/>
    <w:rsid w:val="00442A8E"/>
    <w:rsid w:val="00472E49"/>
    <w:rsid w:val="004737D2"/>
    <w:rsid w:val="0047422C"/>
    <w:rsid w:val="00482C0A"/>
    <w:rsid w:val="00486EE9"/>
    <w:rsid w:val="004A212A"/>
    <w:rsid w:val="004A2813"/>
    <w:rsid w:val="004A3167"/>
    <w:rsid w:val="004C14DC"/>
    <w:rsid w:val="004D59AE"/>
    <w:rsid w:val="004E60D3"/>
    <w:rsid w:val="00500EA1"/>
    <w:rsid w:val="0050189B"/>
    <w:rsid w:val="005202F5"/>
    <w:rsid w:val="0052559F"/>
    <w:rsid w:val="00525E3B"/>
    <w:rsid w:val="00543E73"/>
    <w:rsid w:val="00551A98"/>
    <w:rsid w:val="00552B71"/>
    <w:rsid w:val="00560A8A"/>
    <w:rsid w:val="00560A9C"/>
    <w:rsid w:val="005649B7"/>
    <w:rsid w:val="00577EF0"/>
    <w:rsid w:val="00583B46"/>
    <w:rsid w:val="005947FB"/>
    <w:rsid w:val="005A6E76"/>
    <w:rsid w:val="005B54A4"/>
    <w:rsid w:val="005C3EC3"/>
    <w:rsid w:val="005C7E10"/>
    <w:rsid w:val="005D58FB"/>
    <w:rsid w:val="005D614A"/>
    <w:rsid w:val="005D6A1D"/>
    <w:rsid w:val="0060402A"/>
    <w:rsid w:val="00625251"/>
    <w:rsid w:val="00625474"/>
    <w:rsid w:val="00637F49"/>
    <w:rsid w:val="00640EF6"/>
    <w:rsid w:val="006441AE"/>
    <w:rsid w:val="00644989"/>
    <w:rsid w:val="00646588"/>
    <w:rsid w:val="0065371F"/>
    <w:rsid w:val="00653938"/>
    <w:rsid w:val="00655983"/>
    <w:rsid w:val="006561E0"/>
    <w:rsid w:val="0066346E"/>
    <w:rsid w:val="0067221C"/>
    <w:rsid w:val="006744CE"/>
    <w:rsid w:val="00675D2E"/>
    <w:rsid w:val="006830D5"/>
    <w:rsid w:val="006B31F2"/>
    <w:rsid w:val="006B4342"/>
    <w:rsid w:val="006D641B"/>
    <w:rsid w:val="006F5FC5"/>
    <w:rsid w:val="006F6DBA"/>
    <w:rsid w:val="00702B29"/>
    <w:rsid w:val="0070717E"/>
    <w:rsid w:val="00710199"/>
    <w:rsid w:val="007127BD"/>
    <w:rsid w:val="00727266"/>
    <w:rsid w:val="00731A8C"/>
    <w:rsid w:val="00744A20"/>
    <w:rsid w:val="00752C41"/>
    <w:rsid w:val="0075571C"/>
    <w:rsid w:val="0076411D"/>
    <w:rsid w:val="00771478"/>
    <w:rsid w:val="00773544"/>
    <w:rsid w:val="00796709"/>
    <w:rsid w:val="007A161A"/>
    <w:rsid w:val="007C3479"/>
    <w:rsid w:val="007C5883"/>
    <w:rsid w:val="007D7F0E"/>
    <w:rsid w:val="007E5523"/>
    <w:rsid w:val="007E725D"/>
    <w:rsid w:val="00805DE2"/>
    <w:rsid w:val="00806B6E"/>
    <w:rsid w:val="00813E9C"/>
    <w:rsid w:val="00815DCE"/>
    <w:rsid w:val="00833DC7"/>
    <w:rsid w:val="00842EF7"/>
    <w:rsid w:val="00847DA2"/>
    <w:rsid w:val="0086554B"/>
    <w:rsid w:val="00874A35"/>
    <w:rsid w:val="00885DD7"/>
    <w:rsid w:val="008A7049"/>
    <w:rsid w:val="008B5068"/>
    <w:rsid w:val="008C0AE6"/>
    <w:rsid w:val="008E3743"/>
    <w:rsid w:val="008E3A89"/>
    <w:rsid w:val="008E7ECD"/>
    <w:rsid w:val="008F506C"/>
    <w:rsid w:val="008F58AB"/>
    <w:rsid w:val="00917639"/>
    <w:rsid w:val="009234B8"/>
    <w:rsid w:val="009254C4"/>
    <w:rsid w:val="009273E5"/>
    <w:rsid w:val="00930857"/>
    <w:rsid w:val="009341AE"/>
    <w:rsid w:val="00943AC2"/>
    <w:rsid w:val="00953483"/>
    <w:rsid w:val="00954939"/>
    <w:rsid w:val="00956AC1"/>
    <w:rsid w:val="0095767D"/>
    <w:rsid w:val="00963E18"/>
    <w:rsid w:val="00973D62"/>
    <w:rsid w:val="0098504B"/>
    <w:rsid w:val="009A2EB5"/>
    <w:rsid w:val="009A3A76"/>
    <w:rsid w:val="009A66D9"/>
    <w:rsid w:val="009B05E5"/>
    <w:rsid w:val="009B3F0D"/>
    <w:rsid w:val="009B63C6"/>
    <w:rsid w:val="009B770C"/>
    <w:rsid w:val="009C2D12"/>
    <w:rsid w:val="009D7C2A"/>
    <w:rsid w:val="009F62BF"/>
    <w:rsid w:val="00A2063D"/>
    <w:rsid w:val="00A255B9"/>
    <w:rsid w:val="00A425F2"/>
    <w:rsid w:val="00A465B7"/>
    <w:rsid w:val="00A518E0"/>
    <w:rsid w:val="00A645CD"/>
    <w:rsid w:val="00A71CAD"/>
    <w:rsid w:val="00A77928"/>
    <w:rsid w:val="00A77B06"/>
    <w:rsid w:val="00A77E7E"/>
    <w:rsid w:val="00A81F3B"/>
    <w:rsid w:val="00A92F50"/>
    <w:rsid w:val="00AA3506"/>
    <w:rsid w:val="00AC0DF3"/>
    <w:rsid w:val="00AD3FCC"/>
    <w:rsid w:val="00AD4B9C"/>
    <w:rsid w:val="00AD58F8"/>
    <w:rsid w:val="00AD6AD0"/>
    <w:rsid w:val="00AD6FEF"/>
    <w:rsid w:val="00AF0C7A"/>
    <w:rsid w:val="00AF22ED"/>
    <w:rsid w:val="00B03E2C"/>
    <w:rsid w:val="00B042D3"/>
    <w:rsid w:val="00B152DC"/>
    <w:rsid w:val="00B20ED9"/>
    <w:rsid w:val="00B23D5B"/>
    <w:rsid w:val="00B319F5"/>
    <w:rsid w:val="00B3544D"/>
    <w:rsid w:val="00B5042D"/>
    <w:rsid w:val="00B507B9"/>
    <w:rsid w:val="00B52EE3"/>
    <w:rsid w:val="00B54ADD"/>
    <w:rsid w:val="00B54B74"/>
    <w:rsid w:val="00B556BD"/>
    <w:rsid w:val="00B667E2"/>
    <w:rsid w:val="00B82E16"/>
    <w:rsid w:val="00B95CC4"/>
    <w:rsid w:val="00BA28C0"/>
    <w:rsid w:val="00BA5943"/>
    <w:rsid w:val="00BA63D4"/>
    <w:rsid w:val="00BB0276"/>
    <w:rsid w:val="00BB21A9"/>
    <w:rsid w:val="00BC2547"/>
    <w:rsid w:val="00BC6D3C"/>
    <w:rsid w:val="00BD14BD"/>
    <w:rsid w:val="00BF33CC"/>
    <w:rsid w:val="00C0647E"/>
    <w:rsid w:val="00C14804"/>
    <w:rsid w:val="00C24372"/>
    <w:rsid w:val="00C3022C"/>
    <w:rsid w:val="00C33182"/>
    <w:rsid w:val="00C45503"/>
    <w:rsid w:val="00C54F22"/>
    <w:rsid w:val="00C576B8"/>
    <w:rsid w:val="00C75A83"/>
    <w:rsid w:val="00C839F3"/>
    <w:rsid w:val="00C93167"/>
    <w:rsid w:val="00CA0136"/>
    <w:rsid w:val="00CA6649"/>
    <w:rsid w:val="00CC112B"/>
    <w:rsid w:val="00CC4E46"/>
    <w:rsid w:val="00CC6F83"/>
    <w:rsid w:val="00CD7766"/>
    <w:rsid w:val="00CE159F"/>
    <w:rsid w:val="00CE487D"/>
    <w:rsid w:val="00CE5242"/>
    <w:rsid w:val="00CF3766"/>
    <w:rsid w:val="00D20F4A"/>
    <w:rsid w:val="00D227F2"/>
    <w:rsid w:val="00D41F38"/>
    <w:rsid w:val="00D447FE"/>
    <w:rsid w:val="00D45607"/>
    <w:rsid w:val="00D472FA"/>
    <w:rsid w:val="00D65034"/>
    <w:rsid w:val="00D7148E"/>
    <w:rsid w:val="00D84B10"/>
    <w:rsid w:val="00D87008"/>
    <w:rsid w:val="00DB3EB2"/>
    <w:rsid w:val="00DC261E"/>
    <w:rsid w:val="00DC48C7"/>
    <w:rsid w:val="00DC7CE9"/>
    <w:rsid w:val="00DD2355"/>
    <w:rsid w:val="00DD2A06"/>
    <w:rsid w:val="00DE0975"/>
    <w:rsid w:val="00DE6511"/>
    <w:rsid w:val="00DF3387"/>
    <w:rsid w:val="00DF65AF"/>
    <w:rsid w:val="00E04B0A"/>
    <w:rsid w:val="00E14FB6"/>
    <w:rsid w:val="00E26390"/>
    <w:rsid w:val="00E51684"/>
    <w:rsid w:val="00E52410"/>
    <w:rsid w:val="00E5672A"/>
    <w:rsid w:val="00E56AB8"/>
    <w:rsid w:val="00E628E0"/>
    <w:rsid w:val="00E7381B"/>
    <w:rsid w:val="00E754B1"/>
    <w:rsid w:val="00E84262"/>
    <w:rsid w:val="00E91D83"/>
    <w:rsid w:val="00E95EE7"/>
    <w:rsid w:val="00EA1581"/>
    <w:rsid w:val="00EA4AB0"/>
    <w:rsid w:val="00EB4A2B"/>
    <w:rsid w:val="00EB6D6D"/>
    <w:rsid w:val="00EC415C"/>
    <w:rsid w:val="00ED1CD5"/>
    <w:rsid w:val="00EE216F"/>
    <w:rsid w:val="00EE3B6C"/>
    <w:rsid w:val="00F05D75"/>
    <w:rsid w:val="00F17AD4"/>
    <w:rsid w:val="00F2399C"/>
    <w:rsid w:val="00F24BB9"/>
    <w:rsid w:val="00F30964"/>
    <w:rsid w:val="00F31EC4"/>
    <w:rsid w:val="00F33FF2"/>
    <w:rsid w:val="00F37F25"/>
    <w:rsid w:val="00F43DA0"/>
    <w:rsid w:val="00F51DDF"/>
    <w:rsid w:val="00F543B8"/>
    <w:rsid w:val="00F652C3"/>
    <w:rsid w:val="00F71985"/>
    <w:rsid w:val="00F7312C"/>
    <w:rsid w:val="00F80AA5"/>
    <w:rsid w:val="00F81634"/>
    <w:rsid w:val="00F8301D"/>
    <w:rsid w:val="00FB032F"/>
    <w:rsid w:val="00FC6CE5"/>
    <w:rsid w:val="00FD0907"/>
    <w:rsid w:val="00FD15B6"/>
    <w:rsid w:val="00FD7A94"/>
    <w:rsid w:val="00FE35EC"/>
    <w:rsid w:val="00FE5642"/>
    <w:rsid w:val="00FE73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621"/>
    <w:pPr>
      <w:spacing w:before="120" w:after="120" w:line="240" w:lineRule="auto"/>
      <w:jc w:val="both"/>
    </w:pPr>
    <w:rPr>
      <w:rFonts w:ascii="Courier New" w:eastAsia="Times New Roman" w:hAnsi="Courier New"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11621"/>
    <w:rPr>
      <w:sz w:val="16"/>
      <w:szCs w:val="16"/>
    </w:rPr>
  </w:style>
  <w:style w:type="paragraph" w:styleId="Textocomentario">
    <w:name w:val="annotation text"/>
    <w:basedOn w:val="Normal"/>
    <w:link w:val="TextocomentarioCar"/>
    <w:uiPriority w:val="99"/>
    <w:unhideWhenUsed/>
    <w:rsid w:val="00111621"/>
    <w:rPr>
      <w:sz w:val="20"/>
    </w:rPr>
  </w:style>
  <w:style w:type="character" w:customStyle="1" w:styleId="TextocomentarioCar">
    <w:name w:val="Texto comentario Car"/>
    <w:basedOn w:val="Fuentedeprrafopredeter"/>
    <w:link w:val="Textocomentario"/>
    <w:uiPriority w:val="99"/>
    <w:rsid w:val="00111621"/>
    <w:rPr>
      <w:rFonts w:ascii="Courier New" w:eastAsia="Times New Roman" w:hAnsi="Courier New" w:cs="Times New Roman"/>
      <w:sz w:val="20"/>
      <w:szCs w:val="20"/>
      <w:lang w:val="es-ES_tradnl" w:eastAsia="es-ES"/>
    </w:rPr>
  </w:style>
  <w:style w:type="paragraph" w:styleId="Textonotapie">
    <w:name w:val="footnote text"/>
    <w:basedOn w:val="Normal"/>
    <w:link w:val="TextonotapieCar"/>
    <w:uiPriority w:val="99"/>
    <w:unhideWhenUsed/>
    <w:rsid w:val="00111621"/>
    <w:pPr>
      <w:spacing w:before="0" w:after="0"/>
    </w:pPr>
    <w:rPr>
      <w:sz w:val="20"/>
    </w:rPr>
  </w:style>
  <w:style w:type="character" w:customStyle="1" w:styleId="TextonotapieCar">
    <w:name w:val="Texto nota pie Car"/>
    <w:basedOn w:val="Fuentedeprrafopredeter"/>
    <w:link w:val="Textonotapie"/>
    <w:uiPriority w:val="99"/>
    <w:rsid w:val="00111621"/>
    <w:rPr>
      <w:rFonts w:ascii="Courier New" w:eastAsia="Times New Roman" w:hAnsi="Courier New" w:cs="Times New Roman"/>
      <w:sz w:val="20"/>
      <w:szCs w:val="20"/>
      <w:lang w:val="es-ES_tradnl" w:eastAsia="es-ES"/>
    </w:rPr>
  </w:style>
  <w:style w:type="character" w:styleId="Refdenotaalpie">
    <w:name w:val="footnote reference"/>
    <w:basedOn w:val="Fuentedeprrafopredeter"/>
    <w:uiPriority w:val="99"/>
    <w:semiHidden/>
    <w:unhideWhenUsed/>
    <w:rsid w:val="00111621"/>
    <w:rPr>
      <w:vertAlign w:val="superscript"/>
    </w:rPr>
  </w:style>
  <w:style w:type="paragraph" w:styleId="Piedepgina">
    <w:name w:val="footer"/>
    <w:basedOn w:val="Normal"/>
    <w:link w:val="PiedepginaCar"/>
    <w:uiPriority w:val="99"/>
    <w:unhideWhenUsed/>
    <w:rsid w:val="00111621"/>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111621"/>
    <w:rPr>
      <w:rFonts w:ascii="Courier New" w:eastAsia="Times New Roman" w:hAnsi="Courier New" w:cs="Times New Roman"/>
      <w:sz w:val="24"/>
      <w:szCs w:val="20"/>
      <w:lang w:val="es-ES_tradnl" w:eastAsia="es-ES"/>
    </w:rPr>
  </w:style>
  <w:style w:type="paragraph" w:styleId="Textodeglobo">
    <w:name w:val="Balloon Text"/>
    <w:basedOn w:val="Normal"/>
    <w:link w:val="TextodegloboCar"/>
    <w:uiPriority w:val="99"/>
    <w:semiHidden/>
    <w:unhideWhenUsed/>
    <w:rsid w:val="00111621"/>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1621"/>
    <w:rPr>
      <w:rFonts w:ascii="Tahoma" w:eastAsia="Times New Roman" w:hAnsi="Tahoma" w:cs="Tahoma"/>
      <w:sz w:val="16"/>
      <w:szCs w:val="16"/>
      <w:lang w:val="es-ES_tradnl" w:eastAsia="es-ES"/>
    </w:rPr>
  </w:style>
  <w:style w:type="paragraph" w:styleId="Asuntodelcomentario">
    <w:name w:val="annotation subject"/>
    <w:basedOn w:val="Textocomentario"/>
    <w:next w:val="Textocomentario"/>
    <w:link w:val="AsuntodelcomentarioCar"/>
    <w:uiPriority w:val="99"/>
    <w:semiHidden/>
    <w:unhideWhenUsed/>
    <w:rsid w:val="005202F5"/>
    <w:rPr>
      <w:b/>
      <w:bCs/>
    </w:rPr>
  </w:style>
  <w:style w:type="character" w:customStyle="1" w:styleId="AsuntodelcomentarioCar">
    <w:name w:val="Asunto del comentario Car"/>
    <w:basedOn w:val="TextocomentarioCar"/>
    <w:link w:val="Asuntodelcomentario"/>
    <w:uiPriority w:val="99"/>
    <w:semiHidden/>
    <w:rsid w:val="005202F5"/>
    <w:rPr>
      <w:rFonts w:ascii="Courier New" w:eastAsia="Times New Roman" w:hAnsi="Courier New" w:cs="Times New Roman"/>
      <w:b/>
      <w:bCs/>
      <w:sz w:val="20"/>
      <w:szCs w:val="20"/>
      <w:lang w:val="es-ES_tradnl" w:eastAsia="es-ES"/>
    </w:rPr>
  </w:style>
  <w:style w:type="paragraph" w:styleId="Prrafodelista">
    <w:name w:val="List Paragraph"/>
    <w:basedOn w:val="Normal"/>
    <w:uiPriority w:val="34"/>
    <w:qFormat/>
    <w:rsid w:val="00056738"/>
    <w:pPr>
      <w:ind w:left="720"/>
      <w:contextualSpacing/>
    </w:pPr>
  </w:style>
  <w:style w:type="paragraph" w:styleId="Encabezado">
    <w:name w:val="header"/>
    <w:basedOn w:val="Normal"/>
    <w:link w:val="EncabezadoCar"/>
    <w:uiPriority w:val="99"/>
    <w:unhideWhenUsed/>
    <w:rsid w:val="00D7148E"/>
    <w:pPr>
      <w:tabs>
        <w:tab w:val="center" w:pos="4419"/>
        <w:tab w:val="right" w:pos="8838"/>
      </w:tabs>
      <w:spacing w:before="0" w:after="0"/>
    </w:pPr>
  </w:style>
  <w:style w:type="character" w:customStyle="1" w:styleId="EncabezadoCar">
    <w:name w:val="Encabezado Car"/>
    <w:basedOn w:val="Fuentedeprrafopredeter"/>
    <w:link w:val="Encabezado"/>
    <w:uiPriority w:val="99"/>
    <w:rsid w:val="00D7148E"/>
    <w:rPr>
      <w:rFonts w:ascii="Courier New" w:eastAsia="Times New Roman" w:hAnsi="Courier New" w:cs="Times New Roman"/>
      <w:sz w:val="24"/>
      <w:szCs w:val="20"/>
      <w:lang w:val="es-ES_tradnl"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22921-873B-48D6-9E58-7E7DD172D955}">
  <ds:schemaRefs>
    <ds:schemaRef ds:uri="http://schemas.openxmlformats.org/officeDocument/2006/bibliography"/>
  </ds:schemaRefs>
</ds:datastoreItem>
</file>

<file path=customXml/itemProps2.xml><?xml version="1.0" encoding="utf-8"?>
<ds:datastoreItem xmlns:ds="http://schemas.openxmlformats.org/officeDocument/2006/customXml" ds:itemID="{24A97BDC-4543-4FB7-9062-D847DD5E7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2964</Words>
  <Characters>16302</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Guillermo Diaz Vallejos</cp:lastModifiedBy>
  <cp:revision>4</cp:revision>
  <cp:lastPrinted>2019-04-24T01:19:00Z</cp:lastPrinted>
  <dcterms:created xsi:type="dcterms:W3CDTF">2019-04-24T15:46:00Z</dcterms:created>
  <dcterms:modified xsi:type="dcterms:W3CDTF">2019-05-13T21:09:00Z</dcterms:modified>
</cp:coreProperties>
</file>