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DE" w:rsidRDefault="00AB1EDE" w:rsidP="008B73C4">
      <w:pPr>
        <w:jc w:val="both"/>
        <w:rPr>
          <w:rFonts w:ascii="Georgia" w:hAnsi="Georgia"/>
          <w:b/>
          <w:sz w:val="24"/>
          <w:szCs w:val="24"/>
        </w:rPr>
      </w:pPr>
    </w:p>
    <w:p w:rsidR="00AB1EDE" w:rsidRDefault="00AB1EDE" w:rsidP="008B73C4">
      <w:pPr>
        <w:jc w:val="both"/>
        <w:rPr>
          <w:rFonts w:ascii="Georgia" w:hAnsi="Georgia"/>
          <w:b/>
          <w:sz w:val="24"/>
          <w:szCs w:val="24"/>
        </w:rPr>
      </w:pPr>
    </w:p>
    <w:p w:rsidR="00F37589" w:rsidRDefault="00AB1EDE" w:rsidP="008B73C4">
      <w:pPr>
        <w:jc w:val="both"/>
        <w:rPr>
          <w:rFonts w:ascii="Georgia" w:hAnsi="Georgia"/>
          <w:b/>
          <w:sz w:val="24"/>
          <w:szCs w:val="24"/>
        </w:rPr>
      </w:pPr>
      <w:r w:rsidRPr="00AB1EDE">
        <w:rPr>
          <w:rFonts w:ascii="Georgia" w:hAnsi="Georgia"/>
          <w:b/>
          <w:sz w:val="24"/>
          <w:szCs w:val="24"/>
        </w:rPr>
        <w:t>Modifica la ley N° 20.640 y la ley N° 18.603, para establecer la obligación de convocar a elecciones primarias para la nominación de candidatos a los cargos de elección popular, en los casos que indica</w:t>
      </w:r>
    </w:p>
    <w:p w:rsidR="00AB1EDE" w:rsidRDefault="00AB1EDE" w:rsidP="008B73C4">
      <w:pPr>
        <w:jc w:val="both"/>
        <w:rPr>
          <w:rFonts w:ascii="Georgia" w:hAnsi="Georgia"/>
          <w:b/>
          <w:sz w:val="24"/>
          <w:szCs w:val="24"/>
        </w:rPr>
      </w:pPr>
    </w:p>
    <w:p w:rsidR="00AB1EDE" w:rsidRDefault="00AB1EDE" w:rsidP="00AB1EDE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Boletín N° 12631-06</w:t>
      </w:r>
    </w:p>
    <w:p w:rsidR="00AB1EDE" w:rsidRDefault="00AB1EDE" w:rsidP="008B73C4">
      <w:pPr>
        <w:jc w:val="both"/>
        <w:rPr>
          <w:rFonts w:ascii="Georgia" w:hAnsi="Georgia"/>
          <w:b/>
          <w:sz w:val="24"/>
          <w:szCs w:val="24"/>
        </w:rPr>
      </w:pPr>
    </w:p>
    <w:p w:rsidR="00AB1EDE" w:rsidRDefault="00AB1EDE" w:rsidP="008B73C4">
      <w:pPr>
        <w:jc w:val="both"/>
        <w:rPr>
          <w:rFonts w:ascii="Georgia" w:hAnsi="Georgia"/>
          <w:b/>
          <w:sz w:val="24"/>
          <w:szCs w:val="24"/>
        </w:rPr>
      </w:pPr>
    </w:p>
    <w:p w:rsidR="00AB1EDE" w:rsidRDefault="00AB1EDE" w:rsidP="008B73C4">
      <w:pPr>
        <w:jc w:val="both"/>
        <w:rPr>
          <w:rFonts w:ascii="Georgia" w:hAnsi="Georgia"/>
          <w:b/>
          <w:sz w:val="24"/>
          <w:szCs w:val="24"/>
        </w:rPr>
      </w:pPr>
    </w:p>
    <w:p w:rsidR="00AB1EDE" w:rsidRDefault="00AB1EDE" w:rsidP="008B73C4">
      <w:pPr>
        <w:jc w:val="both"/>
        <w:rPr>
          <w:rFonts w:ascii="Georgia" w:hAnsi="Georgia"/>
          <w:b/>
          <w:sz w:val="24"/>
          <w:szCs w:val="24"/>
        </w:rPr>
      </w:pPr>
    </w:p>
    <w:p w:rsidR="008D7409" w:rsidRPr="00F37589" w:rsidRDefault="008B73C4" w:rsidP="00F37589">
      <w:pPr>
        <w:pStyle w:val="Prrafodelista"/>
        <w:numPr>
          <w:ilvl w:val="0"/>
          <w:numId w:val="4"/>
        </w:numPr>
        <w:jc w:val="both"/>
        <w:rPr>
          <w:rFonts w:ascii="Georgia" w:hAnsi="Georgia"/>
          <w:b/>
          <w:bCs/>
          <w:sz w:val="24"/>
          <w:szCs w:val="24"/>
        </w:rPr>
      </w:pPr>
      <w:r w:rsidRPr="00F37589">
        <w:rPr>
          <w:rFonts w:ascii="Georgia" w:hAnsi="Georgia"/>
          <w:b/>
          <w:bCs/>
          <w:sz w:val="24"/>
          <w:szCs w:val="24"/>
        </w:rPr>
        <w:t>FUNDAMENTOS</w:t>
      </w:r>
    </w:p>
    <w:p w:rsidR="00F37589" w:rsidRPr="00F37589" w:rsidRDefault="00F37589" w:rsidP="00F37589">
      <w:pPr>
        <w:jc w:val="both"/>
        <w:rPr>
          <w:rFonts w:ascii="Georgia" w:hAnsi="Georgia"/>
          <w:b/>
          <w:bCs/>
          <w:sz w:val="24"/>
          <w:szCs w:val="24"/>
        </w:rPr>
      </w:pPr>
    </w:p>
    <w:p w:rsidR="0027545C" w:rsidRDefault="008B73C4" w:rsidP="008B73C4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682790">
        <w:rPr>
          <w:rFonts w:ascii="Georgia" w:hAnsi="Georgia"/>
          <w:bCs/>
          <w:sz w:val="24"/>
          <w:szCs w:val="24"/>
        </w:rPr>
        <w:t>1.-</w:t>
      </w:r>
      <w:r w:rsidRPr="00682790">
        <w:rPr>
          <w:rFonts w:ascii="Georgia" w:hAnsi="Georgia"/>
          <w:bCs/>
          <w:sz w:val="24"/>
          <w:szCs w:val="24"/>
        </w:rPr>
        <w:tab/>
      </w:r>
      <w:r w:rsidR="00016738" w:rsidRPr="00682790">
        <w:rPr>
          <w:rFonts w:ascii="Georgia" w:hAnsi="Georgia"/>
          <w:bCs/>
          <w:sz w:val="24"/>
          <w:szCs w:val="24"/>
        </w:rPr>
        <w:t xml:space="preserve">Quienes suscribimos esta </w:t>
      </w:r>
      <w:r w:rsidR="00682790">
        <w:rPr>
          <w:rFonts w:ascii="Georgia" w:hAnsi="Georgia"/>
          <w:bCs/>
          <w:sz w:val="24"/>
          <w:szCs w:val="24"/>
        </w:rPr>
        <w:t xml:space="preserve">moción </w:t>
      </w:r>
      <w:r w:rsidR="00016738" w:rsidRPr="00682790">
        <w:rPr>
          <w:rFonts w:ascii="Georgia" w:hAnsi="Georgia"/>
          <w:bCs/>
          <w:sz w:val="24"/>
          <w:szCs w:val="24"/>
        </w:rPr>
        <w:t>estamos absolutamente convencidos</w:t>
      </w:r>
      <w:r w:rsidR="0065446D">
        <w:rPr>
          <w:rFonts w:ascii="Georgia" w:hAnsi="Georgia"/>
          <w:bCs/>
          <w:sz w:val="24"/>
          <w:szCs w:val="24"/>
        </w:rPr>
        <w:t xml:space="preserve"> de</w:t>
      </w:r>
      <w:r w:rsidR="008D7409" w:rsidRPr="00682790">
        <w:rPr>
          <w:rFonts w:ascii="Georgia" w:hAnsi="Georgia"/>
          <w:bCs/>
          <w:sz w:val="24"/>
          <w:szCs w:val="24"/>
        </w:rPr>
        <w:t xml:space="preserve"> </w:t>
      </w:r>
      <w:r w:rsidR="00016738" w:rsidRPr="00682790">
        <w:rPr>
          <w:rFonts w:ascii="Georgia" w:hAnsi="Georgia"/>
          <w:bCs/>
          <w:sz w:val="24"/>
          <w:szCs w:val="24"/>
        </w:rPr>
        <w:t xml:space="preserve">que </w:t>
      </w:r>
      <w:r w:rsidR="00092494">
        <w:rPr>
          <w:rFonts w:ascii="Georgia" w:hAnsi="Georgia"/>
          <w:bCs/>
          <w:sz w:val="24"/>
          <w:szCs w:val="24"/>
        </w:rPr>
        <w:t>Chile</w:t>
      </w:r>
      <w:r w:rsidR="004A2D03">
        <w:rPr>
          <w:rFonts w:ascii="Georgia" w:hAnsi="Georgia"/>
          <w:bCs/>
          <w:sz w:val="24"/>
          <w:szCs w:val="24"/>
        </w:rPr>
        <w:t xml:space="preserve"> necesita ampliar los márgenes de su democracia. Bajo esa premisa, es necesario</w:t>
      </w:r>
      <w:r w:rsidR="008D7409" w:rsidRPr="00682790">
        <w:rPr>
          <w:rFonts w:ascii="Georgia" w:hAnsi="Georgia"/>
          <w:bCs/>
          <w:sz w:val="24"/>
          <w:szCs w:val="24"/>
        </w:rPr>
        <w:t xml:space="preserve"> contar con un </w:t>
      </w:r>
      <w:r w:rsidR="008D7409" w:rsidRPr="00682790">
        <w:rPr>
          <w:rFonts w:ascii="Georgia" w:eastAsia="Calibri" w:hAnsi="Georgia" w:cs="Times New Roman"/>
          <w:sz w:val="24"/>
          <w:szCs w:val="24"/>
        </w:rPr>
        <w:t>sistema de determinación de candidatos</w:t>
      </w:r>
      <w:r w:rsidR="008D7409" w:rsidRPr="00682790">
        <w:rPr>
          <w:rFonts w:ascii="Georgia" w:hAnsi="Georgia"/>
          <w:sz w:val="24"/>
          <w:szCs w:val="24"/>
        </w:rPr>
        <w:t xml:space="preserve"> a ocupar cargos de elección popular que sea lo más </w:t>
      </w:r>
      <w:r w:rsidR="004A2D03">
        <w:rPr>
          <w:rFonts w:ascii="Georgia" w:hAnsi="Georgia"/>
          <w:sz w:val="24"/>
          <w:szCs w:val="24"/>
        </w:rPr>
        <w:t>participativo, transparente y</w:t>
      </w:r>
      <w:r w:rsidR="0043020D">
        <w:rPr>
          <w:rFonts w:ascii="Georgia" w:hAnsi="Georgia"/>
          <w:sz w:val="24"/>
          <w:szCs w:val="24"/>
        </w:rPr>
        <w:t xml:space="preserve"> abierto </w:t>
      </w:r>
      <w:r w:rsidR="008D7409" w:rsidRPr="00682790">
        <w:rPr>
          <w:rFonts w:ascii="Georgia" w:hAnsi="Georgia"/>
          <w:sz w:val="24"/>
          <w:szCs w:val="24"/>
        </w:rPr>
        <w:t>posible.</w:t>
      </w:r>
      <w:r w:rsidR="008D7409" w:rsidRPr="00682790">
        <w:rPr>
          <w:rFonts w:ascii="Georgia" w:eastAsia="Calibri" w:hAnsi="Georgia" w:cs="Times New Roman"/>
          <w:sz w:val="24"/>
          <w:szCs w:val="24"/>
        </w:rPr>
        <w:t xml:space="preserve"> </w:t>
      </w:r>
    </w:p>
    <w:p w:rsidR="00946071" w:rsidRDefault="004A2D03" w:rsidP="008B73C4">
      <w:pPr>
        <w:jc w:val="both"/>
        <w:rPr>
          <w:rFonts w:ascii="Georgia" w:hAnsi="Georgia"/>
          <w:sz w:val="24"/>
          <w:szCs w:val="24"/>
          <w:lang w:val="es-CL"/>
        </w:rPr>
      </w:pPr>
      <w:r>
        <w:rPr>
          <w:rFonts w:ascii="Georgia" w:hAnsi="Georgia"/>
          <w:sz w:val="24"/>
          <w:szCs w:val="24"/>
        </w:rPr>
        <w:t>En ese orden de ideas</w:t>
      </w:r>
      <w:r w:rsidR="008D7409" w:rsidRPr="00682790">
        <w:rPr>
          <w:rFonts w:ascii="Georgia" w:hAnsi="Georgia"/>
          <w:sz w:val="24"/>
          <w:szCs w:val="24"/>
        </w:rPr>
        <w:t xml:space="preserve"> </w:t>
      </w:r>
      <w:r w:rsidR="00643C70">
        <w:rPr>
          <w:rFonts w:ascii="Georgia" w:hAnsi="Georgia"/>
          <w:sz w:val="24"/>
          <w:szCs w:val="24"/>
        </w:rPr>
        <w:t>nos comprometemos</w:t>
      </w:r>
      <w:r w:rsidR="00682790">
        <w:rPr>
          <w:rFonts w:ascii="Georgia" w:hAnsi="Georgia"/>
          <w:sz w:val="24"/>
          <w:szCs w:val="24"/>
        </w:rPr>
        <w:t xml:space="preserve"> -</w:t>
      </w:r>
      <w:r w:rsidR="008D7409" w:rsidRPr="00682790">
        <w:rPr>
          <w:rFonts w:ascii="Georgia" w:hAnsi="Georgia"/>
          <w:sz w:val="24"/>
          <w:szCs w:val="24"/>
        </w:rPr>
        <w:t>mediante la presentación de este proyecto de ley</w:t>
      </w:r>
      <w:r w:rsidR="00682790">
        <w:rPr>
          <w:rFonts w:ascii="Georgia" w:hAnsi="Georgia"/>
          <w:sz w:val="24"/>
          <w:szCs w:val="24"/>
        </w:rPr>
        <w:t xml:space="preserve">- </w:t>
      </w:r>
      <w:r w:rsidR="00643C70">
        <w:rPr>
          <w:rFonts w:ascii="Georgia" w:hAnsi="Georgia"/>
          <w:sz w:val="24"/>
          <w:szCs w:val="24"/>
        </w:rPr>
        <w:t>a</w:t>
      </w:r>
      <w:r w:rsidR="008D7409" w:rsidRPr="00682790">
        <w:rPr>
          <w:rFonts w:ascii="Georgia" w:hAnsi="Georgia"/>
          <w:sz w:val="24"/>
          <w:szCs w:val="24"/>
        </w:rPr>
        <w:t xml:space="preserve"> fortalecer el</w:t>
      </w:r>
      <w:r w:rsidR="00682790">
        <w:rPr>
          <w:rFonts w:ascii="Georgia" w:hAnsi="Georgia"/>
          <w:sz w:val="24"/>
          <w:szCs w:val="24"/>
        </w:rPr>
        <w:t xml:space="preserve"> actual</w:t>
      </w:r>
      <w:r w:rsidR="008D7409" w:rsidRPr="00682790">
        <w:rPr>
          <w:rFonts w:ascii="Georgia" w:hAnsi="Georgia"/>
          <w:sz w:val="24"/>
          <w:szCs w:val="24"/>
        </w:rPr>
        <w:t xml:space="preserve"> siste</w:t>
      </w:r>
      <w:r w:rsidR="00682790" w:rsidRPr="00682790">
        <w:rPr>
          <w:rFonts w:ascii="Georgia" w:hAnsi="Georgia"/>
          <w:sz w:val="24"/>
          <w:szCs w:val="24"/>
        </w:rPr>
        <w:t>ma de elecciones primarias</w:t>
      </w:r>
      <w:r w:rsidR="0027545C">
        <w:rPr>
          <w:rFonts w:ascii="Georgia" w:hAnsi="Georgia"/>
          <w:sz w:val="24"/>
          <w:szCs w:val="24"/>
        </w:rPr>
        <w:t xml:space="preserve"> </w:t>
      </w:r>
      <w:r w:rsidR="0065446D">
        <w:rPr>
          <w:rFonts w:ascii="Georgia" w:hAnsi="Georgia"/>
          <w:sz w:val="24"/>
          <w:szCs w:val="24"/>
        </w:rPr>
        <w:t>con que cuenta</w:t>
      </w:r>
      <w:r w:rsidR="0027545C">
        <w:rPr>
          <w:rFonts w:ascii="Georgia" w:hAnsi="Georgia"/>
          <w:sz w:val="24"/>
          <w:szCs w:val="24"/>
        </w:rPr>
        <w:t xml:space="preserve"> nuestro país. </w:t>
      </w:r>
      <w:r w:rsidR="00682790" w:rsidRPr="00682790">
        <w:rPr>
          <w:rFonts w:ascii="Georgia" w:hAnsi="Georgia"/>
          <w:sz w:val="24"/>
          <w:szCs w:val="24"/>
        </w:rPr>
        <w:t xml:space="preserve"> </w:t>
      </w:r>
      <w:r w:rsidR="0027545C">
        <w:rPr>
          <w:rFonts w:ascii="Georgia" w:hAnsi="Georgia"/>
          <w:sz w:val="24"/>
          <w:szCs w:val="24"/>
        </w:rPr>
        <w:t>C</w:t>
      </w:r>
      <w:r w:rsidR="00682790" w:rsidRPr="00682790">
        <w:rPr>
          <w:rFonts w:ascii="Georgia" w:hAnsi="Georgia"/>
          <w:sz w:val="24"/>
          <w:szCs w:val="24"/>
        </w:rPr>
        <w:t>reemos que</w:t>
      </w:r>
      <w:r w:rsidR="0065446D">
        <w:rPr>
          <w:rFonts w:ascii="Georgia" w:hAnsi="Georgia"/>
          <w:sz w:val="24"/>
          <w:szCs w:val="24"/>
        </w:rPr>
        <w:t xml:space="preserve"> este sistema</w:t>
      </w:r>
      <w:r w:rsidR="008D7409" w:rsidRPr="00682790">
        <w:rPr>
          <w:rFonts w:ascii="Georgia" w:hAnsi="Georgia"/>
          <w:sz w:val="24"/>
          <w:szCs w:val="24"/>
        </w:rPr>
        <w:t xml:space="preserve"> representa</w:t>
      </w:r>
      <w:r w:rsidR="008D7409" w:rsidRPr="00682790">
        <w:rPr>
          <w:rFonts w:ascii="Georgia" w:eastAsia="Calibri" w:hAnsi="Georgia" w:cs="Times New Roman"/>
          <w:sz w:val="24"/>
          <w:szCs w:val="24"/>
        </w:rPr>
        <w:t xml:space="preserve"> </w:t>
      </w:r>
      <w:r w:rsidR="00682790" w:rsidRPr="00682790">
        <w:rPr>
          <w:rFonts w:ascii="Georgia" w:hAnsi="Georgia"/>
          <w:sz w:val="24"/>
          <w:szCs w:val="24"/>
        </w:rPr>
        <w:t xml:space="preserve">una de </w:t>
      </w:r>
      <w:r w:rsidR="008D7409" w:rsidRPr="00682790">
        <w:rPr>
          <w:rFonts w:ascii="Georgia" w:eastAsia="Calibri" w:hAnsi="Georgia" w:cs="Times New Roman"/>
          <w:sz w:val="24"/>
          <w:szCs w:val="24"/>
        </w:rPr>
        <w:t>la</w:t>
      </w:r>
      <w:r w:rsidR="00682790" w:rsidRPr="00682790">
        <w:rPr>
          <w:rFonts w:ascii="Georgia" w:hAnsi="Georgia"/>
          <w:sz w:val="24"/>
          <w:szCs w:val="24"/>
        </w:rPr>
        <w:t>s</w:t>
      </w:r>
      <w:r w:rsidR="008D7409" w:rsidRPr="00682790">
        <w:rPr>
          <w:rFonts w:ascii="Georgia" w:eastAsia="Calibri" w:hAnsi="Georgia" w:cs="Times New Roman"/>
          <w:sz w:val="24"/>
          <w:szCs w:val="24"/>
        </w:rPr>
        <w:t xml:space="preserve"> forma</w:t>
      </w:r>
      <w:r w:rsidR="00682790" w:rsidRPr="00682790">
        <w:rPr>
          <w:rFonts w:ascii="Georgia" w:hAnsi="Georgia"/>
          <w:sz w:val="24"/>
          <w:szCs w:val="24"/>
        </w:rPr>
        <w:t>s</w:t>
      </w:r>
      <w:r w:rsidR="008D7409" w:rsidRPr="00682790">
        <w:rPr>
          <w:rFonts w:ascii="Georgia" w:eastAsia="Calibri" w:hAnsi="Georgia" w:cs="Times New Roman"/>
          <w:sz w:val="24"/>
          <w:szCs w:val="24"/>
        </w:rPr>
        <w:t xml:space="preserve"> más genuina</w:t>
      </w:r>
      <w:r w:rsidR="00682790" w:rsidRPr="00682790">
        <w:rPr>
          <w:rFonts w:ascii="Georgia" w:hAnsi="Georgia"/>
          <w:sz w:val="24"/>
          <w:szCs w:val="24"/>
        </w:rPr>
        <w:t>s</w:t>
      </w:r>
      <w:r w:rsidR="008D7409" w:rsidRPr="00682790">
        <w:rPr>
          <w:rFonts w:ascii="Georgia" w:eastAsia="Calibri" w:hAnsi="Georgia" w:cs="Times New Roman"/>
          <w:sz w:val="24"/>
          <w:szCs w:val="24"/>
        </w:rPr>
        <w:t xml:space="preserve"> </w:t>
      </w:r>
      <w:r w:rsidR="00682790">
        <w:rPr>
          <w:rFonts w:ascii="Georgia" w:hAnsi="Georgia"/>
          <w:sz w:val="24"/>
          <w:szCs w:val="24"/>
        </w:rPr>
        <w:t>y válidas para</w:t>
      </w:r>
      <w:r w:rsidR="00682790" w:rsidRPr="00682790">
        <w:rPr>
          <w:rFonts w:ascii="Georgia" w:hAnsi="Georgia"/>
          <w:sz w:val="24"/>
          <w:szCs w:val="24"/>
        </w:rPr>
        <w:t xml:space="preserve"> designar a</w:t>
      </w:r>
      <w:r w:rsidR="0065446D">
        <w:rPr>
          <w:rFonts w:ascii="Georgia" w:hAnsi="Georgia"/>
          <w:sz w:val="24"/>
          <w:szCs w:val="24"/>
        </w:rPr>
        <w:t xml:space="preserve"> quie</w:t>
      </w:r>
      <w:r w:rsidR="00682790" w:rsidRPr="00682790">
        <w:rPr>
          <w:rFonts w:ascii="Georgia" w:hAnsi="Georgia"/>
          <w:sz w:val="24"/>
          <w:szCs w:val="24"/>
        </w:rPr>
        <w:t>nes nos representarán</w:t>
      </w:r>
      <w:r>
        <w:rPr>
          <w:rFonts w:ascii="Georgia" w:hAnsi="Georgia"/>
          <w:sz w:val="24"/>
          <w:szCs w:val="24"/>
        </w:rPr>
        <w:t xml:space="preserve"> en los diversos cargos señalados en la Constitución y las leyes</w:t>
      </w:r>
      <w:r w:rsidR="00682790" w:rsidRPr="00682790">
        <w:rPr>
          <w:rFonts w:ascii="Georgia" w:hAnsi="Georgia"/>
          <w:sz w:val="24"/>
          <w:szCs w:val="24"/>
        </w:rPr>
        <w:t>.</w:t>
      </w:r>
      <w:r w:rsidR="00682790">
        <w:rPr>
          <w:rFonts w:ascii="Georgia" w:hAnsi="Georgia"/>
          <w:sz w:val="24"/>
          <w:szCs w:val="24"/>
        </w:rPr>
        <w:t xml:space="preserve"> </w:t>
      </w:r>
      <w:r w:rsidR="0065446D">
        <w:rPr>
          <w:rFonts w:ascii="Georgia" w:hAnsi="Georgia"/>
          <w:sz w:val="24"/>
          <w:szCs w:val="24"/>
        </w:rPr>
        <w:t xml:space="preserve"> S</w:t>
      </w:r>
      <w:r w:rsidR="0027545C">
        <w:rPr>
          <w:rFonts w:ascii="Georgia" w:hAnsi="Georgia"/>
          <w:sz w:val="24"/>
          <w:szCs w:val="24"/>
        </w:rPr>
        <w:t xml:space="preserve">in embargo, </w:t>
      </w:r>
      <w:r w:rsidR="0065446D">
        <w:rPr>
          <w:rFonts w:ascii="Georgia" w:hAnsi="Georgia"/>
          <w:sz w:val="24"/>
          <w:szCs w:val="24"/>
        </w:rPr>
        <w:t xml:space="preserve"> </w:t>
      </w:r>
      <w:r w:rsidR="001D795A">
        <w:rPr>
          <w:rFonts w:ascii="Georgia" w:hAnsi="Georgia"/>
          <w:sz w:val="24"/>
          <w:szCs w:val="24"/>
        </w:rPr>
        <w:t>afirmamos</w:t>
      </w:r>
      <w:r w:rsidR="0065446D">
        <w:rPr>
          <w:rFonts w:ascii="Georgia" w:hAnsi="Georgia"/>
          <w:sz w:val="24"/>
          <w:szCs w:val="24"/>
        </w:rPr>
        <w:t xml:space="preserve"> que </w:t>
      </w:r>
      <w:r w:rsidR="0027545C">
        <w:rPr>
          <w:rFonts w:ascii="Georgia" w:hAnsi="Georgia"/>
          <w:sz w:val="24"/>
          <w:szCs w:val="24"/>
        </w:rPr>
        <w:t>precisa de ciertas mej</w:t>
      </w:r>
      <w:r w:rsidR="0065446D">
        <w:rPr>
          <w:rFonts w:ascii="Georgia" w:hAnsi="Georgia"/>
          <w:sz w:val="24"/>
          <w:szCs w:val="24"/>
        </w:rPr>
        <w:t>oras fundamentales</w:t>
      </w:r>
      <w:r w:rsidR="001D795A">
        <w:rPr>
          <w:rFonts w:ascii="Georgia" w:hAnsi="Georgia"/>
          <w:sz w:val="24"/>
          <w:szCs w:val="24"/>
        </w:rPr>
        <w:t xml:space="preserve"> y, por lo tanto, n</w:t>
      </w:r>
      <w:r w:rsidR="0065446D" w:rsidRPr="0065446D">
        <w:rPr>
          <w:rFonts w:ascii="Georgia" w:hAnsi="Georgia"/>
          <w:sz w:val="24"/>
          <w:szCs w:val="24"/>
        </w:rPr>
        <w:t>uestra disposición</w:t>
      </w:r>
      <w:r w:rsidR="001D795A">
        <w:rPr>
          <w:rFonts w:ascii="Georgia" w:hAnsi="Georgia"/>
          <w:sz w:val="24"/>
          <w:szCs w:val="24"/>
        </w:rPr>
        <w:t xml:space="preserve"> </w:t>
      </w:r>
      <w:r w:rsidR="0065446D" w:rsidRPr="0065446D">
        <w:rPr>
          <w:rFonts w:ascii="Georgia" w:hAnsi="Georgia"/>
          <w:sz w:val="24"/>
          <w:szCs w:val="24"/>
        </w:rPr>
        <w:t>es</w:t>
      </w:r>
      <w:r w:rsidR="0065446D">
        <w:rPr>
          <w:rFonts w:ascii="Georgia" w:hAnsi="Georgia"/>
          <w:sz w:val="24"/>
          <w:szCs w:val="24"/>
        </w:rPr>
        <w:t xml:space="preserve"> a</w:t>
      </w:r>
      <w:r w:rsidR="001D795A">
        <w:rPr>
          <w:rFonts w:ascii="Georgia" w:hAnsi="Georgia"/>
          <w:sz w:val="24"/>
          <w:szCs w:val="24"/>
        </w:rPr>
        <w:t xml:space="preserve"> trabajar</w:t>
      </w:r>
      <w:r w:rsidR="00643C70">
        <w:rPr>
          <w:rFonts w:ascii="Georgia" w:hAnsi="Georgia"/>
          <w:sz w:val="24"/>
          <w:szCs w:val="24"/>
        </w:rPr>
        <w:t xml:space="preserve"> en ellas, mediante </w:t>
      </w:r>
      <w:r w:rsidR="001D795A">
        <w:rPr>
          <w:rFonts w:ascii="Georgia" w:hAnsi="Georgia"/>
          <w:sz w:val="24"/>
          <w:szCs w:val="24"/>
          <w:lang w:val="es-CL"/>
        </w:rPr>
        <w:t>una</w:t>
      </w:r>
      <w:r w:rsidR="0065446D" w:rsidRPr="0065446D">
        <w:rPr>
          <w:rFonts w:ascii="Georgia" w:hAnsi="Georgia"/>
          <w:sz w:val="24"/>
          <w:szCs w:val="24"/>
          <w:lang w:val="es-CL"/>
        </w:rPr>
        <w:t xml:space="preserve"> serie de reformas legales </w:t>
      </w:r>
      <w:r w:rsidR="00643C70">
        <w:rPr>
          <w:rFonts w:ascii="Georgia" w:hAnsi="Georgia"/>
          <w:sz w:val="24"/>
          <w:szCs w:val="24"/>
          <w:lang w:val="es-CL"/>
        </w:rPr>
        <w:t xml:space="preserve">que, sin duda, </w:t>
      </w:r>
      <w:r w:rsidR="0065446D" w:rsidRPr="0065446D">
        <w:rPr>
          <w:rFonts w:ascii="Georgia" w:hAnsi="Georgia"/>
          <w:sz w:val="24"/>
          <w:szCs w:val="24"/>
          <w:lang w:val="es-CL"/>
        </w:rPr>
        <w:t>resultan esenciales para el buen funcionamiento del sistema democrático.</w:t>
      </w:r>
      <w:r w:rsidR="0065446D" w:rsidRPr="0065446D">
        <w:rPr>
          <w:rStyle w:val="Refdenotaalpie"/>
          <w:rFonts w:ascii="Georgia" w:hAnsi="Georgia"/>
          <w:sz w:val="24"/>
          <w:szCs w:val="24"/>
          <w:lang w:val="es-CL"/>
        </w:rPr>
        <w:footnoteReference w:id="1"/>
      </w:r>
    </w:p>
    <w:p w:rsidR="004A2D03" w:rsidRDefault="008B73C4" w:rsidP="008B73C4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lastRenderedPageBreak/>
        <w:t>2.-</w:t>
      </w:r>
      <w:r>
        <w:rPr>
          <w:rFonts w:ascii="Georgia" w:hAnsi="Georgia"/>
          <w:bCs/>
          <w:sz w:val="24"/>
          <w:szCs w:val="24"/>
        </w:rPr>
        <w:tab/>
      </w:r>
      <w:r w:rsidR="0065446D">
        <w:rPr>
          <w:rFonts w:ascii="Georgia" w:hAnsi="Georgia"/>
          <w:bCs/>
          <w:sz w:val="24"/>
          <w:szCs w:val="24"/>
        </w:rPr>
        <w:t xml:space="preserve">En el marco de </w:t>
      </w:r>
      <w:r w:rsidR="001D795A">
        <w:rPr>
          <w:rFonts w:ascii="Georgia" w:hAnsi="Georgia"/>
          <w:bCs/>
          <w:sz w:val="24"/>
          <w:szCs w:val="24"/>
        </w:rPr>
        <w:t>mejorar el</w:t>
      </w:r>
      <w:r w:rsidR="0065446D">
        <w:rPr>
          <w:rFonts w:ascii="Georgia" w:hAnsi="Georgia"/>
          <w:bCs/>
          <w:sz w:val="24"/>
          <w:szCs w:val="24"/>
        </w:rPr>
        <w:t xml:space="preserve"> proceso de determinación de los candid</w:t>
      </w:r>
      <w:r w:rsidR="004A2D03">
        <w:rPr>
          <w:rFonts w:ascii="Georgia" w:hAnsi="Georgia"/>
          <w:bCs/>
          <w:sz w:val="24"/>
          <w:szCs w:val="24"/>
        </w:rPr>
        <w:t>atos y candidatas a ocupar cargos de representación</w:t>
      </w:r>
      <w:r w:rsidR="0065446D">
        <w:rPr>
          <w:rFonts w:ascii="Georgia" w:hAnsi="Georgia"/>
          <w:bCs/>
          <w:sz w:val="24"/>
          <w:szCs w:val="24"/>
        </w:rPr>
        <w:t xml:space="preserve"> popular</w:t>
      </w:r>
      <w:r w:rsidR="004A2D03">
        <w:rPr>
          <w:rFonts w:ascii="Georgia" w:hAnsi="Georgia"/>
          <w:bCs/>
          <w:sz w:val="24"/>
          <w:szCs w:val="24"/>
        </w:rPr>
        <w:t xml:space="preserve"> mediante elecciones primarias</w:t>
      </w:r>
      <w:r w:rsidR="0065446D">
        <w:rPr>
          <w:rFonts w:ascii="Georgia" w:hAnsi="Georgia"/>
          <w:bCs/>
          <w:sz w:val="24"/>
          <w:szCs w:val="24"/>
        </w:rPr>
        <w:t>, a</w:t>
      </w:r>
      <w:r w:rsidR="00682790">
        <w:rPr>
          <w:rFonts w:ascii="Georgia" w:hAnsi="Georgia"/>
          <w:bCs/>
          <w:sz w:val="24"/>
          <w:szCs w:val="24"/>
        </w:rPr>
        <w:t xml:space="preserve"> </w:t>
      </w:r>
      <w:r w:rsidR="008D7409">
        <w:rPr>
          <w:rFonts w:ascii="Georgia" w:hAnsi="Georgia"/>
          <w:bCs/>
          <w:sz w:val="24"/>
          <w:szCs w:val="24"/>
        </w:rPr>
        <w:t xml:space="preserve"> l</w:t>
      </w:r>
      <w:r w:rsidRPr="00AD664D">
        <w:rPr>
          <w:rFonts w:ascii="Georgia" w:hAnsi="Georgia"/>
          <w:bCs/>
          <w:sz w:val="24"/>
          <w:szCs w:val="24"/>
        </w:rPr>
        <w:t>os partidos políticos</w:t>
      </w:r>
      <w:r w:rsidR="00682790">
        <w:rPr>
          <w:rFonts w:ascii="Georgia" w:hAnsi="Georgia"/>
          <w:bCs/>
          <w:sz w:val="24"/>
          <w:szCs w:val="24"/>
        </w:rPr>
        <w:t xml:space="preserve"> </w:t>
      </w:r>
      <w:r w:rsidR="0065446D">
        <w:rPr>
          <w:rFonts w:ascii="Georgia" w:hAnsi="Georgia"/>
          <w:bCs/>
          <w:sz w:val="24"/>
          <w:szCs w:val="24"/>
        </w:rPr>
        <w:t>les cabe un rol fundamental</w:t>
      </w:r>
      <w:r w:rsidR="00092494">
        <w:rPr>
          <w:rFonts w:ascii="Georgia" w:hAnsi="Georgia"/>
          <w:bCs/>
          <w:sz w:val="24"/>
          <w:szCs w:val="24"/>
        </w:rPr>
        <w:t xml:space="preserve">: </w:t>
      </w:r>
      <w:r w:rsidR="0065446D">
        <w:rPr>
          <w:rFonts w:ascii="Georgia" w:hAnsi="Georgia"/>
          <w:bCs/>
          <w:sz w:val="24"/>
          <w:szCs w:val="24"/>
        </w:rPr>
        <w:t xml:space="preserve">Conforme </w:t>
      </w:r>
      <w:r w:rsidR="00BA0B44">
        <w:rPr>
          <w:rFonts w:ascii="Georgia" w:hAnsi="Georgia"/>
          <w:bCs/>
          <w:sz w:val="24"/>
          <w:szCs w:val="24"/>
        </w:rPr>
        <w:t>a la actual normativa</w:t>
      </w:r>
      <w:r w:rsidR="00802B90">
        <w:rPr>
          <w:rFonts w:ascii="Georgia" w:hAnsi="Georgia"/>
          <w:bCs/>
          <w:sz w:val="24"/>
          <w:szCs w:val="24"/>
        </w:rPr>
        <w:t>,</w:t>
      </w:r>
      <w:r w:rsidR="0065446D">
        <w:rPr>
          <w:rFonts w:ascii="Georgia" w:hAnsi="Georgia"/>
          <w:bCs/>
          <w:sz w:val="24"/>
          <w:szCs w:val="24"/>
        </w:rPr>
        <w:t xml:space="preserve"> </w:t>
      </w:r>
      <w:r w:rsidR="001D795A">
        <w:rPr>
          <w:rFonts w:ascii="Georgia" w:hAnsi="Georgia"/>
          <w:bCs/>
          <w:sz w:val="24"/>
          <w:szCs w:val="24"/>
        </w:rPr>
        <w:t>éstos</w:t>
      </w:r>
      <w:r w:rsidRPr="00AD664D">
        <w:rPr>
          <w:rFonts w:ascii="Georgia" w:hAnsi="Georgia"/>
          <w:bCs/>
          <w:sz w:val="24"/>
          <w:szCs w:val="24"/>
        </w:rPr>
        <w:t xml:space="preserve"> pueden participar en procesos de elecciones primarias para definir sus candidatos, </w:t>
      </w:r>
      <w:r w:rsidRPr="006D5B1D">
        <w:rPr>
          <w:rFonts w:ascii="Georgia" w:hAnsi="Georgia"/>
          <w:bCs/>
          <w:sz w:val="24"/>
          <w:szCs w:val="24"/>
        </w:rPr>
        <w:t>pe</w:t>
      </w:r>
      <w:r w:rsidR="0065446D">
        <w:rPr>
          <w:rFonts w:ascii="Georgia" w:hAnsi="Georgia"/>
          <w:bCs/>
          <w:sz w:val="24"/>
          <w:szCs w:val="24"/>
        </w:rPr>
        <w:t>ro no están obligados a hacerlo</w:t>
      </w:r>
      <w:r w:rsidRPr="00AD664D">
        <w:rPr>
          <w:rFonts w:ascii="Georgia" w:hAnsi="Georgia"/>
          <w:bCs/>
          <w:sz w:val="24"/>
          <w:szCs w:val="24"/>
        </w:rPr>
        <w:t>.</w:t>
      </w:r>
      <w:r>
        <w:rPr>
          <w:rFonts w:ascii="Georgia" w:hAnsi="Georgia"/>
          <w:bCs/>
          <w:sz w:val="24"/>
          <w:szCs w:val="24"/>
        </w:rPr>
        <w:t xml:space="preserve"> </w:t>
      </w:r>
      <w:r w:rsidR="004A2D03">
        <w:rPr>
          <w:rFonts w:ascii="Georgia" w:hAnsi="Georgia"/>
          <w:bCs/>
          <w:sz w:val="24"/>
          <w:szCs w:val="24"/>
        </w:rPr>
        <w:t>La decisión de participar</w:t>
      </w:r>
      <w:r w:rsidR="0043020D">
        <w:rPr>
          <w:rFonts w:ascii="Georgia" w:hAnsi="Georgia"/>
          <w:bCs/>
          <w:sz w:val="24"/>
          <w:szCs w:val="24"/>
        </w:rPr>
        <w:t xml:space="preserve"> o no</w:t>
      </w:r>
      <w:r w:rsidR="004A2D03">
        <w:rPr>
          <w:rFonts w:ascii="Georgia" w:hAnsi="Georgia"/>
          <w:bCs/>
          <w:sz w:val="24"/>
          <w:szCs w:val="24"/>
        </w:rPr>
        <w:t xml:space="preserve"> en una elección primaria, hoy está radicada exclusivamente en el órgano colegiado intermedio del partido político. Si queremos ampliar nuestra democracia y legitimar nuestro sistema de determinación de candidatos, aquello debe dejar de ser así.</w:t>
      </w:r>
    </w:p>
    <w:p w:rsidR="0027545C" w:rsidRDefault="004A2D03" w:rsidP="008B73C4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Pa</w:t>
      </w:r>
      <w:r w:rsidR="00092494">
        <w:rPr>
          <w:rFonts w:ascii="Georgia" w:hAnsi="Georgia"/>
          <w:bCs/>
          <w:sz w:val="24"/>
          <w:szCs w:val="24"/>
        </w:rPr>
        <w:t>ra</w:t>
      </w:r>
      <w:r w:rsidR="008B73C4">
        <w:rPr>
          <w:rFonts w:ascii="Georgia" w:hAnsi="Georgia"/>
          <w:bCs/>
          <w:sz w:val="24"/>
          <w:szCs w:val="24"/>
        </w:rPr>
        <w:t xml:space="preserve"> concretar la idea de amplia</w:t>
      </w:r>
      <w:r w:rsidR="0043020D">
        <w:rPr>
          <w:rFonts w:ascii="Georgia" w:hAnsi="Georgia"/>
          <w:bCs/>
          <w:sz w:val="24"/>
          <w:szCs w:val="24"/>
        </w:rPr>
        <w:t xml:space="preserve">r los márgenes de la democracia, entonces, </w:t>
      </w:r>
      <w:r w:rsidR="00092494">
        <w:rPr>
          <w:rFonts w:ascii="Georgia" w:hAnsi="Georgia"/>
          <w:bCs/>
          <w:sz w:val="24"/>
          <w:szCs w:val="24"/>
        </w:rPr>
        <w:t>a los partidos políticos les corresponde un compromiso mayor</w:t>
      </w:r>
      <w:r w:rsidR="008B73C4">
        <w:rPr>
          <w:rFonts w:ascii="Georgia" w:hAnsi="Georgia"/>
          <w:bCs/>
          <w:sz w:val="24"/>
          <w:szCs w:val="24"/>
        </w:rPr>
        <w:t xml:space="preserve">. </w:t>
      </w:r>
    </w:p>
    <w:p w:rsidR="004A2D03" w:rsidRDefault="00BA0B44" w:rsidP="008B73C4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  <w:lang w:val="es-ES_tradnl"/>
        </w:rPr>
        <w:t xml:space="preserve">Ese compromiso mayor se traduce en que </w:t>
      </w:r>
      <w:r w:rsidR="008B73C4">
        <w:rPr>
          <w:rFonts w:ascii="Georgia" w:hAnsi="Georgia"/>
          <w:bCs/>
          <w:sz w:val="24"/>
          <w:szCs w:val="24"/>
        </w:rPr>
        <w:t xml:space="preserve">el mecanismo de las elecciones primarias </w:t>
      </w:r>
      <w:r>
        <w:rPr>
          <w:rFonts w:ascii="Georgia" w:hAnsi="Georgia"/>
          <w:bCs/>
          <w:sz w:val="24"/>
          <w:szCs w:val="24"/>
        </w:rPr>
        <w:t>pase a ser</w:t>
      </w:r>
      <w:r w:rsidR="008B73C4">
        <w:rPr>
          <w:rFonts w:ascii="Georgia" w:hAnsi="Georgia"/>
          <w:bCs/>
          <w:sz w:val="24"/>
          <w:szCs w:val="24"/>
        </w:rPr>
        <w:t xml:space="preserve"> obligatorio</w:t>
      </w:r>
      <w:r>
        <w:rPr>
          <w:rFonts w:ascii="Georgia" w:hAnsi="Georgia"/>
          <w:bCs/>
          <w:sz w:val="24"/>
          <w:szCs w:val="24"/>
        </w:rPr>
        <w:t xml:space="preserve"> para los partidos políticos</w:t>
      </w:r>
      <w:r w:rsidR="008B73C4">
        <w:rPr>
          <w:rFonts w:ascii="Georgia" w:hAnsi="Georgia"/>
          <w:bCs/>
          <w:sz w:val="24"/>
          <w:szCs w:val="24"/>
        </w:rPr>
        <w:t xml:space="preserve"> </w:t>
      </w:r>
      <w:r w:rsidR="00092494">
        <w:rPr>
          <w:rFonts w:ascii="Georgia" w:hAnsi="Georgia"/>
          <w:bCs/>
          <w:sz w:val="24"/>
          <w:szCs w:val="24"/>
        </w:rPr>
        <w:t>y deje de ser</w:t>
      </w:r>
      <w:r w:rsidR="008B73C4">
        <w:rPr>
          <w:rFonts w:ascii="Georgia" w:hAnsi="Georgia"/>
          <w:bCs/>
          <w:sz w:val="24"/>
          <w:szCs w:val="24"/>
        </w:rPr>
        <w:t xml:space="preserve"> meramente facultativo,</w:t>
      </w:r>
      <w:r w:rsidR="00946071">
        <w:rPr>
          <w:rFonts w:ascii="Georgia" w:hAnsi="Georgia"/>
          <w:bCs/>
          <w:sz w:val="24"/>
          <w:szCs w:val="24"/>
        </w:rPr>
        <w:t xml:space="preserve"> o sujeto a la decisión de un organismo interno,</w:t>
      </w:r>
      <w:r w:rsidR="008B73C4">
        <w:rPr>
          <w:rFonts w:ascii="Georgia" w:hAnsi="Georgia"/>
          <w:bCs/>
          <w:sz w:val="24"/>
          <w:szCs w:val="24"/>
        </w:rPr>
        <w:t xml:space="preserve"> </w:t>
      </w:r>
      <w:r w:rsidR="00092494">
        <w:rPr>
          <w:rFonts w:ascii="Georgia" w:hAnsi="Georgia"/>
          <w:bCs/>
          <w:sz w:val="24"/>
          <w:szCs w:val="24"/>
        </w:rPr>
        <w:t xml:space="preserve">tal </w:t>
      </w:r>
      <w:r w:rsidR="008B73C4">
        <w:rPr>
          <w:rFonts w:ascii="Georgia" w:hAnsi="Georgia"/>
          <w:bCs/>
          <w:sz w:val="24"/>
          <w:szCs w:val="24"/>
        </w:rPr>
        <w:t xml:space="preserve">como ocurre hoy en día. </w:t>
      </w:r>
    </w:p>
    <w:p w:rsidR="004A2D03" w:rsidRDefault="004A2D03" w:rsidP="008B73C4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Ese compromiso se traduce además en que el mecanismo sea siempre de cara a la ciudadanía</w:t>
      </w:r>
      <w:r w:rsidR="0043020D">
        <w:rPr>
          <w:rFonts w:ascii="Georgia" w:hAnsi="Georgia"/>
          <w:bCs/>
          <w:sz w:val="24"/>
          <w:szCs w:val="24"/>
        </w:rPr>
        <w:t>, en forma abierta y transparente.</w:t>
      </w:r>
    </w:p>
    <w:p w:rsidR="00F37589" w:rsidRDefault="008B73C4" w:rsidP="008B73C4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Comprendemos, quienes patrocinamos esta iniciativa de reforma le</w:t>
      </w:r>
      <w:r w:rsidR="00016738">
        <w:rPr>
          <w:rFonts w:ascii="Georgia" w:hAnsi="Georgia"/>
          <w:bCs/>
          <w:sz w:val="24"/>
          <w:szCs w:val="24"/>
        </w:rPr>
        <w:t>gal que</w:t>
      </w:r>
      <w:r w:rsidR="00115476">
        <w:rPr>
          <w:rFonts w:ascii="Georgia" w:hAnsi="Georgia"/>
          <w:bCs/>
          <w:sz w:val="24"/>
          <w:szCs w:val="24"/>
        </w:rPr>
        <w:t xml:space="preserve"> dar este paso es básico y elemental</w:t>
      </w:r>
      <w:r w:rsidR="00016738">
        <w:rPr>
          <w:rFonts w:ascii="Georgia" w:hAnsi="Georgia"/>
          <w:bCs/>
          <w:sz w:val="24"/>
          <w:szCs w:val="24"/>
        </w:rPr>
        <w:t xml:space="preserve"> </w:t>
      </w:r>
      <w:r w:rsidR="00115476">
        <w:rPr>
          <w:rFonts w:ascii="Georgia" w:hAnsi="Georgia"/>
          <w:bCs/>
          <w:sz w:val="24"/>
          <w:szCs w:val="24"/>
        </w:rPr>
        <w:t xml:space="preserve"> para </w:t>
      </w:r>
      <w:r>
        <w:rPr>
          <w:rFonts w:ascii="Georgia" w:hAnsi="Georgia"/>
          <w:bCs/>
          <w:sz w:val="24"/>
          <w:szCs w:val="24"/>
        </w:rPr>
        <w:t>defender la democracia, no como instrumento, sino como armazón o estructura de nuestra vida nacional.</w:t>
      </w:r>
      <w:r>
        <w:rPr>
          <w:rStyle w:val="Refdenotaalpie"/>
          <w:rFonts w:ascii="Georgia" w:hAnsi="Georgia"/>
          <w:bCs/>
          <w:sz w:val="24"/>
          <w:szCs w:val="24"/>
        </w:rPr>
        <w:footnoteReference w:id="2"/>
      </w:r>
    </w:p>
    <w:p w:rsidR="00F37589" w:rsidRDefault="00525A64" w:rsidP="008B73C4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3.-</w:t>
      </w:r>
      <w:r>
        <w:rPr>
          <w:rFonts w:ascii="Georgia" w:hAnsi="Georgia"/>
          <w:bCs/>
          <w:sz w:val="24"/>
          <w:szCs w:val="24"/>
        </w:rPr>
        <w:tab/>
        <w:t>Los partidos políticos</w:t>
      </w:r>
      <w:r w:rsidR="00115476">
        <w:rPr>
          <w:rFonts w:ascii="Georgia" w:hAnsi="Georgia"/>
          <w:bCs/>
          <w:sz w:val="24"/>
          <w:szCs w:val="24"/>
        </w:rPr>
        <w:t xml:space="preserve">, </w:t>
      </w:r>
      <w:r w:rsidR="00BA0B44">
        <w:rPr>
          <w:rFonts w:ascii="Georgia" w:hAnsi="Georgia"/>
          <w:bCs/>
          <w:sz w:val="24"/>
          <w:szCs w:val="24"/>
        </w:rPr>
        <w:t>bien</w:t>
      </w:r>
      <w:r w:rsidR="00115476">
        <w:rPr>
          <w:rFonts w:ascii="Georgia" w:hAnsi="Georgia"/>
          <w:bCs/>
          <w:sz w:val="24"/>
          <w:szCs w:val="24"/>
        </w:rPr>
        <w:t xml:space="preserve"> sabemos,</w:t>
      </w:r>
      <w:r>
        <w:rPr>
          <w:rFonts w:ascii="Georgia" w:hAnsi="Georgia"/>
          <w:bCs/>
          <w:sz w:val="24"/>
          <w:szCs w:val="24"/>
        </w:rPr>
        <w:t xml:space="preserve"> son asociaciones de ciudadanos con ideología o intereses comunes que tienen una organización estable y tratan de influir en la vida política, participando en las instituciones representativas de carácter político mediante la presentación de candidatos y programas a las elecciones. Por tanto, es sobre todo esta actividad, junto con la existencia de una organización estable y p</w:t>
      </w:r>
      <w:r w:rsidR="00DE1560">
        <w:rPr>
          <w:rFonts w:ascii="Georgia" w:hAnsi="Georgia"/>
          <w:bCs/>
          <w:sz w:val="24"/>
          <w:szCs w:val="24"/>
        </w:rPr>
        <w:t>ermanente lo que se considera su</w:t>
      </w:r>
      <w:r>
        <w:rPr>
          <w:rFonts w:ascii="Georgia" w:hAnsi="Georgia"/>
          <w:bCs/>
          <w:sz w:val="24"/>
          <w:szCs w:val="24"/>
        </w:rPr>
        <w:t xml:space="preserve"> elemento diferencial</w:t>
      </w:r>
      <w:r w:rsidR="00DE1560">
        <w:rPr>
          <w:rFonts w:ascii="Georgia" w:hAnsi="Georgia"/>
          <w:bCs/>
          <w:sz w:val="24"/>
          <w:szCs w:val="24"/>
        </w:rPr>
        <w:t xml:space="preserve"> de otras clases de asociaciones.</w:t>
      </w:r>
      <w:r w:rsidR="00DE1560">
        <w:rPr>
          <w:rStyle w:val="Refdenotaalpie"/>
          <w:rFonts w:ascii="Georgia" w:hAnsi="Georgia"/>
          <w:bCs/>
          <w:sz w:val="24"/>
          <w:szCs w:val="24"/>
        </w:rPr>
        <w:footnoteReference w:id="3"/>
      </w:r>
      <w:r w:rsidR="00B1732A">
        <w:rPr>
          <w:rFonts w:ascii="Georgia" w:hAnsi="Georgia"/>
          <w:bCs/>
          <w:sz w:val="24"/>
          <w:szCs w:val="24"/>
        </w:rPr>
        <w:t xml:space="preserve"> En razón de </w:t>
      </w:r>
      <w:r w:rsidR="00AD2F9A">
        <w:rPr>
          <w:rFonts w:ascii="Georgia" w:hAnsi="Georgia"/>
          <w:bCs/>
          <w:sz w:val="24"/>
          <w:szCs w:val="24"/>
        </w:rPr>
        <w:t>este sello distintivo de los partidos políticos</w:t>
      </w:r>
      <w:r w:rsidR="00B1732A">
        <w:rPr>
          <w:rFonts w:ascii="Georgia" w:hAnsi="Georgia"/>
          <w:bCs/>
          <w:sz w:val="24"/>
          <w:szCs w:val="24"/>
        </w:rPr>
        <w:t xml:space="preserve"> es que consideramos necesario establecer mecanismos que permitan </w:t>
      </w:r>
      <w:r w:rsidR="00B1732A">
        <w:rPr>
          <w:rFonts w:ascii="Georgia" w:hAnsi="Georgia"/>
          <w:bCs/>
          <w:sz w:val="24"/>
          <w:szCs w:val="24"/>
        </w:rPr>
        <w:lastRenderedPageBreak/>
        <w:t>radicalizar el proceso de legitimación de sus candidatos y programas de cara a la ciudadanía.</w:t>
      </w:r>
    </w:p>
    <w:p w:rsidR="00F37589" w:rsidRDefault="00B1732A" w:rsidP="008B73C4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4</w:t>
      </w:r>
      <w:r w:rsidR="008B73C4">
        <w:rPr>
          <w:rFonts w:ascii="Georgia" w:hAnsi="Georgia"/>
          <w:bCs/>
          <w:sz w:val="24"/>
          <w:szCs w:val="24"/>
        </w:rPr>
        <w:t>.-</w:t>
      </w:r>
      <w:r w:rsidR="008B73C4">
        <w:rPr>
          <w:rFonts w:ascii="Georgia" w:hAnsi="Georgia"/>
          <w:bCs/>
          <w:sz w:val="24"/>
          <w:szCs w:val="24"/>
        </w:rPr>
        <w:tab/>
        <w:t xml:space="preserve">Si tenemos en consideración que </w:t>
      </w:r>
      <w:r w:rsidR="008B73C4" w:rsidRPr="006D5B1D">
        <w:rPr>
          <w:rFonts w:ascii="Georgia" w:hAnsi="Georgia"/>
          <w:bCs/>
          <w:sz w:val="24"/>
          <w:szCs w:val="24"/>
        </w:rPr>
        <w:t xml:space="preserve">en Chile, diversas encuestas de opinión dan cuenta del desencanto de la ciudadanía con la clase política y la falta de identificación de los votantes con las propuestas y candidaturas que se han presentado a </w:t>
      </w:r>
      <w:r w:rsidR="008B73C4">
        <w:rPr>
          <w:rFonts w:ascii="Georgia" w:hAnsi="Georgia"/>
          <w:bCs/>
          <w:sz w:val="24"/>
          <w:szCs w:val="24"/>
        </w:rPr>
        <w:t>diversas eleccio</w:t>
      </w:r>
      <w:r w:rsidR="008B73C4" w:rsidRPr="006D5B1D">
        <w:rPr>
          <w:rFonts w:ascii="Georgia" w:hAnsi="Georgia"/>
          <w:bCs/>
          <w:sz w:val="24"/>
          <w:szCs w:val="24"/>
        </w:rPr>
        <w:t>n</w:t>
      </w:r>
      <w:r w:rsidR="008B73C4">
        <w:rPr>
          <w:rFonts w:ascii="Georgia" w:hAnsi="Georgia"/>
          <w:bCs/>
          <w:sz w:val="24"/>
          <w:szCs w:val="24"/>
        </w:rPr>
        <w:t>es</w:t>
      </w:r>
      <w:r w:rsidR="008B73C4">
        <w:rPr>
          <w:rStyle w:val="Refdenotaalpie"/>
          <w:rFonts w:ascii="Georgia" w:hAnsi="Georgia"/>
          <w:bCs/>
          <w:sz w:val="24"/>
          <w:szCs w:val="24"/>
        </w:rPr>
        <w:footnoteReference w:id="4"/>
      </w:r>
      <w:r w:rsidR="00427FC4">
        <w:rPr>
          <w:rFonts w:ascii="Georgia" w:hAnsi="Georgia"/>
          <w:bCs/>
          <w:sz w:val="24"/>
          <w:szCs w:val="24"/>
        </w:rPr>
        <w:t>, aquella crítica</w:t>
      </w:r>
      <w:r w:rsidR="008B73C4">
        <w:rPr>
          <w:rFonts w:ascii="Georgia" w:hAnsi="Georgia"/>
          <w:bCs/>
          <w:sz w:val="24"/>
          <w:szCs w:val="24"/>
        </w:rPr>
        <w:t xml:space="preserve"> no es sino un llamado de atención que debemos atender urgente y necesariamente, para dar a nuestra democracia un carácter más legítimo.</w:t>
      </w:r>
      <w:r w:rsidR="00427FC4">
        <w:rPr>
          <w:rFonts w:ascii="Georgia" w:hAnsi="Georgia"/>
          <w:bCs/>
          <w:sz w:val="24"/>
          <w:szCs w:val="24"/>
        </w:rPr>
        <w:t xml:space="preserve"> Para fortalecer nuestra democracia, tiene que haber un espacio importante para la crítica y la legítima y permanente vigilancia del poder. Sin embargo, ello debe llevarse a cabo de manera responsable, es decir, partiendo de la buena fe y no del recelo, esta es la única forma de construir relaciones sanas a cualquier nivel.</w:t>
      </w:r>
      <w:r w:rsidR="00427FC4">
        <w:rPr>
          <w:rStyle w:val="Refdenotaalpie"/>
          <w:rFonts w:ascii="Georgia" w:hAnsi="Georgia"/>
          <w:bCs/>
          <w:sz w:val="24"/>
          <w:szCs w:val="24"/>
        </w:rPr>
        <w:footnoteReference w:id="5"/>
      </w:r>
    </w:p>
    <w:p w:rsidR="008B73C4" w:rsidRDefault="0043020D" w:rsidP="008B73C4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5</w:t>
      </w:r>
      <w:r w:rsidR="008B73C4">
        <w:rPr>
          <w:rFonts w:ascii="Georgia" w:hAnsi="Georgia"/>
          <w:bCs/>
          <w:sz w:val="24"/>
          <w:szCs w:val="24"/>
        </w:rPr>
        <w:t>.-</w:t>
      </w:r>
      <w:r w:rsidR="008B73C4">
        <w:rPr>
          <w:rFonts w:ascii="Georgia" w:hAnsi="Georgia"/>
          <w:bCs/>
          <w:sz w:val="24"/>
          <w:szCs w:val="24"/>
        </w:rPr>
        <w:tab/>
        <w:t>Echando un vistazo a la historia legislativa reciente, encontramos decenas de mociones que abordan este tema de la obligatoriedad de las elecciones primarias.</w:t>
      </w:r>
      <w:r w:rsidR="008B73C4">
        <w:rPr>
          <w:rStyle w:val="Refdenotaalpie"/>
          <w:rFonts w:ascii="Georgia" w:hAnsi="Georgia"/>
          <w:bCs/>
          <w:sz w:val="24"/>
          <w:szCs w:val="24"/>
        </w:rPr>
        <w:footnoteReference w:id="6"/>
      </w:r>
      <w:r w:rsidR="008B73C4">
        <w:rPr>
          <w:rFonts w:ascii="Georgia" w:hAnsi="Georgia"/>
          <w:bCs/>
          <w:sz w:val="24"/>
          <w:szCs w:val="24"/>
        </w:rPr>
        <w:t xml:space="preserve"> Tomando en consideración todos esos antecedentes, esta iniciativa tiene por objeto ser un aporte más a una discusión de debe volver a retomarse, pues toca aspectos sumamente esenciales de nuestra democracia.</w:t>
      </w:r>
    </w:p>
    <w:p w:rsidR="00F37589" w:rsidRDefault="00F37589" w:rsidP="008B73C4">
      <w:pPr>
        <w:jc w:val="both"/>
        <w:rPr>
          <w:rFonts w:ascii="Georgia" w:hAnsi="Georgia"/>
          <w:bCs/>
          <w:sz w:val="24"/>
          <w:szCs w:val="24"/>
        </w:rPr>
      </w:pPr>
    </w:p>
    <w:p w:rsidR="00FE4910" w:rsidRDefault="00FE4910" w:rsidP="00F37589">
      <w:pPr>
        <w:ind w:firstLine="708"/>
        <w:jc w:val="both"/>
        <w:rPr>
          <w:rFonts w:ascii="Georgia" w:hAnsi="Georgia"/>
          <w:b/>
          <w:bCs/>
          <w:sz w:val="24"/>
          <w:szCs w:val="24"/>
        </w:rPr>
      </w:pPr>
      <w:r w:rsidRPr="00F80632">
        <w:rPr>
          <w:rFonts w:ascii="Georgia" w:hAnsi="Georgia"/>
          <w:b/>
          <w:bCs/>
          <w:sz w:val="24"/>
          <w:szCs w:val="24"/>
        </w:rPr>
        <w:t>2.-</w:t>
      </w:r>
      <w:r w:rsidRPr="00F80632">
        <w:rPr>
          <w:rFonts w:ascii="Georgia" w:hAnsi="Georgia"/>
          <w:b/>
          <w:bCs/>
          <w:sz w:val="24"/>
          <w:szCs w:val="24"/>
        </w:rPr>
        <w:tab/>
        <w:t>IDEAS MATRICES</w:t>
      </w:r>
    </w:p>
    <w:p w:rsidR="00F37589" w:rsidRPr="006F510B" w:rsidRDefault="00F37589" w:rsidP="00F37589">
      <w:pPr>
        <w:ind w:firstLine="708"/>
        <w:jc w:val="both"/>
        <w:rPr>
          <w:rFonts w:ascii="Georgia" w:hAnsi="Georgia"/>
          <w:b/>
          <w:bCs/>
          <w:sz w:val="24"/>
          <w:szCs w:val="24"/>
        </w:rPr>
      </w:pPr>
    </w:p>
    <w:p w:rsidR="00C444AF" w:rsidRDefault="00F80632" w:rsidP="008B73C4">
      <w:pPr>
        <w:jc w:val="both"/>
        <w:rPr>
          <w:rFonts w:ascii="Georgia" w:hAnsi="Georgia"/>
          <w:sz w:val="24"/>
          <w:szCs w:val="24"/>
          <w:lang w:val="es-CL"/>
        </w:rPr>
      </w:pPr>
      <w:r>
        <w:rPr>
          <w:rFonts w:ascii="Georgia" w:hAnsi="Georgia"/>
          <w:bCs/>
          <w:sz w:val="24"/>
          <w:szCs w:val="24"/>
        </w:rPr>
        <w:t xml:space="preserve">En primer lugar, </w:t>
      </w:r>
      <w:r w:rsidR="006F510B">
        <w:rPr>
          <w:rFonts w:ascii="Georgia" w:hAnsi="Georgia"/>
          <w:bCs/>
          <w:sz w:val="24"/>
          <w:szCs w:val="24"/>
        </w:rPr>
        <w:t>esta iniciativa tiene por objeto</w:t>
      </w:r>
      <w:r>
        <w:rPr>
          <w:rFonts w:ascii="Georgia" w:hAnsi="Georgia"/>
          <w:bCs/>
          <w:sz w:val="24"/>
          <w:szCs w:val="24"/>
        </w:rPr>
        <w:t xml:space="preserve"> </w:t>
      </w:r>
      <w:r w:rsidR="006F510B">
        <w:rPr>
          <w:rFonts w:ascii="Georgia" w:hAnsi="Georgia"/>
          <w:bCs/>
          <w:sz w:val="24"/>
          <w:szCs w:val="24"/>
        </w:rPr>
        <w:t xml:space="preserve">modificar el cuerpo normativo que establece y regula en nuestro país el sistema de elecciones primarias </w:t>
      </w:r>
      <w:r w:rsidR="006F510B">
        <w:rPr>
          <w:rFonts w:ascii="Georgia" w:hAnsi="Georgia"/>
          <w:sz w:val="24"/>
          <w:szCs w:val="24"/>
          <w:lang w:val="es-CL"/>
        </w:rPr>
        <w:t>para la nominación de c</w:t>
      </w:r>
      <w:r w:rsidR="006F510B" w:rsidRPr="00276DC9">
        <w:rPr>
          <w:rFonts w:ascii="Georgia" w:hAnsi="Georgia"/>
          <w:sz w:val="24"/>
          <w:szCs w:val="24"/>
          <w:lang w:val="es-CL"/>
        </w:rPr>
        <w:t>andidatos a Presidente de la República, Parlamentarios y Alcaldes</w:t>
      </w:r>
      <w:r w:rsidR="00C444AF">
        <w:rPr>
          <w:rFonts w:ascii="Georgia" w:hAnsi="Georgia"/>
          <w:sz w:val="24"/>
          <w:szCs w:val="24"/>
          <w:lang w:val="es-CL"/>
        </w:rPr>
        <w:t xml:space="preserve">, de manera que lo que hasta ahora corresponde a una facultad de los partidos </w:t>
      </w:r>
      <w:r w:rsidR="00C444AF">
        <w:rPr>
          <w:rFonts w:ascii="Georgia" w:hAnsi="Georgia"/>
          <w:sz w:val="24"/>
          <w:szCs w:val="24"/>
          <w:lang w:val="es-CL"/>
        </w:rPr>
        <w:lastRenderedPageBreak/>
        <w:t>políticos (decidir si participar o no de en una elección primaria), pase a ser un deber cuando concurran ciertas condiciones.</w:t>
      </w:r>
    </w:p>
    <w:p w:rsidR="006F510B" w:rsidRDefault="006F510B" w:rsidP="008B73C4">
      <w:pPr>
        <w:jc w:val="both"/>
        <w:rPr>
          <w:rFonts w:ascii="Georgia" w:hAnsi="Georgia"/>
          <w:sz w:val="24"/>
          <w:szCs w:val="24"/>
          <w:lang w:val="es-CL"/>
        </w:rPr>
      </w:pPr>
      <w:r>
        <w:rPr>
          <w:rFonts w:ascii="Georgia" w:hAnsi="Georgia"/>
          <w:sz w:val="24"/>
          <w:szCs w:val="24"/>
          <w:lang w:val="es-CL"/>
        </w:rPr>
        <w:t xml:space="preserve">Así, cada vez que se haya declarado más de una candidatura por pacto electoral o partido, deberán </w:t>
      </w:r>
      <w:r w:rsidR="00C444AF">
        <w:rPr>
          <w:rFonts w:ascii="Georgia" w:hAnsi="Georgia"/>
          <w:sz w:val="24"/>
          <w:szCs w:val="24"/>
          <w:lang w:val="es-CL"/>
        </w:rPr>
        <w:t>realizarse elecciones primarias</w:t>
      </w:r>
      <w:r>
        <w:rPr>
          <w:rFonts w:ascii="Georgia" w:hAnsi="Georgia"/>
          <w:sz w:val="24"/>
          <w:szCs w:val="24"/>
          <w:lang w:val="es-CL"/>
        </w:rPr>
        <w:t xml:space="preserve"> </w:t>
      </w:r>
      <w:r w:rsidR="00C444AF">
        <w:rPr>
          <w:rFonts w:ascii="Georgia" w:hAnsi="Georgia"/>
          <w:sz w:val="24"/>
          <w:szCs w:val="24"/>
          <w:lang w:val="es-CL"/>
        </w:rPr>
        <w:t>de forma obligatoria</w:t>
      </w:r>
      <w:r>
        <w:rPr>
          <w:rFonts w:ascii="Georgia" w:hAnsi="Georgia"/>
          <w:sz w:val="24"/>
          <w:szCs w:val="24"/>
          <w:lang w:val="es-CL"/>
        </w:rPr>
        <w:t>, para que ello permita legitimar de mejor forma los candidatos y programas que se presenten ante la ciudadanía</w:t>
      </w:r>
      <w:r w:rsidR="0043020D">
        <w:rPr>
          <w:rFonts w:ascii="Georgia" w:hAnsi="Georgia"/>
          <w:sz w:val="24"/>
          <w:szCs w:val="24"/>
          <w:lang w:val="es-CL"/>
        </w:rPr>
        <w:t>.</w:t>
      </w:r>
    </w:p>
    <w:p w:rsidR="0043020D" w:rsidRPr="0043020D" w:rsidRDefault="0043020D" w:rsidP="008B73C4">
      <w:pPr>
        <w:jc w:val="both"/>
        <w:rPr>
          <w:rFonts w:ascii="Georgia" w:hAnsi="Georgia"/>
          <w:sz w:val="24"/>
          <w:szCs w:val="24"/>
          <w:lang w:val="es-CL"/>
        </w:rPr>
      </w:pPr>
      <w:r>
        <w:rPr>
          <w:rFonts w:ascii="Georgia" w:hAnsi="Georgia"/>
          <w:sz w:val="24"/>
          <w:szCs w:val="24"/>
          <w:lang w:val="es-CL"/>
        </w:rPr>
        <w:t>Esta obligatoriedad</w:t>
      </w:r>
      <w:r w:rsidR="005E577F">
        <w:rPr>
          <w:rFonts w:ascii="Georgia" w:hAnsi="Georgia"/>
          <w:sz w:val="24"/>
          <w:szCs w:val="24"/>
          <w:lang w:val="es-CL"/>
        </w:rPr>
        <w:t xml:space="preserve">, </w:t>
      </w:r>
      <w:r w:rsidR="00F37589">
        <w:rPr>
          <w:rFonts w:ascii="Georgia" w:hAnsi="Georgia"/>
          <w:sz w:val="24"/>
          <w:szCs w:val="24"/>
          <w:lang w:val="es-CL"/>
        </w:rPr>
        <w:t>permitirá naturalmente una mayor apertura y cercanía con la ciudadanía</w:t>
      </w:r>
      <w:r w:rsidR="005E577F">
        <w:rPr>
          <w:rFonts w:ascii="Georgia" w:hAnsi="Georgia"/>
          <w:sz w:val="24"/>
          <w:szCs w:val="24"/>
          <w:lang w:val="es-CL"/>
        </w:rPr>
        <w:t>, y</w:t>
      </w:r>
      <w:r>
        <w:rPr>
          <w:rFonts w:ascii="Georgia" w:hAnsi="Georgia"/>
          <w:sz w:val="24"/>
          <w:szCs w:val="24"/>
          <w:lang w:val="es-CL"/>
        </w:rPr>
        <w:t xml:space="preserve"> vendrá a complementar el carácter simultáneo con que hoy deben desarrollarse estas elecciones, conforme lo dispone el art. 3 </w:t>
      </w:r>
      <w:r w:rsidR="00C444AF">
        <w:rPr>
          <w:rFonts w:ascii="Georgia" w:hAnsi="Georgia"/>
          <w:sz w:val="24"/>
          <w:szCs w:val="24"/>
          <w:lang w:val="es-CL"/>
        </w:rPr>
        <w:t>del mencionado cuerpo legal.</w:t>
      </w:r>
    </w:p>
    <w:p w:rsidR="00C444AF" w:rsidRDefault="00FE4910" w:rsidP="008B73C4">
      <w:pPr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En segundo lugar,</w:t>
      </w:r>
      <w:r w:rsidR="006F510B">
        <w:rPr>
          <w:rFonts w:ascii="Georgia" w:hAnsi="Georgia"/>
          <w:bCs/>
          <w:sz w:val="24"/>
          <w:szCs w:val="24"/>
        </w:rPr>
        <w:t xml:space="preserve"> y consecuencia de</w:t>
      </w:r>
      <w:r w:rsidR="00414E49">
        <w:rPr>
          <w:rFonts w:ascii="Georgia" w:hAnsi="Georgia"/>
          <w:bCs/>
          <w:sz w:val="24"/>
          <w:szCs w:val="24"/>
        </w:rPr>
        <w:t xml:space="preserve"> la modificación legal anterior,</w:t>
      </w:r>
      <w:r>
        <w:rPr>
          <w:rFonts w:ascii="Georgia" w:hAnsi="Georgia"/>
          <w:bCs/>
          <w:sz w:val="24"/>
          <w:szCs w:val="24"/>
        </w:rPr>
        <w:t xml:space="preserve"> se establece </w:t>
      </w:r>
      <w:r w:rsidR="00F80632">
        <w:rPr>
          <w:rFonts w:ascii="Georgia" w:hAnsi="Georgia"/>
          <w:bCs/>
          <w:sz w:val="24"/>
          <w:szCs w:val="24"/>
        </w:rPr>
        <w:t>un nuevo derecho para los afiliados a un partido político, siendo de aquellos que necesari</w:t>
      </w:r>
      <w:r w:rsidR="00414E49">
        <w:rPr>
          <w:rFonts w:ascii="Georgia" w:hAnsi="Georgia"/>
          <w:bCs/>
          <w:sz w:val="24"/>
          <w:szCs w:val="24"/>
        </w:rPr>
        <w:t>amente deberán contenerse en sus respectivos</w:t>
      </w:r>
      <w:r w:rsidR="00F80632">
        <w:rPr>
          <w:rFonts w:ascii="Georgia" w:hAnsi="Georgia"/>
          <w:bCs/>
          <w:sz w:val="24"/>
          <w:szCs w:val="24"/>
        </w:rPr>
        <w:t xml:space="preserve"> estatutos. Dicho derecho es  poder declarar candidaturas para participar en las elecci</w:t>
      </w:r>
      <w:r w:rsidR="0043020D">
        <w:rPr>
          <w:rFonts w:ascii="Georgia" w:hAnsi="Georgia"/>
          <w:bCs/>
          <w:sz w:val="24"/>
          <w:szCs w:val="24"/>
        </w:rPr>
        <w:t>ones primarias reguladas en la L</w:t>
      </w:r>
      <w:r w:rsidR="00F80632">
        <w:rPr>
          <w:rFonts w:ascii="Georgia" w:hAnsi="Georgia"/>
          <w:bCs/>
          <w:sz w:val="24"/>
          <w:szCs w:val="24"/>
        </w:rPr>
        <w:t>ey</w:t>
      </w:r>
      <w:r w:rsidR="0043020D">
        <w:rPr>
          <w:rFonts w:ascii="Georgia" w:hAnsi="Georgia"/>
          <w:bCs/>
          <w:sz w:val="24"/>
          <w:szCs w:val="24"/>
        </w:rPr>
        <w:t xml:space="preserve"> N°</w:t>
      </w:r>
      <w:r w:rsidR="00F80632">
        <w:rPr>
          <w:rFonts w:ascii="Georgia" w:hAnsi="Georgia"/>
          <w:bCs/>
          <w:sz w:val="24"/>
          <w:szCs w:val="24"/>
        </w:rPr>
        <w:t xml:space="preserve"> 20.640.</w:t>
      </w:r>
    </w:p>
    <w:p w:rsidR="008B73C4" w:rsidRDefault="008B73C4" w:rsidP="008B73C4">
      <w:pPr>
        <w:jc w:val="both"/>
        <w:rPr>
          <w:rFonts w:ascii="Georgia" w:hAnsi="Georgia"/>
          <w:bCs/>
          <w:sz w:val="24"/>
          <w:szCs w:val="24"/>
        </w:rPr>
      </w:pPr>
    </w:p>
    <w:p w:rsidR="00F37589" w:rsidRDefault="008B73C4" w:rsidP="00F37589">
      <w:pPr>
        <w:jc w:val="both"/>
      </w:pPr>
      <w:r>
        <w:rPr>
          <w:rFonts w:ascii="Georgia" w:hAnsi="Georgia"/>
          <w:bCs/>
          <w:sz w:val="24"/>
          <w:szCs w:val="24"/>
        </w:rPr>
        <w:t>En consideración a lo anterior,</w:t>
      </w:r>
      <w:r w:rsidR="005E577F">
        <w:rPr>
          <w:rFonts w:ascii="Georgia" w:hAnsi="Georgia"/>
          <w:bCs/>
          <w:sz w:val="24"/>
          <w:szCs w:val="24"/>
        </w:rPr>
        <w:t xml:space="preserve"> entonces, </w:t>
      </w:r>
      <w:r>
        <w:rPr>
          <w:rFonts w:ascii="Georgia" w:hAnsi="Georgia"/>
          <w:bCs/>
          <w:sz w:val="24"/>
          <w:szCs w:val="24"/>
        </w:rPr>
        <w:t xml:space="preserve"> proponemos el siguiente</w:t>
      </w:r>
      <w:r w:rsidR="00F37589">
        <w:rPr>
          <w:rFonts w:ascii="Georgia" w:hAnsi="Georgia"/>
          <w:bCs/>
          <w:sz w:val="24"/>
          <w:szCs w:val="24"/>
        </w:rPr>
        <w:t>:</w:t>
      </w:r>
    </w:p>
    <w:p w:rsidR="00F37589" w:rsidRDefault="00F37589" w:rsidP="008B73C4"/>
    <w:p w:rsidR="00F37589" w:rsidRDefault="00F37589" w:rsidP="008B73C4"/>
    <w:p w:rsidR="00F37589" w:rsidRDefault="00F37589" w:rsidP="008B73C4"/>
    <w:p w:rsidR="008B73C4" w:rsidRDefault="008B73C4" w:rsidP="008B73C4"/>
    <w:p w:rsidR="008B73C4" w:rsidRPr="00F37589" w:rsidRDefault="008B73C4" w:rsidP="008B73C4">
      <w:pPr>
        <w:jc w:val="center"/>
        <w:rPr>
          <w:rFonts w:ascii="Georgia" w:hAnsi="Georgia"/>
          <w:b/>
          <w:i/>
          <w:sz w:val="24"/>
          <w:szCs w:val="24"/>
          <w:u w:val="single"/>
          <w:lang w:val="es-CL"/>
        </w:rPr>
      </w:pPr>
      <w:r w:rsidRPr="00F37589">
        <w:rPr>
          <w:rFonts w:ascii="Georgia" w:hAnsi="Georgia"/>
          <w:b/>
          <w:i/>
          <w:sz w:val="24"/>
          <w:szCs w:val="24"/>
          <w:u w:val="single"/>
          <w:lang w:val="es-CL"/>
        </w:rPr>
        <w:t>Proyecto de Ley</w:t>
      </w:r>
    </w:p>
    <w:p w:rsidR="008B73C4" w:rsidRDefault="008B73C4" w:rsidP="008B73C4">
      <w:pPr>
        <w:jc w:val="both"/>
        <w:rPr>
          <w:rFonts w:ascii="Georgia" w:hAnsi="Georgia"/>
          <w:b/>
          <w:sz w:val="24"/>
          <w:szCs w:val="24"/>
          <w:lang w:val="es-CL"/>
        </w:rPr>
      </w:pPr>
    </w:p>
    <w:p w:rsidR="00F37589" w:rsidRPr="00276DC9" w:rsidRDefault="00F37589" w:rsidP="008B73C4">
      <w:pPr>
        <w:jc w:val="both"/>
        <w:rPr>
          <w:rFonts w:ascii="Georgia" w:hAnsi="Georgia"/>
          <w:b/>
          <w:sz w:val="24"/>
          <w:szCs w:val="24"/>
          <w:lang w:val="es-CL"/>
        </w:rPr>
      </w:pPr>
    </w:p>
    <w:p w:rsidR="008B73C4" w:rsidRPr="00F37589" w:rsidRDefault="008B73C4" w:rsidP="008B73C4">
      <w:pPr>
        <w:jc w:val="both"/>
        <w:rPr>
          <w:rFonts w:ascii="Courier New" w:hAnsi="Courier New" w:cs="Courier New"/>
          <w:sz w:val="24"/>
          <w:szCs w:val="24"/>
          <w:lang w:val="es-CL"/>
        </w:rPr>
      </w:pPr>
      <w:r w:rsidRPr="00F37589">
        <w:rPr>
          <w:rFonts w:ascii="Courier New" w:hAnsi="Courier New" w:cs="Courier New"/>
          <w:b/>
          <w:sz w:val="24"/>
          <w:szCs w:val="24"/>
          <w:lang w:val="es-CL"/>
        </w:rPr>
        <w:t>Artículo 1º:</w:t>
      </w:r>
      <w:r w:rsidRPr="00F37589">
        <w:rPr>
          <w:rFonts w:ascii="Courier New" w:hAnsi="Courier New" w:cs="Courier New"/>
          <w:sz w:val="24"/>
          <w:szCs w:val="24"/>
          <w:lang w:val="es-CL"/>
        </w:rPr>
        <w:t xml:space="preserve"> Modifíquese</w:t>
      </w:r>
      <w:r w:rsidR="00001DBA" w:rsidRPr="00F37589">
        <w:rPr>
          <w:rFonts w:ascii="Courier New" w:hAnsi="Courier New" w:cs="Courier New"/>
          <w:sz w:val="24"/>
          <w:szCs w:val="24"/>
          <w:lang w:val="es-CL"/>
        </w:rPr>
        <w:t xml:space="preserve"> el </w:t>
      </w:r>
      <w:r w:rsidR="00001DBA" w:rsidRPr="00F37589">
        <w:rPr>
          <w:rFonts w:ascii="Courier New" w:hAnsi="Courier New" w:cs="Courier New"/>
          <w:bCs/>
          <w:sz w:val="24"/>
          <w:szCs w:val="24"/>
        </w:rPr>
        <w:t>DFL n°1 de 2017 del Ministerio Secretaría General de la presidencia, que fija el texto refundido, coordinado y sistematizado de</w:t>
      </w:r>
      <w:r w:rsidR="00001DBA" w:rsidRPr="00F37589">
        <w:rPr>
          <w:rFonts w:ascii="Courier New" w:hAnsi="Courier New" w:cs="Courier New"/>
          <w:sz w:val="24"/>
          <w:szCs w:val="24"/>
          <w:lang w:val="es-CL"/>
        </w:rPr>
        <w:t xml:space="preserve"> </w:t>
      </w:r>
      <w:r w:rsidRPr="00F37589">
        <w:rPr>
          <w:rFonts w:ascii="Courier New" w:hAnsi="Courier New" w:cs="Courier New"/>
          <w:sz w:val="24"/>
          <w:szCs w:val="24"/>
          <w:lang w:val="es-CL"/>
        </w:rPr>
        <w:t xml:space="preserve"> la Ley 20.640 que “Establece el sistema de Elecciones Primarias para la </w:t>
      </w:r>
      <w:r w:rsidRPr="00F37589">
        <w:rPr>
          <w:rFonts w:ascii="Courier New" w:hAnsi="Courier New" w:cs="Courier New"/>
          <w:sz w:val="24"/>
          <w:szCs w:val="24"/>
          <w:lang w:val="es-CL"/>
        </w:rPr>
        <w:lastRenderedPageBreak/>
        <w:t>Nominación de Candidatos a Presidente de la República, Parlamentarios y Alcaldes” en los siguientes términos:</w:t>
      </w:r>
    </w:p>
    <w:p w:rsidR="008B73C4" w:rsidRPr="00F37589" w:rsidRDefault="008B73C4" w:rsidP="008B73C4">
      <w:pPr>
        <w:jc w:val="both"/>
        <w:rPr>
          <w:rFonts w:ascii="Courier New" w:hAnsi="Courier New" w:cs="Courier New"/>
          <w:sz w:val="24"/>
          <w:szCs w:val="24"/>
          <w:lang w:val="es-CL"/>
        </w:rPr>
      </w:pPr>
    </w:p>
    <w:p w:rsidR="008B73C4" w:rsidRPr="00F37589" w:rsidRDefault="008B73C4" w:rsidP="008B73C4">
      <w:pPr>
        <w:numPr>
          <w:ilvl w:val="0"/>
          <w:numId w:val="1"/>
        </w:numPr>
        <w:jc w:val="both"/>
        <w:rPr>
          <w:rFonts w:ascii="Courier New" w:hAnsi="Courier New" w:cs="Courier New"/>
          <w:b/>
          <w:sz w:val="24"/>
          <w:szCs w:val="24"/>
          <w:lang w:val="es-CL"/>
        </w:rPr>
      </w:pPr>
      <w:r w:rsidRPr="00F37589">
        <w:rPr>
          <w:rFonts w:ascii="Courier New" w:hAnsi="Courier New" w:cs="Courier New"/>
          <w:b/>
          <w:sz w:val="24"/>
          <w:szCs w:val="24"/>
          <w:lang w:val="es-CL"/>
        </w:rPr>
        <w:t>Agréguese un n</w:t>
      </w:r>
      <w:r w:rsidR="00DC7828" w:rsidRPr="00F37589">
        <w:rPr>
          <w:rFonts w:ascii="Courier New" w:hAnsi="Courier New" w:cs="Courier New"/>
          <w:b/>
          <w:sz w:val="24"/>
          <w:szCs w:val="24"/>
          <w:lang w:val="es-CL"/>
        </w:rPr>
        <w:t>uevo inciso segundo en el art. 2</w:t>
      </w:r>
      <w:r w:rsidRPr="00F37589">
        <w:rPr>
          <w:rFonts w:ascii="Courier New" w:hAnsi="Courier New" w:cs="Courier New"/>
          <w:b/>
          <w:sz w:val="24"/>
          <w:szCs w:val="24"/>
          <w:lang w:val="es-CL"/>
        </w:rPr>
        <w:t>º</w:t>
      </w:r>
      <w:r w:rsidR="00414E49" w:rsidRPr="00F37589">
        <w:rPr>
          <w:rFonts w:ascii="Courier New" w:hAnsi="Courier New" w:cs="Courier New"/>
          <w:b/>
          <w:sz w:val="24"/>
          <w:szCs w:val="24"/>
          <w:lang w:val="es-CL"/>
        </w:rPr>
        <w:t xml:space="preserve"> del siguiente tenor</w:t>
      </w:r>
      <w:r w:rsidRPr="00F37589">
        <w:rPr>
          <w:rFonts w:ascii="Courier New" w:hAnsi="Courier New" w:cs="Courier New"/>
          <w:b/>
          <w:sz w:val="24"/>
          <w:szCs w:val="24"/>
          <w:lang w:val="es-CL"/>
        </w:rPr>
        <w:t>:</w:t>
      </w:r>
    </w:p>
    <w:p w:rsidR="008B73C4" w:rsidRPr="00F37589" w:rsidRDefault="008B73C4" w:rsidP="008B73C4">
      <w:pPr>
        <w:jc w:val="both"/>
        <w:rPr>
          <w:rFonts w:ascii="Courier New" w:hAnsi="Courier New" w:cs="Courier New"/>
          <w:sz w:val="24"/>
          <w:szCs w:val="24"/>
          <w:lang w:val="es-CL"/>
        </w:rPr>
      </w:pPr>
      <w:r w:rsidRPr="00F37589">
        <w:rPr>
          <w:rFonts w:ascii="Courier New" w:hAnsi="Courier New" w:cs="Courier New"/>
          <w:sz w:val="24"/>
          <w:szCs w:val="24"/>
          <w:lang w:val="es-CL"/>
        </w:rPr>
        <w:t>“</w:t>
      </w:r>
      <w:r w:rsidR="00DC7828" w:rsidRPr="00F37589">
        <w:rPr>
          <w:rFonts w:ascii="Courier New" w:hAnsi="Courier New" w:cs="Courier New"/>
          <w:sz w:val="24"/>
          <w:szCs w:val="24"/>
          <w:lang w:val="es-CL"/>
        </w:rPr>
        <w:t>Con todo, la participación en procesos de</w:t>
      </w:r>
      <w:r w:rsidRPr="00F37589">
        <w:rPr>
          <w:rFonts w:ascii="Courier New" w:hAnsi="Courier New" w:cs="Courier New"/>
          <w:sz w:val="24"/>
          <w:szCs w:val="24"/>
          <w:lang w:val="es-CL"/>
        </w:rPr>
        <w:t xml:space="preserve"> eleccio</w:t>
      </w:r>
      <w:r w:rsidR="00DC7828" w:rsidRPr="00F37589">
        <w:rPr>
          <w:rFonts w:ascii="Courier New" w:hAnsi="Courier New" w:cs="Courier New"/>
          <w:sz w:val="24"/>
          <w:szCs w:val="24"/>
          <w:lang w:val="es-CL"/>
        </w:rPr>
        <w:t>nes primarias para los cargos señalados en el inciso anterior será obligatoria</w:t>
      </w:r>
      <w:r w:rsidR="00E351F2">
        <w:rPr>
          <w:rFonts w:ascii="Courier New" w:hAnsi="Courier New" w:cs="Courier New"/>
          <w:sz w:val="24"/>
          <w:szCs w:val="24"/>
          <w:lang w:val="es-CL"/>
        </w:rPr>
        <w:t xml:space="preserve"> y abierta a la ciudadanía</w:t>
      </w:r>
      <w:r w:rsidRPr="00F37589">
        <w:rPr>
          <w:rFonts w:ascii="Courier New" w:hAnsi="Courier New" w:cs="Courier New"/>
          <w:sz w:val="24"/>
          <w:szCs w:val="24"/>
          <w:lang w:val="es-CL"/>
        </w:rPr>
        <w:t xml:space="preserve"> en</w:t>
      </w:r>
      <w:r w:rsidR="00DC7828" w:rsidRPr="00F37589">
        <w:rPr>
          <w:rFonts w:ascii="Courier New" w:hAnsi="Courier New" w:cs="Courier New"/>
          <w:sz w:val="24"/>
          <w:szCs w:val="24"/>
          <w:lang w:val="es-CL"/>
        </w:rPr>
        <w:t xml:space="preserve"> aquellos</w:t>
      </w:r>
      <w:r w:rsidRPr="00F37589">
        <w:rPr>
          <w:rFonts w:ascii="Courier New" w:hAnsi="Courier New" w:cs="Courier New"/>
          <w:sz w:val="24"/>
          <w:szCs w:val="24"/>
          <w:lang w:val="es-CL"/>
        </w:rPr>
        <w:t xml:space="preserve"> territorios electorales donde se haya declarado más de una candidatura por pacto electoral o partido</w:t>
      </w:r>
      <w:r w:rsidR="00DC7828" w:rsidRPr="00F37589">
        <w:rPr>
          <w:rFonts w:ascii="Courier New" w:hAnsi="Courier New" w:cs="Courier New"/>
          <w:sz w:val="24"/>
          <w:szCs w:val="24"/>
          <w:lang w:val="es-CL"/>
        </w:rPr>
        <w:t>.</w:t>
      </w:r>
      <w:r w:rsidRPr="00F37589">
        <w:rPr>
          <w:rFonts w:ascii="Courier New" w:hAnsi="Courier New" w:cs="Courier New"/>
          <w:sz w:val="24"/>
          <w:szCs w:val="24"/>
          <w:lang w:val="es-CL"/>
        </w:rPr>
        <w:t>”</w:t>
      </w:r>
    </w:p>
    <w:p w:rsidR="008B73C4" w:rsidRPr="00F37589" w:rsidRDefault="008B73C4" w:rsidP="008B73C4">
      <w:pPr>
        <w:jc w:val="both"/>
        <w:rPr>
          <w:rFonts w:ascii="Courier New" w:hAnsi="Courier New" w:cs="Courier New"/>
          <w:sz w:val="24"/>
          <w:szCs w:val="24"/>
          <w:lang w:val="es-CL"/>
        </w:rPr>
      </w:pPr>
    </w:p>
    <w:p w:rsidR="008B73C4" w:rsidRPr="00F37589" w:rsidRDefault="008B73C4" w:rsidP="008B73C4">
      <w:pPr>
        <w:numPr>
          <w:ilvl w:val="0"/>
          <w:numId w:val="1"/>
        </w:numPr>
        <w:jc w:val="both"/>
        <w:rPr>
          <w:rFonts w:ascii="Courier New" w:hAnsi="Courier New" w:cs="Courier New"/>
          <w:b/>
          <w:sz w:val="24"/>
          <w:szCs w:val="24"/>
          <w:lang w:val="es-CL"/>
        </w:rPr>
      </w:pPr>
      <w:r w:rsidRPr="00F37589">
        <w:rPr>
          <w:rFonts w:ascii="Courier New" w:hAnsi="Courier New" w:cs="Courier New"/>
          <w:b/>
          <w:sz w:val="24"/>
          <w:szCs w:val="24"/>
          <w:lang w:val="es-CL"/>
        </w:rPr>
        <w:t>En el art. 8º:</w:t>
      </w:r>
    </w:p>
    <w:p w:rsidR="00414E49" w:rsidRPr="00F37589" w:rsidRDefault="00414E49" w:rsidP="00414E49">
      <w:pPr>
        <w:ind w:firstLine="708"/>
        <w:jc w:val="both"/>
        <w:rPr>
          <w:rFonts w:ascii="Courier New" w:hAnsi="Courier New" w:cs="Courier New"/>
          <w:sz w:val="24"/>
          <w:szCs w:val="24"/>
          <w:lang w:val="es-CL"/>
        </w:rPr>
      </w:pPr>
      <w:r w:rsidRPr="00F37589">
        <w:rPr>
          <w:rFonts w:ascii="Courier New" w:hAnsi="Courier New" w:cs="Courier New"/>
          <w:sz w:val="24"/>
          <w:szCs w:val="24"/>
          <w:lang w:val="es-CL"/>
        </w:rPr>
        <w:t>b.1.</w:t>
      </w:r>
      <w:r w:rsidRPr="00F37589">
        <w:rPr>
          <w:rFonts w:ascii="Courier New" w:hAnsi="Courier New" w:cs="Courier New"/>
          <w:sz w:val="24"/>
          <w:szCs w:val="24"/>
          <w:lang w:val="es-CL"/>
        </w:rPr>
        <w:tab/>
        <w:t>En el inciso primero:</w:t>
      </w:r>
    </w:p>
    <w:p w:rsidR="00414E49" w:rsidRPr="00F37589" w:rsidRDefault="008B73C4" w:rsidP="00414E49">
      <w:pPr>
        <w:jc w:val="both"/>
        <w:rPr>
          <w:rFonts w:ascii="Courier New" w:hAnsi="Courier New" w:cs="Courier New"/>
          <w:sz w:val="24"/>
          <w:szCs w:val="24"/>
          <w:lang w:val="es-CL"/>
        </w:rPr>
      </w:pPr>
      <w:r w:rsidRPr="00F37589">
        <w:rPr>
          <w:rFonts w:ascii="Courier New" w:hAnsi="Courier New" w:cs="Courier New"/>
          <w:sz w:val="24"/>
          <w:szCs w:val="24"/>
          <w:lang w:val="es-CL"/>
        </w:rPr>
        <w:t>Reemplácese la frase: “Los partidos políticos podrán”, y en su lugar agréguese la siguiente: “Existiendo más de declaración de candidaturas, los partidos políticos deberán”</w:t>
      </w:r>
    </w:p>
    <w:p w:rsidR="008B73C4" w:rsidRPr="00F37589" w:rsidRDefault="00414E49" w:rsidP="00414E49">
      <w:pPr>
        <w:ind w:firstLine="708"/>
        <w:jc w:val="both"/>
        <w:rPr>
          <w:rFonts w:ascii="Courier New" w:hAnsi="Courier New" w:cs="Courier New"/>
          <w:sz w:val="24"/>
          <w:szCs w:val="24"/>
          <w:lang w:val="es-CL"/>
        </w:rPr>
      </w:pPr>
      <w:r w:rsidRPr="00F37589">
        <w:rPr>
          <w:rFonts w:ascii="Courier New" w:hAnsi="Courier New" w:cs="Courier New"/>
          <w:sz w:val="24"/>
          <w:szCs w:val="24"/>
          <w:lang w:val="es-CL"/>
        </w:rPr>
        <w:t>b.2.</w:t>
      </w:r>
      <w:r w:rsidRPr="00F37589">
        <w:rPr>
          <w:rFonts w:ascii="Courier New" w:hAnsi="Courier New" w:cs="Courier New"/>
          <w:sz w:val="24"/>
          <w:szCs w:val="24"/>
          <w:lang w:val="es-CL"/>
        </w:rPr>
        <w:tab/>
        <w:t>En el inciso segundo:</w:t>
      </w:r>
      <w:r w:rsidR="008B73C4" w:rsidRPr="00F37589">
        <w:rPr>
          <w:rFonts w:ascii="Courier New" w:hAnsi="Courier New" w:cs="Courier New"/>
          <w:sz w:val="24"/>
          <w:szCs w:val="24"/>
          <w:lang w:val="es-CL"/>
        </w:rPr>
        <w:t xml:space="preserve"> </w:t>
      </w:r>
    </w:p>
    <w:p w:rsidR="005A6974" w:rsidRPr="00F37589" w:rsidRDefault="00414E49" w:rsidP="008B73C4">
      <w:pPr>
        <w:jc w:val="both"/>
        <w:rPr>
          <w:rFonts w:ascii="Courier New" w:hAnsi="Courier New" w:cs="Courier New"/>
          <w:sz w:val="24"/>
          <w:szCs w:val="24"/>
          <w:lang w:val="es-CL"/>
        </w:rPr>
      </w:pPr>
      <w:r w:rsidRPr="00F37589">
        <w:rPr>
          <w:rFonts w:ascii="Courier New" w:hAnsi="Courier New" w:cs="Courier New"/>
          <w:sz w:val="24"/>
          <w:szCs w:val="24"/>
          <w:lang w:val="es-CL"/>
        </w:rPr>
        <w:t>b</w:t>
      </w:r>
      <w:r w:rsidR="005A6974" w:rsidRPr="00F37589">
        <w:rPr>
          <w:rFonts w:ascii="Courier New" w:hAnsi="Courier New" w:cs="Courier New"/>
          <w:sz w:val="24"/>
          <w:szCs w:val="24"/>
          <w:lang w:val="es-CL"/>
        </w:rPr>
        <w:t>.</w:t>
      </w:r>
      <w:r w:rsidRPr="00F37589">
        <w:rPr>
          <w:rFonts w:ascii="Courier New" w:hAnsi="Courier New" w:cs="Courier New"/>
          <w:sz w:val="24"/>
          <w:szCs w:val="24"/>
          <w:lang w:val="es-CL"/>
        </w:rPr>
        <w:t>2.</w:t>
      </w:r>
      <w:r w:rsidR="005A6974" w:rsidRPr="00F37589">
        <w:rPr>
          <w:rFonts w:ascii="Courier New" w:hAnsi="Courier New" w:cs="Courier New"/>
          <w:sz w:val="24"/>
          <w:szCs w:val="24"/>
          <w:lang w:val="es-CL"/>
        </w:rPr>
        <w:t>1.</w:t>
      </w:r>
      <w:r w:rsidR="005A6974" w:rsidRPr="00F37589">
        <w:rPr>
          <w:rFonts w:ascii="Courier New" w:hAnsi="Courier New" w:cs="Courier New"/>
          <w:sz w:val="24"/>
          <w:szCs w:val="24"/>
          <w:lang w:val="es-CL"/>
        </w:rPr>
        <w:tab/>
      </w:r>
      <w:r w:rsidR="008B73C4" w:rsidRPr="00F37589">
        <w:rPr>
          <w:rFonts w:ascii="Courier New" w:hAnsi="Courier New" w:cs="Courier New"/>
          <w:sz w:val="24"/>
          <w:szCs w:val="24"/>
          <w:lang w:val="es-CL"/>
        </w:rPr>
        <w:t xml:space="preserve">Reemplácese la expresión </w:t>
      </w:r>
      <w:r w:rsidR="005A6974" w:rsidRPr="00F37589">
        <w:rPr>
          <w:rFonts w:ascii="Courier New" w:hAnsi="Courier New" w:cs="Courier New"/>
          <w:sz w:val="24"/>
          <w:szCs w:val="24"/>
          <w:lang w:val="es-CL"/>
        </w:rPr>
        <w:t>“</w:t>
      </w:r>
      <w:r w:rsidR="008B73C4" w:rsidRPr="00F37589">
        <w:rPr>
          <w:rFonts w:ascii="Courier New" w:hAnsi="Courier New" w:cs="Courier New"/>
          <w:sz w:val="24"/>
          <w:szCs w:val="24"/>
          <w:lang w:val="es-CL"/>
        </w:rPr>
        <w:t>podrán</w:t>
      </w:r>
      <w:r w:rsidR="005A6974" w:rsidRPr="00F37589">
        <w:rPr>
          <w:rFonts w:ascii="Courier New" w:hAnsi="Courier New" w:cs="Courier New"/>
          <w:sz w:val="24"/>
          <w:szCs w:val="24"/>
          <w:lang w:val="es-CL"/>
        </w:rPr>
        <w:t>”</w:t>
      </w:r>
      <w:r w:rsidR="008B73C4" w:rsidRPr="00F37589">
        <w:rPr>
          <w:rFonts w:ascii="Courier New" w:hAnsi="Courier New" w:cs="Courier New"/>
          <w:sz w:val="24"/>
          <w:szCs w:val="24"/>
          <w:lang w:val="es-CL"/>
        </w:rPr>
        <w:t xml:space="preserve"> por “deberán”</w:t>
      </w:r>
      <w:r w:rsidR="005A6974" w:rsidRPr="00F37589">
        <w:rPr>
          <w:rFonts w:ascii="Courier New" w:hAnsi="Courier New" w:cs="Courier New"/>
          <w:sz w:val="24"/>
          <w:szCs w:val="24"/>
          <w:lang w:val="es-CL"/>
        </w:rPr>
        <w:t>.</w:t>
      </w:r>
    </w:p>
    <w:p w:rsidR="00414E49" w:rsidRPr="00F37589" w:rsidRDefault="00414E49" w:rsidP="008B73C4">
      <w:pPr>
        <w:jc w:val="both"/>
        <w:rPr>
          <w:rFonts w:ascii="Courier New" w:hAnsi="Courier New" w:cs="Courier New"/>
          <w:sz w:val="24"/>
          <w:szCs w:val="24"/>
          <w:lang w:val="es-CL"/>
        </w:rPr>
      </w:pPr>
      <w:r w:rsidRPr="00F37589">
        <w:rPr>
          <w:rFonts w:ascii="Courier New" w:hAnsi="Courier New" w:cs="Courier New"/>
          <w:sz w:val="24"/>
          <w:szCs w:val="24"/>
          <w:lang w:val="es-CL"/>
        </w:rPr>
        <w:t>b</w:t>
      </w:r>
      <w:r w:rsidR="005A6974" w:rsidRPr="00F37589">
        <w:rPr>
          <w:rFonts w:ascii="Courier New" w:hAnsi="Courier New" w:cs="Courier New"/>
          <w:sz w:val="24"/>
          <w:szCs w:val="24"/>
          <w:lang w:val="es-CL"/>
        </w:rPr>
        <w:t>.2.</w:t>
      </w:r>
      <w:r w:rsidRPr="00F37589">
        <w:rPr>
          <w:rFonts w:ascii="Courier New" w:hAnsi="Courier New" w:cs="Courier New"/>
          <w:sz w:val="24"/>
          <w:szCs w:val="24"/>
          <w:lang w:val="es-CL"/>
        </w:rPr>
        <w:t>3.</w:t>
      </w:r>
      <w:r w:rsidR="005A6974" w:rsidRPr="00F37589">
        <w:rPr>
          <w:rFonts w:ascii="Courier New" w:hAnsi="Courier New" w:cs="Courier New"/>
          <w:sz w:val="24"/>
          <w:szCs w:val="24"/>
          <w:lang w:val="es-CL"/>
        </w:rPr>
        <w:tab/>
        <w:t xml:space="preserve">Agréguese a continuación de la expresión “participar”, lo siguiente: </w:t>
      </w:r>
    </w:p>
    <w:p w:rsidR="005A6974" w:rsidRPr="00F37589" w:rsidRDefault="005A6974" w:rsidP="008B73C4">
      <w:pPr>
        <w:jc w:val="both"/>
        <w:rPr>
          <w:rFonts w:ascii="Courier New" w:hAnsi="Courier New" w:cs="Courier New"/>
          <w:sz w:val="24"/>
          <w:szCs w:val="24"/>
          <w:lang w:val="es-CL"/>
        </w:rPr>
      </w:pPr>
      <w:r w:rsidRPr="00F37589">
        <w:rPr>
          <w:rFonts w:ascii="Courier New" w:hAnsi="Courier New" w:cs="Courier New"/>
          <w:sz w:val="24"/>
          <w:szCs w:val="24"/>
          <w:lang w:val="es-CL"/>
        </w:rPr>
        <w:t>“optando por alguna de las alternativas siguientes:</w:t>
      </w:r>
    </w:p>
    <w:p w:rsidR="008B73C4" w:rsidRPr="00F37589" w:rsidRDefault="008B73C4" w:rsidP="008B73C4">
      <w:pPr>
        <w:jc w:val="both"/>
        <w:rPr>
          <w:rFonts w:ascii="Courier New" w:hAnsi="Courier New" w:cs="Courier New"/>
          <w:sz w:val="24"/>
          <w:szCs w:val="24"/>
          <w:lang w:val="es-CL"/>
        </w:rPr>
      </w:pPr>
    </w:p>
    <w:p w:rsidR="008B73C4" w:rsidRPr="00F37589" w:rsidRDefault="008B73C4" w:rsidP="008B73C4">
      <w:pPr>
        <w:numPr>
          <w:ilvl w:val="0"/>
          <w:numId w:val="1"/>
        </w:numPr>
        <w:jc w:val="both"/>
        <w:rPr>
          <w:rFonts w:ascii="Courier New" w:hAnsi="Courier New" w:cs="Courier New"/>
          <w:b/>
          <w:sz w:val="24"/>
          <w:szCs w:val="24"/>
          <w:lang w:val="es-CL"/>
        </w:rPr>
      </w:pPr>
      <w:r w:rsidRPr="00F37589">
        <w:rPr>
          <w:rFonts w:ascii="Courier New" w:hAnsi="Courier New" w:cs="Courier New"/>
          <w:b/>
          <w:sz w:val="24"/>
          <w:szCs w:val="24"/>
          <w:lang w:val="es-CL"/>
        </w:rPr>
        <w:t xml:space="preserve">Deróguense el artículo 9º y el artículo 10º. </w:t>
      </w:r>
    </w:p>
    <w:p w:rsidR="001753E4" w:rsidRPr="00F37589" w:rsidRDefault="008B73C4" w:rsidP="003906C4">
      <w:pPr>
        <w:pStyle w:val="NormalWeb"/>
        <w:shd w:val="clear" w:color="auto" w:fill="FFFFFF"/>
        <w:spacing w:before="0" w:beforeAutospacing="0" w:after="217" w:afterAutospacing="0" w:line="272" w:lineRule="atLeast"/>
        <w:ind w:left="360"/>
        <w:rPr>
          <w:rFonts w:ascii="Courier New" w:hAnsi="Courier New" w:cs="Courier New"/>
          <w:color w:val="000000"/>
          <w:sz w:val="19"/>
          <w:szCs w:val="19"/>
        </w:rPr>
      </w:pPr>
      <w:r w:rsidRPr="00F37589">
        <w:rPr>
          <w:rFonts w:ascii="Courier New" w:hAnsi="Courier New" w:cs="Courier New"/>
          <w:color w:val="000000"/>
          <w:sz w:val="19"/>
          <w:szCs w:val="19"/>
        </w:rPr>
        <w:t> </w:t>
      </w:r>
    </w:p>
    <w:p w:rsidR="005E577F" w:rsidRDefault="008B73C4" w:rsidP="00FE4910">
      <w:pPr>
        <w:jc w:val="both"/>
        <w:rPr>
          <w:rFonts w:ascii="Courier New" w:hAnsi="Courier New" w:cs="Courier New"/>
          <w:sz w:val="24"/>
          <w:szCs w:val="24"/>
          <w:lang w:val="es-CL"/>
        </w:rPr>
      </w:pPr>
      <w:r w:rsidRPr="00F37589">
        <w:rPr>
          <w:rFonts w:ascii="Courier New" w:hAnsi="Courier New" w:cs="Courier New"/>
          <w:b/>
          <w:sz w:val="24"/>
          <w:szCs w:val="24"/>
          <w:lang w:val="es-CL"/>
        </w:rPr>
        <w:t xml:space="preserve">Artículo 2º: </w:t>
      </w:r>
      <w:r w:rsidRPr="00F37589">
        <w:rPr>
          <w:rFonts w:ascii="Courier New" w:hAnsi="Courier New" w:cs="Courier New"/>
          <w:sz w:val="24"/>
          <w:szCs w:val="24"/>
          <w:lang w:val="es-CL"/>
        </w:rPr>
        <w:t xml:space="preserve">Modifíquese </w:t>
      </w:r>
      <w:r w:rsidR="001753E4" w:rsidRPr="00F37589">
        <w:rPr>
          <w:rFonts w:ascii="Courier New" w:hAnsi="Courier New" w:cs="Courier New"/>
          <w:sz w:val="24"/>
          <w:szCs w:val="24"/>
          <w:lang w:val="es-CL"/>
        </w:rPr>
        <w:t xml:space="preserve">el </w:t>
      </w:r>
      <w:r w:rsidR="001753E4" w:rsidRPr="00F37589">
        <w:rPr>
          <w:rFonts w:ascii="Courier New" w:hAnsi="Courier New" w:cs="Courier New"/>
          <w:bCs/>
          <w:sz w:val="24"/>
          <w:szCs w:val="24"/>
        </w:rPr>
        <w:t xml:space="preserve">DFL n°4 de 2017 del Ministerio Secretaría General de la Presidencia, que fija </w:t>
      </w:r>
      <w:r w:rsidR="001753E4" w:rsidRPr="00F37589">
        <w:rPr>
          <w:rFonts w:ascii="Courier New" w:hAnsi="Courier New" w:cs="Courier New"/>
          <w:bCs/>
          <w:sz w:val="24"/>
          <w:szCs w:val="24"/>
          <w:lang w:val="es-ES"/>
        </w:rPr>
        <w:t>el texto refundido, coordinado y sistematizado de</w:t>
      </w:r>
      <w:r w:rsidR="001753E4" w:rsidRPr="00F37589">
        <w:rPr>
          <w:rFonts w:ascii="Courier New" w:hAnsi="Courier New" w:cs="Courier New"/>
          <w:sz w:val="24"/>
          <w:szCs w:val="24"/>
          <w:lang w:val="es-CL"/>
        </w:rPr>
        <w:t xml:space="preserve"> </w:t>
      </w:r>
      <w:r w:rsidRPr="00F37589">
        <w:rPr>
          <w:rFonts w:ascii="Courier New" w:hAnsi="Courier New" w:cs="Courier New"/>
          <w:sz w:val="24"/>
          <w:szCs w:val="24"/>
          <w:lang w:val="es-CL"/>
        </w:rPr>
        <w:t xml:space="preserve">la Ley 18.603 “Ley </w:t>
      </w:r>
      <w:r w:rsidRPr="00F37589">
        <w:rPr>
          <w:rFonts w:ascii="Courier New" w:hAnsi="Courier New" w:cs="Courier New"/>
          <w:sz w:val="24"/>
          <w:szCs w:val="24"/>
          <w:lang w:val="es-CL"/>
        </w:rPr>
        <w:lastRenderedPageBreak/>
        <w:t>Orgánica Constitucional de Partidos Políticos”, en los siguientes términos:</w:t>
      </w:r>
    </w:p>
    <w:p w:rsidR="00F37589" w:rsidRPr="00F37589" w:rsidRDefault="00F37589" w:rsidP="00FE4910">
      <w:pPr>
        <w:jc w:val="both"/>
        <w:rPr>
          <w:rFonts w:ascii="Courier New" w:hAnsi="Courier New" w:cs="Courier New"/>
          <w:sz w:val="24"/>
          <w:szCs w:val="24"/>
          <w:lang w:val="es-CL"/>
        </w:rPr>
      </w:pPr>
    </w:p>
    <w:p w:rsidR="00F37589" w:rsidRDefault="008B73C4" w:rsidP="005E577F">
      <w:pPr>
        <w:jc w:val="both"/>
        <w:rPr>
          <w:rFonts w:ascii="Courier New" w:hAnsi="Courier New" w:cs="Courier New"/>
          <w:sz w:val="24"/>
          <w:szCs w:val="24"/>
          <w:lang w:val="es-CL"/>
        </w:rPr>
      </w:pPr>
      <w:r w:rsidRPr="00F37589">
        <w:rPr>
          <w:rFonts w:ascii="Courier New" w:hAnsi="Courier New" w:cs="Courier New"/>
          <w:b/>
          <w:sz w:val="24"/>
          <w:szCs w:val="24"/>
          <w:lang w:val="es-CL"/>
        </w:rPr>
        <w:t xml:space="preserve">Agréguese una nueva letra m) en el art. </w:t>
      </w:r>
      <w:r w:rsidR="00FE4910" w:rsidRPr="00F37589">
        <w:rPr>
          <w:rFonts w:ascii="Courier New" w:hAnsi="Courier New" w:cs="Courier New"/>
          <w:b/>
          <w:sz w:val="24"/>
          <w:szCs w:val="24"/>
          <w:lang w:val="es-CL"/>
        </w:rPr>
        <w:t>20</w:t>
      </w:r>
      <w:r w:rsidRPr="00F37589">
        <w:rPr>
          <w:rFonts w:ascii="Courier New" w:hAnsi="Courier New" w:cs="Courier New"/>
          <w:b/>
          <w:sz w:val="24"/>
          <w:szCs w:val="24"/>
          <w:lang w:val="es-CL"/>
        </w:rPr>
        <w:t>:</w:t>
      </w:r>
    </w:p>
    <w:p w:rsidR="005E577F" w:rsidRPr="00F37589" w:rsidRDefault="008B73C4" w:rsidP="005E577F">
      <w:pPr>
        <w:jc w:val="both"/>
        <w:rPr>
          <w:rFonts w:ascii="Courier New" w:hAnsi="Courier New" w:cs="Courier New"/>
          <w:sz w:val="24"/>
          <w:szCs w:val="24"/>
          <w:lang w:val="es-CL"/>
        </w:rPr>
      </w:pPr>
      <w:r w:rsidRPr="00F37589">
        <w:rPr>
          <w:rFonts w:ascii="Courier New" w:hAnsi="Courier New" w:cs="Courier New"/>
          <w:sz w:val="24"/>
          <w:szCs w:val="24"/>
          <w:lang w:val="es-CL"/>
        </w:rPr>
        <w:t xml:space="preserve">“m) Declarar candidaturas para participar en elecciones primarias de conformidad con </w:t>
      </w:r>
      <w:r w:rsidR="00FE4910" w:rsidRPr="00F37589">
        <w:rPr>
          <w:rFonts w:ascii="Courier New" w:hAnsi="Courier New" w:cs="Courier New"/>
          <w:sz w:val="24"/>
          <w:szCs w:val="24"/>
          <w:lang w:val="es-CL"/>
        </w:rPr>
        <w:t xml:space="preserve">lo dispuesto en el </w:t>
      </w:r>
      <w:r w:rsidR="00FE4910" w:rsidRPr="00F37589">
        <w:rPr>
          <w:rFonts w:ascii="Courier New" w:hAnsi="Courier New" w:cs="Courier New"/>
          <w:bCs/>
          <w:sz w:val="24"/>
          <w:szCs w:val="24"/>
        </w:rPr>
        <w:t>DFL n°1 de 2017 del Ministerio Secretaría General de la presidencia, que fija el texto refundido, coordinado y sistematizado de</w:t>
      </w:r>
      <w:r w:rsidR="00FE4910" w:rsidRPr="00F37589">
        <w:rPr>
          <w:rFonts w:ascii="Courier New" w:hAnsi="Courier New" w:cs="Courier New"/>
          <w:sz w:val="24"/>
          <w:szCs w:val="24"/>
          <w:lang w:val="es-CL"/>
        </w:rPr>
        <w:t xml:space="preserve">  la Ley</w:t>
      </w:r>
      <w:r w:rsidR="00464A3C" w:rsidRPr="00F37589">
        <w:rPr>
          <w:rFonts w:ascii="Courier New" w:hAnsi="Courier New" w:cs="Courier New"/>
          <w:sz w:val="24"/>
          <w:szCs w:val="24"/>
          <w:lang w:val="es-CL"/>
        </w:rPr>
        <w:t xml:space="preserve"> N°</w:t>
      </w:r>
      <w:r w:rsidR="00FE4910" w:rsidRPr="00F37589">
        <w:rPr>
          <w:rFonts w:ascii="Courier New" w:hAnsi="Courier New" w:cs="Courier New"/>
          <w:sz w:val="24"/>
          <w:szCs w:val="24"/>
          <w:lang w:val="es-CL"/>
        </w:rPr>
        <w:t xml:space="preserve"> 20.640 que “Establece el sistema de Elecciones Primarias para la Nominación de Candidatos a Presidente de la República, Parlamentarios y Alcaldes</w:t>
      </w:r>
      <w:r w:rsidRPr="00F37589">
        <w:rPr>
          <w:rFonts w:ascii="Courier New" w:hAnsi="Courier New" w:cs="Courier New"/>
          <w:sz w:val="24"/>
          <w:szCs w:val="24"/>
          <w:lang w:val="es-CL"/>
        </w:rPr>
        <w:t>”</w:t>
      </w:r>
      <w:r w:rsidR="005E577F" w:rsidRPr="00F37589">
        <w:rPr>
          <w:rFonts w:ascii="Courier New" w:hAnsi="Courier New" w:cs="Courier New"/>
          <w:sz w:val="24"/>
          <w:szCs w:val="24"/>
          <w:lang w:val="es-CL"/>
        </w:rPr>
        <w:t>.</w:t>
      </w:r>
    </w:p>
    <w:p w:rsidR="00F37589" w:rsidRDefault="00F37589" w:rsidP="00F37589">
      <w:pPr>
        <w:spacing w:line="240" w:lineRule="auto"/>
        <w:jc w:val="both"/>
        <w:rPr>
          <w:rFonts w:ascii="Georgia" w:hAnsi="Georgia"/>
          <w:sz w:val="24"/>
          <w:szCs w:val="24"/>
          <w:lang w:val="es-CL"/>
        </w:rPr>
      </w:pPr>
    </w:p>
    <w:p w:rsidR="00E351F2" w:rsidRDefault="00E351F2" w:rsidP="00E351F2">
      <w:pPr>
        <w:jc w:val="both"/>
        <w:rPr>
          <w:rFonts w:ascii="Georgia" w:hAnsi="Georgia"/>
          <w:b/>
          <w:sz w:val="24"/>
          <w:szCs w:val="24"/>
        </w:rPr>
        <w:sectPr w:rsidR="00E351F2" w:rsidSect="00F37589">
          <w:headerReference w:type="default" r:id="rId8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:rsidR="0082624D" w:rsidRDefault="0082624D" w:rsidP="00E351F2">
      <w:pPr>
        <w:jc w:val="both"/>
        <w:rPr>
          <w:rFonts w:ascii="Georgia" w:hAnsi="Georgia"/>
          <w:b/>
          <w:sz w:val="20"/>
          <w:szCs w:val="20"/>
        </w:rPr>
      </w:pPr>
    </w:p>
    <w:p w:rsidR="00F37589" w:rsidRPr="0082624D" w:rsidRDefault="0082624D" w:rsidP="00E351F2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 xml:space="preserve">MARCELO DÍAZ </w:t>
      </w:r>
      <w:proofErr w:type="spellStart"/>
      <w:r w:rsidRPr="0082624D">
        <w:rPr>
          <w:rFonts w:ascii="Georgia" w:hAnsi="Georgia"/>
          <w:b/>
          <w:sz w:val="20"/>
          <w:szCs w:val="20"/>
        </w:rPr>
        <w:t>DÍAZ</w:t>
      </w:r>
      <w:proofErr w:type="spellEnd"/>
    </w:p>
    <w:p w:rsidR="00F37589" w:rsidRPr="0082624D" w:rsidRDefault="00F37589" w:rsidP="00E351F2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Diputado de la República</w:t>
      </w:r>
    </w:p>
    <w:p w:rsidR="008B73C4" w:rsidRPr="0082624D" w:rsidRDefault="00F37589" w:rsidP="00E351F2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Distrito N°7</w:t>
      </w:r>
    </w:p>
    <w:p w:rsidR="00830BD8" w:rsidRPr="0082624D" w:rsidRDefault="00830BD8" w:rsidP="00E351F2">
      <w:pPr>
        <w:jc w:val="both"/>
        <w:rPr>
          <w:rFonts w:ascii="Georgia" w:hAnsi="Georgia"/>
          <w:b/>
          <w:sz w:val="20"/>
          <w:szCs w:val="20"/>
        </w:rPr>
      </w:pPr>
    </w:p>
    <w:p w:rsidR="0082624D" w:rsidRDefault="0082624D" w:rsidP="00E351F2">
      <w:pPr>
        <w:jc w:val="both"/>
        <w:rPr>
          <w:rFonts w:ascii="Georgia" w:hAnsi="Georgia"/>
          <w:b/>
          <w:sz w:val="20"/>
          <w:szCs w:val="20"/>
        </w:rPr>
      </w:pPr>
    </w:p>
    <w:p w:rsidR="00830BD8" w:rsidRPr="0082624D" w:rsidRDefault="00830BD8" w:rsidP="00E351F2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MAYA FERNÁNDEZ ALLENDE</w:t>
      </w:r>
    </w:p>
    <w:p w:rsidR="00830BD8" w:rsidRPr="0082624D" w:rsidRDefault="00830BD8" w:rsidP="00E351F2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Diputada de la República</w:t>
      </w:r>
    </w:p>
    <w:p w:rsidR="00830BD8" w:rsidRPr="0082624D" w:rsidRDefault="00830BD8" w:rsidP="00E351F2">
      <w:pPr>
        <w:jc w:val="both"/>
        <w:rPr>
          <w:rFonts w:ascii="Roboto" w:hAnsi="Roboto"/>
          <w:color w:val="000000"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Distrito N°10</w:t>
      </w:r>
    </w:p>
    <w:p w:rsidR="00830BD8" w:rsidRPr="0082624D" w:rsidRDefault="00830BD8" w:rsidP="00E351F2">
      <w:pPr>
        <w:jc w:val="both"/>
        <w:rPr>
          <w:rFonts w:ascii="Roboto" w:hAnsi="Roboto"/>
          <w:color w:val="000000"/>
          <w:sz w:val="20"/>
          <w:szCs w:val="20"/>
        </w:rPr>
      </w:pPr>
    </w:p>
    <w:p w:rsidR="00830BD8" w:rsidRPr="0082624D" w:rsidRDefault="00830BD8" w:rsidP="00E351F2">
      <w:pPr>
        <w:jc w:val="both"/>
        <w:rPr>
          <w:rFonts w:ascii="Roboto" w:hAnsi="Roboto"/>
          <w:color w:val="000000"/>
          <w:sz w:val="20"/>
          <w:szCs w:val="20"/>
        </w:rPr>
      </w:pPr>
    </w:p>
    <w:p w:rsidR="00830BD8" w:rsidRPr="0082624D" w:rsidRDefault="00830BD8" w:rsidP="00E351F2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GASTÓN SAAVEDRA CHANDÍA</w:t>
      </w:r>
    </w:p>
    <w:p w:rsidR="00830BD8" w:rsidRPr="0082624D" w:rsidRDefault="00830BD8" w:rsidP="00E351F2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Diputado de la República</w:t>
      </w:r>
    </w:p>
    <w:p w:rsidR="008B73C4" w:rsidRPr="0082624D" w:rsidRDefault="00830BD8" w:rsidP="00E351F2">
      <w:pPr>
        <w:jc w:val="both"/>
        <w:rPr>
          <w:sz w:val="20"/>
          <w:szCs w:val="20"/>
          <w:lang w:val="es-CL"/>
        </w:rPr>
      </w:pPr>
      <w:r w:rsidRPr="0082624D">
        <w:rPr>
          <w:rFonts w:ascii="Georgia" w:hAnsi="Georgia"/>
          <w:b/>
          <w:sz w:val="20"/>
          <w:szCs w:val="20"/>
        </w:rPr>
        <w:t>Distrito N°20</w:t>
      </w:r>
    </w:p>
    <w:p w:rsidR="00E351F2" w:rsidRPr="0082624D" w:rsidRDefault="00E351F2" w:rsidP="00E351F2">
      <w:pPr>
        <w:jc w:val="both"/>
        <w:rPr>
          <w:sz w:val="20"/>
          <w:szCs w:val="20"/>
          <w:lang w:val="es-CL"/>
        </w:rPr>
      </w:pPr>
    </w:p>
    <w:p w:rsidR="00E351F2" w:rsidRPr="0082624D" w:rsidRDefault="00E351F2" w:rsidP="0082624D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RAÚL SALDIVAR AUGER</w:t>
      </w:r>
    </w:p>
    <w:p w:rsidR="00E351F2" w:rsidRPr="0082624D" w:rsidRDefault="00E351F2" w:rsidP="0082624D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Diputado de la República</w:t>
      </w:r>
    </w:p>
    <w:p w:rsidR="00E351F2" w:rsidRPr="0082624D" w:rsidRDefault="00E351F2" w:rsidP="0082624D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Distrito N°5</w:t>
      </w:r>
    </w:p>
    <w:p w:rsidR="0082624D" w:rsidRDefault="0082624D" w:rsidP="0082624D">
      <w:pPr>
        <w:jc w:val="both"/>
        <w:rPr>
          <w:rFonts w:ascii="Georgia" w:hAnsi="Georgia"/>
          <w:b/>
          <w:sz w:val="20"/>
          <w:szCs w:val="20"/>
        </w:rPr>
      </w:pPr>
    </w:p>
    <w:p w:rsidR="0082624D" w:rsidRDefault="0082624D" w:rsidP="0082624D">
      <w:pPr>
        <w:jc w:val="both"/>
        <w:rPr>
          <w:rFonts w:ascii="Georgia" w:hAnsi="Georgia"/>
          <w:b/>
          <w:sz w:val="20"/>
          <w:szCs w:val="20"/>
        </w:rPr>
      </w:pPr>
    </w:p>
    <w:p w:rsidR="00E351F2" w:rsidRPr="0082624D" w:rsidRDefault="0082624D" w:rsidP="0082624D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 xml:space="preserve">MARCELO SCHILLING </w:t>
      </w:r>
      <w:r w:rsidR="00E351F2" w:rsidRPr="0082624D">
        <w:rPr>
          <w:rFonts w:ascii="Georgia" w:hAnsi="Georgia"/>
          <w:b/>
          <w:sz w:val="20"/>
          <w:szCs w:val="20"/>
        </w:rPr>
        <w:t>RODRÍGUEZ</w:t>
      </w:r>
    </w:p>
    <w:p w:rsidR="00E351F2" w:rsidRPr="0082624D" w:rsidRDefault="00E351F2" w:rsidP="0082624D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Diputado de la República</w:t>
      </w:r>
    </w:p>
    <w:p w:rsidR="00E351F2" w:rsidRPr="0082624D" w:rsidRDefault="00E351F2" w:rsidP="0082624D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Distrito N°6</w:t>
      </w:r>
    </w:p>
    <w:p w:rsidR="0082624D" w:rsidRDefault="0082624D" w:rsidP="00E351F2">
      <w:pPr>
        <w:jc w:val="both"/>
        <w:rPr>
          <w:rFonts w:ascii="Georgia" w:hAnsi="Georgia"/>
          <w:b/>
          <w:sz w:val="20"/>
          <w:szCs w:val="20"/>
        </w:rPr>
      </w:pPr>
    </w:p>
    <w:p w:rsidR="0082624D" w:rsidRDefault="0082624D" w:rsidP="00E351F2">
      <w:pPr>
        <w:jc w:val="both"/>
        <w:rPr>
          <w:rFonts w:ascii="Georgia" w:hAnsi="Georgia"/>
          <w:b/>
          <w:sz w:val="20"/>
          <w:szCs w:val="20"/>
        </w:rPr>
      </w:pPr>
    </w:p>
    <w:p w:rsidR="00E351F2" w:rsidRPr="0082624D" w:rsidRDefault="00E351F2" w:rsidP="0082624D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PATRICIO ROSAS BARRIENTOS</w:t>
      </w:r>
    </w:p>
    <w:p w:rsidR="00E351F2" w:rsidRPr="0082624D" w:rsidRDefault="00E351F2" w:rsidP="0082624D">
      <w:pPr>
        <w:jc w:val="both"/>
        <w:rPr>
          <w:rFonts w:ascii="Georgia" w:hAnsi="Georgia"/>
          <w:b/>
          <w:sz w:val="20"/>
          <w:szCs w:val="20"/>
        </w:rPr>
      </w:pPr>
      <w:r w:rsidRPr="0082624D">
        <w:rPr>
          <w:rFonts w:ascii="Georgia" w:hAnsi="Georgia"/>
          <w:b/>
          <w:sz w:val="20"/>
          <w:szCs w:val="20"/>
        </w:rPr>
        <w:t>Diputado de la República</w:t>
      </w:r>
    </w:p>
    <w:p w:rsidR="00E351F2" w:rsidRPr="0082624D" w:rsidRDefault="00E351F2" w:rsidP="00E351F2">
      <w:pPr>
        <w:jc w:val="both"/>
        <w:rPr>
          <w:sz w:val="20"/>
          <w:szCs w:val="20"/>
          <w:lang w:val="es-CL"/>
        </w:rPr>
      </w:pPr>
      <w:r w:rsidRPr="0082624D">
        <w:rPr>
          <w:rFonts w:ascii="Georgia" w:hAnsi="Georgia"/>
          <w:b/>
          <w:sz w:val="20"/>
          <w:szCs w:val="20"/>
        </w:rPr>
        <w:t>Distrito N°24</w:t>
      </w:r>
    </w:p>
    <w:p w:rsidR="00E351F2" w:rsidRDefault="00E351F2" w:rsidP="00E351F2">
      <w:pPr>
        <w:jc w:val="center"/>
        <w:rPr>
          <w:lang w:val="es-CL"/>
        </w:rPr>
        <w:sectPr w:rsidR="00E351F2" w:rsidSect="00E351F2">
          <w:type w:val="continuous"/>
          <w:pgSz w:w="12240" w:h="15840" w:code="1"/>
          <w:pgMar w:top="1417" w:right="1701" w:bottom="1417" w:left="1701" w:header="708" w:footer="708" w:gutter="0"/>
          <w:cols w:num="2" w:space="708"/>
          <w:docGrid w:linePitch="360"/>
        </w:sectPr>
      </w:pPr>
    </w:p>
    <w:p w:rsidR="00E03610" w:rsidRDefault="00E03610" w:rsidP="00AB1EDE">
      <w:pPr>
        <w:jc w:val="center"/>
        <w:rPr>
          <w:rFonts w:ascii="Georgia" w:hAnsi="Georgia"/>
          <w:sz w:val="24"/>
          <w:szCs w:val="24"/>
        </w:rPr>
      </w:pPr>
    </w:p>
    <w:sectPr w:rsidR="00E03610" w:rsidSect="00E351F2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09C" w:rsidRDefault="0065309C" w:rsidP="008B73C4">
      <w:pPr>
        <w:spacing w:after="0" w:line="240" w:lineRule="auto"/>
      </w:pPr>
      <w:r>
        <w:separator/>
      </w:r>
    </w:p>
  </w:endnote>
  <w:endnote w:type="continuationSeparator" w:id="0">
    <w:p w:rsidR="0065309C" w:rsidRDefault="0065309C" w:rsidP="008B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09C" w:rsidRDefault="0065309C" w:rsidP="008B73C4">
      <w:pPr>
        <w:spacing w:after="0" w:line="240" w:lineRule="auto"/>
      </w:pPr>
      <w:r>
        <w:separator/>
      </w:r>
    </w:p>
  </w:footnote>
  <w:footnote w:type="continuationSeparator" w:id="0">
    <w:p w:rsidR="0065309C" w:rsidRDefault="0065309C" w:rsidP="008B73C4">
      <w:pPr>
        <w:spacing w:after="0" w:line="240" w:lineRule="auto"/>
      </w:pPr>
      <w:r>
        <w:continuationSeparator/>
      </w:r>
    </w:p>
  </w:footnote>
  <w:footnote w:id="1">
    <w:p w:rsidR="0065446D" w:rsidRPr="00A00877" w:rsidRDefault="0065446D" w:rsidP="0065446D">
      <w:pPr>
        <w:pStyle w:val="Textonotapie"/>
        <w:jc w:val="both"/>
        <w:rPr>
          <w:rFonts w:ascii="Georgia" w:hAnsi="Georgia"/>
          <w:lang w:val="es-CL"/>
        </w:rPr>
      </w:pPr>
      <w:r w:rsidRPr="00A00877">
        <w:rPr>
          <w:rStyle w:val="Refdenotaalpie"/>
          <w:rFonts w:ascii="Georgia" w:hAnsi="Georgia"/>
        </w:rPr>
        <w:footnoteRef/>
      </w:r>
      <w:r w:rsidRPr="00A00877">
        <w:rPr>
          <w:rFonts w:ascii="Georgia" w:hAnsi="Georgia"/>
        </w:rPr>
        <w:t xml:space="preserve"> </w:t>
      </w:r>
      <w:r w:rsidRPr="00A00877">
        <w:rPr>
          <w:rFonts w:ascii="Georgia" w:hAnsi="Georgia"/>
          <w:lang w:val="es-CL"/>
        </w:rPr>
        <w:t>DE LA NUEZ, Elisa: “Partidos Políticos y Transparencia”, en NIETO MARTÍN, Adán, MAROTO CALATAYUD, Manuel (Directores): “</w:t>
      </w:r>
      <w:proofErr w:type="spellStart"/>
      <w:r w:rsidRPr="00A00877">
        <w:rPr>
          <w:rFonts w:ascii="Georgia" w:hAnsi="Georgia"/>
          <w:lang w:val="es-CL"/>
        </w:rPr>
        <w:t>Public</w:t>
      </w:r>
      <w:proofErr w:type="spellEnd"/>
      <w:r w:rsidRPr="00A00877">
        <w:rPr>
          <w:rFonts w:ascii="Georgia" w:hAnsi="Georgia"/>
          <w:lang w:val="es-CL"/>
        </w:rPr>
        <w:t xml:space="preserve"> </w:t>
      </w:r>
      <w:proofErr w:type="spellStart"/>
      <w:r w:rsidRPr="00A00877">
        <w:rPr>
          <w:rFonts w:ascii="Georgia" w:hAnsi="Georgia"/>
          <w:lang w:val="es-CL"/>
        </w:rPr>
        <w:t>Compliance</w:t>
      </w:r>
      <w:proofErr w:type="spellEnd"/>
      <w:r w:rsidRPr="00A00877">
        <w:rPr>
          <w:rFonts w:ascii="Georgia" w:hAnsi="Georgia"/>
          <w:lang w:val="es-CL"/>
        </w:rPr>
        <w:t>. Prevención de la corrupción en administraciones públicas y partidos políticos”, Ediciones de la Universidad Castilla-La Mancha, Cuenca, 2014, p. 157.</w:t>
      </w:r>
    </w:p>
  </w:footnote>
  <w:footnote w:id="2">
    <w:p w:rsidR="008B73C4" w:rsidRPr="00E67405" w:rsidRDefault="008B73C4" w:rsidP="008B73C4">
      <w:pPr>
        <w:pStyle w:val="Textonotapie"/>
        <w:jc w:val="both"/>
        <w:rPr>
          <w:rFonts w:ascii="Georgia" w:hAnsi="Georgia"/>
        </w:rPr>
      </w:pPr>
      <w:r w:rsidRPr="00E67405">
        <w:rPr>
          <w:rStyle w:val="Refdenotaalpie"/>
          <w:rFonts w:ascii="Georgia" w:hAnsi="Georgia"/>
        </w:rPr>
        <w:footnoteRef/>
      </w:r>
      <w:r w:rsidRPr="00E67405">
        <w:rPr>
          <w:rFonts w:ascii="Georgia" w:hAnsi="Georgia"/>
        </w:rPr>
        <w:t xml:space="preserve"> ALLENDE GOSSENS, Salvador: “El P.S. proclama el 25 de octubre como fecha de Reconquista” (Discurso homenaje al triunfo del Frente popular  del 25 de octubre de 1938. Significado histórico de la fecha y actuación política del P.S.), en QUIROGA ZAMORA, Patricio:”Salvador Allende </w:t>
      </w:r>
      <w:proofErr w:type="spellStart"/>
      <w:r w:rsidRPr="00E67405">
        <w:rPr>
          <w:rFonts w:ascii="Georgia" w:hAnsi="Georgia"/>
        </w:rPr>
        <w:t>Gossens</w:t>
      </w:r>
      <w:proofErr w:type="spellEnd"/>
      <w:r w:rsidRPr="00E67405">
        <w:rPr>
          <w:rFonts w:ascii="Georgia" w:hAnsi="Georgia"/>
        </w:rPr>
        <w:t>. Obras Escogidas 1933-1948”, Ediciones Literatura Americana Reunida, Santiago de Chile, 1988, t. I, p. 249.</w:t>
      </w:r>
    </w:p>
  </w:footnote>
  <w:footnote w:id="3">
    <w:p w:rsidR="00DE1560" w:rsidRPr="00B1732A" w:rsidRDefault="00DE1560" w:rsidP="00B1732A">
      <w:pPr>
        <w:pStyle w:val="Textonotapie"/>
        <w:jc w:val="both"/>
        <w:rPr>
          <w:rFonts w:ascii="Georgia" w:hAnsi="Georgia"/>
          <w:lang w:val="es-CL"/>
        </w:rPr>
      </w:pPr>
      <w:r w:rsidRPr="00B1732A">
        <w:rPr>
          <w:rStyle w:val="Refdenotaalpie"/>
          <w:rFonts w:ascii="Georgia" w:hAnsi="Georgia"/>
        </w:rPr>
        <w:footnoteRef/>
      </w:r>
      <w:r w:rsidRPr="00B1732A">
        <w:rPr>
          <w:rFonts w:ascii="Georgia" w:hAnsi="Georgia"/>
        </w:rPr>
        <w:t xml:space="preserve"> </w:t>
      </w:r>
      <w:r w:rsidRPr="00B1732A">
        <w:rPr>
          <w:rFonts w:ascii="Georgia" w:hAnsi="Georgia"/>
          <w:lang w:val="es-CL"/>
        </w:rPr>
        <w:t xml:space="preserve">DE LA NUEZ, Elisa: </w:t>
      </w:r>
      <w:proofErr w:type="spellStart"/>
      <w:r w:rsidR="00115476">
        <w:rPr>
          <w:rFonts w:ascii="Georgia" w:hAnsi="Georgia"/>
          <w:lang w:val="es-CL"/>
        </w:rPr>
        <w:t>Op</w:t>
      </w:r>
      <w:proofErr w:type="spellEnd"/>
      <w:r w:rsidR="00115476">
        <w:rPr>
          <w:rFonts w:ascii="Georgia" w:hAnsi="Georgia"/>
          <w:lang w:val="es-CL"/>
        </w:rPr>
        <w:t>. Cit.,</w:t>
      </w:r>
      <w:r w:rsidRPr="00B1732A">
        <w:rPr>
          <w:rFonts w:ascii="Georgia" w:hAnsi="Georgia"/>
          <w:lang w:val="es-CL"/>
        </w:rPr>
        <w:t xml:space="preserve"> p.</w:t>
      </w:r>
      <w:r w:rsidR="00B1732A" w:rsidRPr="00B1732A">
        <w:rPr>
          <w:rFonts w:ascii="Georgia" w:hAnsi="Georgia"/>
          <w:lang w:val="es-CL"/>
        </w:rPr>
        <w:t xml:space="preserve"> 156.</w:t>
      </w:r>
    </w:p>
  </w:footnote>
  <w:footnote w:id="4">
    <w:p w:rsidR="008B73C4" w:rsidRPr="006D5B1D" w:rsidRDefault="008B73C4" w:rsidP="008B73C4">
      <w:pPr>
        <w:pStyle w:val="Textonotapie"/>
        <w:jc w:val="both"/>
        <w:rPr>
          <w:rFonts w:ascii="Georgia" w:hAnsi="Georgia"/>
        </w:rPr>
      </w:pPr>
      <w:r w:rsidRPr="006D5B1D">
        <w:rPr>
          <w:rStyle w:val="Refdenotaalpie"/>
          <w:rFonts w:ascii="Georgia" w:hAnsi="Georgia"/>
        </w:rPr>
        <w:footnoteRef/>
      </w:r>
      <w:r w:rsidRPr="006D5B1D">
        <w:rPr>
          <w:rFonts w:ascii="Georgia" w:hAnsi="Georgia"/>
        </w:rPr>
        <w:t xml:space="preserve"> Galdámez </w:t>
      </w:r>
      <w:proofErr w:type="spellStart"/>
      <w:r w:rsidRPr="006D5B1D">
        <w:rPr>
          <w:rFonts w:ascii="Georgia" w:hAnsi="Georgia"/>
        </w:rPr>
        <w:t>Zelada</w:t>
      </w:r>
      <w:proofErr w:type="spellEnd"/>
      <w:r w:rsidRPr="006D5B1D">
        <w:rPr>
          <w:rFonts w:ascii="Georgia" w:hAnsi="Georgia"/>
        </w:rPr>
        <w:t xml:space="preserve">, Liliana: “Congreso Nacional, representación, elecciones primarias y participación política en Chile: una perspectiva constitucional desde los límites del poder”, en Revista </w:t>
      </w:r>
      <w:proofErr w:type="spellStart"/>
      <w:r w:rsidRPr="006D5B1D">
        <w:rPr>
          <w:rFonts w:ascii="Georgia" w:hAnsi="Georgia"/>
        </w:rPr>
        <w:t>Ius</w:t>
      </w:r>
      <w:proofErr w:type="spellEnd"/>
      <w:r w:rsidRPr="006D5B1D">
        <w:rPr>
          <w:rFonts w:ascii="Georgia" w:hAnsi="Georgia"/>
        </w:rPr>
        <w:t xml:space="preserve"> et Praxis, Año 19, Nº 2, 2013,  Universidad de Talca - Facultad de Ciencias Jurídicas y Sociales, p. 435.</w:t>
      </w:r>
    </w:p>
  </w:footnote>
  <w:footnote w:id="5">
    <w:p w:rsidR="00427FC4" w:rsidRPr="00427FC4" w:rsidRDefault="00427FC4" w:rsidP="00427FC4">
      <w:pPr>
        <w:pStyle w:val="Textonotapie"/>
        <w:jc w:val="both"/>
        <w:rPr>
          <w:rFonts w:ascii="Georgia" w:hAnsi="Georgia"/>
          <w:lang w:val="es-CL"/>
        </w:rPr>
      </w:pPr>
      <w:r w:rsidRPr="00427FC4">
        <w:rPr>
          <w:rStyle w:val="Refdenotaalpie"/>
          <w:rFonts w:ascii="Georgia" w:hAnsi="Georgia"/>
        </w:rPr>
        <w:footnoteRef/>
      </w:r>
      <w:r w:rsidRPr="00427FC4">
        <w:rPr>
          <w:rFonts w:ascii="Georgia" w:hAnsi="Georgia"/>
        </w:rPr>
        <w:t xml:space="preserve"> </w:t>
      </w:r>
      <w:r w:rsidRPr="00427FC4">
        <w:rPr>
          <w:rFonts w:ascii="Georgia" w:hAnsi="Georgia"/>
          <w:lang w:val="es-CL"/>
        </w:rPr>
        <w:t>FRONTAURA RIVERA, Carlos: “La cultura de la honestidad y la confianza”, en ARCOS AXT, Iván (Editor): “Hacia una nueva Agenda de Probidad”, edición a cargo del Ministerio Secretaría General de la Presidencia y el Centro de Estudios Internacionales CEIUC, Santiago, 2017, pp. 25-26.</w:t>
      </w:r>
    </w:p>
  </w:footnote>
  <w:footnote w:id="6">
    <w:p w:rsidR="008B73C4" w:rsidRPr="006C309F" w:rsidRDefault="008B73C4" w:rsidP="008B73C4">
      <w:pPr>
        <w:pStyle w:val="Textonotapie"/>
        <w:rPr>
          <w:rFonts w:ascii="Georgia" w:hAnsi="Georgia"/>
        </w:rPr>
      </w:pPr>
      <w:r w:rsidRPr="006C309F">
        <w:rPr>
          <w:rStyle w:val="Refdenotaalpie"/>
          <w:rFonts w:ascii="Georgia" w:hAnsi="Georgia"/>
        </w:rPr>
        <w:footnoteRef/>
      </w:r>
      <w:r w:rsidRPr="006C309F">
        <w:rPr>
          <w:rFonts w:ascii="Georgia" w:hAnsi="Georgia"/>
        </w:rPr>
        <w:t xml:space="preserve"> Con detalle, ver: </w:t>
      </w:r>
      <w:hyperlink r:id="rId1" w:history="1">
        <w:r w:rsidRPr="006C309F">
          <w:rPr>
            <w:rStyle w:val="Hipervnculo"/>
            <w:rFonts w:ascii="Georgia" w:hAnsi="Georgia"/>
          </w:rPr>
          <w:t>https://www.camara.cl/pley/pley_buscador.aspx?prmBuscar=elecciones%20primarias</w:t>
        </w:r>
      </w:hyperlink>
      <w:r w:rsidRPr="006C309F">
        <w:rPr>
          <w:rFonts w:ascii="Georgia" w:hAnsi="Georgia"/>
        </w:rPr>
        <w:t xml:space="preserve"> (última visita Sábado 4 de Agosto de 2018)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94" w:rsidRDefault="00092494" w:rsidP="00092494">
    <w:pPr>
      <w:pStyle w:val="Encabezado"/>
      <w:jc w:val="center"/>
    </w:pPr>
    <w:r w:rsidRPr="00092494">
      <w:rPr>
        <w:noProof/>
        <w:lang w:val="es-ES" w:eastAsia="es-ES"/>
      </w:rPr>
      <w:drawing>
        <wp:inline distT="0" distB="0" distL="0" distR="0">
          <wp:extent cx="1086182" cy="1086182"/>
          <wp:effectExtent l="19050" t="0" r="0" b="0"/>
          <wp:docPr id="1" name="Imagen 1" descr="C:\Users\Juan\Desktop\logo de la cám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an\Desktop\logo de la cáma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238" cy="1086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2494" w:rsidRDefault="00092494" w:rsidP="00092494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AAC"/>
    <w:multiLevelType w:val="hybridMultilevel"/>
    <w:tmpl w:val="824E80A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37E98"/>
    <w:multiLevelType w:val="hybridMultilevel"/>
    <w:tmpl w:val="A47C98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B1D85"/>
    <w:multiLevelType w:val="hybridMultilevel"/>
    <w:tmpl w:val="C18211F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42A50"/>
    <w:multiLevelType w:val="hybridMultilevel"/>
    <w:tmpl w:val="559A810A"/>
    <w:lvl w:ilvl="0" w:tplc="55FE7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3C4"/>
    <w:rsid w:val="00001DBA"/>
    <w:rsid w:val="00004540"/>
    <w:rsid w:val="00010EC1"/>
    <w:rsid w:val="00016738"/>
    <w:rsid w:val="00067CF2"/>
    <w:rsid w:val="00081746"/>
    <w:rsid w:val="0009052E"/>
    <w:rsid w:val="00092494"/>
    <w:rsid w:val="00115476"/>
    <w:rsid w:val="001753E4"/>
    <w:rsid w:val="001D795A"/>
    <w:rsid w:val="00230117"/>
    <w:rsid w:val="0027525B"/>
    <w:rsid w:val="0027545C"/>
    <w:rsid w:val="002D589E"/>
    <w:rsid w:val="003906C4"/>
    <w:rsid w:val="00414E49"/>
    <w:rsid w:val="00427FC4"/>
    <w:rsid w:val="0043020D"/>
    <w:rsid w:val="004648C4"/>
    <w:rsid w:val="00464A3C"/>
    <w:rsid w:val="0047764F"/>
    <w:rsid w:val="004A2D03"/>
    <w:rsid w:val="004C73D8"/>
    <w:rsid w:val="00525A64"/>
    <w:rsid w:val="00546090"/>
    <w:rsid w:val="005A6974"/>
    <w:rsid w:val="005E577F"/>
    <w:rsid w:val="00643C70"/>
    <w:rsid w:val="0065309C"/>
    <w:rsid w:val="0065446D"/>
    <w:rsid w:val="00682790"/>
    <w:rsid w:val="006F510B"/>
    <w:rsid w:val="00802972"/>
    <w:rsid w:val="00802B90"/>
    <w:rsid w:val="0082624D"/>
    <w:rsid w:val="00830BD8"/>
    <w:rsid w:val="008B73C4"/>
    <w:rsid w:val="008D7409"/>
    <w:rsid w:val="00900599"/>
    <w:rsid w:val="00946071"/>
    <w:rsid w:val="009736CB"/>
    <w:rsid w:val="009916B3"/>
    <w:rsid w:val="0099507E"/>
    <w:rsid w:val="009B2444"/>
    <w:rsid w:val="009D12EE"/>
    <w:rsid w:val="00A222CB"/>
    <w:rsid w:val="00AA6CD3"/>
    <w:rsid w:val="00AB1EDE"/>
    <w:rsid w:val="00AD2F9A"/>
    <w:rsid w:val="00AD424A"/>
    <w:rsid w:val="00B1732A"/>
    <w:rsid w:val="00B76F56"/>
    <w:rsid w:val="00B91921"/>
    <w:rsid w:val="00BA0B44"/>
    <w:rsid w:val="00BA59FF"/>
    <w:rsid w:val="00C16068"/>
    <w:rsid w:val="00C444AF"/>
    <w:rsid w:val="00CC00A4"/>
    <w:rsid w:val="00CC2E88"/>
    <w:rsid w:val="00D5728E"/>
    <w:rsid w:val="00DC7828"/>
    <w:rsid w:val="00DE1560"/>
    <w:rsid w:val="00E03610"/>
    <w:rsid w:val="00E351F2"/>
    <w:rsid w:val="00F37589"/>
    <w:rsid w:val="00F566CE"/>
    <w:rsid w:val="00F80632"/>
    <w:rsid w:val="00FE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3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Footnote Text Char Char Char Char Char,Footnote Text Char Char Char Char,Footnote reference,FA Fu,Footnote Text Char Char Char"/>
    <w:basedOn w:val="Normal"/>
    <w:link w:val="TextonotapieCar"/>
    <w:uiPriority w:val="99"/>
    <w:unhideWhenUsed/>
    <w:rsid w:val="008B73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 Char Char Char Char Char Car,Footnote Text Char Char Char Char Car,Footnote reference Car,FA Fu Car,Footnote Text Char Char Char Car"/>
    <w:basedOn w:val="Fuentedeprrafopredeter"/>
    <w:link w:val="Textonotapie"/>
    <w:uiPriority w:val="99"/>
    <w:rsid w:val="008B73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8B73C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B73C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B73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B73C4"/>
    <w:rPr>
      <w:b/>
      <w:bCs/>
    </w:rPr>
  </w:style>
  <w:style w:type="character" w:customStyle="1" w:styleId="apple-converted-space">
    <w:name w:val="apple-converted-space"/>
    <w:basedOn w:val="Fuentedeprrafopredeter"/>
    <w:rsid w:val="008B73C4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C2E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C2E88"/>
    <w:rPr>
      <w:rFonts w:ascii="Consolas" w:hAnsi="Consolas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16738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92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92494"/>
  </w:style>
  <w:style w:type="paragraph" w:styleId="Piedepgina">
    <w:name w:val="footer"/>
    <w:basedOn w:val="Normal"/>
    <w:link w:val="PiedepginaCar"/>
    <w:uiPriority w:val="99"/>
    <w:semiHidden/>
    <w:unhideWhenUsed/>
    <w:rsid w:val="00092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92494"/>
  </w:style>
  <w:style w:type="paragraph" w:styleId="Textodeglobo">
    <w:name w:val="Balloon Text"/>
    <w:basedOn w:val="Normal"/>
    <w:link w:val="TextodegloboCar"/>
    <w:uiPriority w:val="99"/>
    <w:semiHidden/>
    <w:unhideWhenUsed/>
    <w:rsid w:val="0009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mara.cl/pley/pley_buscador.aspx?prmBuscar=elecciones%20primari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67D4-0DA8-4068-91FF-F5985DD3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1235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</Company>
  <LinksUpToDate>false</LinksUpToDate>
  <CharactersWithSpaces>8017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https://www.camara.cl/pley/pley_buscador.aspx?prmBuscar=elecciones%20primarias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Guillermo Diaz Vallejos</cp:lastModifiedBy>
  <cp:revision>2</cp:revision>
  <dcterms:created xsi:type="dcterms:W3CDTF">2019-05-08T19:17:00Z</dcterms:created>
  <dcterms:modified xsi:type="dcterms:W3CDTF">2019-05-15T00:51:00Z</dcterms:modified>
</cp:coreProperties>
</file>