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D4" w:rsidRDefault="002A42D4" w:rsidP="002A42D4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2A42D4">
        <w:rPr>
          <w:rFonts w:ascii="Book Antiqua" w:hAnsi="Book Antiqua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-259080</wp:posOffset>
            </wp:positionV>
            <wp:extent cx="1147445" cy="1166495"/>
            <wp:effectExtent l="19050" t="0" r="0" b="0"/>
            <wp:wrapSquare wrapText="bothSides"/>
            <wp:docPr id="2" name="Imagen 1" descr="Descripción: Descripción: 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logo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2D4" w:rsidRDefault="002A42D4" w:rsidP="002A42D4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2A42D4" w:rsidRDefault="002A42D4" w:rsidP="002A42D4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2A42D4" w:rsidRDefault="002A42D4" w:rsidP="002A42D4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D9291F" w:rsidRDefault="00D9291F" w:rsidP="009A5233">
      <w:pPr>
        <w:spacing w:after="0" w:line="240" w:lineRule="auto"/>
        <w:jc w:val="both"/>
        <w:rPr>
          <w:rFonts w:ascii="Book Antiqua" w:hAnsi="Book Antiqua" w:cs="Arial"/>
          <w:b/>
          <w:sz w:val="24"/>
          <w:szCs w:val="24"/>
        </w:rPr>
      </w:pPr>
    </w:p>
    <w:p w:rsidR="009A5233" w:rsidRDefault="009A5233" w:rsidP="009A5233">
      <w:pPr>
        <w:spacing w:after="0" w:line="240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9A5233">
        <w:rPr>
          <w:rFonts w:ascii="Book Antiqua" w:hAnsi="Book Antiqua" w:cs="Arial"/>
          <w:b/>
          <w:sz w:val="24"/>
          <w:szCs w:val="24"/>
        </w:rPr>
        <w:t>Modifica la ley N°20.370, Ley General de Educación, para obligar a los establecimientos educacionales regidos por ella, a impartir jornadas de formación para padres, madres y apoderados, a fin de mejorar su participación en el proceso de aprendizaje de los alumnos y alumnas</w:t>
      </w:r>
    </w:p>
    <w:p w:rsidR="00D9291F" w:rsidRDefault="00D9291F" w:rsidP="009A5233">
      <w:pPr>
        <w:spacing w:after="0" w:line="240" w:lineRule="auto"/>
        <w:jc w:val="both"/>
        <w:rPr>
          <w:rFonts w:ascii="Book Antiqua" w:hAnsi="Book Antiqua" w:cs="Arial"/>
          <w:b/>
          <w:sz w:val="24"/>
          <w:szCs w:val="24"/>
        </w:rPr>
      </w:pPr>
    </w:p>
    <w:p w:rsidR="009A5233" w:rsidRDefault="009A5233" w:rsidP="00D9291F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Boletín N° 12654-04</w:t>
      </w:r>
    </w:p>
    <w:p w:rsidR="009A5233" w:rsidRDefault="009A5233" w:rsidP="00D9291F">
      <w:pPr>
        <w:spacing w:after="0" w:line="240" w:lineRule="auto"/>
        <w:jc w:val="both"/>
        <w:rPr>
          <w:rFonts w:ascii="Book Antiqua" w:hAnsi="Book Antiqua" w:cs="Arial"/>
          <w:b/>
          <w:sz w:val="24"/>
          <w:szCs w:val="24"/>
        </w:rPr>
      </w:pPr>
    </w:p>
    <w:p w:rsidR="00844171" w:rsidRPr="00A17BA4" w:rsidRDefault="00844171" w:rsidP="00B02598">
      <w:pPr>
        <w:spacing w:before="280" w:after="160" w:line="360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A17BA4">
        <w:rPr>
          <w:rFonts w:ascii="Book Antiqua" w:hAnsi="Book Antiqua" w:cs="Arial"/>
          <w:b/>
          <w:sz w:val="24"/>
          <w:szCs w:val="24"/>
        </w:rPr>
        <w:t>I.  ANTECEDENTES</w:t>
      </w:r>
    </w:p>
    <w:p w:rsidR="009B3AE8" w:rsidRDefault="00844171" w:rsidP="00A17BA4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La educación es un proceso de aprendizaje fundamental para el desarrollo </w:t>
      </w:r>
      <w:r w:rsidR="00773C5B">
        <w:rPr>
          <w:rFonts w:ascii="Book Antiqua" w:hAnsi="Book Antiqua" w:cs="Arial"/>
          <w:sz w:val="24"/>
          <w:szCs w:val="24"/>
        </w:rPr>
        <w:t xml:space="preserve">del ser humano, ya que </w:t>
      </w:r>
      <w:r>
        <w:rPr>
          <w:rFonts w:ascii="Book Antiqua" w:hAnsi="Book Antiqua" w:cs="Arial"/>
          <w:sz w:val="24"/>
          <w:szCs w:val="24"/>
        </w:rPr>
        <w:t>provee las herramientas necesarias pa</w:t>
      </w:r>
      <w:r w:rsidR="00773C5B">
        <w:rPr>
          <w:rFonts w:ascii="Book Antiqua" w:hAnsi="Book Antiqua" w:cs="Arial"/>
          <w:sz w:val="24"/>
          <w:szCs w:val="24"/>
        </w:rPr>
        <w:t xml:space="preserve">ra comprender el entorno que nos rodea y </w:t>
      </w:r>
      <w:r w:rsidR="00765E3D">
        <w:rPr>
          <w:rFonts w:ascii="Book Antiqua" w:hAnsi="Book Antiqua" w:cs="Arial"/>
          <w:sz w:val="24"/>
          <w:szCs w:val="24"/>
        </w:rPr>
        <w:t>su funcionamiento.</w:t>
      </w:r>
      <w:r w:rsidR="00D20A18">
        <w:rPr>
          <w:rFonts w:ascii="Book Antiqua" w:hAnsi="Book Antiqua" w:cs="Arial"/>
          <w:sz w:val="24"/>
          <w:szCs w:val="24"/>
        </w:rPr>
        <w:t xml:space="preserve"> Además, </w:t>
      </w:r>
      <w:r w:rsidR="00825F32">
        <w:rPr>
          <w:rFonts w:ascii="Book Antiqua" w:hAnsi="Book Antiqua" w:cs="Arial"/>
          <w:sz w:val="24"/>
          <w:szCs w:val="24"/>
        </w:rPr>
        <w:t>f</w:t>
      </w:r>
      <w:r w:rsidR="00773C5B">
        <w:rPr>
          <w:rFonts w:ascii="Book Antiqua" w:hAnsi="Book Antiqua" w:cs="Arial"/>
          <w:sz w:val="24"/>
          <w:szCs w:val="24"/>
        </w:rPr>
        <w:t>acilita la adquisición de conocimientos, valores y habilidades que contribuyen</w:t>
      </w:r>
      <w:r w:rsidR="009B3AE8">
        <w:rPr>
          <w:rFonts w:ascii="Book Antiqua" w:hAnsi="Book Antiqua" w:cs="Arial"/>
          <w:sz w:val="24"/>
          <w:szCs w:val="24"/>
        </w:rPr>
        <w:t xml:space="preserve"> </w:t>
      </w:r>
      <w:r w:rsidR="00773C5B">
        <w:rPr>
          <w:rFonts w:ascii="Book Antiqua" w:hAnsi="Book Antiqua" w:cs="Arial"/>
          <w:sz w:val="24"/>
          <w:szCs w:val="24"/>
        </w:rPr>
        <w:t xml:space="preserve">a la </w:t>
      </w:r>
      <w:r w:rsidR="00765E3D">
        <w:rPr>
          <w:rFonts w:ascii="Book Antiqua" w:hAnsi="Book Antiqua" w:cs="Arial"/>
          <w:sz w:val="24"/>
          <w:szCs w:val="24"/>
        </w:rPr>
        <w:t>integración</w:t>
      </w:r>
      <w:r w:rsidR="00773C5B">
        <w:rPr>
          <w:rFonts w:ascii="Book Antiqua" w:hAnsi="Book Antiqua" w:cs="Arial"/>
          <w:sz w:val="24"/>
          <w:szCs w:val="24"/>
        </w:rPr>
        <w:t xml:space="preserve"> </w:t>
      </w:r>
      <w:r w:rsidR="00893FBB">
        <w:rPr>
          <w:rFonts w:ascii="Book Antiqua" w:hAnsi="Book Antiqua" w:cs="Arial"/>
          <w:sz w:val="24"/>
          <w:szCs w:val="24"/>
        </w:rPr>
        <w:t xml:space="preserve">de las personas </w:t>
      </w:r>
      <w:r w:rsidR="00765E3D">
        <w:rPr>
          <w:rFonts w:ascii="Book Antiqua" w:hAnsi="Book Antiqua" w:cs="Arial"/>
          <w:sz w:val="24"/>
          <w:szCs w:val="24"/>
        </w:rPr>
        <w:t xml:space="preserve">en la sociedad y a su relación con los demás </w:t>
      </w:r>
      <w:r w:rsidR="00893FBB">
        <w:rPr>
          <w:rFonts w:ascii="Book Antiqua" w:hAnsi="Book Antiqua" w:cs="Arial"/>
          <w:sz w:val="24"/>
          <w:szCs w:val="24"/>
        </w:rPr>
        <w:t>sujetos</w:t>
      </w:r>
      <w:r w:rsidR="00765E3D">
        <w:rPr>
          <w:rFonts w:ascii="Book Antiqua" w:hAnsi="Book Antiqua" w:cs="Arial"/>
          <w:sz w:val="24"/>
          <w:szCs w:val="24"/>
        </w:rPr>
        <w:t xml:space="preserve">, pudiendo influir en todos los ámbitos </w:t>
      </w:r>
      <w:r w:rsidR="009B3AE8">
        <w:rPr>
          <w:rFonts w:ascii="Book Antiqua" w:hAnsi="Book Antiqua" w:cs="Arial"/>
          <w:sz w:val="24"/>
          <w:szCs w:val="24"/>
        </w:rPr>
        <w:t xml:space="preserve">de la vida humana. </w:t>
      </w:r>
    </w:p>
    <w:p w:rsidR="005D2726" w:rsidRDefault="002B577C" w:rsidP="00A17BA4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D</w:t>
      </w:r>
      <w:r w:rsidR="003F60F5">
        <w:rPr>
          <w:rFonts w:ascii="Book Antiqua" w:hAnsi="Book Antiqua" w:cs="Arial"/>
          <w:sz w:val="24"/>
          <w:szCs w:val="24"/>
        </w:rPr>
        <w:t xml:space="preserve">e acuerdo a </w:t>
      </w:r>
      <w:r w:rsidR="00EE46FB">
        <w:rPr>
          <w:rFonts w:ascii="Book Antiqua" w:hAnsi="Book Antiqua" w:cs="Arial"/>
          <w:sz w:val="24"/>
          <w:szCs w:val="24"/>
        </w:rPr>
        <w:t>nuestra</w:t>
      </w:r>
      <w:r>
        <w:rPr>
          <w:rFonts w:ascii="Book Antiqua" w:hAnsi="Book Antiqua" w:cs="Arial"/>
          <w:sz w:val="24"/>
          <w:szCs w:val="24"/>
        </w:rPr>
        <w:t xml:space="preserve"> normativa vigente,</w:t>
      </w:r>
      <w:r w:rsidR="003F60F5">
        <w:rPr>
          <w:rFonts w:ascii="Book Antiqua" w:hAnsi="Book Antiqua" w:cs="Arial"/>
          <w:sz w:val="24"/>
          <w:szCs w:val="24"/>
        </w:rPr>
        <w:t xml:space="preserve"> la educación </w:t>
      </w:r>
      <w:r w:rsidR="003F60F5" w:rsidRPr="003F60F5">
        <w:rPr>
          <w:rFonts w:ascii="Book Antiqua" w:hAnsi="Book Antiqua" w:cs="Arial"/>
          <w:sz w:val="24"/>
          <w:szCs w:val="24"/>
        </w:rPr>
        <w:t>es</w:t>
      </w:r>
      <w:r w:rsidR="003F60F5">
        <w:rPr>
          <w:rFonts w:ascii="Book Antiqua" w:hAnsi="Book Antiqua" w:cs="Arial"/>
          <w:sz w:val="24"/>
          <w:szCs w:val="24"/>
        </w:rPr>
        <w:t xml:space="preserve"> </w:t>
      </w:r>
      <w:r w:rsidR="00525486" w:rsidRPr="00457C87">
        <w:rPr>
          <w:rFonts w:ascii="Book Antiqua" w:hAnsi="Book Antiqua" w:cs="Arial"/>
          <w:sz w:val="24"/>
          <w:szCs w:val="24"/>
        </w:rPr>
        <w:t>“</w:t>
      </w:r>
      <w:r w:rsidR="003F60F5" w:rsidRPr="00457C87">
        <w:rPr>
          <w:rFonts w:ascii="Book Antiqua" w:hAnsi="Book Antiqua" w:cs="Arial"/>
          <w:sz w:val="24"/>
          <w:szCs w:val="24"/>
        </w:rPr>
        <w:t xml:space="preserve">el </w:t>
      </w:r>
      <w:r w:rsidR="009B3AE8" w:rsidRPr="00457C87">
        <w:rPr>
          <w:rFonts w:ascii="Book Antiqua" w:hAnsi="Book Antiqua" w:cs="Arial"/>
          <w:sz w:val="24"/>
          <w:szCs w:val="24"/>
        </w:rPr>
        <w:t xml:space="preserve">proceso de aprendizaje permanente que abarca las distintas etapas de la vida de las personas y que tiene como finalidad alcanzar su desarrollo espiritual, ético, moral, afectivo, intelectual, artístico y físico, mediante la transmisión y el cultivo de valores, </w:t>
      </w:r>
      <w:proofErr w:type="gramStart"/>
      <w:r w:rsidR="009B3AE8" w:rsidRPr="00457C87">
        <w:rPr>
          <w:rFonts w:ascii="Book Antiqua" w:hAnsi="Book Antiqua" w:cs="Arial"/>
          <w:sz w:val="24"/>
          <w:szCs w:val="24"/>
        </w:rPr>
        <w:t>conocimientos</w:t>
      </w:r>
      <w:proofErr w:type="gramEnd"/>
      <w:r w:rsidR="009B3AE8" w:rsidRPr="00457C87">
        <w:rPr>
          <w:rFonts w:ascii="Book Antiqua" w:hAnsi="Book Antiqua" w:cs="Arial"/>
          <w:sz w:val="24"/>
          <w:szCs w:val="24"/>
        </w:rPr>
        <w:t xml:space="preserve"> y destrezas”</w:t>
      </w:r>
      <w:r w:rsidR="009B3AE8" w:rsidRPr="00457C87">
        <w:rPr>
          <w:rStyle w:val="Refdenotaalpie"/>
          <w:rFonts w:ascii="Book Antiqua" w:hAnsi="Book Antiqua" w:cs="Arial"/>
          <w:sz w:val="24"/>
          <w:szCs w:val="24"/>
        </w:rPr>
        <w:footnoteReference w:id="1"/>
      </w:r>
      <w:r w:rsidR="00BF58CB" w:rsidRPr="00457C87">
        <w:rPr>
          <w:rFonts w:ascii="Book Antiqua" w:hAnsi="Book Antiqua" w:cs="Arial"/>
          <w:sz w:val="24"/>
          <w:szCs w:val="24"/>
        </w:rPr>
        <w:t>.</w:t>
      </w:r>
      <w:r w:rsidR="00525486">
        <w:rPr>
          <w:rFonts w:ascii="Book Antiqua" w:hAnsi="Book Antiqua" w:cs="Arial"/>
          <w:sz w:val="24"/>
          <w:szCs w:val="24"/>
        </w:rPr>
        <w:t xml:space="preserve"> Esta definición reconoce la complejidad de la naturaleza humana</w:t>
      </w:r>
      <w:r w:rsidR="00256A0D">
        <w:rPr>
          <w:rFonts w:ascii="Book Antiqua" w:hAnsi="Book Antiqua" w:cs="Arial"/>
          <w:sz w:val="24"/>
          <w:szCs w:val="24"/>
        </w:rPr>
        <w:t xml:space="preserve"> y el rol</w:t>
      </w:r>
      <w:r w:rsidR="00011D61">
        <w:rPr>
          <w:rFonts w:ascii="Book Antiqua" w:hAnsi="Book Antiqua" w:cs="Arial"/>
          <w:sz w:val="24"/>
          <w:szCs w:val="24"/>
        </w:rPr>
        <w:t xml:space="preserve"> formador</w:t>
      </w:r>
      <w:r w:rsidR="00256A0D">
        <w:rPr>
          <w:rFonts w:ascii="Book Antiqua" w:hAnsi="Book Antiqua" w:cs="Arial"/>
          <w:sz w:val="24"/>
          <w:szCs w:val="24"/>
        </w:rPr>
        <w:t xml:space="preserve"> </w:t>
      </w:r>
      <w:r w:rsidR="003F60F5">
        <w:rPr>
          <w:rFonts w:ascii="Book Antiqua" w:hAnsi="Book Antiqua" w:cs="Arial"/>
          <w:sz w:val="24"/>
          <w:szCs w:val="24"/>
        </w:rPr>
        <w:t>que debe cumplir</w:t>
      </w:r>
      <w:r w:rsidR="00256A0D">
        <w:rPr>
          <w:rFonts w:ascii="Book Antiqua" w:hAnsi="Book Antiqua" w:cs="Arial"/>
          <w:sz w:val="24"/>
          <w:szCs w:val="24"/>
        </w:rPr>
        <w:t xml:space="preserve"> la educación en el desarrollo integral </w:t>
      </w:r>
      <w:r w:rsidR="003F60F5">
        <w:rPr>
          <w:rFonts w:ascii="Book Antiqua" w:hAnsi="Book Antiqua" w:cs="Arial"/>
          <w:sz w:val="24"/>
          <w:szCs w:val="24"/>
        </w:rPr>
        <w:t>del individuo</w:t>
      </w:r>
      <w:r w:rsidR="00256A0D">
        <w:rPr>
          <w:rFonts w:ascii="Book Antiqua" w:hAnsi="Book Antiqua" w:cs="Arial"/>
          <w:sz w:val="24"/>
          <w:szCs w:val="24"/>
        </w:rPr>
        <w:t xml:space="preserve"> a lo largo de</w:t>
      </w:r>
      <w:r w:rsidR="003F60F5">
        <w:rPr>
          <w:rFonts w:ascii="Book Antiqua" w:hAnsi="Book Antiqua" w:cs="Arial"/>
          <w:sz w:val="24"/>
          <w:szCs w:val="24"/>
        </w:rPr>
        <w:t xml:space="preserve"> su exist</w:t>
      </w:r>
      <w:r w:rsidR="00011D61">
        <w:rPr>
          <w:rFonts w:ascii="Book Antiqua" w:hAnsi="Book Antiqua" w:cs="Arial"/>
          <w:sz w:val="24"/>
          <w:szCs w:val="24"/>
        </w:rPr>
        <w:t>encia, estableciendo como objetivo no sólo la adquisición de conocimientos, sino que también</w:t>
      </w:r>
      <w:r w:rsidR="00951AEA">
        <w:rPr>
          <w:rFonts w:ascii="Book Antiqua" w:hAnsi="Book Antiqua" w:cs="Arial"/>
          <w:sz w:val="24"/>
          <w:szCs w:val="24"/>
        </w:rPr>
        <w:t xml:space="preserve"> la formación de habilidades cualitativas </w:t>
      </w:r>
      <w:r>
        <w:rPr>
          <w:rFonts w:ascii="Book Antiqua" w:hAnsi="Book Antiqua" w:cs="Arial"/>
          <w:sz w:val="24"/>
          <w:szCs w:val="24"/>
        </w:rPr>
        <w:t xml:space="preserve">favorables </w:t>
      </w:r>
      <w:r w:rsidR="00951AEA">
        <w:rPr>
          <w:rFonts w:ascii="Book Antiqua" w:hAnsi="Book Antiqua" w:cs="Arial"/>
          <w:sz w:val="24"/>
          <w:szCs w:val="24"/>
        </w:rPr>
        <w:t>a</w:t>
      </w:r>
      <w:r w:rsidR="00011D61">
        <w:rPr>
          <w:rFonts w:ascii="Book Antiqua" w:hAnsi="Book Antiqua" w:cs="Arial"/>
          <w:sz w:val="24"/>
          <w:szCs w:val="24"/>
        </w:rPr>
        <w:t xml:space="preserve"> </w:t>
      </w:r>
      <w:r w:rsidR="005E25AB">
        <w:rPr>
          <w:rFonts w:ascii="Book Antiqua" w:hAnsi="Book Antiqua" w:cs="Arial"/>
          <w:sz w:val="24"/>
          <w:szCs w:val="24"/>
        </w:rPr>
        <w:t xml:space="preserve">la plena realización </w:t>
      </w:r>
      <w:r w:rsidR="00457C87">
        <w:rPr>
          <w:rFonts w:ascii="Book Antiqua" w:hAnsi="Book Antiqua" w:cs="Arial"/>
          <w:sz w:val="24"/>
          <w:szCs w:val="24"/>
        </w:rPr>
        <w:t xml:space="preserve">de la persona. </w:t>
      </w:r>
    </w:p>
    <w:p w:rsidR="00B0655F" w:rsidRDefault="00476AD3" w:rsidP="00B0655F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Este proceso de aprendizaje comienza </w:t>
      </w:r>
      <w:r w:rsidR="000C21DB">
        <w:rPr>
          <w:rFonts w:ascii="Book Antiqua" w:hAnsi="Book Antiqua" w:cs="Arial"/>
          <w:sz w:val="24"/>
          <w:szCs w:val="24"/>
        </w:rPr>
        <w:t>desde</w:t>
      </w:r>
      <w:r>
        <w:rPr>
          <w:rFonts w:ascii="Book Antiqua" w:hAnsi="Book Antiqua" w:cs="Arial"/>
          <w:sz w:val="24"/>
          <w:szCs w:val="24"/>
        </w:rPr>
        <w:t xml:space="preserve"> la infancia, etapa </w:t>
      </w:r>
      <w:r w:rsidR="00457C87">
        <w:rPr>
          <w:rFonts w:ascii="Book Antiqua" w:hAnsi="Book Antiqua" w:cs="Arial"/>
          <w:sz w:val="24"/>
          <w:szCs w:val="24"/>
        </w:rPr>
        <w:t xml:space="preserve">en que el rol de los educadores </w:t>
      </w:r>
      <w:r>
        <w:rPr>
          <w:rFonts w:ascii="Book Antiqua" w:hAnsi="Book Antiqua" w:cs="Arial"/>
          <w:sz w:val="24"/>
          <w:szCs w:val="24"/>
        </w:rPr>
        <w:t xml:space="preserve">resulta fundamental para </w:t>
      </w:r>
      <w:r w:rsidR="00F0409E">
        <w:rPr>
          <w:rFonts w:ascii="Book Antiqua" w:hAnsi="Book Antiqua" w:cs="Arial"/>
          <w:sz w:val="24"/>
          <w:szCs w:val="24"/>
        </w:rPr>
        <w:t>el desarrollo</w:t>
      </w:r>
      <w:r w:rsidR="00DF47C7">
        <w:rPr>
          <w:rFonts w:ascii="Book Antiqua" w:hAnsi="Book Antiqua" w:cs="Arial"/>
          <w:sz w:val="24"/>
          <w:szCs w:val="24"/>
        </w:rPr>
        <w:t xml:space="preserve"> de la inteligencia y la</w:t>
      </w:r>
      <w:r w:rsidR="00457C87">
        <w:rPr>
          <w:rFonts w:ascii="Book Antiqua" w:hAnsi="Book Antiqua" w:cs="Arial"/>
          <w:sz w:val="24"/>
          <w:szCs w:val="24"/>
        </w:rPr>
        <w:t xml:space="preserve"> </w:t>
      </w:r>
      <w:r w:rsidR="00DF47C7">
        <w:rPr>
          <w:rFonts w:ascii="Book Antiqua" w:hAnsi="Book Antiqua" w:cs="Arial"/>
          <w:sz w:val="24"/>
          <w:szCs w:val="24"/>
        </w:rPr>
        <w:lastRenderedPageBreak/>
        <w:t>personalidad</w:t>
      </w:r>
      <w:r w:rsidR="00A35884">
        <w:rPr>
          <w:rFonts w:ascii="Book Antiqua" w:hAnsi="Book Antiqua" w:cs="Arial"/>
          <w:sz w:val="24"/>
          <w:szCs w:val="24"/>
        </w:rPr>
        <w:t xml:space="preserve">, destacando </w:t>
      </w:r>
      <w:r w:rsidR="00C77BDD">
        <w:rPr>
          <w:rFonts w:ascii="Book Antiqua" w:hAnsi="Book Antiqua" w:cs="Arial"/>
          <w:sz w:val="24"/>
          <w:szCs w:val="24"/>
        </w:rPr>
        <w:t xml:space="preserve">la </w:t>
      </w:r>
      <w:r w:rsidR="0012004D">
        <w:rPr>
          <w:rFonts w:ascii="Book Antiqua" w:hAnsi="Book Antiqua" w:cs="Arial"/>
          <w:sz w:val="24"/>
          <w:szCs w:val="24"/>
        </w:rPr>
        <w:t>función parental</w:t>
      </w:r>
      <w:r w:rsidR="00DF47C7">
        <w:rPr>
          <w:rFonts w:ascii="Book Antiqua" w:hAnsi="Book Antiqua" w:cs="Arial"/>
          <w:sz w:val="24"/>
          <w:szCs w:val="24"/>
        </w:rPr>
        <w:t xml:space="preserve"> como</w:t>
      </w:r>
      <w:r w:rsidR="00BB2BD1">
        <w:rPr>
          <w:rFonts w:ascii="Book Antiqua" w:hAnsi="Book Antiqua" w:cs="Arial"/>
          <w:sz w:val="24"/>
          <w:szCs w:val="24"/>
        </w:rPr>
        <w:t xml:space="preserve"> </w:t>
      </w:r>
      <w:r w:rsidR="0012004D">
        <w:rPr>
          <w:rFonts w:ascii="Book Antiqua" w:hAnsi="Book Antiqua" w:cs="Arial"/>
          <w:sz w:val="24"/>
          <w:szCs w:val="24"/>
        </w:rPr>
        <w:t xml:space="preserve">uno de los elementos más importantes dentro </w:t>
      </w:r>
      <w:r w:rsidR="00A35884">
        <w:rPr>
          <w:rFonts w:ascii="Book Antiqua" w:hAnsi="Book Antiqua" w:cs="Arial"/>
          <w:sz w:val="24"/>
          <w:szCs w:val="24"/>
        </w:rPr>
        <w:t>de dicho</w:t>
      </w:r>
      <w:r w:rsidR="0012004D">
        <w:rPr>
          <w:rFonts w:ascii="Book Antiqua" w:hAnsi="Book Antiqua" w:cs="Arial"/>
          <w:sz w:val="24"/>
          <w:szCs w:val="24"/>
        </w:rPr>
        <w:t xml:space="preserve"> proceso. </w:t>
      </w:r>
      <w:r w:rsidR="00A35884">
        <w:rPr>
          <w:rFonts w:ascii="Book Antiqua" w:hAnsi="Book Antiqua" w:cs="Arial"/>
          <w:sz w:val="24"/>
          <w:szCs w:val="24"/>
        </w:rPr>
        <w:t>A</w:t>
      </w:r>
      <w:r w:rsidR="006C69EA">
        <w:rPr>
          <w:rFonts w:ascii="Book Antiqua" w:hAnsi="Book Antiqua" w:cs="Arial"/>
          <w:sz w:val="24"/>
          <w:szCs w:val="24"/>
        </w:rPr>
        <w:t>l respecto</w:t>
      </w:r>
      <w:r w:rsidR="00C77BDD">
        <w:rPr>
          <w:rFonts w:ascii="Book Antiqua" w:hAnsi="Book Antiqua" w:cs="Arial"/>
          <w:sz w:val="24"/>
          <w:szCs w:val="24"/>
        </w:rPr>
        <w:t xml:space="preserve">, </w:t>
      </w:r>
      <w:r w:rsidR="00B0655F">
        <w:rPr>
          <w:rFonts w:ascii="Book Antiqua" w:hAnsi="Book Antiqua" w:cs="Arial"/>
          <w:sz w:val="24"/>
          <w:szCs w:val="24"/>
        </w:rPr>
        <w:t>la UNESCO establece que “la centralidad de los padres en la educación de sus hijos y el hogar como espacio fundamental de aprendizaje, especialmente en el caso de los más pequeños, son ampliamente reconocidos en la actualidad”</w:t>
      </w:r>
      <w:r w:rsidR="00FF5ECD">
        <w:rPr>
          <w:rStyle w:val="Refdenotaalpie"/>
          <w:rFonts w:ascii="Book Antiqua" w:hAnsi="Book Antiqua" w:cs="Arial"/>
          <w:sz w:val="24"/>
          <w:szCs w:val="24"/>
        </w:rPr>
        <w:footnoteReference w:id="2"/>
      </w:r>
      <w:r w:rsidR="00B0655F">
        <w:rPr>
          <w:rFonts w:ascii="Book Antiqua" w:hAnsi="Book Antiqua" w:cs="Arial"/>
          <w:sz w:val="24"/>
          <w:szCs w:val="24"/>
        </w:rPr>
        <w:t>.</w:t>
      </w:r>
      <w:r w:rsidR="00281267">
        <w:rPr>
          <w:rFonts w:ascii="Book Antiqua" w:hAnsi="Book Antiqua" w:cs="Arial"/>
          <w:sz w:val="24"/>
          <w:szCs w:val="24"/>
        </w:rPr>
        <w:t xml:space="preserve"> </w:t>
      </w:r>
      <w:r w:rsidR="00B0655F">
        <w:rPr>
          <w:rFonts w:ascii="Book Antiqua" w:hAnsi="Book Antiqua" w:cs="Arial"/>
          <w:sz w:val="24"/>
          <w:szCs w:val="24"/>
        </w:rPr>
        <w:t xml:space="preserve">Por </w:t>
      </w:r>
      <w:r w:rsidR="000E1795">
        <w:rPr>
          <w:rFonts w:ascii="Book Antiqua" w:hAnsi="Book Antiqua" w:cs="Arial"/>
          <w:sz w:val="24"/>
          <w:szCs w:val="24"/>
        </w:rPr>
        <w:t>lo tanto</w:t>
      </w:r>
      <w:r w:rsidR="00B0655F">
        <w:rPr>
          <w:rFonts w:ascii="Book Antiqua" w:hAnsi="Book Antiqua" w:cs="Arial"/>
          <w:sz w:val="24"/>
          <w:szCs w:val="24"/>
        </w:rPr>
        <w:t xml:space="preserve">, </w:t>
      </w:r>
      <w:r w:rsidR="00281267">
        <w:rPr>
          <w:rFonts w:ascii="Book Antiqua" w:hAnsi="Book Antiqua" w:cs="Arial"/>
          <w:sz w:val="24"/>
          <w:szCs w:val="24"/>
        </w:rPr>
        <w:t>se detecta</w:t>
      </w:r>
      <w:r w:rsidR="0065036C">
        <w:rPr>
          <w:rFonts w:ascii="Book Antiqua" w:hAnsi="Book Antiqua" w:cs="Arial"/>
          <w:sz w:val="24"/>
          <w:szCs w:val="24"/>
        </w:rPr>
        <w:t xml:space="preserve"> que</w:t>
      </w:r>
      <w:r w:rsidR="00281267">
        <w:rPr>
          <w:rFonts w:ascii="Book Antiqua" w:hAnsi="Book Antiqua" w:cs="Arial"/>
          <w:sz w:val="24"/>
          <w:szCs w:val="24"/>
        </w:rPr>
        <w:t xml:space="preserve"> </w:t>
      </w:r>
      <w:r w:rsidR="0065036C">
        <w:rPr>
          <w:rFonts w:ascii="Book Antiqua" w:hAnsi="Book Antiqua" w:cs="Arial"/>
          <w:sz w:val="24"/>
          <w:szCs w:val="24"/>
        </w:rPr>
        <w:t>el entorno familiar</w:t>
      </w:r>
      <w:r w:rsidR="00281267">
        <w:rPr>
          <w:rFonts w:ascii="Book Antiqua" w:hAnsi="Book Antiqua" w:cs="Arial"/>
          <w:sz w:val="24"/>
          <w:szCs w:val="24"/>
        </w:rPr>
        <w:t xml:space="preserve"> </w:t>
      </w:r>
      <w:r w:rsidR="00456571">
        <w:rPr>
          <w:rFonts w:ascii="Book Antiqua" w:hAnsi="Book Antiqua" w:cs="Arial"/>
          <w:sz w:val="24"/>
          <w:szCs w:val="24"/>
        </w:rPr>
        <w:t xml:space="preserve">es </w:t>
      </w:r>
      <w:r w:rsidR="00281267">
        <w:rPr>
          <w:rFonts w:ascii="Book Antiqua" w:hAnsi="Book Antiqua" w:cs="Arial"/>
          <w:sz w:val="24"/>
          <w:szCs w:val="24"/>
        </w:rPr>
        <w:t xml:space="preserve">una variable </w:t>
      </w:r>
      <w:r w:rsidR="00456571">
        <w:rPr>
          <w:rFonts w:ascii="Book Antiqua" w:hAnsi="Book Antiqua" w:cs="Arial"/>
          <w:sz w:val="24"/>
          <w:szCs w:val="24"/>
        </w:rPr>
        <w:t>importante</w:t>
      </w:r>
      <w:r w:rsidR="00281267">
        <w:rPr>
          <w:rFonts w:ascii="Book Antiqua" w:hAnsi="Book Antiqua" w:cs="Arial"/>
          <w:sz w:val="24"/>
          <w:szCs w:val="24"/>
        </w:rPr>
        <w:t xml:space="preserve"> en el proceso de formación de los niños y niñas, </w:t>
      </w:r>
      <w:r w:rsidR="003553ED">
        <w:rPr>
          <w:rFonts w:ascii="Book Antiqua" w:hAnsi="Book Antiqua" w:cs="Arial"/>
          <w:sz w:val="24"/>
          <w:szCs w:val="24"/>
        </w:rPr>
        <w:t>cuyos primeros educadores se encuentran</w:t>
      </w:r>
      <w:r w:rsidR="000E1795">
        <w:rPr>
          <w:rFonts w:ascii="Book Antiqua" w:hAnsi="Book Antiqua" w:cs="Arial"/>
          <w:sz w:val="24"/>
          <w:szCs w:val="24"/>
        </w:rPr>
        <w:t xml:space="preserve">, precisamente, </w:t>
      </w:r>
      <w:r w:rsidR="003553ED">
        <w:rPr>
          <w:rFonts w:ascii="Book Antiqua" w:hAnsi="Book Antiqua" w:cs="Arial"/>
          <w:sz w:val="24"/>
          <w:szCs w:val="24"/>
        </w:rPr>
        <w:t>en el hogar.</w:t>
      </w:r>
    </w:p>
    <w:p w:rsidR="000E1795" w:rsidRDefault="00A30DD6" w:rsidP="00A756EB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Dentro de este contexto</w:t>
      </w:r>
      <w:r w:rsidR="006717EB">
        <w:rPr>
          <w:rFonts w:ascii="Book Antiqua" w:hAnsi="Book Antiqua" w:cs="Arial"/>
          <w:sz w:val="24"/>
          <w:szCs w:val="24"/>
        </w:rPr>
        <w:t xml:space="preserve">, </w:t>
      </w:r>
      <w:r w:rsidR="00825F32">
        <w:rPr>
          <w:rFonts w:ascii="Book Antiqua" w:hAnsi="Book Antiqua" w:cs="Arial"/>
          <w:sz w:val="24"/>
          <w:szCs w:val="24"/>
        </w:rPr>
        <w:t xml:space="preserve">es posible sostener que </w:t>
      </w:r>
      <w:r w:rsidR="007D138D">
        <w:rPr>
          <w:rFonts w:ascii="Book Antiqua" w:hAnsi="Book Antiqua" w:cs="Arial"/>
          <w:sz w:val="24"/>
          <w:szCs w:val="24"/>
        </w:rPr>
        <w:t xml:space="preserve">el </w:t>
      </w:r>
      <w:r w:rsidR="00FF596A">
        <w:rPr>
          <w:rFonts w:ascii="Book Antiqua" w:hAnsi="Book Antiqua" w:cs="Arial"/>
          <w:sz w:val="24"/>
          <w:szCs w:val="24"/>
        </w:rPr>
        <w:t>desempeño</w:t>
      </w:r>
      <w:r w:rsidR="00EA5F97">
        <w:rPr>
          <w:rFonts w:ascii="Book Antiqua" w:hAnsi="Book Antiqua" w:cs="Arial"/>
          <w:sz w:val="24"/>
          <w:szCs w:val="24"/>
        </w:rPr>
        <w:t xml:space="preserve"> académico</w:t>
      </w:r>
      <w:r w:rsidR="007D138D">
        <w:rPr>
          <w:rFonts w:ascii="Book Antiqua" w:hAnsi="Book Antiqua" w:cs="Arial"/>
          <w:sz w:val="24"/>
          <w:szCs w:val="24"/>
        </w:rPr>
        <w:t xml:space="preserve"> de un estudiante no sólo </w:t>
      </w:r>
      <w:r w:rsidR="00F8123B">
        <w:rPr>
          <w:rFonts w:ascii="Book Antiqua" w:hAnsi="Book Antiqua" w:cs="Arial"/>
          <w:sz w:val="24"/>
          <w:szCs w:val="24"/>
        </w:rPr>
        <w:t>va a depender</w:t>
      </w:r>
      <w:r w:rsidR="007D138D">
        <w:rPr>
          <w:rFonts w:ascii="Book Antiqua" w:hAnsi="Book Antiqua" w:cs="Arial"/>
          <w:sz w:val="24"/>
          <w:szCs w:val="24"/>
        </w:rPr>
        <w:t xml:space="preserve"> </w:t>
      </w:r>
      <w:r w:rsidR="00F8123B">
        <w:rPr>
          <w:rFonts w:ascii="Book Antiqua" w:hAnsi="Book Antiqua" w:cs="Arial"/>
          <w:sz w:val="24"/>
          <w:szCs w:val="24"/>
        </w:rPr>
        <w:t xml:space="preserve">de la </w:t>
      </w:r>
      <w:r w:rsidR="00456571">
        <w:rPr>
          <w:rFonts w:ascii="Book Antiqua" w:hAnsi="Book Antiqua" w:cs="Arial"/>
          <w:sz w:val="24"/>
          <w:szCs w:val="24"/>
        </w:rPr>
        <w:t>educación</w:t>
      </w:r>
      <w:r w:rsidR="00F8123B">
        <w:rPr>
          <w:rFonts w:ascii="Book Antiqua" w:hAnsi="Book Antiqua" w:cs="Arial"/>
          <w:sz w:val="24"/>
          <w:szCs w:val="24"/>
        </w:rPr>
        <w:t xml:space="preserve"> que reciba</w:t>
      </w:r>
      <w:r w:rsidR="007D138D">
        <w:rPr>
          <w:rFonts w:ascii="Book Antiqua" w:hAnsi="Book Antiqua" w:cs="Arial"/>
          <w:sz w:val="24"/>
          <w:szCs w:val="24"/>
        </w:rPr>
        <w:t xml:space="preserve"> </w:t>
      </w:r>
      <w:r w:rsidR="00F8123B">
        <w:rPr>
          <w:rFonts w:ascii="Book Antiqua" w:hAnsi="Book Antiqua" w:cs="Arial"/>
          <w:sz w:val="24"/>
          <w:szCs w:val="24"/>
        </w:rPr>
        <w:t>en un contexto de enseñanza formal o regular</w:t>
      </w:r>
      <w:r w:rsidR="007D138D">
        <w:rPr>
          <w:rFonts w:ascii="Book Antiqua" w:hAnsi="Book Antiqua" w:cs="Arial"/>
          <w:sz w:val="24"/>
          <w:szCs w:val="24"/>
        </w:rPr>
        <w:t>,</w:t>
      </w:r>
      <w:r w:rsidR="00A35884">
        <w:rPr>
          <w:rFonts w:ascii="Book Antiqua" w:hAnsi="Book Antiqua" w:cs="Arial"/>
          <w:sz w:val="24"/>
          <w:szCs w:val="24"/>
        </w:rPr>
        <w:t xml:space="preserve"> </w:t>
      </w:r>
      <w:r w:rsidR="007D138D">
        <w:rPr>
          <w:rFonts w:ascii="Book Antiqua" w:hAnsi="Book Antiqua" w:cs="Arial"/>
          <w:sz w:val="24"/>
          <w:szCs w:val="24"/>
        </w:rPr>
        <w:t>si</w:t>
      </w:r>
      <w:r w:rsidR="00D141E8">
        <w:rPr>
          <w:rFonts w:ascii="Book Antiqua" w:hAnsi="Book Antiqua" w:cs="Arial"/>
          <w:sz w:val="24"/>
          <w:szCs w:val="24"/>
        </w:rPr>
        <w:t xml:space="preserve">no que </w:t>
      </w:r>
      <w:r w:rsidR="006717EB">
        <w:rPr>
          <w:rFonts w:ascii="Book Antiqua" w:hAnsi="Book Antiqua" w:cs="Arial"/>
          <w:sz w:val="24"/>
          <w:szCs w:val="24"/>
        </w:rPr>
        <w:t xml:space="preserve">también estará condicionado por la participación de las familias </w:t>
      </w:r>
      <w:r w:rsidR="00A35884">
        <w:rPr>
          <w:rFonts w:ascii="Book Antiqua" w:hAnsi="Book Antiqua" w:cs="Arial"/>
          <w:sz w:val="24"/>
          <w:szCs w:val="24"/>
        </w:rPr>
        <w:t xml:space="preserve">y </w:t>
      </w:r>
      <w:r w:rsidR="00744215">
        <w:rPr>
          <w:rFonts w:ascii="Book Antiqua" w:hAnsi="Book Antiqua" w:cs="Arial"/>
          <w:sz w:val="24"/>
          <w:szCs w:val="24"/>
        </w:rPr>
        <w:t>su</w:t>
      </w:r>
      <w:r w:rsidR="00A35884">
        <w:rPr>
          <w:rFonts w:ascii="Book Antiqua" w:hAnsi="Book Antiqua" w:cs="Arial"/>
          <w:sz w:val="24"/>
          <w:szCs w:val="24"/>
        </w:rPr>
        <w:t xml:space="preserve"> nivel de involucramiento </w:t>
      </w:r>
      <w:r w:rsidR="006717EB">
        <w:rPr>
          <w:rFonts w:ascii="Book Antiqua" w:hAnsi="Book Antiqua" w:cs="Arial"/>
          <w:sz w:val="24"/>
          <w:szCs w:val="24"/>
        </w:rPr>
        <w:t xml:space="preserve">en el </w:t>
      </w:r>
      <w:r w:rsidR="00456571">
        <w:rPr>
          <w:rFonts w:ascii="Book Antiqua" w:hAnsi="Book Antiqua" w:cs="Arial"/>
          <w:sz w:val="24"/>
          <w:szCs w:val="24"/>
        </w:rPr>
        <w:t xml:space="preserve">proceso de </w:t>
      </w:r>
      <w:r w:rsidR="006717EB">
        <w:rPr>
          <w:rFonts w:ascii="Book Antiqua" w:hAnsi="Book Antiqua" w:cs="Arial"/>
          <w:sz w:val="24"/>
          <w:szCs w:val="24"/>
        </w:rPr>
        <w:t xml:space="preserve">aprendizaje de </w:t>
      </w:r>
      <w:r w:rsidR="00F16258">
        <w:rPr>
          <w:rFonts w:ascii="Book Antiqua" w:hAnsi="Book Antiqua" w:cs="Arial"/>
          <w:sz w:val="24"/>
          <w:szCs w:val="24"/>
        </w:rPr>
        <w:t>los niños, niñas y adolescentes</w:t>
      </w:r>
      <w:r w:rsidR="00FF596A">
        <w:rPr>
          <w:rFonts w:ascii="Book Antiqua" w:hAnsi="Book Antiqua" w:cs="Arial"/>
          <w:sz w:val="24"/>
          <w:szCs w:val="24"/>
        </w:rPr>
        <w:t xml:space="preserve">. </w:t>
      </w:r>
      <w:r w:rsidR="00E03E62">
        <w:rPr>
          <w:rFonts w:ascii="Book Antiqua" w:hAnsi="Book Antiqua" w:cs="Arial"/>
          <w:sz w:val="24"/>
          <w:szCs w:val="24"/>
        </w:rPr>
        <w:t>La</w:t>
      </w:r>
      <w:r w:rsidR="009052BB">
        <w:rPr>
          <w:rFonts w:ascii="Book Antiqua" w:hAnsi="Book Antiqua" w:cs="Arial"/>
          <w:sz w:val="24"/>
          <w:szCs w:val="24"/>
        </w:rPr>
        <w:t xml:space="preserve"> importancia</w:t>
      </w:r>
      <w:r w:rsidR="00E03E62">
        <w:rPr>
          <w:rFonts w:ascii="Book Antiqua" w:hAnsi="Book Antiqua" w:cs="Arial"/>
          <w:sz w:val="24"/>
          <w:szCs w:val="24"/>
        </w:rPr>
        <w:t xml:space="preserve"> de la familia, en este sentido,</w:t>
      </w:r>
      <w:r w:rsidR="009052BB">
        <w:rPr>
          <w:rFonts w:ascii="Book Antiqua" w:hAnsi="Book Antiqua" w:cs="Arial"/>
          <w:sz w:val="24"/>
          <w:szCs w:val="24"/>
        </w:rPr>
        <w:t xml:space="preserve"> radica</w:t>
      </w:r>
      <w:r w:rsidR="003B6E8B">
        <w:rPr>
          <w:rFonts w:ascii="Book Antiqua" w:hAnsi="Book Antiqua" w:cs="Arial"/>
          <w:sz w:val="24"/>
          <w:szCs w:val="24"/>
        </w:rPr>
        <w:t xml:space="preserve"> en que es </w:t>
      </w:r>
      <w:r w:rsidR="00045A9E">
        <w:rPr>
          <w:rFonts w:ascii="Book Antiqua" w:hAnsi="Book Antiqua" w:cs="Arial"/>
          <w:sz w:val="24"/>
          <w:szCs w:val="24"/>
        </w:rPr>
        <w:t>el primer agente educativo</w:t>
      </w:r>
      <w:r w:rsidR="00A02883">
        <w:rPr>
          <w:rFonts w:ascii="Book Antiqua" w:hAnsi="Book Antiqua" w:cs="Arial"/>
          <w:sz w:val="24"/>
          <w:szCs w:val="24"/>
        </w:rPr>
        <w:t xml:space="preserve"> </w:t>
      </w:r>
      <w:r w:rsidR="00045A9E">
        <w:rPr>
          <w:rFonts w:ascii="Book Antiqua" w:hAnsi="Book Antiqua" w:cs="Arial"/>
          <w:sz w:val="24"/>
          <w:szCs w:val="24"/>
        </w:rPr>
        <w:t xml:space="preserve">de la persona desde su nacimiento, </w:t>
      </w:r>
      <w:r w:rsidR="00A02883" w:rsidRPr="000E2284">
        <w:rPr>
          <w:rFonts w:ascii="Book Antiqua" w:hAnsi="Book Antiqua" w:cs="Arial"/>
          <w:sz w:val="24"/>
          <w:szCs w:val="24"/>
        </w:rPr>
        <w:t xml:space="preserve">siendo una fuente importante </w:t>
      </w:r>
      <w:r w:rsidR="00451405" w:rsidRPr="000E2284">
        <w:rPr>
          <w:rFonts w:ascii="Book Antiqua" w:hAnsi="Book Antiqua" w:cs="Arial"/>
          <w:sz w:val="24"/>
          <w:szCs w:val="24"/>
        </w:rPr>
        <w:t xml:space="preserve">de valores, principios y </w:t>
      </w:r>
      <w:r w:rsidR="00C20C0F" w:rsidRPr="000E2284">
        <w:rPr>
          <w:rFonts w:ascii="Book Antiqua" w:hAnsi="Book Antiqua" w:cs="Arial"/>
          <w:sz w:val="24"/>
          <w:szCs w:val="24"/>
        </w:rPr>
        <w:t xml:space="preserve">conocimientos </w:t>
      </w:r>
      <w:r w:rsidR="00451405" w:rsidRPr="000E2284">
        <w:rPr>
          <w:rFonts w:ascii="Book Antiqua" w:hAnsi="Book Antiqua" w:cs="Arial"/>
          <w:sz w:val="24"/>
          <w:szCs w:val="24"/>
        </w:rPr>
        <w:t>que</w:t>
      </w:r>
      <w:r w:rsidR="003B10B4" w:rsidRPr="000E2284">
        <w:rPr>
          <w:rFonts w:ascii="Book Antiqua" w:hAnsi="Book Antiqua" w:cs="Arial"/>
          <w:sz w:val="24"/>
          <w:szCs w:val="24"/>
        </w:rPr>
        <w:t xml:space="preserve"> van incidir</w:t>
      </w:r>
      <w:r w:rsidR="004C48DC" w:rsidRPr="000E2284">
        <w:rPr>
          <w:rFonts w:ascii="Book Antiqua" w:hAnsi="Book Antiqua" w:cs="Arial"/>
          <w:sz w:val="24"/>
          <w:szCs w:val="24"/>
        </w:rPr>
        <w:t xml:space="preserve"> en la formación intelectual y afectiva</w:t>
      </w:r>
      <w:r w:rsidR="00451405" w:rsidRPr="000E2284">
        <w:rPr>
          <w:rFonts w:ascii="Book Antiqua" w:hAnsi="Book Antiqua" w:cs="Arial"/>
          <w:sz w:val="24"/>
          <w:szCs w:val="24"/>
        </w:rPr>
        <w:t xml:space="preserve"> </w:t>
      </w:r>
      <w:r w:rsidR="00C20C0F" w:rsidRPr="000E2284">
        <w:rPr>
          <w:rFonts w:ascii="Book Antiqua" w:hAnsi="Book Antiqua" w:cs="Arial"/>
          <w:sz w:val="24"/>
          <w:szCs w:val="24"/>
        </w:rPr>
        <w:t>del individuo</w:t>
      </w:r>
      <w:r w:rsidR="00837760" w:rsidRPr="000E2284">
        <w:rPr>
          <w:rFonts w:ascii="Book Antiqua" w:hAnsi="Book Antiqua" w:cs="Arial"/>
          <w:sz w:val="24"/>
          <w:szCs w:val="24"/>
        </w:rPr>
        <w:t>.</w:t>
      </w:r>
      <w:r w:rsidR="00837760">
        <w:rPr>
          <w:rFonts w:ascii="Book Antiqua" w:hAnsi="Book Antiqua" w:cs="Arial"/>
          <w:sz w:val="24"/>
          <w:szCs w:val="24"/>
        </w:rPr>
        <w:t xml:space="preserve"> </w:t>
      </w:r>
    </w:p>
    <w:p w:rsidR="00026665" w:rsidRDefault="00A30DD6" w:rsidP="00A756EB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Desde esta perspectiva</w:t>
      </w:r>
      <w:r w:rsidR="00C20C0F">
        <w:rPr>
          <w:rFonts w:ascii="Book Antiqua" w:hAnsi="Book Antiqua" w:cs="Arial"/>
          <w:sz w:val="24"/>
          <w:szCs w:val="24"/>
        </w:rPr>
        <w:t xml:space="preserve">, </w:t>
      </w:r>
      <w:r w:rsidR="007E64A0">
        <w:rPr>
          <w:rFonts w:ascii="Book Antiqua" w:hAnsi="Book Antiqua" w:cs="Arial"/>
          <w:sz w:val="24"/>
          <w:szCs w:val="24"/>
        </w:rPr>
        <w:t xml:space="preserve">parece lógico </w:t>
      </w:r>
      <w:r w:rsidR="002A0351">
        <w:rPr>
          <w:rFonts w:ascii="Book Antiqua" w:hAnsi="Book Antiqua" w:cs="Arial"/>
          <w:sz w:val="24"/>
          <w:szCs w:val="24"/>
        </w:rPr>
        <w:t>establecer</w:t>
      </w:r>
      <w:r w:rsidR="007E64A0">
        <w:rPr>
          <w:rFonts w:ascii="Book Antiqua" w:hAnsi="Book Antiqua" w:cs="Arial"/>
          <w:sz w:val="24"/>
          <w:szCs w:val="24"/>
        </w:rPr>
        <w:t xml:space="preserve"> que </w:t>
      </w:r>
      <w:r w:rsidR="00A756EB">
        <w:rPr>
          <w:rFonts w:ascii="Book Antiqua" w:hAnsi="Book Antiqua" w:cs="Arial"/>
          <w:sz w:val="24"/>
          <w:szCs w:val="24"/>
        </w:rPr>
        <w:t>existe</w:t>
      </w:r>
      <w:r w:rsidR="00C20C0F">
        <w:rPr>
          <w:rFonts w:ascii="Book Antiqua" w:hAnsi="Book Antiqua" w:cs="Arial"/>
          <w:sz w:val="24"/>
          <w:szCs w:val="24"/>
        </w:rPr>
        <w:t xml:space="preserve"> una responsabilidad compartida entre la escuela y </w:t>
      </w:r>
      <w:r w:rsidR="001603FF">
        <w:rPr>
          <w:rFonts w:ascii="Book Antiqua" w:hAnsi="Book Antiqua" w:cs="Arial"/>
          <w:sz w:val="24"/>
          <w:szCs w:val="24"/>
        </w:rPr>
        <w:t>las familias</w:t>
      </w:r>
      <w:r w:rsidR="004C48DC">
        <w:rPr>
          <w:rFonts w:ascii="Book Antiqua" w:hAnsi="Book Antiqua" w:cs="Arial"/>
          <w:sz w:val="24"/>
          <w:szCs w:val="24"/>
        </w:rPr>
        <w:t xml:space="preserve">, donde los padres y </w:t>
      </w:r>
      <w:r w:rsidR="00C20C0F">
        <w:rPr>
          <w:rFonts w:ascii="Book Antiqua" w:hAnsi="Book Antiqua" w:cs="Arial"/>
          <w:sz w:val="24"/>
          <w:szCs w:val="24"/>
        </w:rPr>
        <w:t>madres</w:t>
      </w:r>
      <w:r w:rsidR="004C48DC">
        <w:rPr>
          <w:rFonts w:ascii="Book Antiqua" w:hAnsi="Book Antiqua" w:cs="Arial"/>
          <w:sz w:val="24"/>
          <w:szCs w:val="24"/>
        </w:rPr>
        <w:t xml:space="preserve"> –o quienes asuman la función parental–</w:t>
      </w:r>
      <w:r w:rsidR="00C20C0F">
        <w:rPr>
          <w:rFonts w:ascii="Book Antiqua" w:hAnsi="Book Antiqua" w:cs="Arial"/>
          <w:sz w:val="24"/>
          <w:szCs w:val="24"/>
        </w:rPr>
        <w:t xml:space="preserve"> se erigen como los </w:t>
      </w:r>
      <w:r w:rsidR="00C20C0F" w:rsidRPr="0038621D">
        <w:rPr>
          <w:rFonts w:ascii="Book Antiqua" w:hAnsi="Book Antiqua" w:cs="Arial"/>
          <w:sz w:val="24"/>
          <w:szCs w:val="24"/>
        </w:rPr>
        <w:t xml:space="preserve">primeros </w:t>
      </w:r>
      <w:r w:rsidR="00C20C0F">
        <w:rPr>
          <w:rFonts w:ascii="Book Antiqua" w:hAnsi="Book Antiqua" w:cs="Arial"/>
          <w:sz w:val="24"/>
          <w:szCs w:val="24"/>
        </w:rPr>
        <w:t>educadores, entendiendo que su labor es primordial para lograr una</w:t>
      </w:r>
      <w:r w:rsidR="00C20C0F" w:rsidRPr="0038621D">
        <w:rPr>
          <w:rFonts w:ascii="Book Antiqua" w:hAnsi="Book Antiqua" w:cs="Arial"/>
          <w:sz w:val="24"/>
          <w:szCs w:val="24"/>
        </w:rPr>
        <w:t xml:space="preserve"> educación temprana de calidad </w:t>
      </w:r>
      <w:r w:rsidR="00C20C0F">
        <w:rPr>
          <w:rFonts w:ascii="Book Antiqua" w:hAnsi="Book Antiqua" w:cs="Arial"/>
          <w:sz w:val="24"/>
          <w:szCs w:val="24"/>
        </w:rPr>
        <w:t xml:space="preserve">y, de esta forma, </w:t>
      </w:r>
      <w:r w:rsidR="000E2284">
        <w:rPr>
          <w:rFonts w:ascii="Book Antiqua" w:hAnsi="Book Antiqua" w:cs="Arial"/>
          <w:sz w:val="24"/>
          <w:szCs w:val="24"/>
        </w:rPr>
        <w:t>influir</w:t>
      </w:r>
      <w:r w:rsidR="00C20C0F">
        <w:rPr>
          <w:rFonts w:ascii="Book Antiqua" w:hAnsi="Book Antiqua" w:cs="Arial"/>
          <w:sz w:val="24"/>
          <w:szCs w:val="24"/>
        </w:rPr>
        <w:t xml:space="preserve"> positivamente </w:t>
      </w:r>
      <w:r w:rsidR="00C20C0F" w:rsidRPr="0038621D">
        <w:rPr>
          <w:rFonts w:ascii="Book Antiqua" w:hAnsi="Book Antiqua" w:cs="Arial"/>
          <w:sz w:val="24"/>
          <w:szCs w:val="24"/>
        </w:rPr>
        <w:t xml:space="preserve">en el desarrollo y aprendizaje </w:t>
      </w:r>
      <w:r w:rsidR="00C20C0F">
        <w:rPr>
          <w:rFonts w:ascii="Book Antiqua" w:hAnsi="Book Antiqua" w:cs="Arial"/>
          <w:sz w:val="24"/>
          <w:szCs w:val="24"/>
        </w:rPr>
        <w:t>de los estudiantes</w:t>
      </w:r>
      <w:r w:rsidR="00C20C0F">
        <w:rPr>
          <w:rStyle w:val="Refdenotaalpie"/>
          <w:rFonts w:ascii="Book Antiqua" w:hAnsi="Book Antiqua" w:cs="Arial"/>
          <w:sz w:val="24"/>
          <w:szCs w:val="24"/>
        </w:rPr>
        <w:footnoteReference w:id="3"/>
      </w:r>
      <w:r w:rsidR="00672D2F">
        <w:rPr>
          <w:rFonts w:ascii="Book Antiqua" w:hAnsi="Book Antiqua" w:cs="Arial"/>
          <w:sz w:val="24"/>
          <w:szCs w:val="24"/>
        </w:rPr>
        <w:t>.</w:t>
      </w:r>
    </w:p>
    <w:p w:rsidR="007E64A0" w:rsidRDefault="000C0367" w:rsidP="00A756EB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Sin embargo</w:t>
      </w:r>
      <w:r w:rsidR="00876738">
        <w:rPr>
          <w:rFonts w:ascii="Book Antiqua" w:hAnsi="Book Antiqua" w:cs="Arial"/>
          <w:sz w:val="24"/>
          <w:szCs w:val="24"/>
        </w:rPr>
        <w:t xml:space="preserve">, </w:t>
      </w:r>
      <w:r w:rsidR="00D240D6">
        <w:rPr>
          <w:rFonts w:ascii="Book Antiqua" w:hAnsi="Book Antiqua" w:cs="Arial"/>
          <w:sz w:val="24"/>
          <w:szCs w:val="24"/>
        </w:rPr>
        <w:t>la relación actual entre familia y escuela</w:t>
      </w:r>
      <w:r w:rsidR="00395943">
        <w:rPr>
          <w:rFonts w:ascii="Book Antiqua" w:hAnsi="Book Antiqua" w:cs="Arial"/>
          <w:sz w:val="24"/>
          <w:szCs w:val="24"/>
        </w:rPr>
        <w:t xml:space="preserve"> parece estar debilitada, </w:t>
      </w:r>
      <w:r w:rsidR="004447C2">
        <w:rPr>
          <w:rFonts w:ascii="Book Antiqua" w:hAnsi="Book Antiqua" w:cs="Arial"/>
          <w:sz w:val="24"/>
          <w:szCs w:val="24"/>
        </w:rPr>
        <w:t>debi</w:t>
      </w:r>
      <w:r w:rsidR="00A17BA4">
        <w:rPr>
          <w:rFonts w:ascii="Book Antiqua" w:hAnsi="Book Antiqua" w:cs="Arial"/>
          <w:sz w:val="24"/>
          <w:szCs w:val="24"/>
        </w:rPr>
        <w:t xml:space="preserve">do a que no se ha enfatizado en </w:t>
      </w:r>
      <w:r w:rsidR="00026665">
        <w:rPr>
          <w:rFonts w:ascii="Book Antiqua" w:hAnsi="Book Antiqua" w:cs="Arial"/>
          <w:sz w:val="24"/>
          <w:szCs w:val="24"/>
        </w:rPr>
        <w:t>la importancia del</w:t>
      </w:r>
      <w:r w:rsidR="00A17BA4">
        <w:rPr>
          <w:rFonts w:ascii="Book Antiqua" w:hAnsi="Book Antiqua" w:cs="Arial"/>
          <w:sz w:val="24"/>
          <w:szCs w:val="24"/>
        </w:rPr>
        <w:t xml:space="preserve"> rol </w:t>
      </w:r>
      <w:r w:rsidR="004C48DC">
        <w:rPr>
          <w:rFonts w:ascii="Book Antiqua" w:hAnsi="Book Antiqua" w:cs="Arial"/>
          <w:sz w:val="24"/>
          <w:szCs w:val="24"/>
        </w:rPr>
        <w:t xml:space="preserve">de </w:t>
      </w:r>
      <w:r w:rsidR="00026665">
        <w:rPr>
          <w:rFonts w:ascii="Book Antiqua" w:hAnsi="Book Antiqua" w:cs="Arial"/>
          <w:sz w:val="24"/>
          <w:szCs w:val="24"/>
        </w:rPr>
        <w:t>los padres y madres en</w:t>
      </w:r>
      <w:r w:rsidR="004C48DC">
        <w:rPr>
          <w:rFonts w:ascii="Book Antiqua" w:hAnsi="Book Antiqua" w:cs="Arial"/>
          <w:sz w:val="24"/>
          <w:szCs w:val="24"/>
        </w:rPr>
        <w:t xml:space="preserve"> el</w:t>
      </w:r>
      <w:r w:rsidR="00A17BA4">
        <w:rPr>
          <w:rFonts w:ascii="Book Antiqua" w:hAnsi="Book Antiqua" w:cs="Arial"/>
          <w:sz w:val="24"/>
          <w:szCs w:val="24"/>
        </w:rPr>
        <w:t xml:space="preserve"> </w:t>
      </w:r>
      <w:r w:rsidR="004447C2">
        <w:rPr>
          <w:rFonts w:ascii="Book Antiqua" w:hAnsi="Book Antiqua" w:cs="Arial"/>
          <w:sz w:val="24"/>
          <w:szCs w:val="24"/>
        </w:rPr>
        <w:t>desempeño</w:t>
      </w:r>
      <w:r w:rsidR="003B10B4">
        <w:rPr>
          <w:rFonts w:ascii="Book Antiqua" w:hAnsi="Book Antiqua" w:cs="Arial"/>
          <w:sz w:val="24"/>
          <w:szCs w:val="24"/>
        </w:rPr>
        <w:t xml:space="preserve"> académico</w:t>
      </w:r>
      <w:r w:rsidR="004447C2">
        <w:rPr>
          <w:rFonts w:ascii="Book Antiqua" w:hAnsi="Book Antiqua" w:cs="Arial"/>
          <w:sz w:val="24"/>
          <w:szCs w:val="24"/>
        </w:rPr>
        <w:t xml:space="preserve"> de </w:t>
      </w:r>
      <w:r w:rsidR="000E1795">
        <w:rPr>
          <w:rFonts w:ascii="Book Antiqua" w:hAnsi="Book Antiqua" w:cs="Arial"/>
          <w:sz w:val="24"/>
          <w:szCs w:val="24"/>
        </w:rPr>
        <w:t xml:space="preserve">los </w:t>
      </w:r>
      <w:r w:rsidR="00456571">
        <w:rPr>
          <w:rFonts w:ascii="Book Antiqua" w:hAnsi="Book Antiqua" w:cs="Arial"/>
          <w:sz w:val="24"/>
          <w:szCs w:val="24"/>
        </w:rPr>
        <w:t>niños y niñas</w:t>
      </w:r>
      <w:r w:rsidR="004447C2">
        <w:rPr>
          <w:rFonts w:ascii="Book Antiqua" w:hAnsi="Book Antiqua" w:cs="Arial"/>
          <w:sz w:val="24"/>
          <w:szCs w:val="24"/>
        </w:rPr>
        <w:t>, atribuyendo</w:t>
      </w:r>
      <w:r w:rsidR="00B25C44">
        <w:rPr>
          <w:rFonts w:ascii="Book Antiqua" w:hAnsi="Book Antiqua" w:cs="Arial"/>
          <w:sz w:val="24"/>
          <w:szCs w:val="24"/>
        </w:rPr>
        <w:t xml:space="preserve">, en gran medida, </w:t>
      </w:r>
      <w:r w:rsidR="00C20C0F">
        <w:rPr>
          <w:rFonts w:ascii="Book Antiqua" w:hAnsi="Book Antiqua" w:cs="Arial"/>
          <w:sz w:val="24"/>
          <w:szCs w:val="24"/>
        </w:rPr>
        <w:t xml:space="preserve">la responsabilidad </w:t>
      </w:r>
      <w:r w:rsidR="006878D9">
        <w:rPr>
          <w:rFonts w:ascii="Book Antiqua" w:hAnsi="Book Antiqua" w:cs="Arial"/>
          <w:sz w:val="24"/>
          <w:szCs w:val="24"/>
        </w:rPr>
        <w:t>al sistema formal de enseñanza</w:t>
      </w:r>
      <w:r w:rsidR="000E1795">
        <w:rPr>
          <w:rFonts w:ascii="Book Antiqua" w:hAnsi="Book Antiqua" w:cs="Arial"/>
          <w:sz w:val="24"/>
          <w:szCs w:val="24"/>
        </w:rPr>
        <w:t>, es decir</w:t>
      </w:r>
      <w:r w:rsidR="00026665">
        <w:rPr>
          <w:rFonts w:ascii="Book Antiqua" w:hAnsi="Book Antiqua" w:cs="Arial"/>
          <w:sz w:val="24"/>
          <w:szCs w:val="24"/>
        </w:rPr>
        <w:t>,</w:t>
      </w:r>
      <w:r w:rsidR="000E1795">
        <w:rPr>
          <w:rFonts w:ascii="Book Antiqua" w:hAnsi="Book Antiqua" w:cs="Arial"/>
          <w:sz w:val="24"/>
          <w:szCs w:val="24"/>
        </w:rPr>
        <w:t xml:space="preserve"> a la escuela</w:t>
      </w:r>
      <w:r w:rsidR="00B25C44">
        <w:rPr>
          <w:rStyle w:val="Refdenotaalpie"/>
          <w:rFonts w:ascii="Book Antiqua" w:hAnsi="Book Antiqua" w:cs="Arial"/>
          <w:sz w:val="24"/>
          <w:szCs w:val="24"/>
        </w:rPr>
        <w:footnoteReference w:id="4"/>
      </w:r>
      <w:r w:rsidR="00672D2F">
        <w:rPr>
          <w:rFonts w:ascii="Book Antiqua" w:hAnsi="Book Antiqua" w:cs="Arial"/>
          <w:sz w:val="24"/>
          <w:szCs w:val="24"/>
        </w:rPr>
        <w:t>.</w:t>
      </w:r>
      <w:r w:rsidR="000E1795">
        <w:rPr>
          <w:rFonts w:ascii="Book Antiqua" w:hAnsi="Book Antiqua" w:cs="Arial"/>
          <w:sz w:val="24"/>
          <w:szCs w:val="24"/>
        </w:rPr>
        <w:t xml:space="preserve"> </w:t>
      </w:r>
      <w:r w:rsidR="00026665">
        <w:rPr>
          <w:rFonts w:ascii="Book Antiqua" w:hAnsi="Book Antiqua" w:cs="Arial"/>
          <w:sz w:val="24"/>
          <w:szCs w:val="24"/>
        </w:rPr>
        <w:t>P</w:t>
      </w:r>
      <w:r w:rsidR="001603FF">
        <w:rPr>
          <w:rFonts w:ascii="Book Antiqua" w:hAnsi="Book Antiqua" w:cs="Arial"/>
          <w:sz w:val="24"/>
          <w:szCs w:val="24"/>
        </w:rPr>
        <w:t xml:space="preserve">or lo </w:t>
      </w:r>
      <w:r w:rsidR="001603FF">
        <w:rPr>
          <w:rFonts w:ascii="Book Antiqua" w:hAnsi="Book Antiqua" w:cs="Arial"/>
          <w:sz w:val="24"/>
          <w:szCs w:val="24"/>
        </w:rPr>
        <w:lastRenderedPageBreak/>
        <w:t>anterior,</w:t>
      </w:r>
      <w:r w:rsidR="00457C87">
        <w:rPr>
          <w:rFonts w:ascii="Book Antiqua" w:hAnsi="Book Antiqua" w:cs="Arial"/>
          <w:sz w:val="24"/>
          <w:szCs w:val="24"/>
        </w:rPr>
        <w:t xml:space="preserve"> se </w:t>
      </w:r>
      <w:r w:rsidR="00443BF3">
        <w:rPr>
          <w:rFonts w:ascii="Book Antiqua" w:hAnsi="Book Antiqua" w:cs="Arial"/>
          <w:sz w:val="24"/>
          <w:szCs w:val="24"/>
        </w:rPr>
        <w:t xml:space="preserve">detecta </w:t>
      </w:r>
      <w:r w:rsidR="001603FF">
        <w:rPr>
          <w:rFonts w:ascii="Book Antiqua" w:hAnsi="Book Antiqua" w:cs="Arial"/>
          <w:sz w:val="24"/>
          <w:szCs w:val="24"/>
        </w:rPr>
        <w:t xml:space="preserve">un bajo nivel </w:t>
      </w:r>
      <w:r w:rsidR="00C6016E">
        <w:rPr>
          <w:rFonts w:ascii="Book Antiqua" w:hAnsi="Book Antiqua" w:cs="Arial"/>
          <w:sz w:val="24"/>
          <w:szCs w:val="24"/>
        </w:rPr>
        <w:t xml:space="preserve">de </w:t>
      </w:r>
      <w:r w:rsidR="007B2D9D">
        <w:rPr>
          <w:rFonts w:ascii="Book Antiqua" w:hAnsi="Book Antiqua" w:cs="Arial"/>
          <w:sz w:val="24"/>
          <w:szCs w:val="24"/>
        </w:rPr>
        <w:t>involucramiento</w:t>
      </w:r>
      <w:r w:rsidR="00C6016E">
        <w:rPr>
          <w:rFonts w:ascii="Book Antiqua" w:hAnsi="Book Antiqua" w:cs="Arial"/>
          <w:sz w:val="24"/>
          <w:szCs w:val="24"/>
        </w:rPr>
        <w:t xml:space="preserve"> de las familias en </w:t>
      </w:r>
      <w:r w:rsidR="00456571">
        <w:rPr>
          <w:rFonts w:ascii="Book Antiqua" w:hAnsi="Book Antiqua" w:cs="Arial"/>
          <w:sz w:val="24"/>
          <w:szCs w:val="24"/>
        </w:rPr>
        <w:t xml:space="preserve">el proceso de aprendizaje de los alumnos. </w:t>
      </w:r>
    </w:p>
    <w:p w:rsidR="001E7003" w:rsidRDefault="001E7003" w:rsidP="00A756EB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Pese al panorama descrito </w:t>
      </w:r>
      <w:r w:rsidR="000F1A88">
        <w:rPr>
          <w:rFonts w:ascii="Book Antiqua" w:hAnsi="Book Antiqua" w:cs="Arial"/>
          <w:sz w:val="24"/>
          <w:szCs w:val="24"/>
        </w:rPr>
        <w:t>en el párrafo precedente</w:t>
      </w:r>
      <w:r>
        <w:rPr>
          <w:rFonts w:ascii="Book Antiqua" w:hAnsi="Book Antiqua" w:cs="Arial"/>
          <w:sz w:val="24"/>
          <w:szCs w:val="24"/>
        </w:rPr>
        <w:t xml:space="preserve">, la literatura especializada </w:t>
      </w:r>
      <w:r w:rsidR="00026BF1">
        <w:rPr>
          <w:rFonts w:ascii="Book Antiqua" w:hAnsi="Book Antiqua" w:cs="Arial"/>
          <w:sz w:val="24"/>
          <w:szCs w:val="24"/>
        </w:rPr>
        <w:t>indica</w:t>
      </w:r>
      <w:r>
        <w:rPr>
          <w:rFonts w:ascii="Book Antiqua" w:hAnsi="Book Antiqua" w:cs="Arial"/>
          <w:sz w:val="24"/>
          <w:szCs w:val="24"/>
        </w:rPr>
        <w:t xml:space="preserve"> que</w:t>
      </w:r>
      <w:r w:rsidR="00026BF1">
        <w:rPr>
          <w:rFonts w:ascii="Book Antiqua" w:hAnsi="Book Antiqua" w:cs="Arial"/>
          <w:sz w:val="24"/>
          <w:szCs w:val="24"/>
        </w:rPr>
        <w:t xml:space="preserve"> la familia</w:t>
      </w:r>
      <w:r w:rsidR="00891ED5">
        <w:rPr>
          <w:rFonts w:ascii="Book Antiqua" w:hAnsi="Book Antiqua" w:cs="Arial"/>
          <w:sz w:val="24"/>
          <w:szCs w:val="24"/>
        </w:rPr>
        <w:t xml:space="preserve"> </w:t>
      </w:r>
      <w:r w:rsidR="000F1A88">
        <w:rPr>
          <w:rFonts w:ascii="Book Antiqua" w:hAnsi="Book Antiqua" w:cs="Arial"/>
          <w:sz w:val="24"/>
          <w:szCs w:val="24"/>
        </w:rPr>
        <w:t xml:space="preserve">tendría una influencia de al menos el 50% en el desempeño escolar, pudiendo incidir, incluso, hasta en un 97% </w:t>
      </w:r>
      <w:r w:rsidR="00891ED5">
        <w:rPr>
          <w:rFonts w:ascii="Book Antiqua" w:hAnsi="Book Antiqua" w:cs="Arial"/>
          <w:sz w:val="24"/>
          <w:szCs w:val="24"/>
        </w:rPr>
        <w:t>en los logros académicos</w:t>
      </w:r>
      <w:r w:rsidR="000F1A88">
        <w:rPr>
          <w:rFonts w:ascii="Book Antiqua" w:hAnsi="Book Antiqua" w:cs="Arial"/>
          <w:sz w:val="24"/>
          <w:szCs w:val="24"/>
        </w:rPr>
        <w:t xml:space="preserve"> de los estudiantes</w:t>
      </w:r>
      <w:r w:rsidR="00E42E3D">
        <w:rPr>
          <w:rStyle w:val="Refdenotaalpie"/>
          <w:rFonts w:ascii="Book Antiqua" w:hAnsi="Book Antiqua" w:cs="Arial"/>
          <w:sz w:val="24"/>
          <w:szCs w:val="24"/>
        </w:rPr>
        <w:footnoteReference w:id="5"/>
      </w:r>
      <w:r w:rsidR="00891ED5">
        <w:rPr>
          <w:rFonts w:ascii="Book Antiqua" w:hAnsi="Book Antiqua" w:cs="Arial"/>
          <w:sz w:val="24"/>
          <w:szCs w:val="24"/>
        </w:rPr>
        <w:t>.</w:t>
      </w:r>
      <w:r w:rsidR="0019310B">
        <w:rPr>
          <w:rFonts w:ascii="Book Antiqua" w:hAnsi="Book Antiqua" w:cs="Arial"/>
          <w:sz w:val="24"/>
          <w:szCs w:val="24"/>
        </w:rPr>
        <w:t xml:space="preserve"> </w:t>
      </w:r>
      <w:r w:rsidR="00013EF9">
        <w:rPr>
          <w:rFonts w:ascii="Book Antiqua" w:hAnsi="Book Antiqua" w:cs="Arial"/>
          <w:sz w:val="24"/>
          <w:szCs w:val="24"/>
        </w:rPr>
        <w:t>Al respecto</w:t>
      </w:r>
      <w:r w:rsidR="00CE1AC3">
        <w:rPr>
          <w:rFonts w:ascii="Book Antiqua" w:hAnsi="Book Antiqua" w:cs="Arial"/>
          <w:sz w:val="24"/>
          <w:szCs w:val="24"/>
        </w:rPr>
        <w:t>, l</w:t>
      </w:r>
      <w:r w:rsidR="00E42E3D">
        <w:rPr>
          <w:rFonts w:ascii="Book Antiqua" w:hAnsi="Book Antiqua" w:cs="Arial"/>
          <w:sz w:val="24"/>
          <w:szCs w:val="24"/>
        </w:rPr>
        <w:t>a evidencia</w:t>
      </w:r>
      <w:r w:rsidR="00013EF9">
        <w:rPr>
          <w:rFonts w:ascii="Book Antiqua" w:hAnsi="Book Antiqua" w:cs="Arial"/>
          <w:sz w:val="24"/>
          <w:szCs w:val="24"/>
        </w:rPr>
        <w:t xml:space="preserve"> internacional</w:t>
      </w:r>
      <w:r w:rsidR="00E42E3D">
        <w:rPr>
          <w:rFonts w:ascii="Book Antiqua" w:hAnsi="Book Antiqua" w:cs="Arial"/>
          <w:sz w:val="24"/>
          <w:szCs w:val="24"/>
        </w:rPr>
        <w:t xml:space="preserve"> </w:t>
      </w:r>
      <w:r w:rsidR="00A30DD6">
        <w:rPr>
          <w:rFonts w:ascii="Book Antiqua" w:hAnsi="Book Antiqua" w:cs="Arial"/>
          <w:sz w:val="24"/>
          <w:szCs w:val="24"/>
        </w:rPr>
        <w:t>muestra</w:t>
      </w:r>
      <w:r w:rsidR="00E42E3D">
        <w:rPr>
          <w:rFonts w:ascii="Book Antiqua" w:hAnsi="Book Antiqua" w:cs="Arial"/>
          <w:sz w:val="24"/>
          <w:szCs w:val="24"/>
        </w:rPr>
        <w:t xml:space="preserve"> que en los países desarrollados la influencia de la familia es significativa. </w:t>
      </w:r>
      <w:r w:rsidR="00891ED5">
        <w:rPr>
          <w:rFonts w:ascii="Book Antiqua" w:hAnsi="Book Antiqua" w:cs="Arial"/>
          <w:sz w:val="24"/>
          <w:szCs w:val="24"/>
        </w:rPr>
        <w:t xml:space="preserve">En el caso de Estados Unidos, por ejemplo, </w:t>
      </w:r>
      <w:r w:rsidR="00E42E3D">
        <w:rPr>
          <w:rFonts w:ascii="Book Antiqua" w:hAnsi="Book Antiqua" w:cs="Arial"/>
          <w:sz w:val="24"/>
          <w:szCs w:val="24"/>
        </w:rPr>
        <w:t xml:space="preserve">una revisión de estudios </w:t>
      </w:r>
      <w:r w:rsidR="00FA2011">
        <w:rPr>
          <w:rFonts w:ascii="Book Antiqua" w:hAnsi="Book Antiqua" w:cs="Arial"/>
          <w:sz w:val="24"/>
          <w:szCs w:val="24"/>
        </w:rPr>
        <w:t xml:space="preserve">sobre la materia </w:t>
      </w:r>
      <w:r w:rsidR="00E505EF">
        <w:rPr>
          <w:rFonts w:ascii="Book Antiqua" w:hAnsi="Book Antiqua" w:cs="Arial"/>
          <w:sz w:val="24"/>
          <w:szCs w:val="24"/>
        </w:rPr>
        <w:t xml:space="preserve">concluye </w:t>
      </w:r>
      <w:r w:rsidR="00E42E3D">
        <w:rPr>
          <w:rFonts w:ascii="Book Antiqua" w:hAnsi="Book Antiqua" w:cs="Arial"/>
          <w:sz w:val="24"/>
          <w:szCs w:val="24"/>
        </w:rPr>
        <w:t>que</w:t>
      </w:r>
      <w:r w:rsidR="00891ED5" w:rsidRPr="00891ED5">
        <w:rPr>
          <w:rFonts w:ascii="Book Antiqua" w:hAnsi="Book Antiqua" w:cs="Arial"/>
          <w:sz w:val="24"/>
          <w:szCs w:val="24"/>
        </w:rPr>
        <w:t xml:space="preserve"> la varianza en los logros de aprendizaje de los alumnos se debe en un 80% al factor estudiante/familia y en un 20% al efecto escuela</w:t>
      </w:r>
      <w:r w:rsidR="000F1A88">
        <w:rPr>
          <w:rStyle w:val="Refdenotaalpie"/>
          <w:rFonts w:ascii="Book Antiqua" w:hAnsi="Book Antiqua" w:cs="Arial"/>
          <w:sz w:val="24"/>
          <w:szCs w:val="24"/>
        </w:rPr>
        <w:footnoteReference w:id="6"/>
      </w:r>
      <w:r w:rsidR="004E0E57">
        <w:rPr>
          <w:rFonts w:ascii="Book Antiqua" w:hAnsi="Book Antiqua" w:cs="Arial"/>
          <w:sz w:val="24"/>
          <w:szCs w:val="24"/>
        </w:rPr>
        <w:t>.</w:t>
      </w:r>
      <w:r w:rsidR="00891ED5">
        <w:rPr>
          <w:rFonts w:ascii="Book Antiqua" w:hAnsi="Book Antiqua" w:cs="Arial"/>
          <w:sz w:val="24"/>
          <w:szCs w:val="24"/>
        </w:rPr>
        <w:t xml:space="preserve"> </w:t>
      </w:r>
    </w:p>
    <w:p w:rsidR="00E125AF" w:rsidRDefault="00E42E3D" w:rsidP="00A756EB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Bajo la misma línea, una investigación nacional realizada para </w:t>
      </w:r>
      <w:r w:rsidR="005A0709">
        <w:rPr>
          <w:rFonts w:ascii="Book Antiqua" w:hAnsi="Book Antiqua" w:cs="Arial"/>
          <w:sz w:val="24"/>
          <w:szCs w:val="24"/>
        </w:rPr>
        <w:t>evaluar el impacto del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8024A1">
        <w:rPr>
          <w:rFonts w:ascii="Book Antiqua" w:hAnsi="Book Antiqua" w:cs="Arial"/>
          <w:sz w:val="24"/>
          <w:szCs w:val="24"/>
        </w:rPr>
        <w:t>“</w:t>
      </w:r>
      <w:r w:rsidR="00D57E36" w:rsidRPr="00772272">
        <w:rPr>
          <w:rFonts w:ascii="Book Antiqua" w:hAnsi="Book Antiqua" w:cs="Arial"/>
          <w:sz w:val="24"/>
          <w:szCs w:val="24"/>
        </w:rPr>
        <w:t xml:space="preserve">Programa </w:t>
      </w:r>
      <w:r w:rsidR="00FA2011" w:rsidRPr="00772272">
        <w:rPr>
          <w:rFonts w:ascii="Book Antiqua" w:hAnsi="Book Antiqua" w:cs="Arial"/>
          <w:sz w:val="24"/>
          <w:szCs w:val="24"/>
        </w:rPr>
        <w:t>Aprender</w:t>
      </w:r>
      <w:r w:rsidR="005261EF" w:rsidRPr="00772272">
        <w:rPr>
          <w:rFonts w:ascii="Book Antiqua" w:hAnsi="Book Antiqua" w:cs="Arial"/>
          <w:sz w:val="24"/>
          <w:szCs w:val="24"/>
        </w:rPr>
        <w:t xml:space="preserve"> en Familia</w:t>
      </w:r>
      <w:r w:rsidR="008024A1">
        <w:rPr>
          <w:rFonts w:ascii="Book Antiqua" w:hAnsi="Book Antiqua" w:cs="Arial"/>
          <w:sz w:val="24"/>
          <w:szCs w:val="24"/>
        </w:rPr>
        <w:t>”</w:t>
      </w:r>
      <w:r w:rsidR="00FA2011">
        <w:rPr>
          <w:rStyle w:val="Refdenotaalpie"/>
          <w:rFonts w:ascii="Book Antiqua" w:hAnsi="Book Antiqua" w:cs="Arial"/>
          <w:sz w:val="24"/>
          <w:szCs w:val="24"/>
        </w:rPr>
        <w:footnoteReference w:id="7"/>
      </w:r>
      <w:r w:rsidR="00772272">
        <w:rPr>
          <w:rFonts w:ascii="Book Antiqua" w:hAnsi="Book Antiqua" w:cs="Arial"/>
          <w:sz w:val="24"/>
          <w:szCs w:val="24"/>
        </w:rPr>
        <w:t xml:space="preserve"> </w:t>
      </w:r>
      <w:r w:rsidR="005261EF">
        <w:rPr>
          <w:rFonts w:ascii="Book Antiqua" w:hAnsi="Book Antiqua" w:cs="Arial"/>
          <w:sz w:val="24"/>
          <w:szCs w:val="24"/>
        </w:rPr>
        <w:t>indica que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457C87">
        <w:rPr>
          <w:rFonts w:ascii="Book Antiqua" w:hAnsi="Book Antiqua" w:cs="Arial"/>
          <w:sz w:val="24"/>
          <w:szCs w:val="24"/>
        </w:rPr>
        <w:t>“los estudiantes con padres involucrados en su proceso educativo tienden a obtener mejores resultados y un mejor comportamiento […] No obstante, algunos padres no saben de qué forma pueden apoyar a sus hijos y las escuelas no suelen establecer expectativas claras</w:t>
      </w:r>
      <w:r w:rsidR="00BF58CB" w:rsidRPr="00457C87">
        <w:rPr>
          <w:rFonts w:ascii="Book Antiqua" w:hAnsi="Book Antiqua" w:cs="Arial"/>
          <w:sz w:val="24"/>
          <w:szCs w:val="24"/>
        </w:rPr>
        <w:t xml:space="preserve"> para la participación de estos</w:t>
      </w:r>
      <w:r w:rsidRPr="00457C87">
        <w:rPr>
          <w:rFonts w:ascii="Book Antiqua" w:hAnsi="Book Antiqua" w:cs="Arial"/>
          <w:sz w:val="24"/>
          <w:szCs w:val="24"/>
        </w:rPr>
        <w:t>”</w:t>
      </w:r>
      <w:r w:rsidR="00BC7175" w:rsidRPr="00457C87">
        <w:rPr>
          <w:rStyle w:val="Refdenotaalpie"/>
          <w:rFonts w:ascii="Book Antiqua" w:hAnsi="Book Antiqua" w:cs="Arial"/>
          <w:sz w:val="24"/>
          <w:szCs w:val="24"/>
        </w:rPr>
        <w:footnoteReference w:id="8"/>
      </w:r>
      <w:r w:rsidR="00BF58CB" w:rsidRPr="00457C87">
        <w:rPr>
          <w:rFonts w:ascii="Book Antiqua" w:hAnsi="Book Antiqua" w:cs="Arial"/>
          <w:sz w:val="24"/>
          <w:szCs w:val="24"/>
        </w:rPr>
        <w:t>.</w:t>
      </w:r>
      <w:r w:rsidR="00457C87">
        <w:rPr>
          <w:rFonts w:ascii="Book Antiqua" w:hAnsi="Book Antiqua" w:cs="Arial"/>
          <w:sz w:val="24"/>
          <w:szCs w:val="24"/>
        </w:rPr>
        <w:t xml:space="preserve"> </w:t>
      </w:r>
      <w:r w:rsidR="00356ADD">
        <w:rPr>
          <w:rFonts w:ascii="Book Antiqua" w:hAnsi="Book Antiqua" w:cs="Arial"/>
          <w:sz w:val="24"/>
          <w:szCs w:val="24"/>
        </w:rPr>
        <w:t>De lo anterior se desprende que existe</w:t>
      </w:r>
      <w:r w:rsidR="00C317A9">
        <w:rPr>
          <w:rFonts w:ascii="Book Antiqua" w:hAnsi="Book Antiqua" w:cs="Arial"/>
          <w:sz w:val="24"/>
          <w:szCs w:val="24"/>
        </w:rPr>
        <w:t xml:space="preserve"> la necesidad de potenciar las </w:t>
      </w:r>
      <w:r w:rsidR="00E125AF">
        <w:rPr>
          <w:rFonts w:ascii="Book Antiqua" w:hAnsi="Book Antiqua" w:cs="Arial"/>
          <w:sz w:val="24"/>
          <w:szCs w:val="24"/>
        </w:rPr>
        <w:t xml:space="preserve">habilidades de </w:t>
      </w:r>
      <w:r w:rsidR="004A6F09">
        <w:rPr>
          <w:rFonts w:ascii="Book Antiqua" w:hAnsi="Book Antiqua" w:cs="Arial"/>
          <w:sz w:val="24"/>
          <w:szCs w:val="24"/>
        </w:rPr>
        <w:t>los padres, madres y apoderados</w:t>
      </w:r>
      <w:r w:rsidR="00356ADD">
        <w:rPr>
          <w:rFonts w:ascii="Book Antiqua" w:hAnsi="Book Antiqua" w:cs="Arial"/>
          <w:sz w:val="24"/>
          <w:szCs w:val="24"/>
        </w:rPr>
        <w:t xml:space="preserve"> </w:t>
      </w:r>
      <w:r w:rsidR="004A6F09">
        <w:rPr>
          <w:rFonts w:ascii="Book Antiqua" w:hAnsi="Book Antiqua" w:cs="Arial"/>
          <w:sz w:val="24"/>
          <w:szCs w:val="24"/>
        </w:rPr>
        <w:t>a fin de que</w:t>
      </w:r>
      <w:r w:rsidR="00E125AF">
        <w:rPr>
          <w:rFonts w:ascii="Book Antiqua" w:hAnsi="Book Antiqua" w:cs="Arial"/>
          <w:sz w:val="24"/>
          <w:szCs w:val="24"/>
        </w:rPr>
        <w:t xml:space="preserve"> estos puedan</w:t>
      </w:r>
      <w:r w:rsidR="00356ADD">
        <w:rPr>
          <w:rFonts w:ascii="Book Antiqua" w:hAnsi="Book Antiqua" w:cs="Arial"/>
          <w:sz w:val="24"/>
          <w:szCs w:val="24"/>
        </w:rPr>
        <w:t xml:space="preserve"> asumir un r</w:t>
      </w:r>
      <w:r w:rsidR="00A30B17">
        <w:rPr>
          <w:rFonts w:ascii="Book Antiqua" w:hAnsi="Book Antiqua" w:cs="Arial"/>
          <w:sz w:val="24"/>
          <w:szCs w:val="24"/>
        </w:rPr>
        <w:t xml:space="preserve">ol </w:t>
      </w:r>
      <w:r w:rsidR="00356ADD">
        <w:rPr>
          <w:rFonts w:ascii="Book Antiqua" w:hAnsi="Book Antiqua" w:cs="Arial"/>
          <w:sz w:val="24"/>
          <w:szCs w:val="24"/>
        </w:rPr>
        <w:t xml:space="preserve">efectivo </w:t>
      </w:r>
      <w:r w:rsidR="00A30B17">
        <w:rPr>
          <w:rFonts w:ascii="Book Antiqua" w:hAnsi="Book Antiqua" w:cs="Arial"/>
          <w:sz w:val="24"/>
          <w:szCs w:val="24"/>
        </w:rPr>
        <w:t>en la educación de los niños, niñas y adolescentes</w:t>
      </w:r>
      <w:r w:rsidR="004A6F09">
        <w:rPr>
          <w:rFonts w:ascii="Book Antiqua" w:hAnsi="Book Antiqua" w:cs="Arial"/>
          <w:sz w:val="24"/>
          <w:szCs w:val="24"/>
        </w:rPr>
        <w:t xml:space="preserve">. </w:t>
      </w:r>
    </w:p>
    <w:p w:rsidR="00085D92" w:rsidRDefault="003A69CF" w:rsidP="007A585A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Dentro de este contexto, </w:t>
      </w:r>
      <w:r w:rsidR="00E505EF">
        <w:rPr>
          <w:rFonts w:ascii="Book Antiqua" w:hAnsi="Book Antiqua" w:cs="Arial"/>
          <w:sz w:val="24"/>
          <w:szCs w:val="24"/>
        </w:rPr>
        <w:t>se sostiene que</w:t>
      </w:r>
      <w:r w:rsidR="00E125AF">
        <w:rPr>
          <w:rFonts w:ascii="Book Antiqua" w:hAnsi="Book Antiqua" w:cs="Arial"/>
          <w:sz w:val="24"/>
          <w:szCs w:val="24"/>
        </w:rPr>
        <w:t xml:space="preserve"> </w:t>
      </w:r>
      <w:r w:rsidR="00E505EF">
        <w:rPr>
          <w:rFonts w:ascii="Book Antiqua" w:hAnsi="Book Antiqua" w:cs="Arial"/>
          <w:sz w:val="24"/>
          <w:szCs w:val="24"/>
        </w:rPr>
        <w:t>las familias de los sectores más vulnerables</w:t>
      </w:r>
      <w:r w:rsidR="004A6F09">
        <w:rPr>
          <w:rFonts w:ascii="Book Antiqua" w:hAnsi="Book Antiqua" w:cs="Arial"/>
          <w:sz w:val="24"/>
          <w:szCs w:val="24"/>
        </w:rPr>
        <w:t>, por lo general, tienen mayores</w:t>
      </w:r>
      <w:r w:rsidR="009B38CD">
        <w:rPr>
          <w:rFonts w:ascii="Book Antiqua" w:hAnsi="Book Antiqua" w:cs="Arial"/>
          <w:sz w:val="24"/>
          <w:szCs w:val="24"/>
        </w:rPr>
        <w:t xml:space="preserve"> </w:t>
      </w:r>
      <w:r w:rsidR="00356ADD" w:rsidRPr="009B38CD">
        <w:rPr>
          <w:rFonts w:ascii="Book Antiqua" w:hAnsi="Book Antiqua" w:cs="Arial"/>
          <w:sz w:val="24"/>
          <w:szCs w:val="24"/>
        </w:rPr>
        <w:t>“</w:t>
      </w:r>
      <w:r w:rsidR="000D0621" w:rsidRPr="009B38CD">
        <w:rPr>
          <w:rFonts w:ascii="Book Antiqua" w:hAnsi="Book Antiqua" w:cs="Arial"/>
          <w:sz w:val="24"/>
          <w:szCs w:val="24"/>
        </w:rPr>
        <w:t>dificultades en asumir el rol formador y soci</w:t>
      </w:r>
      <w:r w:rsidR="00356ADD" w:rsidRPr="009B38CD">
        <w:rPr>
          <w:rFonts w:ascii="Book Antiqua" w:hAnsi="Book Antiqua" w:cs="Arial"/>
          <w:sz w:val="24"/>
          <w:szCs w:val="24"/>
        </w:rPr>
        <w:t>alizador que de ellas se espera”</w:t>
      </w:r>
      <w:r w:rsidR="00B6297B" w:rsidRPr="009B38CD">
        <w:rPr>
          <w:rStyle w:val="Refdenotaalpie"/>
          <w:rFonts w:ascii="Book Antiqua" w:hAnsi="Book Antiqua" w:cs="Arial"/>
          <w:sz w:val="24"/>
          <w:szCs w:val="24"/>
        </w:rPr>
        <w:footnoteReference w:id="9"/>
      </w:r>
      <w:r w:rsidR="00B6297B">
        <w:rPr>
          <w:rFonts w:ascii="Book Antiqua" w:hAnsi="Book Antiqua" w:cs="Arial"/>
          <w:i/>
          <w:sz w:val="24"/>
          <w:szCs w:val="24"/>
        </w:rPr>
        <w:t xml:space="preserve">, </w:t>
      </w:r>
      <w:r w:rsidR="00356ADD">
        <w:rPr>
          <w:rFonts w:ascii="Book Antiqua" w:hAnsi="Book Antiqua" w:cs="Arial"/>
          <w:sz w:val="24"/>
          <w:szCs w:val="24"/>
        </w:rPr>
        <w:t>razón por</w:t>
      </w:r>
      <w:r w:rsidR="007A585A">
        <w:rPr>
          <w:rFonts w:ascii="Book Antiqua" w:hAnsi="Book Antiqua" w:cs="Arial"/>
          <w:sz w:val="24"/>
          <w:szCs w:val="24"/>
        </w:rPr>
        <w:t xml:space="preserve"> la </w:t>
      </w:r>
      <w:r w:rsidR="00443BF3">
        <w:rPr>
          <w:rFonts w:ascii="Book Antiqua" w:hAnsi="Book Antiqua" w:cs="Arial"/>
          <w:sz w:val="24"/>
          <w:szCs w:val="24"/>
        </w:rPr>
        <w:t xml:space="preserve">cual resulta lógico establecer que </w:t>
      </w:r>
      <w:r w:rsidR="007A585A">
        <w:rPr>
          <w:rFonts w:ascii="Book Antiqua" w:hAnsi="Book Antiqua" w:cs="Arial"/>
          <w:sz w:val="24"/>
          <w:szCs w:val="24"/>
        </w:rPr>
        <w:t xml:space="preserve">el entorno familiar podría influir en el nivel de participación de los </w:t>
      </w:r>
      <w:r w:rsidR="007A585A">
        <w:rPr>
          <w:rFonts w:ascii="Book Antiqua" w:hAnsi="Book Antiqua" w:cs="Arial"/>
          <w:sz w:val="24"/>
          <w:szCs w:val="24"/>
        </w:rPr>
        <w:lastRenderedPageBreak/>
        <w:t xml:space="preserve">apoderados en </w:t>
      </w:r>
      <w:r w:rsidR="000478D6">
        <w:rPr>
          <w:rFonts w:ascii="Book Antiqua" w:hAnsi="Book Antiqua" w:cs="Arial"/>
          <w:sz w:val="24"/>
          <w:szCs w:val="24"/>
        </w:rPr>
        <w:t xml:space="preserve">el proceso </w:t>
      </w:r>
      <w:r w:rsidR="00BA63D2">
        <w:rPr>
          <w:rFonts w:ascii="Book Antiqua" w:hAnsi="Book Antiqua" w:cs="Arial"/>
          <w:sz w:val="24"/>
          <w:szCs w:val="24"/>
        </w:rPr>
        <w:t>de aprendizaje</w:t>
      </w:r>
      <w:r w:rsidR="000478D6">
        <w:rPr>
          <w:rFonts w:ascii="Book Antiqua" w:hAnsi="Book Antiqua" w:cs="Arial"/>
          <w:sz w:val="24"/>
          <w:szCs w:val="24"/>
        </w:rPr>
        <w:t xml:space="preserve"> de los estudiantes</w:t>
      </w:r>
      <w:r w:rsidR="007A585A">
        <w:rPr>
          <w:rFonts w:ascii="Book Antiqua" w:hAnsi="Book Antiqua" w:cs="Arial"/>
          <w:sz w:val="24"/>
          <w:szCs w:val="24"/>
        </w:rPr>
        <w:t xml:space="preserve">. Cabe precisar, en este aspecto, que el entorno familiar no sólo está determinado por el nivel de ingresos de las familias, sino que también por el </w:t>
      </w:r>
      <w:r w:rsidR="00BA63D2">
        <w:rPr>
          <w:rFonts w:ascii="Book Antiqua" w:hAnsi="Book Antiqua" w:cs="Arial"/>
          <w:sz w:val="24"/>
          <w:szCs w:val="24"/>
        </w:rPr>
        <w:t>contexto</w:t>
      </w:r>
      <w:r w:rsidR="007A585A">
        <w:rPr>
          <w:rFonts w:ascii="Book Antiqua" w:hAnsi="Book Antiqua" w:cs="Arial"/>
          <w:sz w:val="24"/>
          <w:szCs w:val="24"/>
        </w:rPr>
        <w:t xml:space="preserve"> en que </w:t>
      </w:r>
      <w:r w:rsidR="00855B38">
        <w:rPr>
          <w:rFonts w:ascii="Book Antiqua" w:hAnsi="Book Antiqua" w:cs="Arial"/>
          <w:sz w:val="24"/>
          <w:szCs w:val="24"/>
        </w:rPr>
        <w:t xml:space="preserve">vive </w:t>
      </w:r>
      <w:r w:rsidR="00443BF3">
        <w:rPr>
          <w:rFonts w:ascii="Book Antiqua" w:hAnsi="Book Antiqua" w:cs="Arial"/>
          <w:sz w:val="24"/>
          <w:szCs w:val="24"/>
        </w:rPr>
        <w:t>una</w:t>
      </w:r>
      <w:r w:rsidR="00855B38">
        <w:rPr>
          <w:rFonts w:ascii="Book Antiqua" w:hAnsi="Book Antiqua" w:cs="Arial"/>
          <w:sz w:val="24"/>
          <w:szCs w:val="24"/>
        </w:rPr>
        <w:t xml:space="preserve"> persona</w:t>
      </w:r>
      <w:r w:rsidR="007A585A">
        <w:rPr>
          <w:rFonts w:ascii="Book Antiqua" w:hAnsi="Book Antiqua" w:cs="Arial"/>
          <w:sz w:val="24"/>
          <w:szCs w:val="24"/>
        </w:rPr>
        <w:t xml:space="preserve">. </w:t>
      </w:r>
      <w:r w:rsidR="00450272">
        <w:rPr>
          <w:rFonts w:ascii="Book Antiqua" w:hAnsi="Book Antiqua" w:cs="Arial"/>
          <w:sz w:val="24"/>
          <w:szCs w:val="24"/>
        </w:rPr>
        <w:t>En efecto</w:t>
      </w:r>
      <w:r w:rsidR="007A585A">
        <w:rPr>
          <w:rFonts w:ascii="Book Antiqua" w:hAnsi="Book Antiqua" w:cs="Arial"/>
          <w:sz w:val="24"/>
          <w:szCs w:val="24"/>
        </w:rPr>
        <w:t>,</w:t>
      </w:r>
      <w:r w:rsidR="00954801">
        <w:rPr>
          <w:rFonts w:ascii="Book Antiqua" w:hAnsi="Book Antiqua" w:cs="Arial"/>
          <w:sz w:val="24"/>
          <w:szCs w:val="24"/>
        </w:rPr>
        <w:t xml:space="preserve"> de acuerdo </w:t>
      </w:r>
      <w:r w:rsidR="009B38CD">
        <w:rPr>
          <w:rFonts w:ascii="Book Antiqua" w:hAnsi="Book Antiqua" w:cs="Arial"/>
          <w:sz w:val="24"/>
          <w:szCs w:val="24"/>
        </w:rPr>
        <w:t xml:space="preserve">a </w:t>
      </w:r>
      <w:proofErr w:type="spellStart"/>
      <w:r w:rsidR="00954801">
        <w:rPr>
          <w:rFonts w:ascii="Book Antiqua" w:hAnsi="Book Antiqua" w:cs="Arial"/>
          <w:sz w:val="24"/>
          <w:szCs w:val="24"/>
        </w:rPr>
        <w:t>Brunner</w:t>
      </w:r>
      <w:proofErr w:type="spellEnd"/>
      <w:r w:rsidR="003A1381">
        <w:rPr>
          <w:rFonts w:ascii="Book Antiqua" w:hAnsi="Book Antiqua" w:cs="Arial"/>
          <w:sz w:val="24"/>
          <w:szCs w:val="24"/>
        </w:rPr>
        <w:t xml:space="preserve"> y </w:t>
      </w:r>
      <w:proofErr w:type="spellStart"/>
      <w:r w:rsidR="003A1381">
        <w:rPr>
          <w:rFonts w:ascii="Book Antiqua" w:hAnsi="Book Antiqua" w:cs="Arial"/>
          <w:sz w:val="24"/>
          <w:szCs w:val="24"/>
        </w:rPr>
        <w:t>Elacqua</w:t>
      </w:r>
      <w:proofErr w:type="spellEnd"/>
      <w:r w:rsidR="003A1381">
        <w:rPr>
          <w:rFonts w:ascii="Book Antiqua" w:hAnsi="Book Antiqua" w:cs="Arial"/>
          <w:sz w:val="24"/>
          <w:szCs w:val="24"/>
        </w:rPr>
        <w:t xml:space="preserve"> (200</w:t>
      </w:r>
      <w:r w:rsidR="00634814">
        <w:rPr>
          <w:rFonts w:ascii="Book Antiqua" w:hAnsi="Book Antiqua" w:cs="Arial"/>
          <w:sz w:val="24"/>
          <w:szCs w:val="24"/>
        </w:rPr>
        <w:t>4</w:t>
      </w:r>
      <w:r w:rsidR="00A97A11">
        <w:rPr>
          <w:rFonts w:ascii="Book Antiqua" w:hAnsi="Book Antiqua" w:cs="Arial"/>
          <w:sz w:val="24"/>
          <w:szCs w:val="24"/>
        </w:rPr>
        <w:t>)</w:t>
      </w:r>
      <w:r w:rsidR="00954801">
        <w:rPr>
          <w:rFonts w:ascii="Book Antiqua" w:hAnsi="Book Antiqua" w:cs="Arial"/>
          <w:sz w:val="24"/>
          <w:szCs w:val="24"/>
        </w:rPr>
        <w:t xml:space="preserve">, </w:t>
      </w:r>
      <w:r w:rsidR="007A585A" w:rsidRPr="003F5C20">
        <w:rPr>
          <w:rFonts w:ascii="Book Antiqua" w:hAnsi="Book Antiqua" w:cs="Arial"/>
          <w:sz w:val="24"/>
          <w:szCs w:val="24"/>
        </w:rPr>
        <w:t>la organización de la familia, su clima afectivo,</w:t>
      </w:r>
      <w:r w:rsidR="009B38CD">
        <w:rPr>
          <w:rFonts w:ascii="Book Antiqua" w:hAnsi="Book Antiqua" w:cs="Arial"/>
          <w:sz w:val="24"/>
          <w:szCs w:val="24"/>
        </w:rPr>
        <w:t xml:space="preserve"> la socialización lingüística o </w:t>
      </w:r>
      <w:r w:rsidR="007A585A" w:rsidRPr="003F5C20">
        <w:rPr>
          <w:rFonts w:ascii="Book Antiqua" w:hAnsi="Book Antiqua" w:cs="Arial"/>
          <w:sz w:val="24"/>
          <w:szCs w:val="24"/>
        </w:rPr>
        <w:t xml:space="preserve">la adquisición temprana de </w:t>
      </w:r>
      <w:r w:rsidR="009B38CD">
        <w:rPr>
          <w:rFonts w:ascii="Book Antiqua" w:hAnsi="Book Antiqua" w:cs="Arial"/>
          <w:sz w:val="24"/>
          <w:szCs w:val="24"/>
        </w:rPr>
        <w:t xml:space="preserve">actitudes y </w:t>
      </w:r>
      <w:r w:rsidR="007A585A" w:rsidRPr="003F5C20">
        <w:rPr>
          <w:rFonts w:ascii="Book Antiqua" w:hAnsi="Book Antiqua" w:cs="Arial"/>
          <w:sz w:val="24"/>
          <w:szCs w:val="24"/>
        </w:rPr>
        <w:t xml:space="preserve">motivaciones </w:t>
      </w:r>
      <w:r w:rsidR="007A585A">
        <w:rPr>
          <w:rFonts w:ascii="Book Antiqua" w:hAnsi="Book Antiqua" w:cs="Arial"/>
          <w:sz w:val="24"/>
          <w:szCs w:val="24"/>
        </w:rPr>
        <w:t xml:space="preserve">parecen ser variables decisivas </w:t>
      </w:r>
      <w:r w:rsidR="005A0709">
        <w:rPr>
          <w:rFonts w:ascii="Book Antiqua" w:hAnsi="Book Antiqua" w:cs="Arial"/>
          <w:sz w:val="24"/>
          <w:szCs w:val="24"/>
        </w:rPr>
        <w:t xml:space="preserve">en </w:t>
      </w:r>
      <w:r w:rsidR="007A585A">
        <w:rPr>
          <w:rFonts w:ascii="Book Antiqua" w:hAnsi="Book Antiqua" w:cs="Arial"/>
          <w:sz w:val="24"/>
          <w:szCs w:val="24"/>
        </w:rPr>
        <w:t>el desempeño académico de los estudiantes provenientes de hogares de escasos recursos</w:t>
      </w:r>
      <w:r w:rsidR="007A585A">
        <w:rPr>
          <w:rStyle w:val="Refdenotaalpie"/>
          <w:rFonts w:ascii="Book Antiqua" w:hAnsi="Book Antiqua" w:cs="Arial"/>
          <w:sz w:val="24"/>
          <w:szCs w:val="24"/>
        </w:rPr>
        <w:footnoteReference w:id="10"/>
      </w:r>
      <w:r w:rsidR="009B38CD">
        <w:rPr>
          <w:rFonts w:ascii="Book Antiqua" w:hAnsi="Book Antiqua" w:cs="Arial"/>
          <w:sz w:val="24"/>
          <w:szCs w:val="24"/>
        </w:rPr>
        <w:t>.</w:t>
      </w:r>
      <w:r w:rsidR="00775BC2">
        <w:rPr>
          <w:rFonts w:ascii="Book Antiqua" w:hAnsi="Book Antiqua" w:cs="Arial"/>
          <w:sz w:val="24"/>
          <w:szCs w:val="24"/>
        </w:rPr>
        <w:t xml:space="preserve"> </w:t>
      </w:r>
      <w:r w:rsidR="00415472">
        <w:rPr>
          <w:rFonts w:ascii="Book Antiqua" w:hAnsi="Book Antiqua" w:cs="Arial"/>
          <w:sz w:val="24"/>
          <w:szCs w:val="24"/>
        </w:rPr>
        <w:t>Por lo tanto, existirían ciertas</w:t>
      </w:r>
      <w:r w:rsidR="00775BC2">
        <w:rPr>
          <w:rFonts w:ascii="Book Antiqua" w:hAnsi="Book Antiqua" w:cs="Arial"/>
          <w:sz w:val="24"/>
          <w:szCs w:val="24"/>
        </w:rPr>
        <w:t xml:space="preserve"> dinámicas, prácticas y hábitos famil</w:t>
      </w:r>
      <w:r w:rsidR="009B38CD">
        <w:rPr>
          <w:rFonts w:ascii="Book Antiqua" w:hAnsi="Book Antiqua" w:cs="Arial"/>
          <w:sz w:val="24"/>
          <w:szCs w:val="24"/>
        </w:rPr>
        <w:t xml:space="preserve">iares más o menos favorables al éxito </w:t>
      </w:r>
      <w:r w:rsidR="00775BC2">
        <w:rPr>
          <w:rFonts w:ascii="Book Antiqua" w:hAnsi="Book Antiqua" w:cs="Arial"/>
          <w:sz w:val="24"/>
          <w:szCs w:val="24"/>
        </w:rPr>
        <w:t>escolar de los niños, niñas y adolescentes</w:t>
      </w:r>
      <w:r w:rsidR="00085D92">
        <w:rPr>
          <w:rFonts w:ascii="Book Antiqua" w:hAnsi="Book Antiqua" w:cs="Arial"/>
          <w:sz w:val="24"/>
          <w:szCs w:val="24"/>
        </w:rPr>
        <w:t>.</w:t>
      </w:r>
    </w:p>
    <w:p w:rsidR="00E11970" w:rsidRDefault="004B6E29" w:rsidP="001F07C4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En consecuencia</w:t>
      </w:r>
      <w:r w:rsidR="00085D92">
        <w:rPr>
          <w:rFonts w:ascii="Book Antiqua" w:hAnsi="Book Antiqua" w:cs="Arial"/>
          <w:sz w:val="24"/>
          <w:szCs w:val="24"/>
        </w:rPr>
        <w:t>, un entorno familiar caract</w:t>
      </w:r>
      <w:r w:rsidR="007F3B60">
        <w:rPr>
          <w:rFonts w:ascii="Book Antiqua" w:hAnsi="Book Antiqua" w:cs="Arial"/>
          <w:sz w:val="24"/>
          <w:szCs w:val="24"/>
        </w:rPr>
        <w:t>erizado, entre otras variables, por una interacción lingüística</w:t>
      </w:r>
      <w:r w:rsidR="00085D92">
        <w:rPr>
          <w:rFonts w:ascii="Book Antiqua" w:hAnsi="Book Antiqua" w:cs="Arial"/>
          <w:sz w:val="24"/>
          <w:szCs w:val="24"/>
        </w:rPr>
        <w:t xml:space="preserve"> más débil con los padres, un </w:t>
      </w:r>
      <w:r w:rsidR="00C17C6E">
        <w:rPr>
          <w:rFonts w:ascii="Book Antiqua" w:hAnsi="Book Antiqua" w:cs="Arial"/>
          <w:sz w:val="24"/>
          <w:szCs w:val="24"/>
        </w:rPr>
        <w:t>menor</w:t>
      </w:r>
      <w:r w:rsidR="00085D92">
        <w:rPr>
          <w:rFonts w:ascii="Book Antiqua" w:hAnsi="Book Antiqua" w:cs="Arial"/>
          <w:sz w:val="24"/>
          <w:szCs w:val="24"/>
        </w:rPr>
        <w:t xml:space="preserve"> compromiso con la alfabetización,</w:t>
      </w:r>
      <w:r w:rsidR="00C17C6E">
        <w:rPr>
          <w:rFonts w:ascii="Book Antiqua" w:hAnsi="Book Antiqua" w:cs="Arial"/>
          <w:sz w:val="24"/>
          <w:szCs w:val="24"/>
        </w:rPr>
        <w:t xml:space="preserve"> bajo </w:t>
      </w:r>
      <w:r w:rsidR="007F3B60">
        <w:rPr>
          <w:rFonts w:ascii="Book Antiqua" w:hAnsi="Book Antiqua" w:cs="Arial"/>
          <w:sz w:val="24"/>
          <w:szCs w:val="24"/>
        </w:rPr>
        <w:t xml:space="preserve">apoyo en las tareas escolares y </w:t>
      </w:r>
      <w:r w:rsidR="008024A1">
        <w:rPr>
          <w:rFonts w:ascii="Book Antiqua" w:hAnsi="Book Antiqua" w:cs="Arial"/>
          <w:sz w:val="24"/>
          <w:szCs w:val="24"/>
        </w:rPr>
        <w:t>una escasa</w:t>
      </w:r>
      <w:r w:rsidR="007F3B60">
        <w:rPr>
          <w:rFonts w:ascii="Book Antiqua" w:hAnsi="Book Antiqua" w:cs="Arial"/>
          <w:sz w:val="24"/>
          <w:szCs w:val="24"/>
        </w:rPr>
        <w:t xml:space="preserve"> evaluación de las escuelas</w:t>
      </w:r>
      <w:r w:rsidR="00DE11BD">
        <w:rPr>
          <w:rFonts w:ascii="Book Antiqua" w:hAnsi="Book Antiqua" w:cs="Arial"/>
          <w:sz w:val="24"/>
          <w:szCs w:val="24"/>
        </w:rPr>
        <w:t xml:space="preserve"> por parte de los </w:t>
      </w:r>
      <w:r w:rsidR="002B4A8D">
        <w:rPr>
          <w:rFonts w:ascii="Book Antiqua" w:hAnsi="Book Antiqua" w:cs="Arial"/>
          <w:sz w:val="24"/>
          <w:szCs w:val="24"/>
        </w:rPr>
        <w:t>apoderados</w:t>
      </w:r>
      <w:r w:rsidR="00DE11BD">
        <w:rPr>
          <w:rStyle w:val="Refdenotaalpie"/>
          <w:rFonts w:ascii="Book Antiqua" w:hAnsi="Book Antiqua" w:cs="Arial"/>
          <w:sz w:val="24"/>
          <w:szCs w:val="24"/>
        </w:rPr>
        <w:footnoteReference w:id="11"/>
      </w:r>
      <w:r w:rsidR="008024A1">
        <w:rPr>
          <w:rFonts w:ascii="Book Antiqua" w:hAnsi="Book Antiqua" w:cs="Arial"/>
          <w:sz w:val="24"/>
          <w:szCs w:val="24"/>
        </w:rPr>
        <w:t>, podría</w:t>
      </w:r>
      <w:r w:rsidR="00E505EF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incidir</w:t>
      </w:r>
      <w:r w:rsidR="007F3B60">
        <w:rPr>
          <w:rFonts w:ascii="Book Antiqua" w:hAnsi="Book Antiqua" w:cs="Arial"/>
          <w:sz w:val="24"/>
          <w:szCs w:val="24"/>
        </w:rPr>
        <w:t xml:space="preserve"> negativamente en el nivel de involucramiento y compromiso de </w:t>
      </w:r>
      <w:r w:rsidR="002B4A8D">
        <w:rPr>
          <w:rFonts w:ascii="Book Antiqua" w:hAnsi="Book Antiqua" w:cs="Arial"/>
          <w:sz w:val="24"/>
          <w:szCs w:val="24"/>
        </w:rPr>
        <w:t>estos últimos</w:t>
      </w:r>
      <w:r w:rsidR="007F3B60">
        <w:rPr>
          <w:rFonts w:ascii="Book Antiqua" w:hAnsi="Book Antiqua" w:cs="Arial"/>
          <w:sz w:val="24"/>
          <w:szCs w:val="24"/>
        </w:rPr>
        <w:t xml:space="preserve"> en</w:t>
      </w:r>
      <w:r w:rsidR="00E505EF">
        <w:rPr>
          <w:rFonts w:ascii="Book Antiqua" w:hAnsi="Book Antiqua" w:cs="Arial"/>
          <w:sz w:val="24"/>
          <w:szCs w:val="24"/>
        </w:rPr>
        <w:t xml:space="preserve"> el proceso de aprendizaje</w:t>
      </w:r>
      <w:r w:rsidR="007F3B60">
        <w:rPr>
          <w:rFonts w:ascii="Book Antiqua" w:hAnsi="Book Antiqua" w:cs="Arial"/>
          <w:sz w:val="24"/>
          <w:szCs w:val="24"/>
        </w:rPr>
        <w:t xml:space="preserve"> de los estudiantes</w:t>
      </w:r>
      <w:r w:rsidR="0016352D">
        <w:rPr>
          <w:rFonts w:ascii="Book Antiqua" w:hAnsi="Book Antiqua" w:cs="Arial"/>
          <w:sz w:val="24"/>
          <w:szCs w:val="24"/>
        </w:rPr>
        <w:t xml:space="preserve">. </w:t>
      </w:r>
    </w:p>
    <w:p w:rsidR="00E11970" w:rsidRDefault="00E11970" w:rsidP="001F07C4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Adicionalmente</w:t>
      </w:r>
      <w:r w:rsidR="00DE11BD">
        <w:rPr>
          <w:rFonts w:ascii="Book Antiqua" w:hAnsi="Book Antiqua" w:cs="Arial"/>
          <w:sz w:val="24"/>
          <w:szCs w:val="24"/>
        </w:rPr>
        <w:t>, los riesgos inherentes a un entorno</w:t>
      </w:r>
      <w:r w:rsidR="00634037">
        <w:rPr>
          <w:rFonts w:ascii="Book Antiqua" w:hAnsi="Book Antiqua" w:cs="Arial"/>
          <w:sz w:val="24"/>
          <w:szCs w:val="24"/>
        </w:rPr>
        <w:t xml:space="preserve"> familiar</w:t>
      </w:r>
      <w:r w:rsidR="00DE11BD">
        <w:rPr>
          <w:rFonts w:ascii="Book Antiqua" w:hAnsi="Book Antiqua" w:cs="Arial"/>
          <w:sz w:val="24"/>
          <w:szCs w:val="24"/>
        </w:rPr>
        <w:t xml:space="preserve"> caracterizado por </w:t>
      </w:r>
      <w:r w:rsidR="00634037">
        <w:rPr>
          <w:rFonts w:ascii="Book Antiqua" w:hAnsi="Book Antiqua" w:cs="Arial"/>
          <w:sz w:val="24"/>
          <w:szCs w:val="24"/>
        </w:rPr>
        <w:t>padres y madres</w:t>
      </w:r>
      <w:r w:rsidR="00DE11BD">
        <w:rPr>
          <w:rFonts w:ascii="Book Antiqua" w:hAnsi="Book Antiqua" w:cs="Arial"/>
          <w:sz w:val="24"/>
          <w:szCs w:val="24"/>
        </w:rPr>
        <w:t xml:space="preserve"> con mayores probabilidades de sufrir </w:t>
      </w:r>
      <w:r w:rsidR="00F576B8">
        <w:rPr>
          <w:rFonts w:ascii="Book Antiqua" w:hAnsi="Book Antiqua" w:cs="Arial"/>
          <w:sz w:val="24"/>
          <w:szCs w:val="24"/>
        </w:rPr>
        <w:t>depresión</w:t>
      </w:r>
      <w:r w:rsidR="00634037" w:rsidRPr="00634037">
        <w:rPr>
          <w:rFonts w:ascii="Book Antiqua" w:hAnsi="Book Antiqua" w:cs="Arial"/>
          <w:sz w:val="24"/>
          <w:szCs w:val="24"/>
        </w:rPr>
        <w:t>,</w:t>
      </w:r>
      <w:r w:rsidR="00761296">
        <w:rPr>
          <w:rFonts w:ascii="Book Antiqua" w:hAnsi="Book Antiqua" w:cs="Arial"/>
          <w:sz w:val="24"/>
          <w:szCs w:val="24"/>
        </w:rPr>
        <w:t xml:space="preserve"> </w:t>
      </w:r>
      <w:r w:rsidR="0046608E">
        <w:rPr>
          <w:rFonts w:ascii="Book Antiqua" w:hAnsi="Book Antiqua" w:cs="Arial"/>
          <w:sz w:val="24"/>
          <w:szCs w:val="24"/>
        </w:rPr>
        <w:t>a causa</w:t>
      </w:r>
      <w:r w:rsidR="007D73CB">
        <w:rPr>
          <w:rFonts w:ascii="Book Antiqua" w:hAnsi="Book Antiqua" w:cs="Arial"/>
          <w:sz w:val="24"/>
          <w:szCs w:val="24"/>
        </w:rPr>
        <w:t xml:space="preserve"> </w:t>
      </w:r>
      <w:r w:rsidR="0016352D">
        <w:rPr>
          <w:rFonts w:ascii="Book Antiqua" w:hAnsi="Book Antiqua" w:cs="Arial"/>
          <w:sz w:val="24"/>
          <w:szCs w:val="24"/>
        </w:rPr>
        <w:t xml:space="preserve">de </w:t>
      </w:r>
      <w:r w:rsidR="00634037">
        <w:rPr>
          <w:rFonts w:ascii="Book Antiqua" w:hAnsi="Book Antiqua" w:cs="Arial"/>
          <w:sz w:val="24"/>
          <w:szCs w:val="24"/>
        </w:rPr>
        <w:t xml:space="preserve">los </w:t>
      </w:r>
      <w:r w:rsidR="007D73CB">
        <w:rPr>
          <w:rFonts w:ascii="Book Antiqua" w:hAnsi="Book Antiqua" w:cs="Arial"/>
          <w:sz w:val="24"/>
          <w:szCs w:val="24"/>
        </w:rPr>
        <w:t>factores estresantes</w:t>
      </w:r>
      <w:r w:rsidR="00761296">
        <w:rPr>
          <w:rFonts w:ascii="Book Antiqua" w:hAnsi="Book Antiqua" w:cs="Arial"/>
          <w:sz w:val="24"/>
          <w:szCs w:val="24"/>
        </w:rPr>
        <w:t xml:space="preserve"> que </w:t>
      </w:r>
      <w:r w:rsidR="007D73CB">
        <w:rPr>
          <w:rFonts w:ascii="Book Antiqua" w:hAnsi="Book Antiqua" w:cs="Arial"/>
          <w:sz w:val="24"/>
          <w:szCs w:val="24"/>
        </w:rPr>
        <w:t>deben enfrentar</w:t>
      </w:r>
      <w:r w:rsidR="00761296">
        <w:rPr>
          <w:rFonts w:ascii="Book Antiqua" w:hAnsi="Book Antiqua" w:cs="Arial"/>
          <w:sz w:val="24"/>
          <w:szCs w:val="24"/>
        </w:rPr>
        <w:t xml:space="preserve"> </w:t>
      </w:r>
      <w:r w:rsidR="0046608E">
        <w:rPr>
          <w:rFonts w:ascii="Book Antiqua" w:hAnsi="Book Antiqua" w:cs="Arial"/>
          <w:sz w:val="24"/>
          <w:szCs w:val="24"/>
        </w:rPr>
        <w:t>por</w:t>
      </w:r>
      <w:r w:rsidR="00761296">
        <w:rPr>
          <w:rFonts w:ascii="Book Antiqua" w:hAnsi="Book Antiqua" w:cs="Arial"/>
          <w:sz w:val="24"/>
          <w:szCs w:val="24"/>
        </w:rPr>
        <w:t xml:space="preserve"> </w:t>
      </w:r>
      <w:r w:rsidR="00AE14DC">
        <w:rPr>
          <w:rFonts w:ascii="Book Antiqua" w:hAnsi="Book Antiqua" w:cs="Arial"/>
          <w:sz w:val="24"/>
          <w:szCs w:val="24"/>
        </w:rPr>
        <w:t>su</w:t>
      </w:r>
      <w:r w:rsidR="00761296">
        <w:rPr>
          <w:rFonts w:ascii="Book Antiqua" w:hAnsi="Book Antiqua" w:cs="Arial"/>
          <w:sz w:val="24"/>
          <w:szCs w:val="24"/>
        </w:rPr>
        <w:t xml:space="preserve"> misma situación de vulnerabilidad,</w:t>
      </w:r>
      <w:r w:rsidR="00DE11BD">
        <w:rPr>
          <w:rFonts w:ascii="Book Antiqua" w:hAnsi="Book Antiqua" w:cs="Arial"/>
          <w:sz w:val="24"/>
          <w:szCs w:val="24"/>
        </w:rPr>
        <w:t xml:space="preserve"> o un vecindario con mayor exposición a situaciones de violencia</w:t>
      </w:r>
      <w:r w:rsidR="00AE14DC">
        <w:rPr>
          <w:rStyle w:val="Refdenotaalpie"/>
          <w:rFonts w:ascii="Book Antiqua" w:hAnsi="Book Antiqua" w:cs="Arial"/>
          <w:sz w:val="24"/>
          <w:szCs w:val="24"/>
        </w:rPr>
        <w:footnoteReference w:id="12"/>
      </w:r>
      <w:r w:rsidR="007D73CB">
        <w:rPr>
          <w:rFonts w:ascii="Book Antiqua" w:hAnsi="Book Antiqua" w:cs="Arial"/>
          <w:sz w:val="24"/>
          <w:szCs w:val="24"/>
        </w:rPr>
        <w:t>,</w:t>
      </w:r>
      <w:r w:rsidR="00DE11BD">
        <w:rPr>
          <w:rFonts w:ascii="Book Antiqua" w:hAnsi="Book Antiqua" w:cs="Arial"/>
          <w:sz w:val="24"/>
          <w:szCs w:val="24"/>
        </w:rPr>
        <w:t xml:space="preserve"> consumo de drogas</w:t>
      </w:r>
      <w:r w:rsidR="007D73CB">
        <w:rPr>
          <w:rFonts w:ascii="Book Antiqua" w:hAnsi="Book Antiqua" w:cs="Arial"/>
          <w:sz w:val="24"/>
          <w:szCs w:val="24"/>
        </w:rPr>
        <w:t xml:space="preserve"> o alcohol</w:t>
      </w:r>
      <w:r w:rsidR="003524A0">
        <w:rPr>
          <w:rFonts w:ascii="Book Antiqua" w:hAnsi="Book Antiqua" w:cs="Arial"/>
          <w:sz w:val="24"/>
          <w:szCs w:val="24"/>
        </w:rPr>
        <w:t xml:space="preserve">, </w:t>
      </w:r>
      <w:r w:rsidR="00DE11BD">
        <w:rPr>
          <w:rFonts w:ascii="Book Antiqua" w:hAnsi="Book Antiqua" w:cs="Arial"/>
          <w:sz w:val="24"/>
          <w:szCs w:val="24"/>
        </w:rPr>
        <w:t>constituyen circunstancias que</w:t>
      </w:r>
      <w:r w:rsidR="00F15ACF">
        <w:rPr>
          <w:rFonts w:ascii="Book Antiqua" w:hAnsi="Book Antiqua" w:cs="Arial"/>
          <w:sz w:val="24"/>
          <w:szCs w:val="24"/>
        </w:rPr>
        <w:t xml:space="preserve"> </w:t>
      </w:r>
      <w:r w:rsidR="00E505EF">
        <w:rPr>
          <w:rFonts w:ascii="Book Antiqua" w:hAnsi="Book Antiqua" w:cs="Arial"/>
          <w:sz w:val="24"/>
          <w:szCs w:val="24"/>
        </w:rPr>
        <w:t>pueden</w:t>
      </w:r>
      <w:r w:rsidR="00F15ACF">
        <w:rPr>
          <w:rFonts w:ascii="Book Antiqua" w:hAnsi="Book Antiqua" w:cs="Arial"/>
          <w:sz w:val="24"/>
          <w:szCs w:val="24"/>
        </w:rPr>
        <w:t xml:space="preserve"> </w:t>
      </w:r>
      <w:r w:rsidR="004B6E29">
        <w:rPr>
          <w:rFonts w:ascii="Book Antiqua" w:hAnsi="Book Antiqua" w:cs="Arial"/>
          <w:sz w:val="24"/>
          <w:szCs w:val="24"/>
        </w:rPr>
        <w:t>incidir</w:t>
      </w:r>
      <w:r>
        <w:rPr>
          <w:rFonts w:ascii="Book Antiqua" w:hAnsi="Book Antiqua" w:cs="Arial"/>
          <w:sz w:val="24"/>
          <w:szCs w:val="24"/>
        </w:rPr>
        <w:t xml:space="preserve"> notoriamente</w:t>
      </w:r>
      <w:r w:rsidR="004B6E29">
        <w:rPr>
          <w:rFonts w:ascii="Book Antiqua" w:hAnsi="Book Antiqua" w:cs="Arial"/>
          <w:sz w:val="24"/>
          <w:szCs w:val="24"/>
        </w:rPr>
        <w:t xml:space="preserve"> en</w:t>
      </w:r>
      <w:r w:rsidR="00DE11BD">
        <w:rPr>
          <w:rFonts w:ascii="Book Antiqua" w:hAnsi="Book Antiqua" w:cs="Arial"/>
          <w:sz w:val="24"/>
          <w:szCs w:val="24"/>
        </w:rPr>
        <w:t xml:space="preserve"> </w:t>
      </w:r>
      <w:r w:rsidR="004B6E29">
        <w:rPr>
          <w:rFonts w:ascii="Book Antiqua" w:hAnsi="Book Antiqua" w:cs="Arial"/>
          <w:sz w:val="24"/>
          <w:szCs w:val="24"/>
        </w:rPr>
        <w:t>el</w:t>
      </w:r>
      <w:r w:rsidR="00DE11BD">
        <w:rPr>
          <w:rFonts w:ascii="Book Antiqua" w:hAnsi="Book Antiqua" w:cs="Arial"/>
          <w:sz w:val="24"/>
          <w:szCs w:val="24"/>
        </w:rPr>
        <w:t xml:space="preserve"> desempeño académico de los niños, niñas y adolescentes</w:t>
      </w:r>
      <w:r w:rsidR="00761296">
        <w:rPr>
          <w:rFonts w:ascii="Book Antiqua" w:hAnsi="Book Antiqua" w:cs="Arial"/>
          <w:sz w:val="24"/>
          <w:szCs w:val="24"/>
        </w:rPr>
        <w:t xml:space="preserve">. Así, </w:t>
      </w:r>
      <w:r w:rsidR="00761296" w:rsidRPr="009B38CD">
        <w:rPr>
          <w:rFonts w:ascii="Book Antiqua" w:hAnsi="Book Antiqua" w:cs="Arial"/>
          <w:sz w:val="24"/>
          <w:szCs w:val="24"/>
        </w:rPr>
        <w:t>“se ha estimado que existe una correlación inversa entre acumulación de riesgos familiares o del entorno social y diversos resultados de desarrollo en las áreas de destrezas intelectuales, desempeño escolar,</w:t>
      </w:r>
      <w:r w:rsidR="009B38CD">
        <w:rPr>
          <w:rFonts w:ascii="Book Antiqua" w:hAnsi="Book Antiqua" w:cs="Arial"/>
          <w:sz w:val="24"/>
          <w:szCs w:val="24"/>
        </w:rPr>
        <w:t xml:space="preserve"> competencia socio-emocional […]</w:t>
      </w:r>
      <w:r w:rsidR="00761296" w:rsidRPr="009B38CD">
        <w:rPr>
          <w:rFonts w:ascii="Book Antiqua" w:hAnsi="Book Antiqua" w:cs="Arial"/>
          <w:sz w:val="24"/>
          <w:szCs w:val="24"/>
        </w:rPr>
        <w:t>”</w:t>
      </w:r>
      <w:r w:rsidR="00761296" w:rsidRPr="009B38CD">
        <w:rPr>
          <w:rStyle w:val="Refdenotaalpie"/>
          <w:rFonts w:ascii="Book Antiqua" w:hAnsi="Book Antiqua" w:cs="Arial"/>
          <w:sz w:val="24"/>
          <w:szCs w:val="24"/>
        </w:rPr>
        <w:footnoteReference w:id="13"/>
      </w:r>
      <w:r w:rsidR="00BF58CB" w:rsidRPr="009B38CD">
        <w:rPr>
          <w:rFonts w:ascii="Book Antiqua" w:hAnsi="Book Antiqua" w:cs="Arial"/>
          <w:sz w:val="24"/>
          <w:szCs w:val="24"/>
        </w:rPr>
        <w:t>.</w:t>
      </w:r>
      <w:r w:rsidR="007F2999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Por lo </w:t>
      </w:r>
      <w:r>
        <w:rPr>
          <w:rFonts w:ascii="Book Antiqua" w:hAnsi="Book Antiqua" w:cs="Arial"/>
          <w:sz w:val="24"/>
          <w:szCs w:val="24"/>
        </w:rPr>
        <w:lastRenderedPageBreak/>
        <w:t>tanto, d</w:t>
      </w:r>
      <w:r w:rsidR="007F2999">
        <w:rPr>
          <w:rFonts w:ascii="Book Antiqua" w:hAnsi="Book Antiqua" w:cs="Arial"/>
          <w:sz w:val="24"/>
          <w:szCs w:val="24"/>
        </w:rPr>
        <w:t>esde esta perspectiva,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4B6E29">
        <w:rPr>
          <w:rFonts w:ascii="Book Antiqua" w:hAnsi="Book Antiqua" w:cs="Arial"/>
          <w:sz w:val="24"/>
          <w:szCs w:val="24"/>
        </w:rPr>
        <w:t xml:space="preserve">existirían </w:t>
      </w:r>
      <w:r>
        <w:rPr>
          <w:rFonts w:ascii="Book Antiqua" w:hAnsi="Book Antiqua" w:cs="Arial"/>
          <w:sz w:val="24"/>
          <w:szCs w:val="24"/>
        </w:rPr>
        <w:t xml:space="preserve">diversas </w:t>
      </w:r>
      <w:r w:rsidR="004B6E29">
        <w:rPr>
          <w:rFonts w:ascii="Book Antiqua" w:hAnsi="Book Antiqua" w:cs="Arial"/>
          <w:sz w:val="24"/>
          <w:szCs w:val="24"/>
        </w:rPr>
        <w:t xml:space="preserve">dificultades </w:t>
      </w:r>
      <w:r w:rsidR="000B2F1A">
        <w:rPr>
          <w:rFonts w:ascii="Book Antiqua" w:hAnsi="Book Antiqua" w:cs="Arial"/>
          <w:sz w:val="24"/>
          <w:szCs w:val="24"/>
        </w:rPr>
        <w:t>que impiden a</w:t>
      </w:r>
      <w:r w:rsidR="00F64B68">
        <w:rPr>
          <w:rFonts w:ascii="Book Antiqua" w:hAnsi="Book Antiqua" w:cs="Arial"/>
          <w:sz w:val="24"/>
          <w:szCs w:val="24"/>
        </w:rPr>
        <w:t xml:space="preserve"> las </w:t>
      </w:r>
      <w:r w:rsidR="001F07C4">
        <w:rPr>
          <w:rFonts w:ascii="Book Antiqua" w:hAnsi="Book Antiqua" w:cs="Arial"/>
          <w:sz w:val="24"/>
          <w:szCs w:val="24"/>
        </w:rPr>
        <w:t xml:space="preserve">familias más vulnerables </w:t>
      </w:r>
      <w:r w:rsidR="00BA6186">
        <w:rPr>
          <w:rFonts w:ascii="Book Antiqua" w:hAnsi="Book Antiqua" w:cs="Arial"/>
          <w:sz w:val="24"/>
          <w:szCs w:val="24"/>
        </w:rPr>
        <w:t xml:space="preserve">asumir </w:t>
      </w:r>
      <w:r w:rsidR="00415472">
        <w:rPr>
          <w:rFonts w:ascii="Book Antiqua" w:hAnsi="Book Antiqua" w:cs="Arial"/>
          <w:sz w:val="24"/>
          <w:szCs w:val="24"/>
        </w:rPr>
        <w:t xml:space="preserve">el rol formador que les </w:t>
      </w:r>
      <w:r>
        <w:rPr>
          <w:rFonts w:ascii="Book Antiqua" w:hAnsi="Book Antiqua" w:cs="Arial"/>
          <w:sz w:val="24"/>
          <w:szCs w:val="24"/>
        </w:rPr>
        <w:t>compete</w:t>
      </w:r>
      <w:r w:rsidR="0053004B">
        <w:rPr>
          <w:rFonts w:ascii="Book Antiqua" w:hAnsi="Book Antiqua" w:cs="Arial"/>
          <w:sz w:val="24"/>
          <w:szCs w:val="24"/>
        </w:rPr>
        <w:t xml:space="preserve">. </w:t>
      </w:r>
    </w:p>
    <w:p w:rsidR="00FD4DD5" w:rsidRDefault="007F2999" w:rsidP="001F07C4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Por consiguiente</w:t>
      </w:r>
      <w:r w:rsidR="001F07C4">
        <w:rPr>
          <w:rFonts w:ascii="Book Antiqua" w:hAnsi="Book Antiqua" w:cs="Arial"/>
          <w:sz w:val="24"/>
          <w:szCs w:val="24"/>
        </w:rPr>
        <w:t xml:space="preserve">, cualquier acción destinada a incrementar el nivel de involucramiento de </w:t>
      </w:r>
      <w:r w:rsidR="00F15ACF">
        <w:rPr>
          <w:rFonts w:ascii="Book Antiqua" w:hAnsi="Book Antiqua" w:cs="Arial"/>
          <w:sz w:val="24"/>
          <w:szCs w:val="24"/>
        </w:rPr>
        <w:t>dichas</w:t>
      </w:r>
      <w:r w:rsidR="001F07C4">
        <w:rPr>
          <w:rFonts w:ascii="Book Antiqua" w:hAnsi="Book Antiqua" w:cs="Arial"/>
          <w:sz w:val="24"/>
          <w:szCs w:val="24"/>
        </w:rPr>
        <w:t xml:space="preserve"> familias en </w:t>
      </w:r>
      <w:r w:rsidR="00CD2628">
        <w:rPr>
          <w:rFonts w:ascii="Book Antiqua" w:hAnsi="Book Antiqua" w:cs="Arial"/>
          <w:sz w:val="24"/>
          <w:szCs w:val="24"/>
        </w:rPr>
        <w:t xml:space="preserve">el proceso de aprendizaje </w:t>
      </w:r>
      <w:r w:rsidR="001F07C4">
        <w:rPr>
          <w:rFonts w:ascii="Book Antiqua" w:hAnsi="Book Antiqua" w:cs="Arial"/>
          <w:sz w:val="24"/>
          <w:szCs w:val="24"/>
        </w:rPr>
        <w:t xml:space="preserve">de los </w:t>
      </w:r>
      <w:r w:rsidR="00456571">
        <w:rPr>
          <w:rFonts w:ascii="Book Antiqua" w:hAnsi="Book Antiqua" w:cs="Arial"/>
          <w:sz w:val="24"/>
          <w:szCs w:val="24"/>
        </w:rPr>
        <w:t>alumnos</w:t>
      </w:r>
      <w:r w:rsidR="001F07C4">
        <w:rPr>
          <w:rFonts w:ascii="Book Antiqua" w:hAnsi="Book Antiqua" w:cs="Arial"/>
          <w:sz w:val="24"/>
          <w:szCs w:val="24"/>
        </w:rPr>
        <w:t xml:space="preserve"> </w:t>
      </w:r>
      <w:r w:rsidR="00F15ACF">
        <w:rPr>
          <w:rFonts w:ascii="Book Antiqua" w:hAnsi="Book Antiqua" w:cs="Arial"/>
          <w:sz w:val="24"/>
          <w:szCs w:val="24"/>
        </w:rPr>
        <w:t>debiese</w:t>
      </w:r>
      <w:r w:rsidR="001F07C4">
        <w:rPr>
          <w:rFonts w:ascii="Book Antiqua" w:hAnsi="Book Antiqua" w:cs="Arial"/>
          <w:sz w:val="24"/>
          <w:szCs w:val="24"/>
        </w:rPr>
        <w:t xml:space="preserve"> contemplar estrategias que tengan por objeto </w:t>
      </w:r>
      <w:r w:rsidR="003524A0">
        <w:rPr>
          <w:rFonts w:ascii="Book Antiqua" w:hAnsi="Book Antiqua" w:cs="Arial"/>
          <w:sz w:val="24"/>
          <w:szCs w:val="24"/>
        </w:rPr>
        <w:t>mitigar</w:t>
      </w:r>
      <w:r w:rsidR="001F07C4">
        <w:rPr>
          <w:rFonts w:ascii="Book Antiqua" w:hAnsi="Book Antiqua" w:cs="Arial"/>
          <w:sz w:val="24"/>
          <w:szCs w:val="24"/>
        </w:rPr>
        <w:t xml:space="preserve"> </w:t>
      </w:r>
      <w:r w:rsidR="00CD4F85">
        <w:rPr>
          <w:rFonts w:ascii="Book Antiqua" w:hAnsi="Book Antiqua" w:cs="Arial"/>
          <w:sz w:val="24"/>
          <w:szCs w:val="24"/>
        </w:rPr>
        <w:t>las</w:t>
      </w:r>
      <w:r w:rsidR="001F07C4">
        <w:rPr>
          <w:rFonts w:ascii="Book Antiqua" w:hAnsi="Book Antiqua" w:cs="Arial"/>
          <w:sz w:val="24"/>
          <w:szCs w:val="24"/>
        </w:rPr>
        <w:t xml:space="preserve"> dinámicas y prácticas </w:t>
      </w:r>
      <w:r w:rsidR="00415472">
        <w:rPr>
          <w:rFonts w:ascii="Book Antiqua" w:hAnsi="Book Antiqua" w:cs="Arial"/>
          <w:sz w:val="24"/>
          <w:szCs w:val="24"/>
        </w:rPr>
        <w:t xml:space="preserve">familiares </w:t>
      </w:r>
      <w:r w:rsidR="00BC23FB">
        <w:rPr>
          <w:rFonts w:ascii="Book Antiqua" w:hAnsi="Book Antiqua" w:cs="Arial"/>
          <w:sz w:val="24"/>
          <w:szCs w:val="24"/>
        </w:rPr>
        <w:t>que pueden incidir</w:t>
      </w:r>
      <w:r w:rsidR="004B6E29">
        <w:rPr>
          <w:rFonts w:ascii="Book Antiqua" w:hAnsi="Book Antiqua" w:cs="Arial"/>
          <w:sz w:val="24"/>
          <w:szCs w:val="24"/>
        </w:rPr>
        <w:t xml:space="preserve"> </w:t>
      </w:r>
      <w:r w:rsidR="00F15ACF">
        <w:rPr>
          <w:rFonts w:ascii="Book Antiqua" w:hAnsi="Book Antiqua" w:cs="Arial"/>
          <w:sz w:val="24"/>
          <w:szCs w:val="24"/>
        </w:rPr>
        <w:t xml:space="preserve">negativamente </w:t>
      </w:r>
      <w:r w:rsidR="00263A9A">
        <w:rPr>
          <w:rFonts w:ascii="Book Antiqua" w:hAnsi="Book Antiqua" w:cs="Arial"/>
          <w:sz w:val="24"/>
          <w:szCs w:val="24"/>
        </w:rPr>
        <w:t>en la educación de l</w:t>
      </w:r>
      <w:r w:rsidR="005D35EA">
        <w:rPr>
          <w:rFonts w:ascii="Book Antiqua" w:hAnsi="Book Antiqua" w:cs="Arial"/>
          <w:sz w:val="24"/>
          <w:szCs w:val="24"/>
        </w:rPr>
        <w:t xml:space="preserve">os niños, niñas y adolescentes. </w:t>
      </w:r>
      <w:r w:rsidR="00341CC1">
        <w:rPr>
          <w:rFonts w:ascii="Book Antiqua" w:hAnsi="Book Antiqua" w:cs="Arial"/>
          <w:sz w:val="24"/>
          <w:szCs w:val="24"/>
        </w:rPr>
        <w:t>La idea</w:t>
      </w:r>
      <w:r w:rsidR="00415472">
        <w:rPr>
          <w:rFonts w:ascii="Book Antiqua" w:hAnsi="Book Antiqua" w:cs="Arial"/>
          <w:sz w:val="24"/>
          <w:szCs w:val="24"/>
        </w:rPr>
        <w:t xml:space="preserve">, en este sentido, </w:t>
      </w:r>
      <w:r w:rsidR="00341CC1">
        <w:rPr>
          <w:rFonts w:ascii="Book Antiqua" w:hAnsi="Book Antiqua" w:cs="Arial"/>
          <w:sz w:val="24"/>
          <w:szCs w:val="24"/>
        </w:rPr>
        <w:t>es potenciar</w:t>
      </w:r>
      <w:r w:rsidR="00CD4F85">
        <w:rPr>
          <w:rFonts w:ascii="Book Antiqua" w:hAnsi="Book Antiqua" w:cs="Arial"/>
          <w:sz w:val="24"/>
          <w:szCs w:val="24"/>
        </w:rPr>
        <w:t xml:space="preserve"> aquellas</w:t>
      </w:r>
      <w:r w:rsidR="00081B93">
        <w:rPr>
          <w:rFonts w:ascii="Book Antiqua" w:hAnsi="Book Antiqua" w:cs="Arial"/>
          <w:sz w:val="24"/>
          <w:szCs w:val="24"/>
        </w:rPr>
        <w:t xml:space="preserve"> habilidades parentales </w:t>
      </w:r>
      <w:r w:rsidR="00CD4F85">
        <w:rPr>
          <w:rFonts w:ascii="Book Antiqua" w:hAnsi="Book Antiqua" w:cs="Arial"/>
          <w:sz w:val="24"/>
          <w:szCs w:val="24"/>
        </w:rPr>
        <w:t xml:space="preserve">orientadas a </w:t>
      </w:r>
      <w:r w:rsidR="00415472">
        <w:rPr>
          <w:rFonts w:ascii="Book Antiqua" w:hAnsi="Book Antiqua" w:cs="Arial"/>
          <w:sz w:val="24"/>
          <w:szCs w:val="24"/>
        </w:rPr>
        <w:t>enfrentar</w:t>
      </w:r>
      <w:r w:rsidR="00081B93">
        <w:rPr>
          <w:rFonts w:ascii="Book Antiqua" w:hAnsi="Book Antiqua" w:cs="Arial"/>
          <w:sz w:val="24"/>
          <w:szCs w:val="24"/>
        </w:rPr>
        <w:t xml:space="preserve"> con mayor efectividad los riesgos </w:t>
      </w:r>
      <w:r w:rsidR="00AE14DC">
        <w:rPr>
          <w:rFonts w:ascii="Book Antiqua" w:hAnsi="Book Antiqua" w:cs="Arial"/>
          <w:sz w:val="24"/>
          <w:szCs w:val="24"/>
        </w:rPr>
        <w:t xml:space="preserve">familiares y </w:t>
      </w:r>
      <w:r w:rsidR="00081B93">
        <w:rPr>
          <w:rFonts w:ascii="Book Antiqua" w:hAnsi="Book Antiqua" w:cs="Arial"/>
          <w:sz w:val="24"/>
          <w:szCs w:val="24"/>
        </w:rPr>
        <w:t xml:space="preserve">sociales a los que puedan estar </w:t>
      </w:r>
      <w:r w:rsidR="00AE14DC">
        <w:rPr>
          <w:rFonts w:ascii="Book Antiqua" w:hAnsi="Book Antiqua" w:cs="Arial"/>
          <w:sz w:val="24"/>
          <w:szCs w:val="24"/>
        </w:rPr>
        <w:t>expuestos</w:t>
      </w:r>
      <w:r w:rsidR="00081B93">
        <w:rPr>
          <w:rFonts w:ascii="Book Antiqua" w:hAnsi="Book Antiqua" w:cs="Arial"/>
          <w:sz w:val="24"/>
          <w:szCs w:val="24"/>
        </w:rPr>
        <w:t xml:space="preserve"> los estudiantes de los sectores más vulnerables de nuestro país</w:t>
      </w:r>
      <w:r w:rsidR="002A3E34">
        <w:rPr>
          <w:rFonts w:ascii="Book Antiqua" w:hAnsi="Book Antiqua" w:cs="Arial"/>
          <w:sz w:val="24"/>
          <w:szCs w:val="24"/>
        </w:rPr>
        <w:t>, entendiendo que el rol</w:t>
      </w:r>
      <w:r w:rsidR="00BC23FB">
        <w:rPr>
          <w:rFonts w:ascii="Book Antiqua" w:hAnsi="Book Antiqua" w:cs="Arial"/>
          <w:sz w:val="24"/>
          <w:szCs w:val="24"/>
        </w:rPr>
        <w:t xml:space="preserve"> formador</w:t>
      </w:r>
      <w:r w:rsidR="002A3E34">
        <w:rPr>
          <w:rFonts w:ascii="Book Antiqua" w:hAnsi="Book Antiqua" w:cs="Arial"/>
          <w:sz w:val="24"/>
          <w:szCs w:val="24"/>
        </w:rPr>
        <w:t xml:space="preserve"> de los apoderados resulta fundamental para </w:t>
      </w:r>
      <w:r w:rsidR="00CD2628">
        <w:rPr>
          <w:rFonts w:ascii="Book Antiqua" w:hAnsi="Book Antiqua" w:cs="Arial"/>
          <w:sz w:val="24"/>
          <w:szCs w:val="24"/>
        </w:rPr>
        <w:t>apoyar</w:t>
      </w:r>
      <w:r w:rsidR="002A3E34">
        <w:rPr>
          <w:rFonts w:ascii="Book Antiqua" w:hAnsi="Book Antiqua" w:cs="Arial"/>
          <w:sz w:val="24"/>
          <w:szCs w:val="24"/>
        </w:rPr>
        <w:t xml:space="preserve"> el proceso educativo que se lleva a cabo en las escuelas. </w:t>
      </w:r>
    </w:p>
    <w:p w:rsidR="003E2356" w:rsidRDefault="00FD4DD5" w:rsidP="001F07C4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En definitiva,</w:t>
      </w:r>
      <w:r w:rsidR="00E505EF">
        <w:rPr>
          <w:rFonts w:ascii="Book Antiqua" w:hAnsi="Book Antiqua" w:cs="Arial"/>
          <w:sz w:val="24"/>
          <w:szCs w:val="24"/>
        </w:rPr>
        <w:t xml:space="preserve"> </w:t>
      </w:r>
      <w:r w:rsidR="00DC513D">
        <w:rPr>
          <w:rFonts w:ascii="Book Antiqua" w:hAnsi="Book Antiqua" w:cs="Arial"/>
          <w:sz w:val="24"/>
          <w:szCs w:val="24"/>
        </w:rPr>
        <w:t>se detecta la necesidad de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2A3E34">
        <w:rPr>
          <w:rFonts w:ascii="Book Antiqua" w:hAnsi="Book Antiqua" w:cs="Arial"/>
          <w:sz w:val="24"/>
          <w:szCs w:val="24"/>
        </w:rPr>
        <w:t>crear una alianza</w:t>
      </w:r>
      <w:r w:rsidR="005C174B">
        <w:rPr>
          <w:rFonts w:ascii="Book Antiqua" w:hAnsi="Book Antiqua" w:cs="Arial"/>
          <w:sz w:val="24"/>
          <w:szCs w:val="24"/>
        </w:rPr>
        <w:t xml:space="preserve"> </w:t>
      </w:r>
      <w:r w:rsidR="002A3E34">
        <w:rPr>
          <w:rFonts w:ascii="Book Antiqua" w:hAnsi="Book Antiqua" w:cs="Arial"/>
          <w:sz w:val="24"/>
          <w:szCs w:val="24"/>
        </w:rPr>
        <w:t xml:space="preserve">entre las escuelas y las familias </w:t>
      </w:r>
      <w:r w:rsidR="003524A0">
        <w:rPr>
          <w:rFonts w:ascii="Book Antiqua" w:hAnsi="Book Antiqua" w:cs="Arial"/>
          <w:sz w:val="24"/>
          <w:szCs w:val="24"/>
        </w:rPr>
        <w:t>a fin</w:t>
      </w:r>
      <w:r w:rsidR="002A3E34">
        <w:rPr>
          <w:rFonts w:ascii="Book Antiqua" w:hAnsi="Book Antiqua" w:cs="Arial"/>
          <w:sz w:val="24"/>
          <w:szCs w:val="24"/>
        </w:rPr>
        <w:t xml:space="preserve"> de que estas últimas adquieran mayor responsabilidad y competencia en la educación de los </w:t>
      </w:r>
      <w:r w:rsidR="00CD2628">
        <w:rPr>
          <w:rFonts w:ascii="Book Antiqua" w:hAnsi="Book Antiqua" w:cs="Arial"/>
          <w:sz w:val="24"/>
          <w:szCs w:val="24"/>
        </w:rPr>
        <w:t>niños, niñas y adolescentes</w:t>
      </w:r>
      <w:r w:rsidR="00E505EF">
        <w:rPr>
          <w:rFonts w:ascii="Book Antiqua" w:hAnsi="Book Antiqua" w:cs="Arial"/>
          <w:sz w:val="24"/>
          <w:szCs w:val="24"/>
        </w:rPr>
        <w:t xml:space="preserve"> en sus hogares</w:t>
      </w:r>
      <w:r w:rsidR="005C174B">
        <w:rPr>
          <w:rFonts w:ascii="Book Antiqua" w:hAnsi="Book Antiqua" w:cs="Arial"/>
          <w:sz w:val="24"/>
          <w:szCs w:val="24"/>
        </w:rPr>
        <w:t xml:space="preserve"> y, de esta forma, complementar</w:t>
      </w:r>
      <w:r w:rsidR="00341CC1">
        <w:rPr>
          <w:rFonts w:ascii="Book Antiqua" w:hAnsi="Book Antiqua" w:cs="Arial"/>
          <w:sz w:val="24"/>
          <w:szCs w:val="24"/>
        </w:rPr>
        <w:t xml:space="preserve"> </w:t>
      </w:r>
      <w:r w:rsidR="002A3E34">
        <w:rPr>
          <w:rFonts w:ascii="Book Antiqua" w:hAnsi="Book Antiqua" w:cs="Arial"/>
          <w:sz w:val="24"/>
          <w:szCs w:val="24"/>
        </w:rPr>
        <w:t>el trabajo que realizan los docentes en</w:t>
      </w:r>
      <w:r w:rsidR="006A1B77">
        <w:rPr>
          <w:rFonts w:ascii="Book Antiqua" w:hAnsi="Book Antiqua" w:cs="Arial"/>
          <w:sz w:val="24"/>
          <w:szCs w:val="24"/>
        </w:rPr>
        <w:t xml:space="preserve"> la</w:t>
      </w:r>
      <w:r w:rsidR="002A3E34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sala de clases</w:t>
      </w:r>
      <w:r w:rsidR="002A3E34">
        <w:rPr>
          <w:rStyle w:val="Refdenotaalpie"/>
          <w:rFonts w:ascii="Book Antiqua" w:hAnsi="Book Antiqua" w:cs="Arial"/>
          <w:sz w:val="24"/>
          <w:szCs w:val="24"/>
        </w:rPr>
        <w:footnoteReference w:id="14"/>
      </w:r>
      <w:r w:rsidR="00930B58">
        <w:rPr>
          <w:rFonts w:ascii="Book Antiqua" w:hAnsi="Book Antiqua" w:cs="Arial"/>
          <w:sz w:val="24"/>
          <w:szCs w:val="24"/>
        </w:rPr>
        <w:t>.</w:t>
      </w:r>
      <w:r w:rsidR="002A3E34">
        <w:rPr>
          <w:rFonts w:ascii="Book Antiqua" w:hAnsi="Book Antiqua" w:cs="Arial"/>
          <w:sz w:val="24"/>
          <w:szCs w:val="24"/>
        </w:rPr>
        <w:t xml:space="preserve"> </w:t>
      </w:r>
    </w:p>
    <w:p w:rsidR="00FD4DD5" w:rsidRPr="009326DC" w:rsidRDefault="009326DC" w:rsidP="00CD4F85">
      <w:pPr>
        <w:spacing w:before="320" w:line="360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9326DC">
        <w:rPr>
          <w:rFonts w:ascii="Book Antiqua" w:hAnsi="Book Antiqua" w:cs="Arial"/>
          <w:b/>
          <w:sz w:val="24"/>
          <w:szCs w:val="24"/>
        </w:rPr>
        <w:t>II. CONTENIDO DEL PROYECTO</w:t>
      </w:r>
    </w:p>
    <w:p w:rsidR="006F3083" w:rsidRDefault="00D03BBB" w:rsidP="003E235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Este</w:t>
      </w:r>
      <w:r w:rsidR="00CC3A9E">
        <w:rPr>
          <w:rFonts w:ascii="Book Antiqua" w:hAnsi="Book Antiqua" w:cs="Arial"/>
          <w:sz w:val="24"/>
          <w:szCs w:val="24"/>
        </w:rPr>
        <w:t xml:space="preserve"> proyecto de ley </w:t>
      </w:r>
      <w:r>
        <w:rPr>
          <w:rFonts w:ascii="Book Antiqua" w:hAnsi="Book Antiqua" w:cs="Arial"/>
          <w:sz w:val="24"/>
          <w:szCs w:val="24"/>
        </w:rPr>
        <w:t>establece</w:t>
      </w:r>
      <w:r w:rsidR="00CC3A9E">
        <w:rPr>
          <w:rFonts w:ascii="Book Antiqua" w:hAnsi="Book Antiqua" w:cs="Arial"/>
          <w:sz w:val="24"/>
          <w:szCs w:val="24"/>
        </w:rPr>
        <w:t xml:space="preserve"> </w:t>
      </w:r>
      <w:r w:rsidR="008024A1">
        <w:rPr>
          <w:rFonts w:ascii="Book Antiqua" w:hAnsi="Book Antiqua" w:cs="Arial"/>
          <w:sz w:val="24"/>
          <w:szCs w:val="24"/>
        </w:rPr>
        <w:t>una</w:t>
      </w:r>
      <w:r w:rsidR="00CC3A9E">
        <w:rPr>
          <w:rFonts w:ascii="Book Antiqua" w:hAnsi="Book Antiqua" w:cs="Arial"/>
          <w:sz w:val="24"/>
          <w:szCs w:val="24"/>
        </w:rPr>
        <w:t xml:space="preserve"> obligación </w:t>
      </w:r>
      <w:r w:rsidR="008024A1">
        <w:rPr>
          <w:rFonts w:ascii="Book Antiqua" w:hAnsi="Book Antiqua" w:cs="Arial"/>
          <w:sz w:val="24"/>
          <w:szCs w:val="24"/>
        </w:rPr>
        <w:t>para</w:t>
      </w:r>
      <w:r w:rsidR="00CC3A9E">
        <w:rPr>
          <w:rFonts w:ascii="Book Antiqua" w:hAnsi="Book Antiqua" w:cs="Arial"/>
          <w:sz w:val="24"/>
          <w:szCs w:val="24"/>
        </w:rPr>
        <w:t xml:space="preserve"> los </w:t>
      </w:r>
      <w:r w:rsidR="0008485F">
        <w:rPr>
          <w:rFonts w:ascii="Book Antiqua" w:hAnsi="Book Antiqua" w:cs="Arial"/>
          <w:sz w:val="24"/>
          <w:szCs w:val="24"/>
        </w:rPr>
        <w:t>establecimientos educacionales</w:t>
      </w:r>
      <w:r w:rsidR="008024A1">
        <w:rPr>
          <w:rFonts w:ascii="Book Antiqua" w:hAnsi="Book Antiqua" w:cs="Arial"/>
          <w:sz w:val="24"/>
          <w:szCs w:val="24"/>
        </w:rPr>
        <w:t xml:space="preserve"> consistente en </w:t>
      </w:r>
      <w:r w:rsidR="00CC3A9E">
        <w:rPr>
          <w:rFonts w:ascii="Book Antiqua" w:hAnsi="Book Antiqua" w:cs="Arial"/>
          <w:sz w:val="24"/>
          <w:szCs w:val="24"/>
        </w:rPr>
        <w:t>poner a disposición de los</w:t>
      </w:r>
      <w:r w:rsidR="00DC45AF">
        <w:rPr>
          <w:rFonts w:ascii="Book Antiqua" w:hAnsi="Book Antiqua" w:cs="Arial"/>
          <w:sz w:val="24"/>
          <w:szCs w:val="24"/>
        </w:rPr>
        <w:t xml:space="preserve"> apoderados</w:t>
      </w:r>
      <w:r w:rsidR="003A6605">
        <w:rPr>
          <w:rFonts w:ascii="Book Antiqua" w:hAnsi="Book Antiqua" w:cs="Arial"/>
          <w:sz w:val="24"/>
          <w:szCs w:val="24"/>
        </w:rPr>
        <w:t xml:space="preserve"> </w:t>
      </w:r>
      <w:r w:rsidR="00DC45AF">
        <w:rPr>
          <w:rFonts w:ascii="Book Antiqua" w:hAnsi="Book Antiqua" w:cs="Arial"/>
          <w:sz w:val="24"/>
          <w:szCs w:val="24"/>
        </w:rPr>
        <w:t>j</w:t>
      </w:r>
      <w:r w:rsidR="00CC3A9E">
        <w:rPr>
          <w:rFonts w:ascii="Book Antiqua" w:hAnsi="Book Antiqua" w:cs="Arial"/>
          <w:sz w:val="24"/>
          <w:szCs w:val="24"/>
        </w:rPr>
        <w:t xml:space="preserve">ornadas </w:t>
      </w:r>
      <w:r w:rsidR="00DC45AF">
        <w:rPr>
          <w:rFonts w:ascii="Book Antiqua" w:hAnsi="Book Antiqua" w:cs="Arial"/>
          <w:sz w:val="24"/>
          <w:szCs w:val="24"/>
        </w:rPr>
        <w:t xml:space="preserve">de formación </w:t>
      </w:r>
      <w:r w:rsidR="007D73CB">
        <w:rPr>
          <w:rFonts w:ascii="Book Antiqua" w:hAnsi="Book Antiqua" w:cs="Arial"/>
          <w:sz w:val="24"/>
          <w:szCs w:val="24"/>
        </w:rPr>
        <w:t>para</w:t>
      </w:r>
      <w:r w:rsidR="003A6605">
        <w:rPr>
          <w:rFonts w:ascii="Book Antiqua" w:hAnsi="Book Antiqua" w:cs="Arial"/>
          <w:sz w:val="24"/>
          <w:szCs w:val="24"/>
        </w:rPr>
        <w:t xml:space="preserve"> </w:t>
      </w:r>
      <w:r w:rsidR="00E61549">
        <w:rPr>
          <w:rFonts w:ascii="Book Antiqua" w:hAnsi="Book Antiqua" w:cs="Arial"/>
          <w:sz w:val="24"/>
          <w:szCs w:val="24"/>
        </w:rPr>
        <w:t>incrementar su nivel de involucramiento</w:t>
      </w:r>
      <w:r w:rsidR="00DC45AF">
        <w:rPr>
          <w:rFonts w:ascii="Book Antiqua" w:hAnsi="Book Antiqua" w:cs="Arial"/>
          <w:sz w:val="24"/>
          <w:szCs w:val="24"/>
        </w:rPr>
        <w:t xml:space="preserve"> en </w:t>
      </w:r>
      <w:r w:rsidR="00E61549">
        <w:rPr>
          <w:rFonts w:ascii="Book Antiqua" w:hAnsi="Book Antiqua" w:cs="Arial"/>
          <w:sz w:val="24"/>
          <w:szCs w:val="24"/>
        </w:rPr>
        <w:t xml:space="preserve">la educación de los </w:t>
      </w:r>
      <w:r w:rsidR="00D51398">
        <w:rPr>
          <w:rFonts w:ascii="Book Antiqua" w:hAnsi="Book Antiqua" w:cs="Arial"/>
          <w:sz w:val="24"/>
          <w:szCs w:val="24"/>
        </w:rPr>
        <w:t>alumnos</w:t>
      </w:r>
      <w:r w:rsidR="00E61549">
        <w:rPr>
          <w:rFonts w:ascii="Book Antiqua" w:hAnsi="Book Antiqua" w:cs="Arial"/>
          <w:sz w:val="24"/>
          <w:szCs w:val="24"/>
        </w:rPr>
        <w:t>.</w:t>
      </w:r>
    </w:p>
    <w:p w:rsidR="003E2356" w:rsidRDefault="00D03BBB" w:rsidP="003E235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Las</w:t>
      </w:r>
      <w:r w:rsidR="003D04EB">
        <w:rPr>
          <w:rFonts w:ascii="Book Antiqua" w:hAnsi="Book Antiqua" w:cs="Arial"/>
          <w:sz w:val="24"/>
          <w:szCs w:val="24"/>
        </w:rPr>
        <w:t xml:space="preserve"> </w:t>
      </w:r>
      <w:r w:rsidR="00DC45AF">
        <w:rPr>
          <w:rFonts w:ascii="Book Antiqua" w:hAnsi="Book Antiqua" w:cs="Arial"/>
          <w:sz w:val="24"/>
          <w:szCs w:val="24"/>
        </w:rPr>
        <w:t xml:space="preserve">jornadas </w:t>
      </w:r>
      <w:r>
        <w:rPr>
          <w:rFonts w:ascii="Book Antiqua" w:hAnsi="Book Antiqua" w:cs="Arial"/>
          <w:sz w:val="24"/>
          <w:szCs w:val="24"/>
        </w:rPr>
        <w:t>de formación</w:t>
      </w:r>
      <w:r w:rsidR="00A55C6D">
        <w:rPr>
          <w:rFonts w:ascii="Book Antiqua" w:hAnsi="Book Antiqua" w:cs="Arial"/>
          <w:sz w:val="24"/>
          <w:szCs w:val="24"/>
        </w:rPr>
        <w:t xml:space="preserve"> </w:t>
      </w:r>
      <w:r w:rsidR="00F803D8">
        <w:rPr>
          <w:rFonts w:ascii="Book Antiqua" w:hAnsi="Book Antiqua" w:cs="Arial"/>
          <w:sz w:val="24"/>
          <w:szCs w:val="24"/>
        </w:rPr>
        <w:t>contemplan</w:t>
      </w:r>
      <w:r w:rsidR="006246D7">
        <w:rPr>
          <w:rFonts w:ascii="Book Antiqua" w:hAnsi="Book Antiqua" w:cs="Arial"/>
          <w:sz w:val="24"/>
          <w:szCs w:val="24"/>
        </w:rPr>
        <w:t xml:space="preserve"> estr</w:t>
      </w:r>
      <w:r w:rsidR="0008485F">
        <w:rPr>
          <w:rFonts w:ascii="Book Antiqua" w:hAnsi="Book Antiqua" w:cs="Arial"/>
          <w:sz w:val="24"/>
          <w:szCs w:val="24"/>
        </w:rPr>
        <w:t xml:space="preserve">ategias parentales favorables al proceso educativo </w:t>
      </w:r>
      <w:r w:rsidR="006246D7">
        <w:rPr>
          <w:rFonts w:ascii="Book Antiqua" w:hAnsi="Book Antiqua" w:cs="Arial"/>
          <w:sz w:val="24"/>
          <w:szCs w:val="24"/>
        </w:rPr>
        <w:t xml:space="preserve">de </w:t>
      </w:r>
      <w:r w:rsidR="00E61549">
        <w:rPr>
          <w:rFonts w:ascii="Book Antiqua" w:hAnsi="Book Antiqua" w:cs="Arial"/>
          <w:sz w:val="24"/>
          <w:szCs w:val="24"/>
        </w:rPr>
        <w:t>los niños, niñas y adolescentes</w:t>
      </w:r>
      <w:r w:rsidR="006246D7">
        <w:rPr>
          <w:rFonts w:ascii="Book Antiqua" w:hAnsi="Book Antiqua" w:cs="Arial"/>
          <w:sz w:val="24"/>
          <w:szCs w:val="24"/>
        </w:rPr>
        <w:t xml:space="preserve"> </w:t>
      </w:r>
      <w:r w:rsidR="00684A9E">
        <w:rPr>
          <w:rFonts w:ascii="Book Antiqua" w:hAnsi="Book Antiqua" w:cs="Arial"/>
          <w:sz w:val="24"/>
          <w:szCs w:val="24"/>
        </w:rPr>
        <w:t xml:space="preserve">en aquellas áreas que puedan ser importantes para </w:t>
      </w:r>
      <w:r w:rsidR="008B5968">
        <w:rPr>
          <w:rFonts w:ascii="Book Antiqua" w:hAnsi="Book Antiqua" w:cs="Arial"/>
          <w:sz w:val="24"/>
          <w:szCs w:val="24"/>
        </w:rPr>
        <w:t>su desarrollo integral</w:t>
      </w:r>
      <w:r w:rsidR="00684A9E">
        <w:rPr>
          <w:rFonts w:ascii="Book Antiqua" w:hAnsi="Book Antiqua" w:cs="Arial"/>
          <w:sz w:val="24"/>
          <w:szCs w:val="24"/>
        </w:rPr>
        <w:t xml:space="preserve"> y capacidad de aprendizaje, </w:t>
      </w:r>
      <w:r w:rsidR="00355289">
        <w:rPr>
          <w:rFonts w:ascii="Book Antiqua" w:hAnsi="Book Antiqua" w:cs="Arial"/>
          <w:sz w:val="24"/>
          <w:szCs w:val="24"/>
        </w:rPr>
        <w:t xml:space="preserve">tales como </w:t>
      </w:r>
      <w:r w:rsidR="0041655D">
        <w:rPr>
          <w:rFonts w:ascii="Book Antiqua" w:hAnsi="Book Antiqua" w:cs="Arial"/>
          <w:sz w:val="24"/>
          <w:szCs w:val="24"/>
        </w:rPr>
        <w:lastRenderedPageBreak/>
        <w:t>inteligencia emocional,</w:t>
      </w:r>
      <w:r w:rsidR="006246D7">
        <w:rPr>
          <w:rFonts w:ascii="Book Antiqua" w:hAnsi="Book Antiqua" w:cs="Arial"/>
          <w:sz w:val="24"/>
          <w:szCs w:val="24"/>
        </w:rPr>
        <w:t xml:space="preserve"> manejo del estrés, toleranci</w:t>
      </w:r>
      <w:r w:rsidR="00684A9E">
        <w:rPr>
          <w:rFonts w:ascii="Book Antiqua" w:hAnsi="Book Antiqua" w:cs="Arial"/>
          <w:sz w:val="24"/>
          <w:szCs w:val="24"/>
        </w:rPr>
        <w:t>a a la frustración</w:t>
      </w:r>
      <w:r w:rsidR="00355289">
        <w:rPr>
          <w:rFonts w:ascii="Book Antiqua" w:hAnsi="Book Antiqua" w:cs="Arial"/>
          <w:sz w:val="24"/>
          <w:szCs w:val="24"/>
        </w:rPr>
        <w:t xml:space="preserve">, </w:t>
      </w:r>
      <w:r w:rsidR="00E11970">
        <w:rPr>
          <w:rFonts w:ascii="Book Antiqua" w:hAnsi="Book Antiqua" w:cs="Arial"/>
          <w:sz w:val="24"/>
          <w:szCs w:val="24"/>
        </w:rPr>
        <w:t>formación de</w:t>
      </w:r>
      <w:r w:rsidR="00E3167D">
        <w:rPr>
          <w:rFonts w:ascii="Book Antiqua" w:hAnsi="Book Antiqua" w:cs="Arial"/>
          <w:sz w:val="24"/>
          <w:szCs w:val="24"/>
        </w:rPr>
        <w:t xml:space="preserve"> </w:t>
      </w:r>
      <w:r w:rsidR="00355289">
        <w:rPr>
          <w:rFonts w:ascii="Book Antiqua" w:hAnsi="Book Antiqua" w:cs="Arial"/>
          <w:sz w:val="24"/>
          <w:szCs w:val="24"/>
        </w:rPr>
        <w:t>hábitos de estudio</w:t>
      </w:r>
      <w:r w:rsidR="00916D7F">
        <w:rPr>
          <w:rFonts w:ascii="Book Antiqua" w:hAnsi="Book Antiqua" w:cs="Arial"/>
          <w:sz w:val="24"/>
          <w:szCs w:val="24"/>
        </w:rPr>
        <w:t xml:space="preserve">, </w:t>
      </w:r>
      <w:r w:rsidR="00BC23FB">
        <w:rPr>
          <w:rFonts w:ascii="Book Antiqua" w:hAnsi="Book Antiqua" w:cs="Arial"/>
          <w:sz w:val="24"/>
          <w:szCs w:val="24"/>
        </w:rPr>
        <w:t>integración</w:t>
      </w:r>
      <w:r w:rsidR="00916D7F">
        <w:rPr>
          <w:rFonts w:ascii="Book Antiqua" w:hAnsi="Book Antiqua" w:cs="Arial"/>
          <w:sz w:val="24"/>
          <w:szCs w:val="24"/>
        </w:rPr>
        <w:t xml:space="preserve"> de la familia</w:t>
      </w:r>
      <w:r w:rsidR="00CD2628">
        <w:rPr>
          <w:rFonts w:ascii="Book Antiqua" w:hAnsi="Book Antiqua" w:cs="Arial"/>
          <w:sz w:val="24"/>
          <w:szCs w:val="24"/>
        </w:rPr>
        <w:t>, relación con el entorno social</w:t>
      </w:r>
      <w:r w:rsidR="003D04EB">
        <w:rPr>
          <w:rFonts w:ascii="Book Antiqua" w:hAnsi="Book Antiqua" w:cs="Arial"/>
          <w:sz w:val="24"/>
          <w:szCs w:val="24"/>
        </w:rPr>
        <w:t xml:space="preserve"> y </w:t>
      </w:r>
      <w:r w:rsidR="00AE14DC">
        <w:rPr>
          <w:rFonts w:ascii="Book Antiqua" w:hAnsi="Book Antiqua" w:cs="Arial"/>
          <w:sz w:val="24"/>
          <w:szCs w:val="24"/>
        </w:rPr>
        <w:t>salud mental</w:t>
      </w:r>
      <w:r w:rsidR="003D04EB">
        <w:rPr>
          <w:rFonts w:ascii="Book Antiqua" w:hAnsi="Book Antiqua" w:cs="Arial"/>
          <w:sz w:val="24"/>
          <w:szCs w:val="24"/>
        </w:rPr>
        <w:t xml:space="preserve">. </w:t>
      </w:r>
      <w:r w:rsidR="005C174B">
        <w:rPr>
          <w:rFonts w:ascii="Book Antiqua" w:hAnsi="Book Antiqua" w:cs="Arial"/>
          <w:sz w:val="24"/>
          <w:szCs w:val="24"/>
        </w:rPr>
        <w:t>Así</w:t>
      </w:r>
      <w:r w:rsidR="00341CC1">
        <w:rPr>
          <w:rFonts w:ascii="Book Antiqua" w:hAnsi="Book Antiqua" w:cs="Arial"/>
          <w:sz w:val="24"/>
          <w:szCs w:val="24"/>
        </w:rPr>
        <w:t>,</w:t>
      </w:r>
      <w:r w:rsidR="005C174B">
        <w:rPr>
          <w:rFonts w:ascii="Book Antiqua" w:hAnsi="Book Antiqua" w:cs="Arial"/>
          <w:sz w:val="24"/>
          <w:szCs w:val="24"/>
        </w:rPr>
        <w:t xml:space="preserve"> </w:t>
      </w:r>
      <w:r w:rsidR="00A55C6D">
        <w:rPr>
          <w:rFonts w:ascii="Book Antiqua" w:hAnsi="Book Antiqua" w:cs="Arial"/>
          <w:sz w:val="24"/>
          <w:szCs w:val="24"/>
        </w:rPr>
        <w:t xml:space="preserve">se busca </w:t>
      </w:r>
      <w:r w:rsidR="004165CC">
        <w:rPr>
          <w:rFonts w:ascii="Book Antiqua" w:hAnsi="Book Antiqua" w:cs="Arial"/>
          <w:sz w:val="24"/>
          <w:szCs w:val="24"/>
        </w:rPr>
        <w:t>fortalecer</w:t>
      </w:r>
      <w:r w:rsidR="00FA2011">
        <w:rPr>
          <w:rFonts w:ascii="Book Antiqua" w:hAnsi="Book Antiqua" w:cs="Arial"/>
          <w:sz w:val="24"/>
          <w:szCs w:val="24"/>
        </w:rPr>
        <w:t>, desde la escuela,</w:t>
      </w:r>
      <w:r w:rsidR="003E2356">
        <w:rPr>
          <w:rFonts w:ascii="Book Antiqua" w:hAnsi="Book Antiqua" w:cs="Arial"/>
          <w:sz w:val="24"/>
          <w:szCs w:val="24"/>
        </w:rPr>
        <w:t xml:space="preserve"> habilidades </w:t>
      </w:r>
      <w:r w:rsidR="005C174B">
        <w:rPr>
          <w:rFonts w:ascii="Book Antiqua" w:hAnsi="Book Antiqua" w:cs="Arial"/>
          <w:sz w:val="24"/>
          <w:szCs w:val="24"/>
        </w:rPr>
        <w:t xml:space="preserve">parentales </w:t>
      </w:r>
      <w:r w:rsidR="003E2356">
        <w:rPr>
          <w:rFonts w:ascii="Book Antiqua" w:hAnsi="Book Antiqua" w:cs="Arial"/>
          <w:sz w:val="24"/>
          <w:szCs w:val="24"/>
        </w:rPr>
        <w:t>que permitan a los apoderados apoyar con éxito el proceso de aprendizaje de los estudiantes que</w:t>
      </w:r>
      <w:r w:rsidR="003D04EB">
        <w:rPr>
          <w:rFonts w:ascii="Book Antiqua" w:hAnsi="Book Antiqua" w:cs="Arial"/>
          <w:sz w:val="24"/>
          <w:szCs w:val="24"/>
        </w:rPr>
        <w:t xml:space="preserve"> </w:t>
      </w:r>
      <w:r w:rsidR="003E2356">
        <w:rPr>
          <w:rFonts w:ascii="Book Antiqua" w:hAnsi="Book Antiqua" w:cs="Arial"/>
          <w:sz w:val="24"/>
          <w:szCs w:val="24"/>
        </w:rPr>
        <w:t xml:space="preserve">requieren, en razón de su vulnerabilidad, </w:t>
      </w:r>
      <w:r w:rsidR="0041655D">
        <w:rPr>
          <w:rFonts w:ascii="Book Antiqua" w:hAnsi="Book Antiqua" w:cs="Arial"/>
          <w:sz w:val="24"/>
          <w:szCs w:val="24"/>
        </w:rPr>
        <w:t>especial</w:t>
      </w:r>
      <w:r w:rsidR="003E2356">
        <w:rPr>
          <w:rFonts w:ascii="Book Antiqua" w:hAnsi="Book Antiqua" w:cs="Arial"/>
          <w:sz w:val="24"/>
          <w:szCs w:val="24"/>
        </w:rPr>
        <w:t xml:space="preserve"> protección por parte de nuestro ordenamiento jurídico.  </w:t>
      </w:r>
    </w:p>
    <w:p w:rsidR="00F803D8" w:rsidRPr="00F803D8" w:rsidRDefault="00F803D8" w:rsidP="001F07C4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F803D8">
        <w:rPr>
          <w:rFonts w:ascii="Book Antiqua" w:hAnsi="Book Antiqua" w:cs="Arial"/>
          <w:sz w:val="24"/>
          <w:szCs w:val="24"/>
        </w:rPr>
        <w:t>En mérito de lo expuesto, tengo el honor de someter a vuestra consideración el siguiente:</w:t>
      </w:r>
    </w:p>
    <w:p w:rsidR="006246D7" w:rsidRDefault="00F803D8" w:rsidP="00F803D8">
      <w:pPr>
        <w:spacing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6246D7">
        <w:rPr>
          <w:rFonts w:ascii="Book Antiqua" w:hAnsi="Book Antiqua" w:cs="Arial"/>
          <w:b/>
          <w:sz w:val="24"/>
          <w:szCs w:val="24"/>
        </w:rPr>
        <w:t>PROYECTO DE LEY</w:t>
      </w:r>
    </w:p>
    <w:p w:rsidR="00DD2B6B" w:rsidRPr="00FD5E41" w:rsidRDefault="00FD5E41" w:rsidP="00233489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Artículo Único</w:t>
      </w:r>
      <w:r>
        <w:rPr>
          <w:rFonts w:ascii="Book Antiqua" w:hAnsi="Book Antiqua" w:cs="Arial"/>
          <w:sz w:val="24"/>
          <w:szCs w:val="24"/>
        </w:rPr>
        <w:t>: Modifíquese la l</w:t>
      </w:r>
      <w:r w:rsidR="00DD2B6B">
        <w:rPr>
          <w:rFonts w:ascii="Book Antiqua" w:hAnsi="Book Antiqua" w:cs="Arial"/>
          <w:sz w:val="24"/>
          <w:szCs w:val="24"/>
        </w:rPr>
        <w:t xml:space="preserve">ey N° 20.370, General de Educación, </w:t>
      </w:r>
      <w:r>
        <w:rPr>
          <w:rFonts w:ascii="Book Antiqua" w:hAnsi="Book Antiqua" w:cs="Arial"/>
          <w:sz w:val="24"/>
          <w:szCs w:val="24"/>
        </w:rPr>
        <w:t xml:space="preserve">agregando </w:t>
      </w:r>
      <w:r w:rsidR="0008485F">
        <w:rPr>
          <w:rFonts w:ascii="Book Antiqua" w:hAnsi="Book Antiqua" w:cs="Arial"/>
          <w:sz w:val="24"/>
          <w:szCs w:val="24"/>
        </w:rPr>
        <w:t>una nueva letra g) en su artículo 10,</w:t>
      </w:r>
      <w:r w:rsidR="003D04EB" w:rsidRPr="00FD5E41">
        <w:rPr>
          <w:rFonts w:ascii="Book Antiqua" w:hAnsi="Book Antiqua" w:cs="Arial"/>
          <w:sz w:val="24"/>
          <w:szCs w:val="24"/>
        </w:rPr>
        <w:t xml:space="preserve"> </w:t>
      </w:r>
      <w:r w:rsidR="0008485F">
        <w:rPr>
          <w:rFonts w:ascii="Book Antiqua" w:hAnsi="Book Antiqua" w:cs="Arial"/>
          <w:sz w:val="24"/>
          <w:szCs w:val="24"/>
        </w:rPr>
        <w:t>del siguiente tenor</w:t>
      </w:r>
      <w:r w:rsidR="003D04EB" w:rsidRPr="00FD5E41">
        <w:rPr>
          <w:rFonts w:ascii="Book Antiqua" w:hAnsi="Book Antiqua" w:cs="Arial"/>
          <w:sz w:val="24"/>
          <w:szCs w:val="24"/>
        </w:rPr>
        <w:t>:</w:t>
      </w:r>
    </w:p>
    <w:p w:rsidR="00D03BBB" w:rsidRPr="0005644F" w:rsidRDefault="00DD2B6B" w:rsidP="00233489">
      <w:pPr>
        <w:spacing w:line="360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05644F">
        <w:rPr>
          <w:rFonts w:ascii="Book Antiqua" w:hAnsi="Book Antiqua" w:cs="Arial"/>
          <w:b/>
          <w:sz w:val="24"/>
          <w:szCs w:val="24"/>
        </w:rPr>
        <w:t>“</w:t>
      </w:r>
      <w:r w:rsidR="0008485F">
        <w:rPr>
          <w:rFonts w:ascii="Book Antiqua" w:hAnsi="Book Antiqua" w:cs="Arial"/>
          <w:b/>
          <w:sz w:val="24"/>
          <w:szCs w:val="24"/>
        </w:rPr>
        <w:t>En todo caso</w:t>
      </w:r>
      <w:r w:rsidRPr="0005644F">
        <w:rPr>
          <w:rFonts w:ascii="Book Antiqua" w:hAnsi="Book Antiqua" w:cs="Arial"/>
          <w:b/>
          <w:sz w:val="24"/>
          <w:szCs w:val="24"/>
        </w:rPr>
        <w:t>,</w:t>
      </w:r>
      <w:r w:rsidR="0008485F">
        <w:rPr>
          <w:rFonts w:ascii="Book Antiqua" w:hAnsi="Book Antiqua" w:cs="Arial"/>
          <w:b/>
          <w:sz w:val="24"/>
          <w:szCs w:val="24"/>
        </w:rPr>
        <w:t xml:space="preserve"> los establecimientos educacionales deberán</w:t>
      </w:r>
      <w:r w:rsidRPr="0005644F">
        <w:rPr>
          <w:rFonts w:ascii="Book Antiqua" w:hAnsi="Book Antiqua" w:cs="Arial"/>
          <w:b/>
          <w:sz w:val="24"/>
          <w:szCs w:val="24"/>
        </w:rPr>
        <w:t xml:space="preserve"> poner a disposición de </w:t>
      </w:r>
      <w:r w:rsidR="0022548E" w:rsidRPr="0005644F">
        <w:rPr>
          <w:rFonts w:ascii="Book Antiqua" w:hAnsi="Book Antiqua" w:cs="Arial"/>
          <w:b/>
          <w:sz w:val="24"/>
          <w:szCs w:val="24"/>
        </w:rPr>
        <w:t>los</w:t>
      </w:r>
      <w:r w:rsidRPr="0005644F">
        <w:rPr>
          <w:rFonts w:ascii="Book Antiqua" w:hAnsi="Book Antiqua" w:cs="Arial"/>
          <w:b/>
          <w:sz w:val="24"/>
          <w:szCs w:val="24"/>
        </w:rPr>
        <w:t xml:space="preserve"> padres, madres y apoderados </w:t>
      </w:r>
      <w:r w:rsidR="0022548E" w:rsidRPr="0005644F">
        <w:rPr>
          <w:rFonts w:ascii="Book Antiqua" w:hAnsi="Book Antiqua" w:cs="Arial"/>
          <w:b/>
          <w:sz w:val="24"/>
          <w:szCs w:val="24"/>
        </w:rPr>
        <w:t>jorn</w:t>
      </w:r>
      <w:r w:rsidRPr="0005644F">
        <w:rPr>
          <w:rFonts w:ascii="Book Antiqua" w:hAnsi="Book Antiqua" w:cs="Arial"/>
          <w:b/>
          <w:sz w:val="24"/>
          <w:szCs w:val="24"/>
        </w:rPr>
        <w:t>a</w:t>
      </w:r>
      <w:r w:rsidR="0022548E" w:rsidRPr="0005644F">
        <w:rPr>
          <w:rFonts w:ascii="Book Antiqua" w:hAnsi="Book Antiqua" w:cs="Arial"/>
          <w:b/>
          <w:sz w:val="24"/>
          <w:szCs w:val="24"/>
        </w:rPr>
        <w:t>das de formación</w:t>
      </w:r>
      <w:r w:rsidR="0008485F">
        <w:rPr>
          <w:rFonts w:ascii="Book Antiqua" w:hAnsi="Book Antiqua" w:cs="Arial"/>
          <w:b/>
          <w:sz w:val="24"/>
          <w:szCs w:val="24"/>
        </w:rPr>
        <w:t>,</w:t>
      </w:r>
      <w:r w:rsidR="0022548E" w:rsidRPr="0005644F">
        <w:rPr>
          <w:rFonts w:ascii="Book Antiqua" w:hAnsi="Book Antiqua" w:cs="Arial"/>
          <w:b/>
          <w:sz w:val="24"/>
          <w:szCs w:val="24"/>
        </w:rPr>
        <w:t xml:space="preserve"> a</w:t>
      </w:r>
      <w:r w:rsidRPr="0005644F">
        <w:rPr>
          <w:rFonts w:ascii="Book Antiqua" w:hAnsi="Book Antiqua" w:cs="Arial"/>
          <w:b/>
          <w:sz w:val="24"/>
          <w:szCs w:val="24"/>
        </w:rPr>
        <w:t xml:space="preserve"> fin de </w:t>
      </w:r>
      <w:r w:rsidR="008B5968" w:rsidRPr="0005644F">
        <w:rPr>
          <w:rFonts w:ascii="Book Antiqua" w:hAnsi="Book Antiqua" w:cs="Arial"/>
          <w:b/>
          <w:sz w:val="24"/>
          <w:szCs w:val="24"/>
        </w:rPr>
        <w:t>mejorar</w:t>
      </w:r>
      <w:r w:rsidRPr="0005644F">
        <w:rPr>
          <w:rFonts w:ascii="Book Antiqua" w:hAnsi="Book Antiqua" w:cs="Arial"/>
          <w:b/>
          <w:sz w:val="24"/>
          <w:szCs w:val="24"/>
        </w:rPr>
        <w:t xml:space="preserve"> </w:t>
      </w:r>
      <w:r w:rsidR="00233489" w:rsidRPr="0005644F">
        <w:rPr>
          <w:rFonts w:ascii="Book Antiqua" w:hAnsi="Book Antiqua" w:cs="Arial"/>
          <w:b/>
          <w:sz w:val="24"/>
          <w:szCs w:val="24"/>
        </w:rPr>
        <w:t xml:space="preserve">su </w:t>
      </w:r>
      <w:r w:rsidR="008B5968" w:rsidRPr="0005644F">
        <w:rPr>
          <w:rFonts w:ascii="Book Antiqua" w:hAnsi="Book Antiqua" w:cs="Arial"/>
          <w:b/>
          <w:sz w:val="24"/>
          <w:szCs w:val="24"/>
        </w:rPr>
        <w:t>participación</w:t>
      </w:r>
      <w:r w:rsidRPr="0005644F">
        <w:rPr>
          <w:rFonts w:ascii="Book Antiqua" w:hAnsi="Book Antiqua" w:cs="Arial"/>
          <w:b/>
          <w:sz w:val="24"/>
          <w:szCs w:val="24"/>
        </w:rPr>
        <w:t xml:space="preserve"> en el</w:t>
      </w:r>
      <w:r w:rsidR="0008485F">
        <w:rPr>
          <w:rFonts w:ascii="Book Antiqua" w:hAnsi="Book Antiqua" w:cs="Arial"/>
          <w:b/>
          <w:sz w:val="24"/>
          <w:szCs w:val="24"/>
        </w:rPr>
        <w:t xml:space="preserve"> desarrollo y</w:t>
      </w:r>
      <w:r w:rsidRPr="0005644F">
        <w:rPr>
          <w:rFonts w:ascii="Book Antiqua" w:hAnsi="Book Antiqua" w:cs="Arial"/>
          <w:b/>
          <w:sz w:val="24"/>
          <w:szCs w:val="24"/>
        </w:rPr>
        <w:t xml:space="preserve"> proceso </w:t>
      </w:r>
      <w:r w:rsidR="0008485F">
        <w:rPr>
          <w:rFonts w:ascii="Book Antiqua" w:hAnsi="Book Antiqua" w:cs="Arial"/>
          <w:b/>
          <w:sz w:val="24"/>
          <w:szCs w:val="24"/>
        </w:rPr>
        <w:t>educativo</w:t>
      </w:r>
      <w:r w:rsidRPr="0005644F">
        <w:rPr>
          <w:rFonts w:ascii="Book Antiqua" w:hAnsi="Book Antiqua" w:cs="Arial"/>
          <w:b/>
          <w:sz w:val="24"/>
          <w:szCs w:val="24"/>
        </w:rPr>
        <w:t xml:space="preserve"> de </w:t>
      </w:r>
      <w:r w:rsidR="00233489" w:rsidRPr="0005644F">
        <w:rPr>
          <w:rFonts w:ascii="Book Antiqua" w:hAnsi="Book Antiqua" w:cs="Arial"/>
          <w:b/>
          <w:sz w:val="24"/>
          <w:szCs w:val="24"/>
        </w:rPr>
        <w:t>los niños, niñas y a</w:t>
      </w:r>
      <w:r w:rsidR="00916D7F" w:rsidRPr="0005644F">
        <w:rPr>
          <w:rFonts w:ascii="Book Antiqua" w:hAnsi="Book Antiqua" w:cs="Arial"/>
          <w:b/>
          <w:sz w:val="24"/>
          <w:szCs w:val="24"/>
        </w:rPr>
        <w:t>dolescentes</w:t>
      </w:r>
      <w:r w:rsidR="00511CD2" w:rsidRPr="0005644F">
        <w:rPr>
          <w:rFonts w:ascii="Book Antiqua" w:hAnsi="Book Antiqua" w:cs="Arial"/>
          <w:b/>
          <w:sz w:val="24"/>
          <w:szCs w:val="24"/>
        </w:rPr>
        <w:t>”</w:t>
      </w:r>
      <w:r w:rsidR="00534DCB" w:rsidRPr="0005644F">
        <w:rPr>
          <w:rFonts w:ascii="Book Antiqua" w:hAnsi="Book Antiqua" w:cs="Arial"/>
          <w:b/>
          <w:sz w:val="24"/>
          <w:szCs w:val="24"/>
        </w:rPr>
        <w:t>.</w:t>
      </w:r>
    </w:p>
    <w:p w:rsidR="00916D7F" w:rsidRDefault="00916D7F" w:rsidP="00233489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16352D" w:rsidRDefault="0016352D" w:rsidP="00233489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916D7F" w:rsidRDefault="00916D7F" w:rsidP="00233489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71345D" w:rsidRDefault="0071345D" w:rsidP="00233489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3D04EB" w:rsidRDefault="003D04EB" w:rsidP="00233489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E64EB9" w:rsidRPr="00E64EB9" w:rsidRDefault="00E64EB9" w:rsidP="00E64EB9">
      <w:pPr>
        <w:spacing w:after="0"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64EB9">
        <w:rPr>
          <w:rFonts w:ascii="Book Antiqua" w:hAnsi="Book Antiqua" w:cs="Arial"/>
          <w:b/>
          <w:sz w:val="24"/>
          <w:szCs w:val="24"/>
        </w:rPr>
        <w:t>JAVIER HERNÁNDEZ H.</w:t>
      </w:r>
    </w:p>
    <w:p w:rsidR="00E64EB9" w:rsidRPr="00E64EB9" w:rsidRDefault="00E64EB9" w:rsidP="00E64EB9">
      <w:pPr>
        <w:spacing w:after="0"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64EB9">
        <w:rPr>
          <w:rFonts w:ascii="Book Antiqua" w:hAnsi="Book Antiqua" w:cs="Arial"/>
          <w:b/>
          <w:sz w:val="24"/>
          <w:szCs w:val="24"/>
        </w:rPr>
        <w:t>D</w:t>
      </w:r>
      <w:r w:rsidR="006B2040">
        <w:rPr>
          <w:rFonts w:ascii="Book Antiqua" w:hAnsi="Book Antiqua" w:cs="Arial"/>
          <w:b/>
          <w:sz w:val="24"/>
          <w:szCs w:val="24"/>
        </w:rPr>
        <w:t>IPUTADO</w:t>
      </w:r>
    </w:p>
    <w:sectPr w:rsidR="00E64EB9" w:rsidRPr="00E64EB9" w:rsidSect="00D9291F">
      <w:footerReference w:type="default" r:id="rId9"/>
      <w:pgSz w:w="12240" w:h="15840" w:code="1"/>
      <w:pgMar w:top="1588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C2" w:rsidRDefault="00E556C2" w:rsidP="009B3AE8">
      <w:pPr>
        <w:spacing w:after="0" w:line="240" w:lineRule="auto"/>
      </w:pPr>
      <w:r>
        <w:separator/>
      </w:r>
    </w:p>
  </w:endnote>
  <w:endnote w:type="continuationSeparator" w:id="0">
    <w:p w:rsidR="00E556C2" w:rsidRDefault="00E556C2" w:rsidP="009B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7750"/>
      <w:docPartObj>
        <w:docPartGallery w:val="Page Numbers (Bottom of Page)"/>
        <w:docPartUnique/>
      </w:docPartObj>
    </w:sdtPr>
    <w:sdtContent>
      <w:p w:rsidR="00D20A18" w:rsidRDefault="00E41613">
        <w:pPr>
          <w:pStyle w:val="Piedepgina"/>
          <w:jc w:val="center"/>
        </w:pPr>
        <w:fldSimple w:instr=" PAGE   \* MERGEFORMAT ">
          <w:r w:rsidR="00D9291F">
            <w:rPr>
              <w:noProof/>
            </w:rPr>
            <w:t>6</w:t>
          </w:r>
        </w:fldSimple>
      </w:p>
    </w:sdtContent>
  </w:sdt>
  <w:p w:rsidR="00D20A18" w:rsidRDefault="00D20A1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C2" w:rsidRDefault="00E556C2" w:rsidP="009B3AE8">
      <w:pPr>
        <w:spacing w:after="0" w:line="240" w:lineRule="auto"/>
      </w:pPr>
      <w:r>
        <w:separator/>
      </w:r>
    </w:p>
  </w:footnote>
  <w:footnote w:type="continuationSeparator" w:id="0">
    <w:p w:rsidR="00E556C2" w:rsidRDefault="00E556C2" w:rsidP="009B3AE8">
      <w:pPr>
        <w:spacing w:after="0" w:line="240" w:lineRule="auto"/>
      </w:pPr>
      <w:r>
        <w:continuationSeparator/>
      </w:r>
    </w:p>
  </w:footnote>
  <w:footnote w:id="1">
    <w:p w:rsidR="00D20A18" w:rsidRPr="00C20ECE" w:rsidRDefault="00D20A18">
      <w:pPr>
        <w:pStyle w:val="Textonotapie"/>
        <w:rPr>
          <w:rFonts w:cstheme="minorHAnsi"/>
          <w:sz w:val="18"/>
          <w:szCs w:val="18"/>
        </w:rPr>
      </w:pPr>
      <w:r w:rsidRPr="00C20ECE">
        <w:rPr>
          <w:rStyle w:val="Refdenotaalpie"/>
          <w:rFonts w:cstheme="minorHAnsi"/>
          <w:sz w:val="18"/>
          <w:szCs w:val="18"/>
        </w:rPr>
        <w:footnoteRef/>
      </w:r>
      <w:r w:rsidRPr="00C20ECE">
        <w:rPr>
          <w:rFonts w:cstheme="minorHAnsi"/>
          <w:sz w:val="18"/>
          <w:szCs w:val="18"/>
        </w:rPr>
        <w:t xml:space="preserve"> Artículo 2°, Ley N° 20.3</w:t>
      </w:r>
      <w:r w:rsidR="003F220E">
        <w:rPr>
          <w:rFonts w:cstheme="minorHAnsi"/>
          <w:sz w:val="18"/>
          <w:szCs w:val="18"/>
        </w:rPr>
        <w:t xml:space="preserve">70, </w:t>
      </w:r>
      <w:r w:rsidR="008D283B">
        <w:rPr>
          <w:rFonts w:cstheme="minorHAnsi"/>
          <w:sz w:val="18"/>
          <w:szCs w:val="18"/>
        </w:rPr>
        <w:t>General de Educación.</w:t>
      </w:r>
    </w:p>
  </w:footnote>
  <w:footnote w:id="2">
    <w:p w:rsidR="00FF5ECD" w:rsidRDefault="00FF5E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13EF9">
        <w:rPr>
          <w:rFonts w:cstheme="minorHAnsi"/>
          <w:sz w:val="18"/>
          <w:szCs w:val="18"/>
        </w:rPr>
        <w:t xml:space="preserve">UNESCO (2004), </w:t>
      </w:r>
      <w:r w:rsidRPr="00013EF9">
        <w:rPr>
          <w:rFonts w:cstheme="minorHAnsi"/>
          <w:i/>
          <w:sz w:val="18"/>
          <w:szCs w:val="18"/>
        </w:rPr>
        <w:t>“Participación de las familias en la educación infantil latinoamericana”</w:t>
      </w:r>
      <w:r w:rsidRPr="00013EF9">
        <w:rPr>
          <w:rFonts w:cstheme="minorHAnsi"/>
          <w:sz w:val="18"/>
          <w:szCs w:val="18"/>
        </w:rPr>
        <w:t xml:space="preserve">, Oficina Regional de Educación para América Latina y el Caribe, Santiago de Chile, pág. </w:t>
      </w:r>
      <w:r>
        <w:rPr>
          <w:rFonts w:cstheme="minorHAnsi"/>
          <w:sz w:val="18"/>
          <w:szCs w:val="18"/>
        </w:rPr>
        <w:t>2</w:t>
      </w:r>
      <w:r w:rsidRPr="00013EF9">
        <w:rPr>
          <w:rFonts w:cstheme="minorHAnsi"/>
          <w:sz w:val="18"/>
          <w:szCs w:val="18"/>
        </w:rPr>
        <w:t>3</w:t>
      </w:r>
      <w:r w:rsidR="000E1795">
        <w:rPr>
          <w:rFonts w:cstheme="minorHAnsi"/>
          <w:sz w:val="18"/>
          <w:szCs w:val="18"/>
        </w:rPr>
        <w:t>.</w:t>
      </w:r>
    </w:p>
  </w:footnote>
  <w:footnote w:id="3">
    <w:p w:rsidR="00D20A18" w:rsidRPr="00013EF9" w:rsidRDefault="00D20A18" w:rsidP="00330C10">
      <w:pPr>
        <w:pStyle w:val="Textonotapie"/>
        <w:jc w:val="both"/>
        <w:rPr>
          <w:rFonts w:cstheme="minorHAnsi"/>
          <w:sz w:val="18"/>
          <w:szCs w:val="18"/>
        </w:rPr>
      </w:pPr>
      <w:r w:rsidRPr="00013EF9">
        <w:rPr>
          <w:rStyle w:val="Refdenotaalpie"/>
          <w:rFonts w:cstheme="minorHAnsi"/>
          <w:sz w:val="18"/>
          <w:szCs w:val="18"/>
        </w:rPr>
        <w:footnoteRef/>
      </w:r>
      <w:r w:rsidR="00FF5ECD">
        <w:rPr>
          <w:rFonts w:cstheme="minorHAnsi"/>
          <w:sz w:val="18"/>
          <w:szCs w:val="18"/>
        </w:rPr>
        <w:t xml:space="preserve"> </w:t>
      </w:r>
      <w:r w:rsidR="000E1795">
        <w:rPr>
          <w:rFonts w:cstheme="minorHAnsi"/>
          <w:sz w:val="18"/>
          <w:szCs w:val="18"/>
        </w:rPr>
        <w:t>Ibíd.</w:t>
      </w:r>
      <w:r w:rsidR="00FF5ECD">
        <w:rPr>
          <w:rFonts w:cstheme="minorHAnsi"/>
          <w:sz w:val="18"/>
          <w:szCs w:val="18"/>
        </w:rPr>
        <w:t xml:space="preserve">, pág. 3. </w:t>
      </w:r>
    </w:p>
  </w:footnote>
  <w:footnote w:id="4">
    <w:p w:rsidR="00D20A18" w:rsidRDefault="00D20A18" w:rsidP="00330C10">
      <w:pPr>
        <w:pStyle w:val="Textonotapie"/>
        <w:jc w:val="both"/>
      </w:pPr>
      <w:r w:rsidRPr="00013EF9">
        <w:rPr>
          <w:rStyle w:val="Refdenotaalpie"/>
          <w:rFonts w:cstheme="minorHAnsi"/>
          <w:sz w:val="18"/>
          <w:szCs w:val="18"/>
        </w:rPr>
        <w:footnoteRef/>
      </w:r>
      <w:r w:rsidR="00434606" w:rsidRPr="00013EF9">
        <w:rPr>
          <w:rFonts w:cstheme="minorHAnsi"/>
          <w:sz w:val="18"/>
          <w:szCs w:val="18"/>
        </w:rPr>
        <w:t xml:space="preserve"> RAZETO, A.</w:t>
      </w:r>
      <w:r w:rsidR="001657D7" w:rsidRPr="00013EF9">
        <w:rPr>
          <w:rFonts w:cstheme="minorHAnsi"/>
          <w:sz w:val="18"/>
          <w:szCs w:val="18"/>
        </w:rPr>
        <w:t xml:space="preserve"> </w:t>
      </w:r>
      <w:r w:rsidRPr="00013EF9">
        <w:rPr>
          <w:rFonts w:cstheme="minorHAnsi"/>
          <w:sz w:val="18"/>
          <w:szCs w:val="18"/>
        </w:rPr>
        <w:t xml:space="preserve">(2016), </w:t>
      </w:r>
      <w:r w:rsidRPr="00013EF9">
        <w:rPr>
          <w:rFonts w:cstheme="minorHAnsi"/>
          <w:i/>
          <w:sz w:val="18"/>
          <w:szCs w:val="18"/>
        </w:rPr>
        <w:t>“Estrategias para promover la participación de los padres en la educación de sus hijos: el potencial de la visita domiciliaria”,</w:t>
      </w:r>
      <w:r w:rsidRPr="00013EF9">
        <w:rPr>
          <w:rFonts w:cstheme="minorHAnsi"/>
          <w:sz w:val="18"/>
          <w:szCs w:val="18"/>
        </w:rPr>
        <w:t xml:space="preserve"> Revista E</w:t>
      </w:r>
      <w:r w:rsidR="008419E7" w:rsidRPr="00013EF9">
        <w:rPr>
          <w:rFonts w:cstheme="minorHAnsi"/>
          <w:sz w:val="18"/>
          <w:szCs w:val="18"/>
        </w:rPr>
        <w:t>studios Pedagógicos, U.</w:t>
      </w:r>
      <w:r w:rsidRPr="00013EF9">
        <w:rPr>
          <w:rFonts w:cstheme="minorHAnsi"/>
          <w:sz w:val="18"/>
          <w:szCs w:val="18"/>
        </w:rPr>
        <w:t xml:space="preserve"> Austral de Chile, v</w:t>
      </w:r>
      <w:r w:rsidR="00483A22">
        <w:rPr>
          <w:rFonts w:cstheme="minorHAnsi"/>
          <w:sz w:val="18"/>
          <w:szCs w:val="18"/>
        </w:rPr>
        <w:t xml:space="preserve">ol.42, no </w:t>
      </w:r>
      <w:r w:rsidR="00434606" w:rsidRPr="00013EF9">
        <w:rPr>
          <w:rFonts w:cstheme="minorHAnsi"/>
          <w:sz w:val="18"/>
          <w:szCs w:val="18"/>
        </w:rPr>
        <w:t xml:space="preserve">2, 449-462, pág. </w:t>
      </w:r>
      <w:r w:rsidRPr="00013EF9">
        <w:rPr>
          <w:rFonts w:cstheme="minorHAnsi"/>
          <w:sz w:val="18"/>
          <w:szCs w:val="18"/>
        </w:rPr>
        <w:t>452.</w:t>
      </w:r>
      <w:r w:rsidRPr="00013EF9">
        <w:rPr>
          <w:rFonts w:ascii="Book Antiqua" w:hAnsi="Book Antiqua"/>
          <w:sz w:val="18"/>
          <w:szCs w:val="18"/>
        </w:rPr>
        <w:t xml:space="preserve"> </w:t>
      </w:r>
    </w:p>
  </w:footnote>
  <w:footnote w:id="5">
    <w:p w:rsidR="00D20A18" w:rsidRPr="00013EF9" w:rsidRDefault="00D20A18" w:rsidP="00BC7175">
      <w:pPr>
        <w:pStyle w:val="Textonotapie"/>
        <w:jc w:val="both"/>
        <w:rPr>
          <w:rFonts w:cstheme="minorHAnsi"/>
          <w:sz w:val="18"/>
          <w:szCs w:val="18"/>
        </w:rPr>
      </w:pPr>
      <w:r w:rsidRPr="00013EF9">
        <w:rPr>
          <w:rStyle w:val="Refdenotaalpie"/>
          <w:rFonts w:cstheme="minorHAnsi"/>
          <w:sz w:val="18"/>
          <w:szCs w:val="18"/>
        </w:rPr>
        <w:footnoteRef/>
      </w:r>
      <w:r w:rsidRPr="00013EF9">
        <w:rPr>
          <w:rFonts w:cstheme="minorHAnsi"/>
          <w:sz w:val="18"/>
          <w:szCs w:val="18"/>
        </w:rPr>
        <w:t xml:space="preserve"> BRUNNER</w:t>
      </w:r>
      <w:r w:rsidR="00BC7175" w:rsidRPr="00013EF9">
        <w:rPr>
          <w:rFonts w:cstheme="minorHAnsi"/>
          <w:sz w:val="18"/>
          <w:szCs w:val="18"/>
        </w:rPr>
        <w:t>, J.,</w:t>
      </w:r>
      <w:r w:rsidR="0066334C">
        <w:rPr>
          <w:rFonts w:cstheme="minorHAnsi"/>
          <w:sz w:val="18"/>
          <w:szCs w:val="18"/>
        </w:rPr>
        <w:t xml:space="preserve"> </w:t>
      </w:r>
      <w:r w:rsidRPr="00013EF9">
        <w:rPr>
          <w:rFonts w:cstheme="minorHAnsi"/>
          <w:sz w:val="18"/>
          <w:szCs w:val="18"/>
        </w:rPr>
        <w:t>ELACQUA</w:t>
      </w:r>
      <w:r w:rsidR="001657D7" w:rsidRPr="00013EF9">
        <w:rPr>
          <w:rFonts w:cstheme="minorHAnsi"/>
          <w:sz w:val="18"/>
          <w:szCs w:val="18"/>
        </w:rPr>
        <w:t xml:space="preserve">, G. </w:t>
      </w:r>
      <w:r w:rsidRPr="00013EF9">
        <w:rPr>
          <w:rFonts w:cstheme="minorHAnsi"/>
          <w:sz w:val="18"/>
          <w:szCs w:val="18"/>
        </w:rPr>
        <w:t xml:space="preserve">(2003), </w:t>
      </w:r>
      <w:r w:rsidR="00772272" w:rsidRPr="00013EF9">
        <w:rPr>
          <w:rFonts w:cstheme="minorHAnsi"/>
          <w:i/>
          <w:sz w:val="18"/>
          <w:szCs w:val="18"/>
        </w:rPr>
        <w:t>“</w:t>
      </w:r>
      <w:r w:rsidRPr="00013EF9">
        <w:rPr>
          <w:rFonts w:cstheme="minorHAnsi"/>
          <w:i/>
          <w:sz w:val="18"/>
          <w:szCs w:val="18"/>
        </w:rPr>
        <w:t xml:space="preserve">Informe </w:t>
      </w:r>
      <w:r w:rsidR="00772272" w:rsidRPr="00013EF9">
        <w:rPr>
          <w:rFonts w:cstheme="minorHAnsi"/>
          <w:i/>
          <w:sz w:val="18"/>
          <w:szCs w:val="18"/>
        </w:rPr>
        <w:t>Capital</w:t>
      </w:r>
      <w:r w:rsidRPr="00013EF9">
        <w:rPr>
          <w:rFonts w:cstheme="minorHAnsi"/>
          <w:i/>
          <w:sz w:val="18"/>
          <w:szCs w:val="18"/>
        </w:rPr>
        <w:t xml:space="preserve"> </w:t>
      </w:r>
      <w:r w:rsidR="00772272" w:rsidRPr="00013EF9">
        <w:rPr>
          <w:rFonts w:cstheme="minorHAnsi"/>
          <w:i/>
          <w:sz w:val="18"/>
          <w:szCs w:val="18"/>
        </w:rPr>
        <w:t>Humano en</w:t>
      </w:r>
      <w:r w:rsidRPr="00013EF9">
        <w:rPr>
          <w:rFonts w:cstheme="minorHAnsi"/>
          <w:i/>
          <w:sz w:val="18"/>
          <w:szCs w:val="18"/>
        </w:rPr>
        <w:t xml:space="preserve"> Chile</w:t>
      </w:r>
      <w:r w:rsidR="00772272" w:rsidRPr="00013EF9">
        <w:rPr>
          <w:rFonts w:cstheme="minorHAnsi"/>
          <w:i/>
          <w:sz w:val="18"/>
          <w:szCs w:val="18"/>
        </w:rPr>
        <w:t>”</w:t>
      </w:r>
      <w:r w:rsidRPr="00013EF9">
        <w:rPr>
          <w:rFonts w:cstheme="minorHAnsi"/>
          <w:i/>
          <w:sz w:val="18"/>
          <w:szCs w:val="18"/>
        </w:rPr>
        <w:t>,</w:t>
      </w:r>
      <w:r w:rsidRPr="00013EF9">
        <w:rPr>
          <w:rFonts w:cstheme="minorHAnsi"/>
          <w:sz w:val="18"/>
          <w:szCs w:val="18"/>
        </w:rPr>
        <w:t xml:space="preserve"> </w:t>
      </w:r>
      <w:r w:rsidR="00772272" w:rsidRPr="00013EF9">
        <w:rPr>
          <w:rFonts w:cstheme="minorHAnsi"/>
          <w:sz w:val="18"/>
          <w:szCs w:val="18"/>
        </w:rPr>
        <w:t>U</w:t>
      </w:r>
      <w:r w:rsidR="00D61AB5" w:rsidRPr="00013EF9">
        <w:rPr>
          <w:rFonts w:cstheme="minorHAnsi"/>
          <w:sz w:val="18"/>
          <w:szCs w:val="18"/>
        </w:rPr>
        <w:t xml:space="preserve">. </w:t>
      </w:r>
      <w:r w:rsidR="00772272" w:rsidRPr="00013EF9">
        <w:rPr>
          <w:rFonts w:cstheme="minorHAnsi"/>
          <w:sz w:val="18"/>
          <w:szCs w:val="18"/>
        </w:rPr>
        <w:t>Adolfo Ibáñez, [Consulta: 2 de mayo de 2019], Disp</w:t>
      </w:r>
      <w:r w:rsidR="000B2C79" w:rsidRPr="00013EF9">
        <w:rPr>
          <w:rFonts w:cstheme="minorHAnsi"/>
          <w:sz w:val="18"/>
          <w:szCs w:val="18"/>
        </w:rPr>
        <w:t>onible</w:t>
      </w:r>
      <w:r w:rsidR="00772272" w:rsidRPr="00013EF9">
        <w:rPr>
          <w:rFonts w:cstheme="minorHAnsi"/>
          <w:sz w:val="18"/>
          <w:szCs w:val="18"/>
        </w:rPr>
        <w:t xml:space="preserve"> en: https</w:t>
      </w:r>
      <w:proofErr w:type="gramStart"/>
      <w:r w:rsidR="00772272" w:rsidRPr="00013EF9">
        <w:rPr>
          <w:rFonts w:cstheme="minorHAnsi"/>
          <w:sz w:val="18"/>
          <w:szCs w:val="18"/>
        </w:rPr>
        <w:t>:/</w:t>
      </w:r>
      <w:proofErr w:type="gramEnd"/>
      <w:r w:rsidR="00772272" w:rsidRPr="00013EF9">
        <w:rPr>
          <w:rFonts w:cstheme="minorHAnsi"/>
          <w:sz w:val="18"/>
          <w:szCs w:val="18"/>
        </w:rPr>
        <w:t xml:space="preserve">/www.oei.es/historico/etp/informe_capital_humano_chile_brunner.pdf, </w:t>
      </w:r>
      <w:r w:rsidR="003A1381" w:rsidRPr="00013EF9">
        <w:rPr>
          <w:rFonts w:cstheme="minorHAnsi"/>
          <w:sz w:val="18"/>
          <w:szCs w:val="18"/>
        </w:rPr>
        <w:t>pág.</w:t>
      </w:r>
      <w:r w:rsidRPr="00013EF9">
        <w:rPr>
          <w:rFonts w:cstheme="minorHAnsi"/>
          <w:sz w:val="18"/>
          <w:szCs w:val="18"/>
        </w:rPr>
        <w:t xml:space="preserve"> 8</w:t>
      </w:r>
      <w:r w:rsidR="00772272" w:rsidRPr="00013EF9">
        <w:rPr>
          <w:rFonts w:cstheme="minorHAnsi"/>
          <w:sz w:val="18"/>
          <w:szCs w:val="18"/>
        </w:rPr>
        <w:t xml:space="preserve">. </w:t>
      </w:r>
    </w:p>
  </w:footnote>
  <w:footnote w:id="6">
    <w:p w:rsidR="00D20A18" w:rsidRPr="00013EF9" w:rsidRDefault="00D20A18" w:rsidP="00BC7175">
      <w:pPr>
        <w:pStyle w:val="Textonotapie"/>
        <w:jc w:val="both"/>
        <w:rPr>
          <w:rFonts w:cstheme="minorHAnsi"/>
          <w:sz w:val="18"/>
          <w:szCs w:val="18"/>
        </w:rPr>
      </w:pPr>
      <w:r w:rsidRPr="00013EF9">
        <w:rPr>
          <w:rStyle w:val="Refdenotaalpie"/>
          <w:rFonts w:cstheme="minorHAnsi"/>
          <w:sz w:val="18"/>
          <w:szCs w:val="18"/>
        </w:rPr>
        <w:footnoteRef/>
      </w:r>
      <w:r w:rsidR="00C73585" w:rsidRPr="00013EF9">
        <w:rPr>
          <w:rFonts w:cstheme="minorHAnsi"/>
          <w:sz w:val="18"/>
          <w:szCs w:val="18"/>
        </w:rPr>
        <w:t xml:space="preserve"> </w:t>
      </w:r>
      <w:proofErr w:type="spellStart"/>
      <w:r w:rsidRPr="00013EF9">
        <w:rPr>
          <w:rFonts w:cstheme="minorHAnsi"/>
          <w:sz w:val="18"/>
          <w:szCs w:val="18"/>
        </w:rPr>
        <w:t>Idem</w:t>
      </w:r>
      <w:proofErr w:type="spellEnd"/>
      <w:r w:rsidRPr="00013EF9">
        <w:rPr>
          <w:rFonts w:cstheme="minorHAnsi"/>
          <w:sz w:val="18"/>
          <w:szCs w:val="18"/>
        </w:rPr>
        <w:t>.</w:t>
      </w:r>
    </w:p>
  </w:footnote>
  <w:footnote w:id="7">
    <w:p w:rsidR="00D20A18" w:rsidRPr="00013EF9" w:rsidRDefault="00D20A18" w:rsidP="00BC7175">
      <w:pPr>
        <w:pStyle w:val="Textonotapie"/>
        <w:jc w:val="both"/>
        <w:rPr>
          <w:sz w:val="18"/>
          <w:szCs w:val="18"/>
        </w:rPr>
      </w:pPr>
      <w:r w:rsidRPr="00013EF9">
        <w:rPr>
          <w:rStyle w:val="Refdenotaalpie"/>
          <w:sz w:val="18"/>
          <w:szCs w:val="18"/>
        </w:rPr>
        <w:footnoteRef/>
      </w:r>
      <w:r w:rsidRPr="00013EF9">
        <w:rPr>
          <w:sz w:val="18"/>
          <w:szCs w:val="18"/>
        </w:rPr>
        <w:t xml:space="preserve"> Programa implementado</w:t>
      </w:r>
      <w:r w:rsidR="00D61AB5" w:rsidRPr="00013EF9">
        <w:rPr>
          <w:sz w:val="18"/>
          <w:szCs w:val="18"/>
        </w:rPr>
        <w:t xml:space="preserve"> por la Fundación CAP</w:t>
      </w:r>
      <w:r w:rsidR="0096752B" w:rsidRPr="00013EF9">
        <w:rPr>
          <w:sz w:val="18"/>
          <w:szCs w:val="18"/>
        </w:rPr>
        <w:t xml:space="preserve"> </w:t>
      </w:r>
      <w:r w:rsidR="00772272" w:rsidRPr="00013EF9">
        <w:rPr>
          <w:sz w:val="18"/>
          <w:szCs w:val="18"/>
        </w:rPr>
        <w:t>en</w:t>
      </w:r>
      <w:r w:rsidR="00D61AB5" w:rsidRPr="00013EF9">
        <w:rPr>
          <w:sz w:val="18"/>
          <w:szCs w:val="18"/>
        </w:rPr>
        <w:t xml:space="preserve"> </w:t>
      </w:r>
      <w:r w:rsidR="00772272" w:rsidRPr="00013EF9">
        <w:rPr>
          <w:sz w:val="18"/>
          <w:szCs w:val="18"/>
        </w:rPr>
        <w:t>escuelas públicas de Chile</w:t>
      </w:r>
      <w:r w:rsidRPr="00013EF9">
        <w:rPr>
          <w:sz w:val="18"/>
          <w:szCs w:val="18"/>
        </w:rPr>
        <w:t xml:space="preserve">. </w:t>
      </w:r>
      <w:r w:rsidR="00C73585" w:rsidRPr="00013EF9">
        <w:rPr>
          <w:sz w:val="18"/>
          <w:szCs w:val="18"/>
        </w:rPr>
        <w:t>C</w:t>
      </w:r>
      <w:r w:rsidR="00BA63D2">
        <w:rPr>
          <w:sz w:val="18"/>
          <w:szCs w:val="18"/>
        </w:rPr>
        <w:t>ontempla, entre sus líneas de a</w:t>
      </w:r>
      <w:r w:rsidR="005A0709">
        <w:rPr>
          <w:sz w:val="18"/>
          <w:szCs w:val="18"/>
        </w:rPr>
        <w:t>cción,  una</w:t>
      </w:r>
      <w:r w:rsidR="00512CF9">
        <w:rPr>
          <w:sz w:val="18"/>
          <w:szCs w:val="18"/>
        </w:rPr>
        <w:t xml:space="preserve"> </w:t>
      </w:r>
      <w:r w:rsidR="005A0709">
        <w:rPr>
          <w:sz w:val="18"/>
          <w:szCs w:val="18"/>
        </w:rPr>
        <w:t xml:space="preserve">“Escuela de Padres”, </w:t>
      </w:r>
      <w:r w:rsidR="00C73585" w:rsidRPr="00013EF9">
        <w:rPr>
          <w:sz w:val="18"/>
          <w:szCs w:val="18"/>
        </w:rPr>
        <w:t xml:space="preserve">cuya finalidad es </w:t>
      </w:r>
      <w:r w:rsidR="0096752B" w:rsidRPr="00013EF9">
        <w:rPr>
          <w:sz w:val="18"/>
          <w:szCs w:val="18"/>
        </w:rPr>
        <w:t>enseñar habilidades parentales</w:t>
      </w:r>
      <w:r w:rsidR="00D61AB5" w:rsidRPr="00013EF9">
        <w:rPr>
          <w:sz w:val="18"/>
          <w:szCs w:val="18"/>
        </w:rPr>
        <w:t xml:space="preserve"> favorables </w:t>
      </w:r>
      <w:r w:rsidR="00483A22">
        <w:rPr>
          <w:sz w:val="18"/>
          <w:szCs w:val="18"/>
        </w:rPr>
        <w:t xml:space="preserve">al </w:t>
      </w:r>
      <w:r w:rsidR="00D61AB5" w:rsidRPr="00013EF9">
        <w:rPr>
          <w:sz w:val="18"/>
          <w:szCs w:val="18"/>
        </w:rPr>
        <w:t>aprendizaje de los estudiantes.</w:t>
      </w:r>
      <w:r w:rsidR="0096752B" w:rsidRPr="00013EF9">
        <w:rPr>
          <w:sz w:val="18"/>
          <w:szCs w:val="18"/>
        </w:rPr>
        <w:t xml:space="preserve"> </w:t>
      </w:r>
    </w:p>
  </w:footnote>
  <w:footnote w:id="8">
    <w:p w:rsidR="00BC7175" w:rsidRPr="00013EF9" w:rsidRDefault="00BC7175" w:rsidP="00BC7175">
      <w:pPr>
        <w:pStyle w:val="Textonotapie"/>
        <w:jc w:val="both"/>
        <w:rPr>
          <w:sz w:val="18"/>
          <w:szCs w:val="18"/>
        </w:rPr>
      </w:pPr>
      <w:r w:rsidRPr="00013EF9">
        <w:rPr>
          <w:rStyle w:val="Refdenotaalpie"/>
          <w:sz w:val="18"/>
          <w:szCs w:val="18"/>
        </w:rPr>
        <w:footnoteRef/>
      </w:r>
      <w:r w:rsidRPr="00013EF9">
        <w:rPr>
          <w:sz w:val="18"/>
          <w:szCs w:val="18"/>
        </w:rPr>
        <w:t xml:space="preserve"> GALLEGO, F., </w:t>
      </w:r>
      <w:r w:rsidRPr="00013EF9">
        <w:rPr>
          <w:i/>
          <w:sz w:val="18"/>
          <w:szCs w:val="18"/>
        </w:rPr>
        <w:t>“La Participación de los padres en la educación de sus hijos en Chile”</w:t>
      </w:r>
      <w:r w:rsidRPr="00013EF9">
        <w:rPr>
          <w:sz w:val="18"/>
          <w:szCs w:val="18"/>
        </w:rPr>
        <w:t xml:space="preserve">, J-PAL (Abdul </w:t>
      </w:r>
      <w:proofErr w:type="spellStart"/>
      <w:r w:rsidRPr="00013EF9">
        <w:rPr>
          <w:sz w:val="18"/>
          <w:szCs w:val="18"/>
        </w:rPr>
        <w:t>Latif</w:t>
      </w:r>
      <w:proofErr w:type="spellEnd"/>
      <w:r w:rsidRPr="00013EF9">
        <w:rPr>
          <w:sz w:val="18"/>
          <w:szCs w:val="18"/>
        </w:rPr>
        <w:t xml:space="preserve"> </w:t>
      </w:r>
      <w:proofErr w:type="spellStart"/>
      <w:r w:rsidRPr="00013EF9">
        <w:rPr>
          <w:sz w:val="18"/>
          <w:szCs w:val="18"/>
        </w:rPr>
        <w:t>Jameel</w:t>
      </w:r>
      <w:proofErr w:type="spellEnd"/>
      <w:r w:rsidRPr="00013EF9">
        <w:rPr>
          <w:sz w:val="18"/>
          <w:szCs w:val="18"/>
        </w:rPr>
        <w:t xml:space="preserve"> </w:t>
      </w:r>
      <w:proofErr w:type="spellStart"/>
      <w:r w:rsidRPr="00013EF9">
        <w:rPr>
          <w:sz w:val="18"/>
          <w:szCs w:val="18"/>
        </w:rPr>
        <w:t>Poverty</w:t>
      </w:r>
      <w:proofErr w:type="spellEnd"/>
      <w:r w:rsidRPr="00013EF9">
        <w:rPr>
          <w:sz w:val="18"/>
          <w:szCs w:val="18"/>
        </w:rPr>
        <w:t xml:space="preserve"> </w:t>
      </w:r>
      <w:proofErr w:type="spellStart"/>
      <w:r w:rsidRPr="00013EF9">
        <w:rPr>
          <w:sz w:val="18"/>
          <w:szCs w:val="18"/>
        </w:rPr>
        <w:t>Action</w:t>
      </w:r>
      <w:proofErr w:type="spellEnd"/>
      <w:r w:rsidRPr="00013EF9">
        <w:rPr>
          <w:sz w:val="18"/>
          <w:szCs w:val="18"/>
        </w:rPr>
        <w:t xml:space="preserve"> </w:t>
      </w:r>
      <w:proofErr w:type="spellStart"/>
      <w:r w:rsidRPr="00013EF9">
        <w:rPr>
          <w:sz w:val="18"/>
          <w:szCs w:val="18"/>
        </w:rPr>
        <w:t>Lab</w:t>
      </w:r>
      <w:proofErr w:type="spellEnd"/>
      <w:r w:rsidRPr="00013EF9">
        <w:rPr>
          <w:sz w:val="18"/>
          <w:szCs w:val="18"/>
        </w:rPr>
        <w:t>, [Consulta: 2 de mayo de 2019], Disponible en: https://www.povertyactionlab.org/es/evaluation/la-participación-de-los-padres-en-la-educación-de-sus-hijos-en-chile</w:t>
      </w:r>
    </w:p>
  </w:footnote>
  <w:footnote w:id="9">
    <w:p w:rsidR="00D20A18" w:rsidRDefault="00D20A18" w:rsidP="00BC7175">
      <w:pPr>
        <w:pStyle w:val="Textonotapie"/>
        <w:jc w:val="both"/>
      </w:pPr>
      <w:r w:rsidRPr="00013EF9">
        <w:rPr>
          <w:rStyle w:val="Refdenotaalpie"/>
          <w:rFonts w:cstheme="minorHAnsi"/>
          <w:sz w:val="18"/>
          <w:szCs w:val="18"/>
        </w:rPr>
        <w:footnoteRef/>
      </w:r>
      <w:r w:rsidRPr="00013EF9">
        <w:rPr>
          <w:rFonts w:cstheme="minorHAnsi"/>
          <w:sz w:val="18"/>
          <w:szCs w:val="18"/>
        </w:rPr>
        <w:t xml:space="preserve"> RAZETO</w:t>
      </w:r>
      <w:r w:rsidR="001657D7" w:rsidRPr="00013EF9">
        <w:rPr>
          <w:rFonts w:cstheme="minorHAnsi"/>
          <w:sz w:val="18"/>
          <w:szCs w:val="18"/>
        </w:rPr>
        <w:t xml:space="preserve">, A. </w:t>
      </w:r>
      <w:r w:rsidRPr="00013EF9">
        <w:rPr>
          <w:rFonts w:cstheme="minorHAnsi"/>
          <w:sz w:val="18"/>
          <w:szCs w:val="18"/>
        </w:rPr>
        <w:t xml:space="preserve">(2016), </w:t>
      </w:r>
      <w:r w:rsidRPr="00013EF9">
        <w:rPr>
          <w:rFonts w:cstheme="minorHAnsi"/>
          <w:i/>
          <w:sz w:val="18"/>
          <w:szCs w:val="18"/>
        </w:rPr>
        <w:t>“Estrategias para promover la participación de los padres en la educación de sus hijos: el potencial de la visita domiciliaria”,</w:t>
      </w:r>
      <w:r w:rsidRPr="00013EF9">
        <w:rPr>
          <w:rFonts w:cstheme="minorHAnsi"/>
          <w:sz w:val="18"/>
          <w:szCs w:val="18"/>
        </w:rPr>
        <w:t xml:space="preserve"> Revista Es</w:t>
      </w:r>
      <w:r w:rsidR="00BC7175" w:rsidRPr="00013EF9">
        <w:rPr>
          <w:rFonts w:cstheme="minorHAnsi"/>
          <w:sz w:val="18"/>
          <w:szCs w:val="18"/>
        </w:rPr>
        <w:t xml:space="preserve">tudios Pedagógicos, U. </w:t>
      </w:r>
      <w:r w:rsidR="000F4559" w:rsidRPr="00013EF9">
        <w:rPr>
          <w:rFonts w:cstheme="minorHAnsi"/>
          <w:sz w:val="18"/>
          <w:szCs w:val="18"/>
        </w:rPr>
        <w:t>Austral de Chile, vol.42</w:t>
      </w:r>
      <w:r w:rsidRPr="00013EF9">
        <w:rPr>
          <w:rFonts w:cstheme="minorHAnsi"/>
          <w:sz w:val="18"/>
          <w:szCs w:val="18"/>
        </w:rPr>
        <w:t>,</w:t>
      </w:r>
      <w:r w:rsidR="000F4559" w:rsidRPr="00013EF9">
        <w:rPr>
          <w:rFonts w:cstheme="minorHAnsi"/>
          <w:sz w:val="18"/>
          <w:szCs w:val="18"/>
        </w:rPr>
        <w:t xml:space="preserve"> no 2,</w:t>
      </w:r>
      <w:r w:rsidRPr="00013EF9">
        <w:rPr>
          <w:rFonts w:cstheme="minorHAnsi"/>
          <w:sz w:val="18"/>
          <w:szCs w:val="18"/>
        </w:rPr>
        <w:t xml:space="preserve"> 449-462, pág. 452.</w:t>
      </w:r>
      <w:r>
        <w:rPr>
          <w:rFonts w:ascii="Book Antiqua" w:hAnsi="Book Antiqua"/>
        </w:rPr>
        <w:t xml:space="preserve"> </w:t>
      </w:r>
    </w:p>
  </w:footnote>
  <w:footnote w:id="10">
    <w:p w:rsidR="00D20A18" w:rsidRPr="00013EF9" w:rsidRDefault="00D20A18" w:rsidP="000E5AD6">
      <w:pPr>
        <w:pStyle w:val="Textonotapie"/>
        <w:jc w:val="both"/>
        <w:rPr>
          <w:rFonts w:cstheme="minorHAnsi"/>
          <w:sz w:val="18"/>
          <w:szCs w:val="18"/>
        </w:rPr>
      </w:pPr>
      <w:r w:rsidRPr="00013EF9">
        <w:rPr>
          <w:rStyle w:val="Refdenotaalpie"/>
          <w:rFonts w:cstheme="minorHAnsi"/>
          <w:sz w:val="18"/>
          <w:szCs w:val="18"/>
        </w:rPr>
        <w:footnoteRef/>
      </w:r>
      <w:r w:rsidR="00BC7175" w:rsidRPr="00013EF9">
        <w:rPr>
          <w:rFonts w:cstheme="minorHAnsi"/>
          <w:sz w:val="18"/>
          <w:szCs w:val="18"/>
        </w:rPr>
        <w:t xml:space="preserve"> BRUN</w:t>
      </w:r>
      <w:r w:rsidR="0060293F" w:rsidRPr="00013EF9">
        <w:rPr>
          <w:rFonts w:cstheme="minorHAnsi"/>
          <w:sz w:val="18"/>
          <w:szCs w:val="18"/>
        </w:rPr>
        <w:t>N</w:t>
      </w:r>
      <w:r w:rsidR="00BC7175" w:rsidRPr="00013EF9">
        <w:rPr>
          <w:rFonts w:cstheme="minorHAnsi"/>
          <w:sz w:val="18"/>
          <w:szCs w:val="18"/>
        </w:rPr>
        <w:t>ER, J.,</w:t>
      </w:r>
      <w:r w:rsidR="001657D7" w:rsidRPr="00013EF9">
        <w:rPr>
          <w:rFonts w:cstheme="minorHAnsi"/>
          <w:sz w:val="18"/>
          <w:szCs w:val="18"/>
        </w:rPr>
        <w:t xml:space="preserve"> ELACQUA, G. </w:t>
      </w:r>
      <w:r w:rsidR="003A1381" w:rsidRPr="00013EF9">
        <w:rPr>
          <w:rFonts w:cstheme="minorHAnsi"/>
          <w:sz w:val="18"/>
          <w:szCs w:val="18"/>
        </w:rPr>
        <w:t>(200</w:t>
      </w:r>
      <w:r w:rsidR="00634814" w:rsidRPr="00013EF9">
        <w:rPr>
          <w:rFonts w:cstheme="minorHAnsi"/>
          <w:sz w:val="18"/>
          <w:szCs w:val="18"/>
        </w:rPr>
        <w:t>4</w:t>
      </w:r>
      <w:r w:rsidRPr="00013EF9">
        <w:rPr>
          <w:rFonts w:cstheme="minorHAnsi"/>
          <w:sz w:val="18"/>
          <w:szCs w:val="18"/>
        </w:rPr>
        <w:t>), “</w:t>
      </w:r>
      <w:r w:rsidRPr="00013EF9">
        <w:rPr>
          <w:rFonts w:cstheme="minorHAnsi"/>
          <w:i/>
          <w:sz w:val="18"/>
          <w:szCs w:val="18"/>
        </w:rPr>
        <w:t>Factores que inciden en una educación efectiva</w:t>
      </w:r>
      <w:r w:rsidR="003A1381" w:rsidRPr="00013EF9">
        <w:rPr>
          <w:rFonts w:cstheme="minorHAnsi"/>
          <w:i/>
          <w:sz w:val="18"/>
          <w:szCs w:val="18"/>
        </w:rPr>
        <w:t>: evidencia internacional</w:t>
      </w:r>
      <w:r w:rsidRPr="00013EF9">
        <w:rPr>
          <w:rFonts w:cstheme="minorHAnsi"/>
          <w:i/>
          <w:sz w:val="18"/>
          <w:szCs w:val="18"/>
        </w:rPr>
        <w:t>”</w:t>
      </w:r>
      <w:r w:rsidRPr="00013EF9">
        <w:rPr>
          <w:rFonts w:cstheme="minorHAnsi"/>
          <w:sz w:val="18"/>
          <w:szCs w:val="18"/>
        </w:rPr>
        <w:t>,</w:t>
      </w:r>
      <w:r w:rsidR="000F4559" w:rsidRPr="00013EF9">
        <w:rPr>
          <w:rFonts w:cstheme="minorHAnsi"/>
          <w:sz w:val="18"/>
          <w:szCs w:val="18"/>
        </w:rPr>
        <w:t xml:space="preserve"> </w:t>
      </w:r>
      <w:r w:rsidR="003A1381" w:rsidRPr="00013EF9">
        <w:rPr>
          <w:rFonts w:cstheme="minorHAnsi"/>
          <w:sz w:val="18"/>
          <w:szCs w:val="18"/>
        </w:rPr>
        <w:t xml:space="preserve">Organización de los Estados Americanos, Departamento de Asuntos Educativos, </w:t>
      </w:r>
      <w:r w:rsidR="000F4559" w:rsidRPr="00013EF9">
        <w:rPr>
          <w:rFonts w:cstheme="minorHAnsi"/>
          <w:sz w:val="18"/>
          <w:szCs w:val="18"/>
        </w:rPr>
        <w:t>[Consulta: 2 de mayo de 2019], Disp</w:t>
      </w:r>
      <w:r w:rsidR="000E5AD6" w:rsidRPr="00013EF9">
        <w:rPr>
          <w:rFonts w:cstheme="minorHAnsi"/>
          <w:sz w:val="18"/>
          <w:szCs w:val="18"/>
        </w:rPr>
        <w:t>onible en</w:t>
      </w:r>
      <w:r w:rsidR="000F4559" w:rsidRPr="00013EF9">
        <w:rPr>
          <w:rFonts w:cstheme="minorHAnsi"/>
          <w:sz w:val="18"/>
          <w:szCs w:val="18"/>
        </w:rPr>
        <w:t>:</w:t>
      </w:r>
      <w:r w:rsidR="00634814" w:rsidRPr="00013EF9">
        <w:rPr>
          <w:rFonts w:cstheme="minorHAnsi"/>
          <w:sz w:val="18"/>
          <w:szCs w:val="18"/>
        </w:rPr>
        <w:t xml:space="preserve"> http</w:t>
      </w:r>
      <w:proofErr w:type="gramStart"/>
      <w:r w:rsidR="00634814" w:rsidRPr="00013EF9">
        <w:rPr>
          <w:rFonts w:cstheme="minorHAnsi"/>
          <w:sz w:val="18"/>
          <w:szCs w:val="18"/>
        </w:rPr>
        <w:t>:/</w:t>
      </w:r>
      <w:proofErr w:type="gramEnd"/>
      <w:r w:rsidR="00634814" w:rsidRPr="00013EF9">
        <w:rPr>
          <w:rFonts w:cstheme="minorHAnsi"/>
          <w:sz w:val="18"/>
          <w:szCs w:val="18"/>
        </w:rPr>
        <w:t>/www.opech.cl/bibliografico/evaluacion/Brunner%20OEA.pdf</w:t>
      </w:r>
      <w:r w:rsidR="000E5AD6" w:rsidRPr="00013EF9">
        <w:rPr>
          <w:rFonts w:cstheme="minorHAnsi"/>
          <w:sz w:val="18"/>
          <w:szCs w:val="18"/>
        </w:rPr>
        <w:t xml:space="preserve">, </w:t>
      </w:r>
      <w:r w:rsidR="00A71DEA">
        <w:rPr>
          <w:rFonts w:cstheme="minorHAnsi"/>
          <w:sz w:val="18"/>
          <w:szCs w:val="18"/>
        </w:rPr>
        <w:t xml:space="preserve">pp. </w:t>
      </w:r>
      <w:r w:rsidRPr="00013EF9">
        <w:rPr>
          <w:rFonts w:cstheme="minorHAnsi"/>
          <w:sz w:val="18"/>
          <w:szCs w:val="18"/>
        </w:rPr>
        <w:t>3-4</w:t>
      </w:r>
      <w:r w:rsidR="000F4559" w:rsidRPr="00013EF9">
        <w:rPr>
          <w:rFonts w:cstheme="minorHAnsi"/>
          <w:sz w:val="18"/>
          <w:szCs w:val="18"/>
        </w:rPr>
        <w:t>.</w:t>
      </w:r>
    </w:p>
  </w:footnote>
  <w:footnote w:id="11">
    <w:p w:rsidR="00D20A18" w:rsidRPr="00013EF9" w:rsidRDefault="00D20A18" w:rsidP="000F4559">
      <w:pPr>
        <w:pStyle w:val="Textonotapie"/>
        <w:jc w:val="both"/>
        <w:rPr>
          <w:rFonts w:cstheme="minorHAnsi"/>
          <w:sz w:val="18"/>
          <w:szCs w:val="18"/>
        </w:rPr>
      </w:pPr>
      <w:r w:rsidRPr="00013EF9">
        <w:rPr>
          <w:rStyle w:val="Refdenotaalpie"/>
          <w:rFonts w:cstheme="minorHAnsi"/>
          <w:sz w:val="18"/>
          <w:szCs w:val="18"/>
        </w:rPr>
        <w:footnoteRef/>
      </w:r>
      <w:r w:rsidR="00BC7175" w:rsidRPr="00013EF9">
        <w:rPr>
          <w:rFonts w:cstheme="minorHAnsi"/>
          <w:sz w:val="18"/>
          <w:szCs w:val="18"/>
        </w:rPr>
        <w:t xml:space="preserve"> </w:t>
      </w:r>
      <w:r w:rsidR="008419E7" w:rsidRPr="00013EF9">
        <w:rPr>
          <w:rFonts w:cstheme="minorHAnsi"/>
          <w:sz w:val="18"/>
          <w:szCs w:val="18"/>
        </w:rPr>
        <w:t xml:space="preserve">LEVIN Y BELFIELD </w:t>
      </w:r>
      <w:r w:rsidR="00BC7175" w:rsidRPr="00013EF9">
        <w:rPr>
          <w:rFonts w:cstheme="minorHAnsi"/>
          <w:sz w:val="18"/>
          <w:szCs w:val="18"/>
        </w:rPr>
        <w:t xml:space="preserve">(2002), </w:t>
      </w:r>
      <w:r w:rsidR="008419E7" w:rsidRPr="00013EF9">
        <w:rPr>
          <w:rFonts w:cstheme="minorHAnsi"/>
          <w:sz w:val="18"/>
          <w:szCs w:val="18"/>
        </w:rPr>
        <w:t xml:space="preserve">En: </w:t>
      </w:r>
      <w:r w:rsidR="001657D7" w:rsidRPr="00013EF9">
        <w:rPr>
          <w:rFonts w:cstheme="minorHAnsi"/>
          <w:sz w:val="18"/>
          <w:szCs w:val="18"/>
        </w:rPr>
        <w:t xml:space="preserve">BRUNNER, J., Y ELACQUA, G. </w:t>
      </w:r>
      <w:r w:rsidR="00BC7175" w:rsidRPr="00013EF9">
        <w:rPr>
          <w:rFonts w:cstheme="minorHAnsi"/>
          <w:sz w:val="18"/>
          <w:szCs w:val="18"/>
        </w:rPr>
        <w:t xml:space="preserve">(2003), </w:t>
      </w:r>
      <w:r w:rsidR="00BC7175" w:rsidRPr="00013EF9">
        <w:rPr>
          <w:rFonts w:cstheme="minorHAnsi"/>
          <w:i/>
          <w:sz w:val="18"/>
          <w:szCs w:val="18"/>
        </w:rPr>
        <w:t>“Informe Capital Humano en Chile”,</w:t>
      </w:r>
      <w:r w:rsidR="00BC7175" w:rsidRPr="00013EF9">
        <w:rPr>
          <w:rFonts w:cstheme="minorHAnsi"/>
          <w:sz w:val="18"/>
          <w:szCs w:val="18"/>
        </w:rPr>
        <w:t xml:space="preserve"> [Consulta: 2 de mayo de 2019], Disp</w:t>
      </w:r>
      <w:r w:rsidR="000F4559" w:rsidRPr="00013EF9">
        <w:rPr>
          <w:rFonts w:cstheme="minorHAnsi"/>
          <w:sz w:val="18"/>
          <w:szCs w:val="18"/>
        </w:rPr>
        <w:t>onible</w:t>
      </w:r>
      <w:r w:rsidR="00BC7175" w:rsidRPr="00013EF9">
        <w:rPr>
          <w:rFonts w:cstheme="minorHAnsi"/>
          <w:sz w:val="18"/>
          <w:szCs w:val="18"/>
        </w:rPr>
        <w:t xml:space="preserve"> en: </w:t>
      </w:r>
      <w:r w:rsidR="000F4559" w:rsidRPr="00013EF9">
        <w:rPr>
          <w:rFonts w:cstheme="minorHAnsi"/>
          <w:sz w:val="18"/>
          <w:szCs w:val="18"/>
        </w:rPr>
        <w:t>https</w:t>
      </w:r>
      <w:proofErr w:type="gramStart"/>
      <w:r w:rsidR="000F4559" w:rsidRPr="00013EF9">
        <w:rPr>
          <w:rFonts w:cstheme="minorHAnsi"/>
          <w:sz w:val="18"/>
          <w:szCs w:val="18"/>
        </w:rPr>
        <w:t>:/</w:t>
      </w:r>
      <w:proofErr w:type="gramEnd"/>
      <w:r w:rsidR="000F4559" w:rsidRPr="00013EF9">
        <w:rPr>
          <w:rFonts w:cstheme="minorHAnsi"/>
          <w:sz w:val="18"/>
          <w:szCs w:val="18"/>
        </w:rPr>
        <w:t>/www.oei.es/historico/etp/informe_capital_humano_chile_brunner.pdf</w:t>
      </w:r>
      <w:r w:rsidR="00BC7175" w:rsidRPr="00013EF9">
        <w:rPr>
          <w:rFonts w:cstheme="minorHAnsi"/>
          <w:sz w:val="18"/>
          <w:szCs w:val="18"/>
        </w:rPr>
        <w:t>,</w:t>
      </w:r>
      <w:r w:rsidR="000F4559" w:rsidRPr="00013EF9">
        <w:rPr>
          <w:rFonts w:cstheme="minorHAnsi"/>
          <w:sz w:val="18"/>
          <w:szCs w:val="18"/>
        </w:rPr>
        <w:t xml:space="preserve"> </w:t>
      </w:r>
      <w:r w:rsidR="0096752B" w:rsidRPr="00013EF9">
        <w:rPr>
          <w:rFonts w:cstheme="minorHAnsi"/>
          <w:sz w:val="18"/>
          <w:szCs w:val="18"/>
        </w:rPr>
        <w:t>pág.</w:t>
      </w:r>
      <w:r w:rsidRPr="00013EF9">
        <w:rPr>
          <w:rFonts w:cstheme="minorHAnsi"/>
          <w:sz w:val="18"/>
          <w:szCs w:val="18"/>
        </w:rPr>
        <w:t xml:space="preserve"> 47</w:t>
      </w:r>
      <w:r w:rsidR="00BC7175" w:rsidRPr="00013EF9">
        <w:rPr>
          <w:rFonts w:cstheme="minorHAnsi"/>
          <w:sz w:val="18"/>
          <w:szCs w:val="18"/>
        </w:rPr>
        <w:t>.</w:t>
      </w:r>
    </w:p>
  </w:footnote>
  <w:footnote w:id="12">
    <w:p w:rsidR="00D20A18" w:rsidRPr="00013EF9" w:rsidRDefault="00D20A18" w:rsidP="000F4559">
      <w:pPr>
        <w:pStyle w:val="Textonotapie"/>
        <w:jc w:val="both"/>
        <w:rPr>
          <w:rFonts w:cstheme="minorHAnsi"/>
          <w:sz w:val="18"/>
          <w:szCs w:val="18"/>
        </w:rPr>
      </w:pPr>
      <w:r w:rsidRPr="00013EF9">
        <w:rPr>
          <w:rStyle w:val="Refdenotaalpie"/>
          <w:rFonts w:cstheme="minorHAnsi"/>
          <w:sz w:val="18"/>
          <w:szCs w:val="18"/>
        </w:rPr>
        <w:footnoteRef/>
      </w:r>
      <w:r w:rsidRPr="00013EF9">
        <w:rPr>
          <w:rFonts w:cstheme="minorHAnsi"/>
          <w:sz w:val="18"/>
          <w:szCs w:val="18"/>
        </w:rPr>
        <w:t xml:space="preserve"> </w:t>
      </w:r>
      <w:proofErr w:type="spellStart"/>
      <w:r w:rsidRPr="00013EF9">
        <w:rPr>
          <w:rFonts w:cstheme="minorHAnsi"/>
          <w:sz w:val="18"/>
          <w:szCs w:val="18"/>
        </w:rPr>
        <w:t>Idem</w:t>
      </w:r>
      <w:proofErr w:type="spellEnd"/>
      <w:r w:rsidRPr="00013EF9">
        <w:rPr>
          <w:rFonts w:cstheme="minorHAnsi"/>
          <w:sz w:val="18"/>
          <w:szCs w:val="18"/>
        </w:rPr>
        <w:t xml:space="preserve">. </w:t>
      </w:r>
    </w:p>
  </w:footnote>
  <w:footnote w:id="13">
    <w:p w:rsidR="00D20A18" w:rsidRDefault="00D20A18" w:rsidP="000F4559">
      <w:pPr>
        <w:pStyle w:val="Textonotapie"/>
        <w:jc w:val="both"/>
      </w:pPr>
      <w:r w:rsidRPr="00013EF9">
        <w:rPr>
          <w:rStyle w:val="Refdenotaalpie"/>
          <w:rFonts w:cstheme="minorHAnsi"/>
          <w:sz w:val="18"/>
          <w:szCs w:val="18"/>
        </w:rPr>
        <w:footnoteRef/>
      </w:r>
      <w:r w:rsidRPr="00013EF9">
        <w:rPr>
          <w:rFonts w:cstheme="minorHAnsi"/>
          <w:sz w:val="18"/>
          <w:szCs w:val="18"/>
        </w:rPr>
        <w:t xml:space="preserve"> </w:t>
      </w:r>
      <w:r w:rsidR="00D251B4" w:rsidRPr="00013EF9">
        <w:rPr>
          <w:rFonts w:cstheme="minorHAnsi"/>
          <w:sz w:val="18"/>
          <w:szCs w:val="18"/>
        </w:rPr>
        <w:t xml:space="preserve">BRUNNER, J., ELACQUA, G., </w:t>
      </w:r>
      <w:r w:rsidR="00D251B4" w:rsidRPr="00013EF9">
        <w:rPr>
          <w:rFonts w:cstheme="minorHAnsi"/>
          <w:i/>
          <w:sz w:val="18"/>
          <w:szCs w:val="18"/>
        </w:rPr>
        <w:t>“Informe…”</w:t>
      </w:r>
      <w:r w:rsidR="00D251B4" w:rsidRPr="00013EF9">
        <w:rPr>
          <w:rFonts w:cstheme="minorHAnsi"/>
          <w:sz w:val="18"/>
          <w:szCs w:val="18"/>
        </w:rPr>
        <w:t xml:space="preserve">, </w:t>
      </w:r>
      <w:proofErr w:type="spellStart"/>
      <w:r w:rsidR="00D251B4" w:rsidRPr="00013EF9">
        <w:rPr>
          <w:rFonts w:cstheme="minorHAnsi"/>
          <w:sz w:val="18"/>
          <w:szCs w:val="18"/>
        </w:rPr>
        <w:t>op</w:t>
      </w:r>
      <w:proofErr w:type="spellEnd"/>
      <w:r w:rsidR="00D251B4" w:rsidRPr="00013EF9">
        <w:rPr>
          <w:rFonts w:cstheme="minorHAnsi"/>
          <w:sz w:val="18"/>
          <w:szCs w:val="18"/>
        </w:rPr>
        <w:t>. cit.</w:t>
      </w:r>
      <w:r w:rsidR="00BC7175" w:rsidRPr="00013EF9">
        <w:rPr>
          <w:rFonts w:cstheme="minorHAnsi"/>
          <w:sz w:val="18"/>
          <w:szCs w:val="18"/>
        </w:rPr>
        <w:t>,</w:t>
      </w:r>
      <w:r w:rsidR="000F4559" w:rsidRPr="00013EF9">
        <w:rPr>
          <w:rFonts w:cstheme="minorHAnsi"/>
          <w:sz w:val="18"/>
          <w:szCs w:val="18"/>
        </w:rPr>
        <w:t xml:space="preserve"> </w:t>
      </w:r>
      <w:r w:rsidR="00B02598" w:rsidRPr="00013EF9">
        <w:rPr>
          <w:rFonts w:cstheme="minorHAnsi"/>
          <w:sz w:val="18"/>
          <w:szCs w:val="18"/>
        </w:rPr>
        <w:t>pág.</w:t>
      </w:r>
      <w:r w:rsidR="00B02598">
        <w:rPr>
          <w:rFonts w:cstheme="minorHAnsi"/>
          <w:sz w:val="18"/>
          <w:szCs w:val="18"/>
        </w:rPr>
        <w:t xml:space="preserve"> </w:t>
      </w:r>
      <w:r w:rsidRPr="00013EF9">
        <w:rPr>
          <w:rFonts w:cstheme="minorHAnsi"/>
          <w:sz w:val="18"/>
          <w:szCs w:val="18"/>
        </w:rPr>
        <w:t>49</w:t>
      </w:r>
      <w:r w:rsidR="00BC7175" w:rsidRPr="00013EF9">
        <w:rPr>
          <w:rFonts w:cstheme="minorHAnsi"/>
          <w:sz w:val="18"/>
          <w:szCs w:val="18"/>
        </w:rPr>
        <w:t>.</w:t>
      </w:r>
    </w:p>
  </w:footnote>
  <w:footnote w:id="14">
    <w:p w:rsidR="00D20A18" w:rsidRPr="00013EF9" w:rsidRDefault="00D20A18" w:rsidP="00511CD2">
      <w:pPr>
        <w:pStyle w:val="Textonotapie"/>
        <w:jc w:val="both"/>
        <w:rPr>
          <w:rFonts w:cstheme="minorHAnsi"/>
          <w:sz w:val="18"/>
          <w:szCs w:val="18"/>
        </w:rPr>
      </w:pPr>
      <w:r w:rsidRPr="00013EF9">
        <w:rPr>
          <w:rStyle w:val="Refdenotaalpie"/>
          <w:rFonts w:cstheme="minorHAnsi"/>
          <w:sz w:val="18"/>
          <w:szCs w:val="18"/>
        </w:rPr>
        <w:footnoteRef/>
      </w:r>
      <w:r w:rsidRPr="00013EF9">
        <w:rPr>
          <w:rFonts w:cstheme="minorHAnsi"/>
          <w:sz w:val="18"/>
          <w:szCs w:val="18"/>
        </w:rPr>
        <w:t xml:space="preserve"> </w:t>
      </w:r>
      <w:r w:rsidR="008419E7" w:rsidRPr="00013EF9">
        <w:rPr>
          <w:rFonts w:cstheme="minorHAnsi"/>
          <w:sz w:val="18"/>
          <w:szCs w:val="18"/>
        </w:rPr>
        <w:t>RAZETO, A.</w:t>
      </w:r>
      <w:r w:rsidR="001657D7" w:rsidRPr="00013EF9">
        <w:rPr>
          <w:rFonts w:cstheme="minorHAnsi"/>
          <w:sz w:val="18"/>
          <w:szCs w:val="18"/>
        </w:rPr>
        <w:t xml:space="preserve"> </w:t>
      </w:r>
      <w:r w:rsidR="008419E7" w:rsidRPr="00013EF9">
        <w:rPr>
          <w:rFonts w:cstheme="minorHAnsi"/>
          <w:sz w:val="18"/>
          <w:szCs w:val="18"/>
        </w:rPr>
        <w:t xml:space="preserve">(2016), </w:t>
      </w:r>
      <w:r w:rsidR="008419E7" w:rsidRPr="00013EF9">
        <w:rPr>
          <w:rFonts w:cstheme="minorHAnsi"/>
          <w:i/>
          <w:sz w:val="18"/>
          <w:szCs w:val="18"/>
        </w:rPr>
        <w:t>“Estrategias para promover la participación de los padres en la educación de sus hijos: el potencial de la visita domiciliaria”,</w:t>
      </w:r>
      <w:r w:rsidR="008419E7" w:rsidRPr="00013EF9">
        <w:rPr>
          <w:rFonts w:cstheme="minorHAnsi"/>
          <w:sz w:val="18"/>
          <w:szCs w:val="18"/>
        </w:rPr>
        <w:t xml:space="preserve"> Revista Estudios Pedagógicos, U. </w:t>
      </w:r>
      <w:r w:rsidR="000F4559" w:rsidRPr="00013EF9">
        <w:rPr>
          <w:rFonts w:cstheme="minorHAnsi"/>
          <w:sz w:val="18"/>
          <w:szCs w:val="18"/>
        </w:rPr>
        <w:t>Austral de Chile, vol.42</w:t>
      </w:r>
      <w:r w:rsidR="008419E7" w:rsidRPr="00013EF9">
        <w:rPr>
          <w:rFonts w:cstheme="minorHAnsi"/>
          <w:sz w:val="18"/>
          <w:szCs w:val="18"/>
        </w:rPr>
        <w:t xml:space="preserve">, </w:t>
      </w:r>
      <w:r w:rsidR="000F4559" w:rsidRPr="00013EF9">
        <w:rPr>
          <w:rFonts w:cstheme="minorHAnsi"/>
          <w:sz w:val="18"/>
          <w:szCs w:val="18"/>
        </w:rPr>
        <w:t xml:space="preserve">no 2, </w:t>
      </w:r>
      <w:r w:rsidR="008419E7" w:rsidRPr="00013EF9">
        <w:rPr>
          <w:rFonts w:cstheme="minorHAnsi"/>
          <w:sz w:val="18"/>
          <w:szCs w:val="18"/>
        </w:rPr>
        <w:t xml:space="preserve">449-462, </w:t>
      </w:r>
      <w:r w:rsidRPr="00013EF9">
        <w:rPr>
          <w:rFonts w:cstheme="minorHAnsi"/>
          <w:sz w:val="18"/>
          <w:szCs w:val="18"/>
        </w:rPr>
        <w:t>pág.</w:t>
      </w:r>
      <w:r w:rsidR="000E5AD6" w:rsidRPr="00013EF9">
        <w:rPr>
          <w:rFonts w:cstheme="minorHAnsi"/>
          <w:sz w:val="18"/>
          <w:szCs w:val="18"/>
        </w:rPr>
        <w:t xml:space="preserve"> 452.</w:t>
      </w:r>
    </w:p>
    <w:p w:rsidR="00D20A18" w:rsidRPr="0085171C" w:rsidRDefault="00D20A18" w:rsidP="002A3E34">
      <w:pPr>
        <w:pStyle w:val="Textonotapie"/>
        <w:rPr>
          <w:rFonts w:ascii="Book Antiqua" w:hAnsi="Book Antiqua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2E2"/>
    <w:multiLevelType w:val="hybridMultilevel"/>
    <w:tmpl w:val="A75AD018"/>
    <w:lvl w:ilvl="0" w:tplc="F9804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83F39"/>
    <w:multiLevelType w:val="hybridMultilevel"/>
    <w:tmpl w:val="674641C6"/>
    <w:lvl w:ilvl="0" w:tplc="517690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744C7"/>
    <w:multiLevelType w:val="hybridMultilevel"/>
    <w:tmpl w:val="B8CE57A0"/>
    <w:lvl w:ilvl="0" w:tplc="AC8C21C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D4"/>
    <w:rsid w:val="00011D61"/>
    <w:rsid w:val="0001379D"/>
    <w:rsid w:val="00013EF9"/>
    <w:rsid w:val="00026665"/>
    <w:rsid w:val="00026BF1"/>
    <w:rsid w:val="00035A9C"/>
    <w:rsid w:val="00036919"/>
    <w:rsid w:val="00040D56"/>
    <w:rsid w:val="00045A9E"/>
    <w:rsid w:val="000478D6"/>
    <w:rsid w:val="00051F46"/>
    <w:rsid w:val="000553B3"/>
    <w:rsid w:val="0005644F"/>
    <w:rsid w:val="00064AA2"/>
    <w:rsid w:val="00081608"/>
    <w:rsid w:val="00081B93"/>
    <w:rsid w:val="0008485F"/>
    <w:rsid w:val="00085D92"/>
    <w:rsid w:val="000B00B4"/>
    <w:rsid w:val="000B2C79"/>
    <w:rsid w:val="000B2F1A"/>
    <w:rsid w:val="000C0367"/>
    <w:rsid w:val="000C21DB"/>
    <w:rsid w:val="000C2EDA"/>
    <w:rsid w:val="000C6822"/>
    <w:rsid w:val="000D0621"/>
    <w:rsid w:val="000E0A5D"/>
    <w:rsid w:val="000E1795"/>
    <w:rsid w:val="000E2284"/>
    <w:rsid w:val="000E5AD6"/>
    <w:rsid w:val="000E5FFA"/>
    <w:rsid w:val="000E74E5"/>
    <w:rsid w:val="000F1A88"/>
    <w:rsid w:val="000F4559"/>
    <w:rsid w:val="001065AB"/>
    <w:rsid w:val="00115050"/>
    <w:rsid w:val="0011651A"/>
    <w:rsid w:val="0012004D"/>
    <w:rsid w:val="00127AD7"/>
    <w:rsid w:val="0014216A"/>
    <w:rsid w:val="00151825"/>
    <w:rsid w:val="001603FF"/>
    <w:rsid w:val="0016352D"/>
    <w:rsid w:val="001657D7"/>
    <w:rsid w:val="0016713C"/>
    <w:rsid w:val="00172417"/>
    <w:rsid w:val="00172901"/>
    <w:rsid w:val="0017717A"/>
    <w:rsid w:val="001808B0"/>
    <w:rsid w:val="00185454"/>
    <w:rsid w:val="0019310B"/>
    <w:rsid w:val="0019594D"/>
    <w:rsid w:val="00197FEB"/>
    <w:rsid w:val="001A0ECF"/>
    <w:rsid w:val="001A17F1"/>
    <w:rsid w:val="001B05FC"/>
    <w:rsid w:val="001B2960"/>
    <w:rsid w:val="001B4CA8"/>
    <w:rsid w:val="001D1EC0"/>
    <w:rsid w:val="001D7E16"/>
    <w:rsid w:val="001E7003"/>
    <w:rsid w:val="001F07C4"/>
    <w:rsid w:val="001F3BB9"/>
    <w:rsid w:val="00200689"/>
    <w:rsid w:val="00201FA2"/>
    <w:rsid w:val="00204FBC"/>
    <w:rsid w:val="00210922"/>
    <w:rsid w:val="0022548E"/>
    <w:rsid w:val="00227BF2"/>
    <w:rsid w:val="0023100A"/>
    <w:rsid w:val="00233489"/>
    <w:rsid w:val="00234087"/>
    <w:rsid w:val="0024720B"/>
    <w:rsid w:val="00256A0D"/>
    <w:rsid w:val="00263A9A"/>
    <w:rsid w:val="00265018"/>
    <w:rsid w:val="00267107"/>
    <w:rsid w:val="00281267"/>
    <w:rsid w:val="00292259"/>
    <w:rsid w:val="002941F4"/>
    <w:rsid w:val="002A0351"/>
    <w:rsid w:val="002A3E34"/>
    <w:rsid w:val="002A42D4"/>
    <w:rsid w:val="002B4A8D"/>
    <w:rsid w:val="002B5176"/>
    <w:rsid w:val="002B5331"/>
    <w:rsid w:val="002B577C"/>
    <w:rsid w:val="002C1452"/>
    <w:rsid w:val="002D085E"/>
    <w:rsid w:val="002E4A76"/>
    <w:rsid w:val="002F6AE4"/>
    <w:rsid w:val="0030279F"/>
    <w:rsid w:val="0031745B"/>
    <w:rsid w:val="00330C10"/>
    <w:rsid w:val="003375CC"/>
    <w:rsid w:val="00341CC1"/>
    <w:rsid w:val="00345051"/>
    <w:rsid w:val="003524A0"/>
    <w:rsid w:val="003527FB"/>
    <w:rsid w:val="00355289"/>
    <w:rsid w:val="003553ED"/>
    <w:rsid w:val="00356ADD"/>
    <w:rsid w:val="00366DB6"/>
    <w:rsid w:val="0038621D"/>
    <w:rsid w:val="00392B71"/>
    <w:rsid w:val="00395943"/>
    <w:rsid w:val="003A1381"/>
    <w:rsid w:val="003A6605"/>
    <w:rsid w:val="003A69CF"/>
    <w:rsid w:val="003B10B4"/>
    <w:rsid w:val="003B4260"/>
    <w:rsid w:val="003B6E8B"/>
    <w:rsid w:val="003C2D10"/>
    <w:rsid w:val="003C76E9"/>
    <w:rsid w:val="003D04EB"/>
    <w:rsid w:val="003D638A"/>
    <w:rsid w:val="003E2356"/>
    <w:rsid w:val="003E757D"/>
    <w:rsid w:val="003F220E"/>
    <w:rsid w:val="003F500D"/>
    <w:rsid w:val="003F5C20"/>
    <w:rsid w:val="003F60F5"/>
    <w:rsid w:val="004001A9"/>
    <w:rsid w:val="004001EB"/>
    <w:rsid w:val="0040023C"/>
    <w:rsid w:val="00415472"/>
    <w:rsid w:val="0041655D"/>
    <w:rsid w:val="004165CC"/>
    <w:rsid w:val="00434606"/>
    <w:rsid w:val="00443BF3"/>
    <w:rsid w:val="004447C2"/>
    <w:rsid w:val="00450272"/>
    <w:rsid w:val="00451405"/>
    <w:rsid w:val="00456571"/>
    <w:rsid w:val="00457C87"/>
    <w:rsid w:val="0046608E"/>
    <w:rsid w:val="00476AD3"/>
    <w:rsid w:val="00483A22"/>
    <w:rsid w:val="004976A5"/>
    <w:rsid w:val="004A6F09"/>
    <w:rsid w:val="004B4781"/>
    <w:rsid w:val="004B6E29"/>
    <w:rsid w:val="004C1749"/>
    <w:rsid w:val="004C48DC"/>
    <w:rsid w:val="004E0E57"/>
    <w:rsid w:val="004F01A6"/>
    <w:rsid w:val="00501330"/>
    <w:rsid w:val="00505E0A"/>
    <w:rsid w:val="00511CD2"/>
    <w:rsid w:val="00512CF9"/>
    <w:rsid w:val="00513CED"/>
    <w:rsid w:val="00516E58"/>
    <w:rsid w:val="005236EE"/>
    <w:rsid w:val="00525486"/>
    <w:rsid w:val="005261EF"/>
    <w:rsid w:val="0053004B"/>
    <w:rsid w:val="005330CB"/>
    <w:rsid w:val="00534DCB"/>
    <w:rsid w:val="00540422"/>
    <w:rsid w:val="005669E7"/>
    <w:rsid w:val="005825CD"/>
    <w:rsid w:val="005A0709"/>
    <w:rsid w:val="005A38F1"/>
    <w:rsid w:val="005C174B"/>
    <w:rsid w:val="005C605E"/>
    <w:rsid w:val="005D2726"/>
    <w:rsid w:val="005D35EA"/>
    <w:rsid w:val="005E2077"/>
    <w:rsid w:val="005E25AB"/>
    <w:rsid w:val="005E5464"/>
    <w:rsid w:val="005E5DF1"/>
    <w:rsid w:val="005F73FE"/>
    <w:rsid w:val="005F7D86"/>
    <w:rsid w:val="0060293F"/>
    <w:rsid w:val="006246D7"/>
    <w:rsid w:val="00634037"/>
    <w:rsid w:val="00634814"/>
    <w:rsid w:val="006376F9"/>
    <w:rsid w:val="00645473"/>
    <w:rsid w:val="0065036C"/>
    <w:rsid w:val="00653371"/>
    <w:rsid w:val="0066334C"/>
    <w:rsid w:val="006717EB"/>
    <w:rsid w:val="00672D2F"/>
    <w:rsid w:val="0067757E"/>
    <w:rsid w:val="00677BE2"/>
    <w:rsid w:val="00684A9E"/>
    <w:rsid w:val="006878D9"/>
    <w:rsid w:val="006966B9"/>
    <w:rsid w:val="006A1B77"/>
    <w:rsid w:val="006A2D59"/>
    <w:rsid w:val="006A641A"/>
    <w:rsid w:val="006A72CE"/>
    <w:rsid w:val="006B2040"/>
    <w:rsid w:val="006B567D"/>
    <w:rsid w:val="006C1DE5"/>
    <w:rsid w:val="006C69EA"/>
    <w:rsid w:val="006C6AAF"/>
    <w:rsid w:val="006D4ED8"/>
    <w:rsid w:val="006D6E14"/>
    <w:rsid w:val="006E1342"/>
    <w:rsid w:val="006F3083"/>
    <w:rsid w:val="00703486"/>
    <w:rsid w:val="0071345D"/>
    <w:rsid w:val="00726567"/>
    <w:rsid w:val="007425A4"/>
    <w:rsid w:val="00744215"/>
    <w:rsid w:val="00744799"/>
    <w:rsid w:val="00761296"/>
    <w:rsid w:val="00765E3D"/>
    <w:rsid w:val="00772272"/>
    <w:rsid w:val="00773941"/>
    <w:rsid w:val="00773C5B"/>
    <w:rsid w:val="00775BC2"/>
    <w:rsid w:val="007962F8"/>
    <w:rsid w:val="007A585A"/>
    <w:rsid w:val="007A6551"/>
    <w:rsid w:val="007B2D9D"/>
    <w:rsid w:val="007C074D"/>
    <w:rsid w:val="007C623D"/>
    <w:rsid w:val="007C679C"/>
    <w:rsid w:val="007D138D"/>
    <w:rsid w:val="007D39F0"/>
    <w:rsid w:val="007D73CB"/>
    <w:rsid w:val="007E64A0"/>
    <w:rsid w:val="007F2999"/>
    <w:rsid w:val="007F3B60"/>
    <w:rsid w:val="007F6A23"/>
    <w:rsid w:val="00801645"/>
    <w:rsid w:val="00801FB1"/>
    <w:rsid w:val="008024A1"/>
    <w:rsid w:val="008117F6"/>
    <w:rsid w:val="00825F32"/>
    <w:rsid w:val="0082768F"/>
    <w:rsid w:val="00837760"/>
    <w:rsid w:val="008419E7"/>
    <w:rsid w:val="00844171"/>
    <w:rsid w:val="0085171C"/>
    <w:rsid w:val="00855B38"/>
    <w:rsid w:val="008724D0"/>
    <w:rsid w:val="00876738"/>
    <w:rsid w:val="00891ED5"/>
    <w:rsid w:val="00893FBB"/>
    <w:rsid w:val="008A17CE"/>
    <w:rsid w:val="008A4AD1"/>
    <w:rsid w:val="008A79AF"/>
    <w:rsid w:val="008A7E68"/>
    <w:rsid w:val="008B5968"/>
    <w:rsid w:val="008B6560"/>
    <w:rsid w:val="008C718B"/>
    <w:rsid w:val="008D283B"/>
    <w:rsid w:val="008D48BC"/>
    <w:rsid w:val="008E6E3F"/>
    <w:rsid w:val="008F2638"/>
    <w:rsid w:val="00900BFD"/>
    <w:rsid w:val="009052BB"/>
    <w:rsid w:val="00916D7F"/>
    <w:rsid w:val="00930B58"/>
    <w:rsid w:val="009326DC"/>
    <w:rsid w:val="009411BA"/>
    <w:rsid w:val="00951AEA"/>
    <w:rsid w:val="00954801"/>
    <w:rsid w:val="0095631A"/>
    <w:rsid w:val="0095668E"/>
    <w:rsid w:val="009635E5"/>
    <w:rsid w:val="0096752B"/>
    <w:rsid w:val="009A04BE"/>
    <w:rsid w:val="009A5233"/>
    <w:rsid w:val="009A612F"/>
    <w:rsid w:val="009B38CD"/>
    <w:rsid w:val="009B3AE8"/>
    <w:rsid w:val="009B4C13"/>
    <w:rsid w:val="009B4C99"/>
    <w:rsid w:val="009C10EF"/>
    <w:rsid w:val="009D3FC7"/>
    <w:rsid w:val="009E07E1"/>
    <w:rsid w:val="009E1ED9"/>
    <w:rsid w:val="009E75F9"/>
    <w:rsid w:val="00A02883"/>
    <w:rsid w:val="00A065E0"/>
    <w:rsid w:val="00A17BA4"/>
    <w:rsid w:val="00A2035B"/>
    <w:rsid w:val="00A30B17"/>
    <w:rsid w:val="00A30CBE"/>
    <w:rsid w:val="00A30DD6"/>
    <w:rsid w:val="00A35884"/>
    <w:rsid w:val="00A5154B"/>
    <w:rsid w:val="00A55C6D"/>
    <w:rsid w:val="00A7073D"/>
    <w:rsid w:val="00A71DEA"/>
    <w:rsid w:val="00A756EB"/>
    <w:rsid w:val="00A775AA"/>
    <w:rsid w:val="00A97A11"/>
    <w:rsid w:val="00A97F9E"/>
    <w:rsid w:val="00AA70D9"/>
    <w:rsid w:val="00AB76F9"/>
    <w:rsid w:val="00AE14DC"/>
    <w:rsid w:val="00AF1A7F"/>
    <w:rsid w:val="00AF4DB4"/>
    <w:rsid w:val="00B02598"/>
    <w:rsid w:val="00B0655F"/>
    <w:rsid w:val="00B17AE3"/>
    <w:rsid w:val="00B25C44"/>
    <w:rsid w:val="00B33F65"/>
    <w:rsid w:val="00B41E8B"/>
    <w:rsid w:val="00B42706"/>
    <w:rsid w:val="00B44431"/>
    <w:rsid w:val="00B56150"/>
    <w:rsid w:val="00B60657"/>
    <w:rsid w:val="00B6297B"/>
    <w:rsid w:val="00B833E8"/>
    <w:rsid w:val="00BA3560"/>
    <w:rsid w:val="00BA557F"/>
    <w:rsid w:val="00BA6186"/>
    <w:rsid w:val="00BA63D2"/>
    <w:rsid w:val="00BB2BD1"/>
    <w:rsid w:val="00BB4C54"/>
    <w:rsid w:val="00BC23FB"/>
    <w:rsid w:val="00BC7175"/>
    <w:rsid w:val="00BC783B"/>
    <w:rsid w:val="00BD0442"/>
    <w:rsid w:val="00BF58CB"/>
    <w:rsid w:val="00C00AE8"/>
    <w:rsid w:val="00C17C6E"/>
    <w:rsid w:val="00C20C0F"/>
    <w:rsid w:val="00C20ECE"/>
    <w:rsid w:val="00C317A9"/>
    <w:rsid w:val="00C6016E"/>
    <w:rsid w:val="00C72C43"/>
    <w:rsid w:val="00C73585"/>
    <w:rsid w:val="00C77BDD"/>
    <w:rsid w:val="00CA7065"/>
    <w:rsid w:val="00CB5BCA"/>
    <w:rsid w:val="00CC1FB0"/>
    <w:rsid w:val="00CC3A9E"/>
    <w:rsid w:val="00CC4298"/>
    <w:rsid w:val="00CC58DF"/>
    <w:rsid w:val="00CD1AAA"/>
    <w:rsid w:val="00CD2628"/>
    <w:rsid w:val="00CD4F85"/>
    <w:rsid w:val="00CE1AC3"/>
    <w:rsid w:val="00CE6D67"/>
    <w:rsid w:val="00CF77E2"/>
    <w:rsid w:val="00D031F8"/>
    <w:rsid w:val="00D035CD"/>
    <w:rsid w:val="00D03BBB"/>
    <w:rsid w:val="00D141E8"/>
    <w:rsid w:val="00D16D25"/>
    <w:rsid w:val="00D20A18"/>
    <w:rsid w:val="00D23010"/>
    <w:rsid w:val="00D240D6"/>
    <w:rsid w:val="00D251B4"/>
    <w:rsid w:val="00D30092"/>
    <w:rsid w:val="00D51398"/>
    <w:rsid w:val="00D57E36"/>
    <w:rsid w:val="00D61AB5"/>
    <w:rsid w:val="00D63B39"/>
    <w:rsid w:val="00D67EB7"/>
    <w:rsid w:val="00D737D2"/>
    <w:rsid w:val="00D91D14"/>
    <w:rsid w:val="00D9291F"/>
    <w:rsid w:val="00DB1CA3"/>
    <w:rsid w:val="00DB306D"/>
    <w:rsid w:val="00DB3388"/>
    <w:rsid w:val="00DC334A"/>
    <w:rsid w:val="00DC45AF"/>
    <w:rsid w:val="00DC513D"/>
    <w:rsid w:val="00DC5C5F"/>
    <w:rsid w:val="00DD2B6B"/>
    <w:rsid w:val="00DE11BD"/>
    <w:rsid w:val="00DE2D73"/>
    <w:rsid w:val="00DF478D"/>
    <w:rsid w:val="00DF47C7"/>
    <w:rsid w:val="00DF7332"/>
    <w:rsid w:val="00E00121"/>
    <w:rsid w:val="00E039F4"/>
    <w:rsid w:val="00E03E62"/>
    <w:rsid w:val="00E075FD"/>
    <w:rsid w:val="00E11970"/>
    <w:rsid w:val="00E125AF"/>
    <w:rsid w:val="00E24954"/>
    <w:rsid w:val="00E3167D"/>
    <w:rsid w:val="00E33A78"/>
    <w:rsid w:val="00E41613"/>
    <w:rsid w:val="00E42B19"/>
    <w:rsid w:val="00E42E3D"/>
    <w:rsid w:val="00E43C3F"/>
    <w:rsid w:val="00E505EF"/>
    <w:rsid w:val="00E5158C"/>
    <w:rsid w:val="00E51AD2"/>
    <w:rsid w:val="00E5299E"/>
    <w:rsid w:val="00E556C2"/>
    <w:rsid w:val="00E61549"/>
    <w:rsid w:val="00E64CB6"/>
    <w:rsid w:val="00E64EB9"/>
    <w:rsid w:val="00E6610D"/>
    <w:rsid w:val="00E71C7A"/>
    <w:rsid w:val="00E74F03"/>
    <w:rsid w:val="00E80CD6"/>
    <w:rsid w:val="00E810D1"/>
    <w:rsid w:val="00E8586B"/>
    <w:rsid w:val="00E95978"/>
    <w:rsid w:val="00EA5F97"/>
    <w:rsid w:val="00EB6750"/>
    <w:rsid w:val="00ED6729"/>
    <w:rsid w:val="00ED6903"/>
    <w:rsid w:val="00ED6C0E"/>
    <w:rsid w:val="00EE46FB"/>
    <w:rsid w:val="00EE4D1B"/>
    <w:rsid w:val="00EE59D0"/>
    <w:rsid w:val="00F0409E"/>
    <w:rsid w:val="00F05288"/>
    <w:rsid w:val="00F15ACF"/>
    <w:rsid w:val="00F16258"/>
    <w:rsid w:val="00F2037A"/>
    <w:rsid w:val="00F323A7"/>
    <w:rsid w:val="00F576B8"/>
    <w:rsid w:val="00F64B68"/>
    <w:rsid w:val="00F803D8"/>
    <w:rsid w:val="00F8123B"/>
    <w:rsid w:val="00F96221"/>
    <w:rsid w:val="00FA1806"/>
    <w:rsid w:val="00FA2011"/>
    <w:rsid w:val="00FB21D1"/>
    <w:rsid w:val="00FB3860"/>
    <w:rsid w:val="00FD4DD5"/>
    <w:rsid w:val="00FD4F92"/>
    <w:rsid w:val="00FD5E41"/>
    <w:rsid w:val="00FF596A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2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417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3A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A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3AE8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DB1C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1CA3"/>
  </w:style>
  <w:style w:type="paragraph" w:styleId="Piedepgina">
    <w:name w:val="footer"/>
    <w:basedOn w:val="Normal"/>
    <w:link w:val="PiedepginaCar"/>
    <w:uiPriority w:val="99"/>
    <w:unhideWhenUsed/>
    <w:rsid w:val="00DB1C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CA3"/>
  </w:style>
  <w:style w:type="character" w:styleId="Hipervnculo">
    <w:name w:val="Hyperlink"/>
    <w:basedOn w:val="Fuentedeprrafopredeter"/>
    <w:uiPriority w:val="99"/>
    <w:unhideWhenUsed/>
    <w:rsid w:val="00400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6D08C-1611-4EED-A688-06EB3FD3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1492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javier.hernandez</dc:creator>
  <cp:lastModifiedBy>Guillermo Diaz Vallejos</cp:lastModifiedBy>
  <cp:revision>2</cp:revision>
  <dcterms:created xsi:type="dcterms:W3CDTF">2019-05-27T20:04:00Z</dcterms:created>
  <dcterms:modified xsi:type="dcterms:W3CDTF">2019-05-27T20:04:00Z</dcterms:modified>
</cp:coreProperties>
</file>