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EE" w:rsidRDefault="00D360CB" w:rsidP="00D360CB">
      <w:pPr>
        <w:spacing w:line="320" w:lineRule="exact"/>
        <w:ind w:right="-234"/>
        <w:jc w:val="both"/>
        <w:outlineLvl w:val="0"/>
        <w:rPr>
          <w:rFonts w:ascii="Courier New" w:eastAsia="Times New Roman" w:hAnsi="Courier New" w:cs="Courier New"/>
          <w:b/>
          <w:color w:val="000000" w:themeColor="text1"/>
          <w:kern w:val="36"/>
          <w:lang w:eastAsia="es-ES_tradnl"/>
        </w:rPr>
      </w:pPr>
      <w:r w:rsidRPr="00D360CB">
        <w:rPr>
          <w:rFonts w:ascii="Courier New" w:eastAsia="Times New Roman" w:hAnsi="Courier New" w:cs="Courier New"/>
          <w:b/>
          <w:color w:val="000000" w:themeColor="text1"/>
          <w:kern w:val="36"/>
          <w:lang w:eastAsia="es-ES_tradnl"/>
        </w:rPr>
        <w:t>Modifica la ley N°19.419, que Regula actividades que indica relacionadas con el tabaco, para prohibir absolutamente el consumo de tabaco en recintos deportivos, gimnasios o estadios, y en espacios en que se desarrollen espectáculos o actividades artístico-culturales</w:t>
      </w:r>
    </w:p>
    <w:p w:rsidR="00D360CB" w:rsidRDefault="00D360CB" w:rsidP="00D360CB">
      <w:pPr>
        <w:spacing w:line="320" w:lineRule="exact"/>
        <w:ind w:right="-234"/>
        <w:outlineLvl w:val="0"/>
        <w:rPr>
          <w:rFonts w:ascii="Courier New" w:eastAsia="Times New Roman" w:hAnsi="Courier New" w:cs="Courier New"/>
          <w:b/>
          <w:color w:val="000000" w:themeColor="text1"/>
          <w:kern w:val="36"/>
          <w:lang w:eastAsia="es-ES_tradnl"/>
        </w:rPr>
      </w:pPr>
    </w:p>
    <w:p w:rsidR="00D360CB" w:rsidRDefault="00D360CB" w:rsidP="00D360CB">
      <w:pPr>
        <w:spacing w:line="320" w:lineRule="exact"/>
        <w:ind w:right="-234"/>
        <w:jc w:val="center"/>
        <w:outlineLvl w:val="0"/>
        <w:rPr>
          <w:rFonts w:ascii="Courier New" w:eastAsia="Times New Roman" w:hAnsi="Courier New" w:cs="Courier New"/>
          <w:b/>
          <w:color w:val="000000" w:themeColor="text1"/>
          <w:kern w:val="36"/>
          <w:lang w:eastAsia="es-ES_tradnl"/>
        </w:rPr>
      </w:pPr>
      <w:r>
        <w:rPr>
          <w:rFonts w:ascii="Courier New" w:eastAsia="Times New Roman" w:hAnsi="Courier New" w:cs="Courier New"/>
          <w:b/>
          <w:color w:val="000000" w:themeColor="text1"/>
          <w:kern w:val="36"/>
          <w:lang w:eastAsia="es-ES_tradnl"/>
        </w:rPr>
        <w:t>Boletín N° 12976-11</w:t>
      </w:r>
    </w:p>
    <w:p w:rsidR="00D360CB" w:rsidRPr="007351A0" w:rsidRDefault="00D360CB" w:rsidP="00D360CB">
      <w:pPr>
        <w:spacing w:line="360" w:lineRule="auto"/>
        <w:ind w:right="-234"/>
        <w:jc w:val="center"/>
        <w:outlineLvl w:val="0"/>
        <w:rPr>
          <w:rFonts w:ascii="Courier New" w:eastAsia="Times New Roman" w:hAnsi="Courier New" w:cs="Courier New"/>
          <w:b/>
          <w:color w:val="000000" w:themeColor="text1"/>
          <w:kern w:val="36"/>
          <w:lang w:eastAsia="es-ES_tradnl"/>
        </w:rPr>
      </w:pPr>
    </w:p>
    <w:p w:rsidR="00EE064B" w:rsidRPr="007351A0" w:rsidRDefault="00EE064B" w:rsidP="00D360CB">
      <w:pPr>
        <w:spacing w:line="360" w:lineRule="auto"/>
        <w:ind w:right="-234" w:firstLine="708"/>
        <w:jc w:val="both"/>
        <w:outlineLvl w:val="0"/>
        <w:rPr>
          <w:rFonts w:ascii="Courier New" w:eastAsia="Times New Roman" w:hAnsi="Courier New" w:cs="Courier New"/>
          <w:b/>
          <w:color w:val="000000" w:themeColor="text1"/>
          <w:kern w:val="36"/>
          <w:lang w:eastAsia="es-ES_tradnl"/>
        </w:rPr>
      </w:pPr>
      <w:r w:rsidRPr="007351A0">
        <w:rPr>
          <w:rFonts w:ascii="Courier New" w:eastAsia="Times New Roman" w:hAnsi="Courier New" w:cs="Courier New"/>
          <w:b/>
          <w:color w:val="000000" w:themeColor="text1"/>
          <w:kern w:val="36"/>
          <w:lang w:eastAsia="es-ES_tradnl"/>
        </w:rPr>
        <w:t>ANTECEDENTES</w:t>
      </w:r>
    </w:p>
    <w:p w:rsidR="0040133A" w:rsidRPr="007351A0" w:rsidRDefault="0040133A" w:rsidP="00D360CB">
      <w:pPr>
        <w:spacing w:line="360" w:lineRule="auto"/>
        <w:ind w:right="-234"/>
        <w:jc w:val="both"/>
        <w:outlineLvl w:val="0"/>
        <w:rPr>
          <w:rFonts w:ascii="Courier New" w:eastAsia="Times New Roman" w:hAnsi="Courier New" w:cs="Courier New"/>
          <w:b/>
          <w:color w:val="000000" w:themeColor="text1"/>
          <w:kern w:val="36"/>
          <w:lang w:eastAsia="es-ES_tradnl"/>
        </w:rPr>
      </w:pPr>
    </w:p>
    <w:p w:rsidR="006343D5" w:rsidRPr="007351A0" w:rsidRDefault="00B70772"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r w:rsidRPr="007351A0">
        <w:rPr>
          <w:rFonts w:ascii="Courier New" w:eastAsia="Times New Roman" w:hAnsi="Courier New" w:cs="Courier New"/>
          <w:color w:val="000000" w:themeColor="text1"/>
          <w:kern w:val="36"/>
          <w:lang w:eastAsia="es-ES_tradnl"/>
        </w:rPr>
        <w:t xml:space="preserve">Una de los motivos </w:t>
      </w:r>
      <w:r w:rsidR="00F73BE3" w:rsidRPr="007351A0">
        <w:rPr>
          <w:rFonts w:ascii="Courier New" w:eastAsia="Times New Roman" w:hAnsi="Courier New" w:cs="Courier New"/>
          <w:color w:val="000000" w:themeColor="text1"/>
          <w:kern w:val="36"/>
          <w:lang w:eastAsia="es-ES_tradnl"/>
        </w:rPr>
        <w:t>en virtud de los cuales</w:t>
      </w:r>
      <w:r w:rsidRPr="007351A0">
        <w:rPr>
          <w:rFonts w:ascii="Courier New" w:eastAsia="Times New Roman" w:hAnsi="Courier New" w:cs="Courier New"/>
          <w:color w:val="000000" w:themeColor="text1"/>
          <w:kern w:val="36"/>
          <w:lang w:eastAsia="es-ES_tradnl"/>
        </w:rPr>
        <w:t xml:space="preserve"> las legislaciones evolucionan, es debido a los requerimientos ciudadanos en relación con las normas de convivencia. Así, en toda comunidad esas normas se van afinando y especificando, con el fin de resguardar de mejor manera </w:t>
      </w:r>
      <w:r w:rsidR="006343D5" w:rsidRPr="007351A0">
        <w:rPr>
          <w:rFonts w:ascii="Courier New" w:eastAsia="Times New Roman" w:hAnsi="Courier New" w:cs="Courier New"/>
          <w:color w:val="000000" w:themeColor="text1"/>
          <w:kern w:val="36"/>
          <w:lang w:eastAsia="es-ES_tradnl"/>
        </w:rPr>
        <w:t>que las interacciones entre las personas se hagan en un clima de respeto.</w:t>
      </w:r>
    </w:p>
    <w:p w:rsidR="006343D5" w:rsidRPr="007351A0" w:rsidRDefault="006343D5"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p>
    <w:p w:rsidR="000A5847" w:rsidRPr="007351A0" w:rsidRDefault="006343D5"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r w:rsidRPr="007351A0">
        <w:rPr>
          <w:rFonts w:ascii="Courier New" w:eastAsia="Times New Roman" w:hAnsi="Courier New" w:cs="Courier New"/>
          <w:color w:val="000000" w:themeColor="text1"/>
          <w:kern w:val="36"/>
          <w:lang w:eastAsia="es-ES_tradnl"/>
        </w:rPr>
        <w:t xml:space="preserve">Entre estas evoluciones que ha experimentado nuestra </w:t>
      </w:r>
      <w:proofErr w:type="gramStart"/>
      <w:r w:rsidRPr="007351A0">
        <w:rPr>
          <w:rFonts w:ascii="Courier New" w:eastAsia="Times New Roman" w:hAnsi="Courier New" w:cs="Courier New"/>
          <w:color w:val="000000" w:themeColor="text1"/>
          <w:kern w:val="36"/>
          <w:lang w:eastAsia="es-ES_tradnl"/>
        </w:rPr>
        <w:t>normativa</w:t>
      </w:r>
      <w:proofErr w:type="gramEnd"/>
      <w:r w:rsidRPr="007351A0">
        <w:rPr>
          <w:rFonts w:ascii="Courier New" w:eastAsia="Times New Roman" w:hAnsi="Courier New" w:cs="Courier New"/>
          <w:color w:val="000000" w:themeColor="text1"/>
          <w:kern w:val="36"/>
          <w:lang w:eastAsia="es-ES_tradnl"/>
        </w:rPr>
        <w:t xml:space="preserve"> nacional, es indudable que los cambios que introdujo la Ley Nº 20.660, en materias de ambientes libres de humo de tabaco.</w:t>
      </w:r>
      <w:r w:rsidR="00133888" w:rsidRPr="007351A0">
        <w:rPr>
          <w:rFonts w:ascii="Courier New" w:eastAsia="Times New Roman" w:hAnsi="Courier New" w:cs="Courier New"/>
          <w:color w:val="000000" w:themeColor="text1"/>
          <w:kern w:val="36"/>
          <w:lang w:eastAsia="es-ES_tradnl"/>
        </w:rPr>
        <w:t xml:space="preserve"> Esto significó un cambio cultural profundo, lo que llevó a dejar de considerar el </w:t>
      </w:r>
      <w:r w:rsidR="006F5D56" w:rsidRPr="007351A0">
        <w:rPr>
          <w:rFonts w:ascii="Courier New" w:eastAsia="Times New Roman" w:hAnsi="Courier New" w:cs="Courier New"/>
          <w:color w:val="000000" w:themeColor="text1"/>
          <w:kern w:val="36"/>
          <w:lang w:eastAsia="es-ES_tradnl"/>
        </w:rPr>
        <w:t>c</w:t>
      </w:r>
      <w:r w:rsidR="00133888" w:rsidRPr="007351A0">
        <w:rPr>
          <w:rFonts w:ascii="Courier New" w:eastAsia="Times New Roman" w:hAnsi="Courier New" w:cs="Courier New"/>
          <w:color w:val="000000" w:themeColor="text1"/>
          <w:kern w:val="36"/>
          <w:lang w:eastAsia="es-ES_tradnl"/>
        </w:rPr>
        <w:t xml:space="preserve">onsumo de tabaco como una actividad normalizada, al punto que en la actualidad es inconcebible, por ejemplo, que se fume en las salas de clase o en el transporte público, lo que antes era algo muy habitual. </w:t>
      </w:r>
    </w:p>
    <w:p w:rsidR="00133888" w:rsidRPr="007351A0" w:rsidRDefault="00133888"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p>
    <w:p w:rsidR="00133888" w:rsidRPr="007351A0" w:rsidRDefault="00133888"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r w:rsidRPr="007351A0">
        <w:rPr>
          <w:rFonts w:ascii="Courier New" w:eastAsia="Times New Roman" w:hAnsi="Courier New" w:cs="Courier New"/>
          <w:color w:val="000000" w:themeColor="text1"/>
          <w:kern w:val="36"/>
          <w:lang w:eastAsia="es-ES_tradnl"/>
        </w:rPr>
        <w:t>Estas normas</w:t>
      </w:r>
      <w:r w:rsidR="006F5D56" w:rsidRPr="007351A0">
        <w:rPr>
          <w:rFonts w:ascii="Courier New" w:eastAsia="Times New Roman" w:hAnsi="Courier New" w:cs="Courier New"/>
          <w:color w:val="000000" w:themeColor="text1"/>
          <w:kern w:val="36"/>
          <w:lang w:eastAsia="es-ES_tradnl"/>
        </w:rPr>
        <w:t xml:space="preserve"> tuvieron como causa preocupaci</w:t>
      </w:r>
      <w:r w:rsidR="00144661" w:rsidRPr="007351A0">
        <w:rPr>
          <w:rFonts w:ascii="Courier New" w:eastAsia="Times New Roman" w:hAnsi="Courier New" w:cs="Courier New"/>
          <w:color w:val="000000" w:themeColor="text1"/>
          <w:kern w:val="36"/>
          <w:lang w:eastAsia="es-ES_tradnl"/>
        </w:rPr>
        <w:t xml:space="preserve">ones de índole sanitario, pero también social. En efecto, el humo del tabaco afecta el ambiente no solo del que fuma, sino </w:t>
      </w:r>
      <w:r w:rsidR="00144661" w:rsidRPr="007351A0">
        <w:rPr>
          <w:rFonts w:ascii="Courier New" w:eastAsia="Times New Roman" w:hAnsi="Courier New" w:cs="Courier New"/>
          <w:color w:val="000000" w:themeColor="text1"/>
          <w:kern w:val="36"/>
          <w:lang w:eastAsia="es-ES_tradnl"/>
        </w:rPr>
        <w:lastRenderedPageBreak/>
        <w:t xml:space="preserve">también del resto que comparte (de manera deliberada o </w:t>
      </w:r>
      <w:r w:rsidR="00D360CB">
        <w:rPr>
          <w:rFonts w:ascii="Courier New" w:eastAsia="Times New Roman" w:hAnsi="Courier New" w:cs="Courier New"/>
          <w:color w:val="000000" w:themeColor="text1"/>
          <w:kern w:val="36"/>
          <w:lang w:eastAsia="es-ES_tradnl"/>
        </w:rPr>
        <w:t xml:space="preserve"> </w:t>
      </w:r>
      <w:r w:rsidR="00144661" w:rsidRPr="007351A0">
        <w:rPr>
          <w:rFonts w:ascii="Courier New" w:eastAsia="Times New Roman" w:hAnsi="Courier New" w:cs="Courier New"/>
          <w:color w:val="000000" w:themeColor="text1"/>
          <w:kern w:val="36"/>
          <w:lang w:eastAsia="es-ES_tradnl"/>
        </w:rPr>
        <w:t xml:space="preserve">no) con él. </w:t>
      </w:r>
      <w:r w:rsidR="008E4C2B" w:rsidRPr="007351A0">
        <w:rPr>
          <w:rFonts w:ascii="Courier New" w:eastAsia="Times New Roman" w:hAnsi="Courier New" w:cs="Courier New"/>
          <w:color w:val="000000" w:themeColor="text1"/>
          <w:kern w:val="36"/>
          <w:lang w:eastAsia="es-ES_tradnl"/>
        </w:rPr>
        <w:t xml:space="preserve">En este sentido, se </w:t>
      </w:r>
      <w:r w:rsidR="007351A0" w:rsidRPr="007351A0">
        <w:rPr>
          <w:rFonts w:ascii="Courier New" w:eastAsia="Times New Roman" w:hAnsi="Courier New" w:cs="Courier New"/>
          <w:color w:val="000000" w:themeColor="text1"/>
          <w:kern w:val="36"/>
          <w:lang w:eastAsia="es-ES_tradnl"/>
        </w:rPr>
        <w:t>liberó</w:t>
      </w:r>
      <w:r w:rsidR="008E4C2B" w:rsidRPr="007351A0">
        <w:rPr>
          <w:rFonts w:ascii="Courier New" w:eastAsia="Times New Roman" w:hAnsi="Courier New" w:cs="Courier New"/>
          <w:color w:val="000000" w:themeColor="text1"/>
          <w:kern w:val="36"/>
          <w:lang w:eastAsia="es-ES_tradnl"/>
        </w:rPr>
        <w:t xml:space="preserve"> diversos espacios del humo de tabaco.</w:t>
      </w:r>
    </w:p>
    <w:p w:rsidR="008E4C2B" w:rsidRPr="007351A0" w:rsidRDefault="008E4C2B"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p>
    <w:p w:rsidR="008E4C2B" w:rsidRPr="007351A0" w:rsidRDefault="008E4C2B"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r w:rsidRPr="007351A0">
        <w:rPr>
          <w:rFonts w:ascii="Courier New" w:eastAsia="Times New Roman" w:hAnsi="Courier New" w:cs="Courier New"/>
          <w:color w:val="000000" w:themeColor="text1"/>
          <w:kern w:val="36"/>
          <w:lang w:eastAsia="es-ES_tradnl"/>
        </w:rPr>
        <w:t xml:space="preserve">El impacto de esta legislación es considerable. No solo </w:t>
      </w:r>
      <w:r w:rsidR="00D360CB">
        <w:rPr>
          <w:rFonts w:ascii="Courier New" w:eastAsia="Times New Roman" w:hAnsi="Courier New" w:cs="Courier New"/>
          <w:color w:val="000000" w:themeColor="text1"/>
          <w:kern w:val="36"/>
          <w:lang w:eastAsia="es-ES_tradnl"/>
        </w:rPr>
        <w:t xml:space="preserve"> </w:t>
      </w:r>
      <w:r w:rsidRPr="007351A0">
        <w:rPr>
          <w:rFonts w:ascii="Courier New" w:eastAsia="Times New Roman" w:hAnsi="Courier New" w:cs="Courier New"/>
          <w:color w:val="000000" w:themeColor="text1"/>
          <w:kern w:val="36"/>
          <w:lang w:eastAsia="es-ES_tradnl"/>
        </w:rPr>
        <w:t>se puede fácilmente percibir como lugares que antes estaban apestados de humo ahora no lo están, sino que los datos también lo corroboran: según la última Encuesta Nacional de Salud (2016-2017), la prevalencia en consumo de tabaco disminuyó e la población mayor de 15 años de 39,8% a 33,3%º</w:t>
      </w:r>
      <w:r w:rsidRPr="007351A0">
        <w:rPr>
          <w:rStyle w:val="Refdenotaalpie"/>
          <w:rFonts w:ascii="Courier New" w:eastAsia="Times New Roman" w:hAnsi="Courier New" w:cs="Courier New"/>
          <w:color w:val="000000" w:themeColor="text1"/>
          <w:kern w:val="36"/>
          <w:lang w:eastAsia="es-ES_tradnl"/>
        </w:rPr>
        <w:footnoteReference w:id="1"/>
      </w:r>
      <w:r w:rsidRPr="007351A0">
        <w:rPr>
          <w:rFonts w:ascii="Courier New" w:eastAsia="Times New Roman" w:hAnsi="Courier New" w:cs="Courier New"/>
          <w:color w:val="000000" w:themeColor="text1"/>
          <w:kern w:val="36"/>
          <w:lang w:eastAsia="es-ES_tradnl"/>
        </w:rPr>
        <w:t xml:space="preserve">. Esto demuestra que poner impedimentos al consumo de tabaco desincentiva el consumo, con todos los efectos positivos que ello trae aparejado. </w:t>
      </w:r>
    </w:p>
    <w:p w:rsidR="00133888" w:rsidRPr="007351A0" w:rsidRDefault="00133888"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p>
    <w:p w:rsidR="008E4C2B" w:rsidRPr="007351A0" w:rsidRDefault="008E4C2B"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r w:rsidRPr="007351A0">
        <w:rPr>
          <w:rFonts w:ascii="Courier New" w:eastAsia="Times New Roman" w:hAnsi="Courier New" w:cs="Courier New"/>
          <w:color w:val="000000" w:themeColor="text1"/>
          <w:kern w:val="36"/>
          <w:lang w:eastAsia="es-ES_tradnl"/>
        </w:rPr>
        <w:t xml:space="preserve">La ley que impulsó </w:t>
      </w:r>
      <w:r w:rsidR="007351A0" w:rsidRPr="007351A0">
        <w:rPr>
          <w:rFonts w:ascii="Courier New" w:eastAsia="Times New Roman" w:hAnsi="Courier New" w:cs="Courier New"/>
          <w:color w:val="000000" w:themeColor="text1"/>
          <w:kern w:val="36"/>
          <w:lang w:eastAsia="es-ES_tradnl"/>
        </w:rPr>
        <w:t>este cambio</w:t>
      </w:r>
      <w:r w:rsidRPr="007351A0">
        <w:rPr>
          <w:rFonts w:ascii="Courier New" w:eastAsia="Times New Roman" w:hAnsi="Courier New" w:cs="Courier New"/>
          <w:color w:val="000000" w:themeColor="text1"/>
          <w:kern w:val="36"/>
          <w:lang w:eastAsia="es-ES_tradnl"/>
        </w:rPr>
        <w:t xml:space="preserve">, no solo puso su énfasis </w:t>
      </w:r>
      <w:r w:rsidR="00D360CB">
        <w:rPr>
          <w:rFonts w:ascii="Courier New" w:eastAsia="Times New Roman" w:hAnsi="Courier New" w:cs="Courier New"/>
          <w:color w:val="000000" w:themeColor="text1"/>
          <w:kern w:val="36"/>
          <w:lang w:eastAsia="es-ES_tradnl"/>
        </w:rPr>
        <w:t xml:space="preserve"> </w:t>
      </w:r>
      <w:r w:rsidRPr="007351A0">
        <w:rPr>
          <w:rFonts w:ascii="Courier New" w:eastAsia="Times New Roman" w:hAnsi="Courier New" w:cs="Courier New"/>
          <w:color w:val="000000" w:themeColor="text1"/>
          <w:kern w:val="36"/>
          <w:lang w:eastAsia="es-ES_tradnl"/>
        </w:rPr>
        <w:t xml:space="preserve">en lugares cerrados, sino también en espacios aún abiertos, por la connotación que </w:t>
      </w:r>
      <w:r w:rsidR="007351A0" w:rsidRPr="007351A0">
        <w:rPr>
          <w:rFonts w:ascii="Courier New" w:eastAsia="Times New Roman" w:hAnsi="Courier New" w:cs="Courier New"/>
          <w:color w:val="000000" w:themeColor="text1"/>
          <w:kern w:val="36"/>
          <w:lang w:eastAsia="es-ES_tradnl"/>
        </w:rPr>
        <w:t>ellos tienen</w:t>
      </w:r>
      <w:r w:rsidRPr="007351A0">
        <w:rPr>
          <w:rFonts w:ascii="Courier New" w:eastAsia="Times New Roman" w:hAnsi="Courier New" w:cs="Courier New"/>
          <w:color w:val="000000" w:themeColor="text1"/>
          <w:kern w:val="36"/>
          <w:lang w:eastAsia="es-ES_tradnl"/>
        </w:rPr>
        <w:t xml:space="preserve"> en relación con el tabaco. Así, se prohibió fumar en galerías y tribunas de estadios o recintos deportivos. Bajo esta prohibición subyace el ánimo de superar la paradoja de fumar y contaminar con humo de tabaco recintos destinados a prácticas, como las deportivas, que son incompatibles con esta droga. </w:t>
      </w:r>
    </w:p>
    <w:p w:rsidR="008E4C2B" w:rsidRDefault="008E4C2B"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p>
    <w:p w:rsidR="00D360CB" w:rsidRDefault="00D360CB"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p>
    <w:p w:rsidR="00D360CB" w:rsidRPr="007351A0" w:rsidRDefault="00D360CB"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p>
    <w:p w:rsidR="00D360CB" w:rsidRDefault="00D360CB"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p>
    <w:p w:rsidR="00D360CB" w:rsidRDefault="00D360CB"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p>
    <w:p w:rsidR="00A02B4B" w:rsidRPr="007351A0" w:rsidRDefault="008E4C2B"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r w:rsidRPr="007351A0">
        <w:rPr>
          <w:rFonts w:ascii="Courier New" w:eastAsia="Times New Roman" w:hAnsi="Courier New" w:cs="Courier New"/>
          <w:color w:val="000000" w:themeColor="text1"/>
          <w:kern w:val="36"/>
          <w:lang w:eastAsia="es-ES_tradnl"/>
        </w:rPr>
        <w:t>Sin embargo, luego de algunos años de entrada en vigencia de esta ley, nos parece que podemos dar un nuevo impulso</w:t>
      </w:r>
      <w:r w:rsidR="00D360CB">
        <w:rPr>
          <w:rFonts w:ascii="Courier New" w:eastAsia="Times New Roman" w:hAnsi="Courier New" w:cs="Courier New"/>
          <w:color w:val="000000" w:themeColor="text1"/>
          <w:kern w:val="36"/>
          <w:lang w:eastAsia="es-ES_tradnl"/>
        </w:rPr>
        <w:t xml:space="preserve"> </w:t>
      </w:r>
      <w:r w:rsidRPr="007351A0">
        <w:rPr>
          <w:rFonts w:ascii="Courier New" w:eastAsia="Times New Roman" w:hAnsi="Courier New" w:cs="Courier New"/>
          <w:color w:val="000000" w:themeColor="text1"/>
          <w:kern w:val="36"/>
          <w:lang w:eastAsia="es-ES_tradnl"/>
        </w:rPr>
        <w:t xml:space="preserve"> a modificaciones que la perfeccionen y robustezcan su espíritu anti-tabaco. En efecto, esto se puede apreciar</w:t>
      </w:r>
      <w:r w:rsidR="00D360CB">
        <w:rPr>
          <w:rFonts w:ascii="Courier New" w:eastAsia="Times New Roman" w:hAnsi="Courier New" w:cs="Courier New"/>
          <w:color w:val="000000" w:themeColor="text1"/>
          <w:kern w:val="36"/>
          <w:lang w:eastAsia="es-ES_tradnl"/>
        </w:rPr>
        <w:t xml:space="preserve"> </w:t>
      </w:r>
      <w:r w:rsidRPr="007351A0">
        <w:rPr>
          <w:rFonts w:ascii="Courier New" w:eastAsia="Times New Roman" w:hAnsi="Courier New" w:cs="Courier New"/>
          <w:color w:val="000000" w:themeColor="text1"/>
          <w:kern w:val="36"/>
          <w:lang w:eastAsia="es-ES_tradnl"/>
        </w:rPr>
        <w:t xml:space="preserve"> en dos aspectos</w:t>
      </w:r>
      <w:r w:rsidR="00A02B4B" w:rsidRPr="007351A0">
        <w:rPr>
          <w:rFonts w:ascii="Courier New" w:eastAsia="Times New Roman" w:hAnsi="Courier New" w:cs="Courier New"/>
          <w:color w:val="000000" w:themeColor="text1"/>
          <w:kern w:val="36"/>
          <w:lang w:eastAsia="es-ES_tradnl"/>
        </w:rPr>
        <w:t>.</w:t>
      </w:r>
    </w:p>
    <w:p w:rsidR="00A02B4B" w:rsidRPr="007351A0" w:rsidRDefault="00A02B4B"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p>
    <w:p w:rsidR="008E4C2B" w:rsidRPr="007351A0" w:rsidRDefault="00A02B4B"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r w:rsidRPr="007351A0">
        <w:rPr>
          <w:rFonts w:ascii="Courier New" w:eastAsia="Times New Roman" w:hAnsi="Courier New" w:cs="Courier New"/>
          <w:color w:val="000000" w:themeColor="text1"/>
          <w:kern w:val="36"/>
          <w:lang w:eastAsia="es-ES_tradnl"/>
        </w:rPr>
        <w:t xml:space="preserve">El </w:t>
      </w:r>
      <w:r w:rsidR="008E4C2B" w:rsidRPr="007351A0">
        <w:rPr>
          <w:rFonts w:ascii="Courier New" w:eastAsia="Times New Roman" w:hAnsi="Courier New" w:cs="Courier New"/>
          <w:color w:val="000000" w:themeColor="text1"/>
          <w:kern w:val="36"/>
          <w:lang w:eastAsia="es-ES_tradnl"/>
        </w:rPr>
        <w:t xml:space="preserve">primero, </w:t>
      </w:r>
      <w:r w:rsidRPr="007351A0">
        <w:rPr>
          <w:rFonts w:ascii="Courier New" w:eastAsia="Times New Roman" w:hAnsi="Courier New" w:cs="Courier New"/>
          <w:color w:val="000000" w:themeColor="text1"/>
          <w:kern w:val="36"/>
          <w:lang w:eastAsia="es-ES_tradnl"/>
        </w:rPr>
        <w:t xml:space="preserve">es </w:t>
      </w:r>
      <w:r w:rsidR="008E4C2B" w:rsidRPr="007351A0">
        <w:rPr>
          <w:rFonts w:ascii="Courier New" w:eastAsia="Times New Roman" w:hAnsi="Courier New" w:cs="Courier New"/>
          <w:color w:val="000000" w:themeColor="text1"/>
          <w:kern w:val="36"/>
          <w:lang w:eastAsia="es-ES_tradnl"/>
        </w:rPr>
        <w:t xml:space="preserve">que la ley a pesar de que prohibió fumar </w:t>
      </w:r>
      <w:r w:rsidR="00D360CB">
        <w:rPr>
          <w:rFonts w:ascii="Courier New" w:eastAsia="Times New Roman" w:hAnsi="Courier New" w:cs="Courier New"/>
          <w:color w:val="000000" w:themeColor="text1"/>
          <w:kern w:val="36"/>
          <w:lang w:eastAsia="es-ES_tradnl"/>
        </w:rPr>
        <w:t xml:space="preserve"> </w:t>
      </w:r>
      <w:r w:rsidR="008E4C2B" w:rsidRPr="007351A0">
        <w:rPr>
          <w:rFonts w:ascii="Courier New" w:eastAsia="Times New Roman" w:hAnsi="Courier New" w:cs="Courier New"/>
          <w:color w:val="000000" w:themeColor="text1"/>
          <w:kern w:val="36"/>
          <w:lang w:eastAsia="es-ES_tradnl"/>
        </w:rPr>
        <w:t xml:space="preserve">en estadios, estableció una excepción: “salvo en los lugares especialmente habilitados para fumar que podrán tener los mencionados recintos”. </w:t>
      </w:r>
    </w:p>
    <w:p w:rsidR="00A02B4B" w:rsidRPr="007351A0" w:rsidRDefault="00A02B4B"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p>
    <w:p w:rsidR="00511277" w:rsidRDefault="00A02B4B"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r w:rsidRPr="007351A0">
        <w:rPr>
          <w:rFonts w:ascii="Courier New" w:eastAsia="Times New Roman" w:hAnsi="Courier New" w:cs="Courier New"/>
          <w:color w:val="000000" w:themeColor="text1"/>
          <w:kern w:val="36"/>
          <w:lang w:eastAsia="es-ES_tradnl"/>
        </w:rPr>
        <w:t xml:space="preserve">El tabaco y el deporte son dos cosas opuestas, incompatibles. El humo afecta el rendimiento, y los jugadores lógicamente </w:t>
      </w:r>
      <w:r w:rsidR="00511277" w:rsidRPr="007351A0">
        <w:rPr>
          <w:rFonts w:ascii="Courier New" w:eastAsia="Times New Roman" w:hAnsi="Courier New" w:cs="Courier New"/>
          <w:color w:val="000000" w:themeColor="text1"/>
          <w:kern w:val="36"/>
          <w:lang w:eastAsia="es-ES_tradnl"/>
        </w:rPr>
        <w:t>se recienten por el mismo. Pero, también, el mensaje que se envía a los jóvenes y niños es altamente contraproducente, por no decir absurdo. En un contexto en donde el espectáculo es el deporte, y el rendimiento físico y la salud juegan un papel importante, aprobar el consumo de una sustancia que afecta radicalmente la salud tiene poco sentido. La prohibición de fumar, por tanto, debe ser de raíz, sin excepciones.</w:t>
      </w:r>
    </w:p>
    <w:p w:rsidR="00D1621A" w:rsidRDefault="00D1621A"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p>
    <w:p w:rsidR="00D1621A" w:rsidRPr="007351A0" w:rsidRDefault="00D1621A"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r>
        <w:rPr>
          <w:rFonts w:ascii="Courier New" w:eastAsia="Times New Roman" w:hAnsi="Courier New" w:cs="Courier New"/>
          <w:color w:val="000000" w:themeColor="text1"/>
          <w:kern w:val="36"/>
          <w:lang w:eastAsia="es-ES_tradnl"/>
        </w:rPr>
        <w:t xml:space="preserve">Se da la circunstancia, por ejemplo, que en el Estadio Nacional, lugar donde hace de local la Selección Chilena de Fútbol masculina y </w:t>
      </w:r>
      <w:proofErr w:type="spellStart"/>
      <w:r>
        <w:rPr>
          <w:rFonts w:ascii="Courier New" w:eastAsia="Times New Roman" w:hAnsi="Courier New" w:cs="Courier New"/>
          <w:color w:val="000000" w:themeColor="text1"/>
          <w:kern w:val="36"/>
          <w:lang w:eastAsia="es-ES_tradnl"/>
        </w:rPr>
        <w:t>femenima</w:t>
      </w:r>
      <w:proofErr w:type="spellEnd"/>
      <w:r>
        <w:rPr>
          <w:rFonts w:ascii="Courier New" w:eastAsia="Times New Roman" w:hAnsi="Courier New" w:cs="Courier New"/>
          <w:color w:val="000000" w:themeColor="text1"/>
          <w:kern w:val="36"/>
          <w:lang w:eastAsia="es-ES_tradnl"/>
        </w:rPr>
        <w:t xml:space="preserve"> y también Universidad de Chil</w:t>
      </w:r>
      <w:r w:rsidR="00E7519F">
        <w:rPr>
          <w:rFonts w:ascii="Courier New" w:eastAsia="Times New Roman" w:hAnsi="Courier New" w:cs="Courier New"/>
          <w:color w:val="000000" w:themeColor="text1"/>
          <w:kern w:val="36"/>
          <w:lang w:eastAsia="es-ES_tradnl"/>
        </w:rPr>
        <w:t>e</w:t>
      </w:r>
      <w:r>
        <w:rPr>
          <w:rFonts w:ascii="Courier New" w:eastAsia="Times New Roman" w:hAnsi="Courier New" w:cs="Courier New"/>
          <w:color w:val="000000" w:themeColor="text1"/>
          <w:kern w:val="36"/>
          <w:lang w:eastAsia="es-ES_tradnl"/>
        </w:rPr>
        <w:t xml:space="preserve">, la zona de fumadores está en la parte baja de cada una de las galerías y las tribunas, humo que termina afectando </w:t>
      </w:r>
      <w:proofErr w:type="spellStart"/>
      <w:r>
        <w:rPr>
          <w:rFonts w:ascii="Courier New" w:eastAsia="Times New Roman" w:hAnsi="Courier New" w:cs="Courier New"/>
          <w:color w:val="000000" w:themeColor="text1"/>
          <w:kern w:val="36"/>
          <w:lang w:eastAsia="es-ES_tradnl"/>
        </w:rPr>
        <w:t>decidadamente</w:t>
      </w:r>
      <w:proofErr w:type="spellEnd"/>
      <w:r>
        <w:rPr>
          <w:rFonts w:ascii="Courier New" w:eastAsia="Times New Roman" w:hAnsi="Courier New" w:cs="Courier New"/>
          <w:color w:val="000000" w:themeColor="text1"/>
          <w:kern w:val="36"/>
          <w:lang w:eastAsia="es-ES_tradnl"/>
        </w:rPr>
        <w:t xml:space="preserve"> el desempeño de la actividad </w:t>
      </w:r>
      <w:r w:rsidR="00E7519F">
        <w:rPr>
          <w:rFonts w:ascii="Courier New" w:eastAsia="Times New Roman" w:hAnsi="Courier New" w:cs="Courier New"/>
          <w:color w:val="000000" w:themeColor="text1"/>
          <w:kern w:val="36"/>
          <w:lang w:eastAsia="es-ES_tradnl"/>
        </w:rPr>
        <w:t>competitiva</w:t>
      </w:r>
      <w:r>
        <w:rPr>
          <w:rFonts w:ascii="Courier New" w:eastAsia="Times New Roman" w:hAnsi="Courier New" w:cs="Courier New"/>
          <w:color w:val="000000" w:themeColor="text1"/>
          <w:kern w:val="36"/>
          <w:lang w:eastAsia="es-ES_tradnl"/>
        </w:rPr>
        <w:t xml:space="preserve">. Como lo constata el propio doctor del </w:t>
      </w:r>
      <w:r>
        <w:rPr>
          <w:rFonts w:ascii="Courier New" w:eastAsia="Times New Roman" w:hAnsi="Courier New" w:cs="Courier New"/>
          <w:color w:val="000000" w:themeColor="text1"/>
          <w:kern w:val="36"/>
          <w:lang w:eastAsia="es-ES_tradnl"/>
        </w:rPr>
        <w:lastRenderedPageBreak/>
        <w:t>seleccionado chilen</w:t>
      </w:r>
      <w:r w:rsidR="00E7519F">
        <w:rPr>
          <w:rFonts w:ascii="Courier New" w:eastAsia="Times New Roman" w:hAnsi="Courier New" w:cs="Courier New"/>
          <w:color w:val="000000" w:themeColor="text1"/>
          <w:kern w:val="36"/>
          <w:lang w:eastAsia="es-ES_tradnl"/>
        </w:rPr>
        <w:t>o</w:t>
      </w:r>
      <w:r>
        <w:rPr>
          <w:rFonts w:ascii="Courier New" w:eastAsia="Times New Roman" w:hAnsi="Courier New" w:cs="Courier New"/>
          <w:color w:val="000000" w:themeColor="text1"/>
          <w:kern w:val="36"/>
          <w:lang w:eastAsia="es-ES_tradnl"/>
        </w:rPr>
        <w:t xml:space="preserve"> y también de Universidad de Chile, Fernando </w:t>
      </w:r>
      <w:proofErr w:type="spellStart"/>
      <w:r>
        <w:rPr>
          <w:rFonts w:ascii="Courier New" w:eastAsia="Times New Roman" w:hAnsi="Courier New" w:cs="Courier New"/>
          <w:color w:val="000000" w:themeColor="text1"/>
          <w:kern w:val="36"/>
          <w:lang w:eastAsia="es-ES_tradnl"/>
        </w:rPr>
        <w:t>Radic</w:t>
      </w:r>
      <w:r w:rsidR="00E7519F">
        <w:rPr>
          <w:rFonts w:ascii="Courier New" w:eastAsia="Times New Roman" w:hAnsi="Courier New" w:cs="Courier New"/>
          <w:color w:val="000000" w:themeColor="text1"/>
          <w:kern w:val="36"/>
          <w:lang w:eastAsia="es-ES_tradnl"/>
        </w:rPr>
        <w:t>e</w:t>
      </w:r>
      <w:proofErr w:type="spellEnd"/>
      <w:r w:rsidR="00E7519F">
        <w:rPr>
          <w:rFonts w:ascii="Courier New" w:eastAsia="Times New Roman" w:hAnsi="Courier New" w:cs="Courier New"/>
          <w:color w:val="000000" w:themeColor="text1"/>
          <w:kern w:val="36"/>
          <w:lang w:eastAsia="es-ES_tradnl"/>
        </w:rPr>
        <w:t>,</w:t>
      </w:r>
      <w:r>
        <w:rPr>
          <w:rFonts w:ascii="Courier New" w:eastAsia="Times New Roman" w:hAnsi="Courier New" w:cs="Courier New"/>
          <w:color w:val="000000" w:themeColor="text1"/>
          <w:kern w:val="36"/>
          <w:lang w:eastAsia="es-ES_tradnl"/>
        </w:rPr>
        <w:t xml:space="preserve"> “el humo del </w:t>
      </w:r>
      <w:r w:rsidR="00D360CB">
        <w:rPr>
          <w:rFonts w:ascii="Courier New" w:eastAsia="Times New Roman" w:hAnsi="Courier New" w:cs="Courier New"/>
          <w:color w:val="000000" w:themeColor="text1"/>
          <w:kern w:val="36"/>
          <w:lang w:eastAsia="es-ES_tradnl"/>
        </w:rPr>
        <w:t>cigarrillo</w:t>
      </w:r>
      <w:r>
        <w:rPr>
          <w:rFonts w:ascii="Courier New" w:eastAsia="Times New Roman" w:hAnsi="Courier New" w:cs="Courier New"/>
          <w:color w:val="000000" w:themeColor="text1"/>
          <w:kern w:val="36"/>
          <w:lang w:eastAsia="es-ES_tradnl"/>
        </w:rPr>
        <w:t xml:space="preserve"> es tan dañino como </w:t>
      </w:r>
      <w:r w:rsidR="00D360CB">
        <w:rPr>
          <w:rFonts w:ascii="Courier New" w:eastAsia="Times New Roman" w:hAnsi="Courier New" w:cs="Courier New"/>
          <w:color w:val="000000" w:themeColor="text1"/>
          <w:kern w:val="36"/>
          <w:lang w:eastAsia="es-ES_tradnl"/>
        </w:rPr>
        <w:t>fumar</w:t>
      </w:r>
      <w:r>
        <w:rPr>
          <w:rFonts w:ascii="Courier New" w:eastAsia="Times New Roman" w:hAnsi="Courier New" w:cs="Courier New"/>
          <w:color w:val="000000" w:themeColor="text1"/>
          <w:kern w:val="36"/>
          <w:lang w:eastAsia="es-ES_tradnl"/>
        </w:rPr>
        <w:t xml:space="preserve">. No sólo afecta el rendimiento físico, sino que genera las mismas enfermedades que el tabaquismo crónico. Estoy convencido que en el momento mismo de la actividad física en un estadio como el Nacional, </w:t>
      </w:r>
      <w:r w:rsidR="00E7519F">
        <w:rPr>
          <w:rFonts w:ascii="Courier New" w:eastAsia="Times New Roman" w:hAnsi="Courier New" w:cs="Courier New"/>
          <w:color w:val="000000" w:themeColor="text1"/>
          <w:kern w:val="36"/>
          <w:lang w:eastAsia="es-ES_tradnl"/>
        </w:rPr>
        <w:t xml:space="preserve">se </w:t>
      </w:r>
      <w:r>
        <w:rPr>
          <w:rFonts w:ascii="Courier New" w:eastAsia="Times New Roman" w:hAnsi="Courier New" w:cs="Courier New"/>
          <w:color w:val="000000" w:themeColor="text1"/>
          <w:kern w:val="36"/>
          <w:lang w:eastAsia="es-ES_tradnl"/>
        </w:rPr>
        <w:t xml:space="preserve">afecta el rendimiento físico de los deportistas, </w:t>
      </w:r>
      <w:r w:rsidR="00E7519F">
        <w:rPr>
          <w:rFonts w:ascii="Courier New" w:eastAsia="Times New Roman" w:hAnsi="Courier New" w:cs="Courier New"/>
          <w:color w:val="000000" w:themeColor="text1"/>
          <w:kern w:val="36"/>
          <w:lang w:eastAsia="es-ES_tradnl"/>
        </w:rPr>
        <w:t>produciéndose</w:t>
      </w:r>
      <w:r>
        <w:rPr>
          <w:rFonts w:ascii="Courier New" w:eastAsia="Times New Roman" w:hAnsi="Courier New" w:cs="Courier New"/>
          <w:color w:val="000000" w:themeColor="text1"/>
          <w:kern w:val="36"/>
          <w:lang w:eastAsia="es-ES_tradnl"/>
        </w:rPr>
        <w:t xml:space="preserve"> un efecto parecido a la contaminación derivada del esmog”.</w:t>
      </w:r>
    </w:p>
    <w:p w:rsidR="008F726D" w:rsidRPr="007351A0" w:rsidRDefault="008F726D" w:rsidP="00D360CB">
      <w:pPr>
        <w:spacing w:line="360" w:lineRule="auto"/>
        <w:ind w:right="-234"/>
        <w:jc w:val="both"/>
        <w:outlineLvl w:val="0"/>
        <w:rPr>
          <w:rFonts w:ascii="Courier New" w:eastAsia="Times New Roman" w:hAnsi="Courier New" w:cs="Courier New"/>
          <w:color w:val="000000" w:themeColor="text1"/>
          <w:kern w:val="36"/>
          <w:lang w:eastAsia="es-ES_tradnl"/>
        </w:rPr>
      </w:pPr>
    </w:p>
    <w:p w:rsidR="003933E3" w:rsidRPr="007351A0" w:rsidRDefault="00511277" w:rsidP="00D360CB">
      <w:pPr>
        <w:spacing w:line="360" w:lineRule="auto"/>
        <w:ind w:left="700" w:right="-234"/>
        <w:jc w:val="both"/>
        <w:outlineLvl w:val="0"/>
        <w:rPr>
          <w:rFonts w:ascii="Courier New" w:eastAsia="Times New Roman" w:hAnsi="Courier New" w:cs="Courier New"/>
          <w:color w:val="000000" w:themeColor="text1"/>
          <w:kern w:val="36"/>
          <w:lang w:eastAsia="es-ES_tradnl"/>
        </w:rPr>
      </w:pPr>
      <w:r w:rsidRPr="007351A0">
        <w:rPr>
          <w:rFonts w:ascii="Courier New" w:eastAsia="Times New Roman" w:hAnsi="Courier New" w:cs="Courier New"/>
          <w:color w:val="000000" w:themeColor="text1"/>
          <w:kern w:val="36"/>
          <w:lang w:eastAsia="es-ES_tradnl"/>
        </w:rPr>
        <w:t>El segundo aspecto en donde la legislación puede avanzar es en el relativo a otros espacios abiertos y públicos, donde concurren normalmente niños y ancianos, que quedan expuestos al humo del tabaco de otros que lo consumen directamente. Así, esto ocurre en recitales, conciertos, espectáculos culturales, entre otros. La ley, protegiendo su salud, y regulando adecuadamente los espacios de interacción, debiera apuntar a prohibir el consumo de tabaco en estos espacios</w:t>
      </w:r>
      <w:r w:rsidR="00E7519F">
        <w:rPr>
          <w:rFonts w:ascii="Courier New" w:eastAsia="Times New Roman" w:hAnsi="Courier New" w:cs="Courier New"/>
          <w:color w:val="000000" w:themeColor="text1"/>
          <w:kern w:val="36"/>
          <w:lang w:eastAsia="es-ES_tradnl"/>
        </w:rPr>
        <w:t xml:space="preserve">, también como </w:t>
      </w:r>
      <w:proofErr w:type="gramStart"/>
      <w:r w:rsidR="00E7519F">
        <w:rPr>
          <w:rFonts w:ascii="Courier New" w:eastAsia="Times New Roman" w:hAnsi="Courier New" w:cs="Courier New"/>
          <w:color w:val="000000" w:themeColor="text1"/>
          <w:kern w:val="36"/>
          <w:lang w:eastAsia="es-ES_tradnl"/>
        </w:rPr>
        <w:t>un</w:t>
      </w:r>
      <w:proofErr w:type="gramEnd"/>
      <w:r w:rsidR="00E7519F">
        <w:rPr>
          <w:rFonts w:ascii="Courier New" w:eastAsia="Times New Roman" w:hAnsi="Courier New" w:cs="Courier New"/>
          <w:color w:val="000000" w:themeColor="text1"/>
          <w:kern w:val="36"/>
          <w:lang w:eastAsia="es-ES_tradnl"/>
        </w:rPr>
        <w:t xml:space="preserve"> forma de generar ejemplo entre los menores para que contribuyan al cuidado de la salud y el medio ambiente</w:t>
      </w:r>
    </w:p>
    <w:p w:rsidR="00A07591" w:rsidRDefault="00A07591" w:rsidP="00D360CB">
      <w:pPr>
        <w:spacing w:line="360" w:lineRule="auto"/>
        <w:ind w:right="-234"/>
        <w:jc w:val="both"/>
        <w:outlineLvl w:val="0"/>
        <w:rPr>
          <w:rFonts w:ascii="Courier New" w:eastAsia="Times New Roman" w:hAnsi="Courier New" w:cs="Courier New"/>
          <w:b/>
          <w:color w:val="000000" w:themeColor="text1"/>
          <w:kern w:val="36"/>
          <w:lang w:eastAsia="es-ES_tradnl"/>
        </w:rPr>
      </w:pPr>
    </w:p>
    <w:p w:rsidR="00D360CB" w:rsidRPr="007351A0" w:rsidRDefault="00D360CB" w:rsidP="00D360CB">
      <w:pPr>
        <w:spacing w:line="360" w:lineRule="auto"/>
        <w:ind w:right="-234"/>
        <w:jc w:val="both"/>
        <w:outlineLvl w:val="0"/>
        <w:rPr>
          <w:rFonts w:ascii="Courier New" w:eastAsia="Times New Roman" w:hAnsi="Courier New" w:cs="Courier New"/>
          <w:b/>
          <w:color w:val="000000" w:themeColor="text1"/>
          <w:kern w:val="36"/>
          <w:lang w:eastAsia="es-ES_tradnl"/>
        </w:rPr>
      </w:pPr>
    </w:p>
    <w:p w:rsidR="002905D1" w:rsidRPr="007351A0" w:rsidRDefault="002905D1" w:rsidP="00D360CB">
      <w:pPr>
        <w:spacing w:line="360" w:lineRule="auto"/>
        <w:ind w:right="-234" w:firstLine="708"/>
        <w:jc w:val="both"/>
        <w:outlineLvl w:val="0"/>
        <w:rPr>
          <w:rFonts w:ascii="Courier New" w:eastAsia="Times New Roman" w:hAnsi="Courier New" w:cs="Courier New"/>
          <w:b/>
          <w:color w:val="000000" w:themeColor="text1"/>
          <w:kern w:val="36"/>
          <w:lang w:eastAsia="es-ES_tradnl"/>
        </w:rPr>
      </w:pPr>
      <w:r w:rsidRPr="007351A0">
        <w:rPr>
          <w:rFonts w:ascii="Courier New" w:eastAsia="Times New Roman" w:hAnsi="Courier New" w:cs="Courier New"/>
          <w:b/>
          <w:color w:val="000000" w:themeColor="text1"/>
          <w:kern w:val="36"/>
          <w:lang w:eastAsia="es-ES_tradnl"/>
        </w:rPr>
        <w:t>OBJETIVO DEL PROYECTO</w:t>
      </w:r>
    </w:p>
    <w:p w:rsidR="0040133A" w:rsidRPr="007351A0" w:rsidRDefault="0040133A" w:rsidP="00D360CB">
      <w:pPr>
        <w:spacing w:line="360" w:lineRule="auto"/>
        <w:ind w:right="-234"/>
        <w:jc w:val="both"/>
        <w:outlineLvl w:val="0"/>
        <w:rPr>
          <w:rFonts w:ascii="Courier New" w:eastAsia="Times New Roman" w:hAnsi="Courier New" w:cs="Courier New"/>
          <w:color w:val="000000" w:themeColor="text1"/>
          <w:kern w:val="36"/>
          <w:lang w:eastAsia="es-ES_tradnl"/>
        </w:rPr>
      </w:pPr>
    </w:p>
    <w:p w:rsidR="004A6EAF" w:rsidRPr="007351A0" w:rsidRDefault="006D2EAB" w:rsidP="00D360CB">
      <w:pPr>
        <w:shd w:val="clear" w:color="auto" w:fill="FFFFFF"/>
        <w:spacing w:line="360" w:lineRule="auto"/>
        <w:ind w:right="-234"/>
        <w:jc w:val="both"/>
        <w:rPr>
          <w:rFonts w:ascii="Courier New" w:eastAsia="Times New Roman" w:hAnsi="Courier New" w:cs="Courier New"/>
          <w:color w:val="000000" w:themeColor="text1"/>
          <w:kern w:val="36"/>
          <w:lang w:eastAsia="es-ES_tradnl"/>
        </w:rPr>
      </w:pPr>
      <w:r w:rsidRPr="007351A0">
        <w:rPr>
          <w:rFonts w:ascii="Courier New" w:eastAsia="Times New Roman" w:hAnsi="Courier New" w:cs="Courier New"/>
          <w:color w:val="000000" w:themeColor="text1"/>
          <w:kern w:val="36"/>
          <w:lang w:eastAsia="es-ES_tradnl"/>
        </w:rPr>
        <w:tab/>
        <w:t>En concreto, el proyecto apunta a dos objetivos: el primero, es prohibir sin excepciones el consumo de tabaco en estadios y recintos deportivos</w:t>
      </w:r>
      <w:r w:rsidR="00E7519F">
        <w:rPr>
          <w:rFonts w:ascii="Courier New" w:eastAsia="Times New Roman" w:hAnsi="Courier New" w:cs="Courier New"/>
          <w:color w:val="000000" w:themeColor="text1"/>
          <w:kern w:val="36"/>
          <w:lang w:eastAsia="es-ES_tradnl"/>
        </w:rPr>
        <w:t>, incluyendo las actuales instalaciones ubicadas especialmente en los estadios y que se denominan zona de fumadores</w:t>
      </w:r>
      <w:r w:rsidRPr="007351A0">
        <w:rPr>
          <w:rFonts w:ascii="Courier New" w:eastAsia="Times New Roman" w:hAnsi="Courier New" w:cs="Courier New"/>
          <w:color w:val="000000" w:themeColor="text1"/>
          <w:kern w:val="36"/>
          <w:lang w:eastAsia="es-ES_tradnl"/>
        </w:rPr>
        <w:t xml:space="preserve">; segundo, prohibir el consumo de </w:t>
      </w:r>
      <w:r w:rsidRPr="007351A0">
        <w:rPr>
          <w:rFonts w:ascii="Courier New" w:eastAsia="Times New Roman" w:hAnsi="Courier New" w:cs="Courier New"/>
          <w:color w:val="000000" w:themeColor="text1"/>
          <w:kern w:val="36"/>
          <w:lang w:eastAsia="es-ES_tradnl"/>
        </w:rPr>
        <w:lastRenderedPageBreak/>
        <w:t>tabaco en los espacios abiertos en los que se realicen recitales, conciertos, o cualquier espectáculo.</w:t>
      </w:r>
    </w:p>
    <w:p w:rsidR="006D2EAB" w:rsidRPr="007351A0" w:rsidRDefault="006D2EAB" w:rsidP="00D360CB">
      <w:pPr>
        <w:shd w:val="clear" w:color="auto" w:fill="FFFFFF"/>
        <w:spacing w:line="360" w:lineRule="auto"/>
        <w:ind w:right="-234"/>
        <w:jc w:val="both"/>
        <w:rPr>
          <w:rFonts w:ascii="Courier New" w:eastAsia="Times New Roman" w:hAnsi="Courier New" w:cs="Courier New"/>
          <w:color w:val="000000" w:themeColor="text1"/>
          <w:kern w:val="36"/>
          <w:lang w:eastAsia="es-ES_tradnl"/>
        </w:rPr>
      </w:pPr>
    </w:p>
    <w:p w:rsidR="00C56998" w:rsidRPr="007351A0" w:rsidRDefault="004A6EAF" w:rsidP="00D360CB">
      <w:pPr>
        <w:shd w:val="clear" w:color="auto" w:fill="FFFFFF"/>
        <w:spacing w:line="360" w:lineRule="auto"/>
        <w:ind w:left="708" w:right="-234"/>
        <w:jc w:val="both"/>
        <w:rPr>
          <w:rFonts w:ascii="Courier New" w:eastAsia="Times New Roman" w:hAnsi="Courier New" w:cs="Courier New"/>
          <w:color w:val="000000" w:themeColor="text1"/>
          <w:kern w:val="36"/>
          <w:lang w:eastAsia="es-ES_tradnl"/>
        </w:rPr>
      </w:pPr>
      <w:r w:rsidRPr="007351A0">
        <w:rPr>
          <w:rFonts w:ascii="Courier New" w:eastAsia="Times New Roman" w:hAnsi="Courier New" w:cs="Courier New"/>
          <w:color w:val="000000" w:themeColor="text1"/>
          <w:kern w:val="36"/>
          <w:lang w:eastAsia="es-ES_tradnl"/>
        </w:rPr>
        <w:t xml:space="preserve">En consecuencia, </w:t>
      </w:r>
      <w:r w:rsidR="00602258" w:rsidRPr="007351A0">
        <w:rPr>
          <w:rFonts w:ascii="Courier New" w:eastAsia="Times New Roman" w:hAnsi="Courier New" w:cs="Courier New"/>
          <w:color w:val="000000" w:themeColor="text1"/>
          <w:kern w:val="36"/>
          <w:lang w:eastAsia="es-ES_tradnl"/>
        </w:rPr>
        <w:t>someto</w:t>
      </w:r>
      <w:r w:rsidRPr="007351A0">
        <w:rPr>
          <w:rFonts w:ascii="Courier New" w:eastAsia="Times New Roman" w:hAnsi="Courier New" w:cs="Courier New"/>
          <w:color w:val="000000" w:themeColor="text1"/>
          <w:kern w:val="36"/>
          <w:lang w:eastAsia="es-ES_tradnl"/>
        </w:rPr>
        <w:t xml:space="preserve"> a vuestra consideración el siguiente:</w:t>
      </w:r>
    </w:p>
    <w:p w:rsidR="00285DEE" w:rsidRPr="007351A0" w:rsidRDefault="00285DEE" w:rsidP="00D360CB">
      <w:pPr>
        <w:shd w:val="clear" w:color="auto" w:fill="FFFFFF"/>
        <w:spacing w:line="360" w:lineRule="auto"/>
        <w:ind w:right="-234"/>
        <w:jc w:val="both"/>
        <w:rPr>
          <w:rFonts w:ascii="Courier New" w:eastAsia="Times New Roman" w:hAnsi="Courier New" w:cs="Courier New"/>
          <w:color w:val="000000" w:themeColor="text1"/>
          <w:kern w:val="36"/>
          <w:lang w:eastAsia="es-ES_tradnl"/>
        </w:rPr>
      </w:pPr>
    </w:p>
    <w:p w:rsidR="00C56998" w:rsidRPr="007351A0" w:rsidRDefault="004A6EAF" w:rsidP="00D360CB">
      <w:pPr>
        <w:spacing w:line="360" w:lineRule="auto"/>
        <w:ind w:left="150" w:right="-234"/>
        <w:jc w:val="center"/>
        <w:outlineLvl w:val="0"/>
        <w:rPr>
          <w:rFonts w:ascii="Courier New" w:eastAsia="Times New Roman" w:hAnsi="Courier New" w:cs="Courier New"/>
          <w:b/>
          <w:caps/>
          <w:color w:val="000000" w:themeColor="text1"/>
          <w:kern w:val="36"/>
          <w:lang w:eastAsia="es-ES_tradnl"/>
        </w:rPr>
      </w:pPr>
      <w:r w:rsidRPr="007351A0">
        <w:rPr>
          <w:rFonts w:ascii="Courier New" w:eastAsia="Times New Roman" w:hAnsi="Courier New" w:cs="Courier New"/>
          <w:b/>
          <w:caps/>
          <w:color w:val="000000" w:themeColor="text1"/>
          <w:kern w:val="36"/>
          <w:lang w:eastAsia="es-ES_tradnl"/>
        </w:rPr>
        <w:t>PROYECTO DE LEY</w:t>
      </w:r>
    </w:p>
    <w:p w:rsidR="004A6EAF" w:rsidRPr="007351A0" w:rsidRDefault="004A6EAF" w:rsidP="00D360CB">
      <w:pPr>
        <w:spacing w:line="360" w:lineRule="auto"/>
        <w:ind w:left="150" w:right="-234"/>
        <w:jc w:val="center"/>
        <w:outlineLvl w:val="0"/>
        <w:rPr>
          <w:rFonts w:ascii="Courier New" w:eastAsia="Times New Roman" w:hAnsi="Courier New" w:cs="Courier New"/>
          <w:b/>
          <w:caps/>
          <w:color w:val="000000" w:themeColor="text1"/>
          <w:kern w:val="36"/>
          <w:lang w:eastAsia="es-ES_tradnl"/>
        </w:rPr>
      </w:pPr>
    </w:p>
    <w:p w:rsidR="00C01607" w:rsidRPr="007351A0" w:rsidRDefault="004A6EAF" w:rsidP="00D360CB">
      <w:pPr>
        <w:spacing w:line="360" w:lineRule="auto"/>
        <w:ind w:right="-234"/>
        <w:jc w:val="both"/>
        <w:rPr>
          <w:rFonts w:ascii="Courier New" w:eastAsia="Calibri" w:hAnsi="Courier New" w:cs="Courier New"/>
        </w:rPr>
      </w:pPr>
      <w:r w:rsidRPr="007351A0">
        <w:rPr>
          <w:rFonts w:ascii="Courier New" w:hAnsi="Courier New" w:cs="Courier New"/>
          <w:b/>
          <w:color w:val="000000" w:themeColor="text1"/>
        </w:rPr>
        <w:t xml:space="preserve">Artículo único. - </w:t>
      </w:r>
      <w:r w:rsidR="006D2EAB" w:rsidRPr="007351A0">
        <w:rPr>
          <w:rFonts w:ascii="Courier New" w:eastAsia="Calibri" w:hAnsi="Courier New" w:cs="Courier New"/>
        </w:rPr>
        <w:t>Introdúzcanse las siguientes modificaciones a la Ley Nº 19.419, que regula actividades que indica relacionadas con el tabaco:</w:t>
      </w:r>
    </w:p>
    <w:p w:rsidR="00A07591" w:rsidRPr="007351A0" w:rsidRDefault="00A07591" w:rsidP="00D360CB">
      <w:pPr>
        <w:spacing w:line="360" w:lineRule="auto"/>
        <w:ind w:right="-234"/>
        <w:jc w:val="both"/>
        <w:rPr>
          <w:rFonts w:ascii="Courier New" w:hAnsi="Courier New" w:cs="Courier New"/>
          <w:b/>
          <w:color w:val="000000" w:themeColor="text1"/>
        </w:rPr>
      </w:pPr>
    </w:p>
    <w:p w:rsidR="00A07591" w:rsidRPr="007351A0" w:rsidRDefault="006D2EAB" w:rsidP="00D360CB">
      <w:pPr>
        <w:pStyle w:val="Prrafodelista"/>
        <w:numPr>
          <w:ilvl w:val="0"/>
          <w:numId w:val="9"/>
        </w:numPr>
        <w:spacing w:line="360" w:lineRule="auto"/>
        <w:ind w:right="-234"/>
        <w:jc w:val="both"/>
        <w:rPr>
          <w:rFonts w:ascii="Courier New" w:hAnsi="Courier New" w:cs="Courier New"/>
          <w:color w:val="000000" w:themeColor="text1"/>
        </w:rPr>
      </w:pPr>
      <w:r w:rsidRPr="007351A0">
        <w:rPr>
          <w:rFonts w:ascii="Courier New" w:eastAsia="Calibri" w:hAnsi="Courier New" w:cs="Courier New"/>
        </w:rPr>
        <w:t xml:space="preserve">Suprímase </w:t>
      </w:r>
      <w:r w:rsidR="00A07591" w:rsidRPr="007351A0">
        <w:rPr>
          <w:rFonts w:ascii="Courier New" w:hAnsi="Courier New" w:cs="Courier New"/>
          <w:color w:val="000000" w:themeColor="text1"/>
        </w:rPr>
        <w:t>en el número 4 de la letra b) del artículo 10, la siguiente frase:</w:t>
      </w:r>
    </w:p>
    <w:p w:rsidR="00A07591" w:rsidRPr="007351A0" w:rsidRDefault="00A07591" w:rsidP="00D360CB">
      <w:pPr>
        <w:pStyle w:val="HTMLconformatoprevio"/>
        <w:shd w:val="clear" w:color="auto" w:fill="FFFFFF"/>
        <w:spacing w:line="360" w:lineRule="auto"/>
        <w:ind w:left="708" w:right="-234"/>
        <w:jc w:val="both"/>
        <w:rPr>
          <w:color w:val="000000" w:themeColor="text1"/>
          <w:sz w:val="24"/>
          <w:szCs w:val="24"/>
        </w:rPr>
      </w:pPr>
    </w:p>
    <w:p w:rsidR="00A07591" w:rsidRPr="007351A0" w:rsidRDefault="007351A0" w:rsidP="00D360CB">
      <w:pPr>
        <w:pStyle w:val="HTMLconformatoprevio"/>
        <w:shd w:val="clear" w:color="auto" w:fill="FFFFFF"/>
        <w:spacing w:line="360" w:lineRule="auto"/>
        <w:ind w:left="708" w:right="-234"/>
        <w:jc w:val="both"/>
        <w:rPr>
          <w:color w:val="000000" w:themeColor="text1"/>
          <w:sz w:val="24"/>
          <w:szCs w:val="24"/>
        </w:rPr>
      </w:pPr>
      <w:r w:rsidRPr="007351A0">
        <w:rPr>
          <w:color w:val="000000" w:themeColor="text1"/>
          <w:sz w:val="24"/>
          <w:szCs w:val="24"/>
        </w:rPr>
        <w:t>“</w:t>
      </w:r>
      <w:r w:rsidRPr="007351A0">
        <w:rPr>
          <w:i/>
          <w:color w:val="000000" w:themeColor="text1"/>
          <w:sz w:val="24"/>
          <w:szCs w:val="24"/>
        </w:rPr>
        <w:t>, salvo</w:t>
      </w:r>
      <w:r w:rsidR="00A07591" w:rsidRPr="007351A0">
        <w:rPr>
          <w:i/>
          <w:color w:val="000000" w:themeColor="text1"/>
          <w:sz w:val="24"/>
          <w:szCs w:val="24"/>
        </w:rPr>
        <w:t xml:space="preserve"> en los lugares especialmente habilitados para fumar que podrán tener los mencionados recintos</w:t>
      </w:r>
      <w:r w:rsidR="00A07591" w:rsidRPr="007351A0">
        <w:rPr>
          <w:color w:val="000000" w:themeColor="text1"/>
          <w:sz w:val="24"/>
          <w:szCs w:val="24"/>
        </w:rPr>
        <w:t>”.</w:t>
      </w:r>
    </w:p>
    <w:p w:rsidR="00C01607" w:rsidRPr="007351A0" w:rsidRDefault="00C01607" w:rsidP="00D360CB">
      <w:pPr>
        <w:spacing w:line="360" w:lineRule="auto"/>
        <w:ind w:right="-234"/>
        <w:rPr>
          <w:rFonts w:ascii="Courier New" w:hAnsi="Courier New" w:cs="Courier New"/>
          <w:b/>
          <w:color w:val="000000" w:themeColor="text1"/>
        </w:rPr>
      </w:pPr>
    </w:p>
    <w:p w:rsidR="006D2EAB" w:rsidRPr="007351A0" w:rsidRDefault="006D2EAB" w:rsidP="00D360CB">
      <w:pPr>
        <w:pStyle w:val="Prrafodelista"/>
        <w:numPr>
          <w:ilvl w:val="0"/>
          <w:numId w:val="9"/>
        </w:numPr>
        <w:spacing w:line="360" w:lineRule="auto"/>
        <w:ind w:right="-234"/>
        <w:rPr>
          <w:rFonts w:ascii="Courier New" w:hAnsi="Courier New" w:cs="Courier New"/>
          <w:b/>
          <w:color w:val="000000" w:themeColor="text1"/>
        </w:rPr>
      </w:pPr>
      <w:r w:rsidRPr="007351A0">
        <w:rPr>
          <w:rFonts w:ascii="Courier New" w:eastAsia="Calibri" w:hAnsi="Courier New" w:cs="Courier New"/>
        </w:rPr>
        <w:t>Agréguese letra d) en el artículo 10:</w:t>
      </w:r>
    </w:p>
    <w:p w:rsidR="006D2EAB" w:rsidRPr="007351A0" w:rsidRDefault="006D2EAB" w:rsidP="00D360CB">
      <w:pPr>
        <w:spacing w:line="360" w:lineRule="auto"/>
        <w:ind w:right="-234"/>
        <w:rPr>
          <w:rFonts w:ascii="Courier New" w:hAnsi="Courier New" w:cs="Courier New"/>
          <w:b/>
          <w:color w:val="000000" w:themeColor="text1"/>
        </w:rPr>
      </w:pPr>
    </w:p>
    <w:p w:rsidR="006D2EAB" w:rsidRPr="007351A0" w:rsidRDefault="006D2EAB" w:rsidP="00D360CB">
      <w:pPr>
        <w:spacing w:line="360" w:lineRule="auto"/>
        <w:ind w:left="708" w:right="-234"/>
        <w:jc w:val="both"/>
        <w:rPr>
          <w:rFonts w:ascii="Courier New" w:hAnsi="Courier New" w:cs="Courier New"/>
          <w:color w:val="000000" w:themeColor="text1"/>
        </w:rPr>
      </w:pPr>
      <w:r w:rsidRPr="007351A0">
        <w:rPr>
          <w:rFonts w:ascii="Courier New" w:hAnsi="Courier New" w:cs="Courier New"/>
          <w:color w:val="000000" w:themeColor="text1"/>
        </w:rPr>
        <w:t>“</w:t>
      </w:r>
      <w:r w:rsidRPr="007351A0">
        <w:rPr>
          <w:rFonts w:ascii="Courier New" w:hAnsi="Courier New" w:cs="Courier New"/>
          <w:i/>
          <w:color w:val="000000" w:themeColor="text1"/>
        </w:rPr>
        <w:t>d) En todos los espacios abiertos en los que se lleven a cabo recitales, conciertos, eventos culturales, y todo tipo de espectáculos masivos y públicos, durante su realización.</w:t>
      </w:r>
      <w:r w:rsidRPr="007351A0">
        <w:rPr>
          <w:rFonts w:ascii="Courier New" w:hAnsi="Courier New" w:cs="Courier New"/>
          <w:color w:val="000000" w:themeColor="text1"/>
        </w:rPr>
        <w:t>”.</w:t>
      </w:r>
    </w:p>
    <w:p w:rsidR="00285DEE" w:rsidRDefault="00285DEE" w:rsidP="00D360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right="-234"/>
        <w:jc w:val="both"/>
        <w:rPr>
          <w:rFonts w:ascii="Courier New" w:hAnsi="Courier New" w:cs="Courier New"/>
          <w:color w:val="000000" w:themeColor="text1"/>
        </w:rPr>
      </w:pPr>
    </w:p>
    <w:p w:rsidR="00D360CB" w:rsidRDefault="00D360CB" w:rsidP="00D360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right="-234"/>
        <w:jc w:val="both"/>
        <w:rPr>
          <w:rFonts w:ascii="Courier New" w:hAnsi="Courier New" w:cs="Courier New"/>
          <w:color w:val="000000" w:themeColor="text1"/>
        </w:rPr>
      </w:pPr>
    </w:p>
    <w:p w:rsidR="00D360CB" w:rsidRPr="007351A0" w:rsidRDefault="00D360CB" w:rsidP="00D360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right="-234"/>
        <w:jc w:val="both"/>
        <w:rPr>
          <w:rFonts w:ascii="Courier New" w:hAnsi="Courier New" w:cs="Courier New"/>
          <w:color w:val="000000" w:themeColor="text1"/>
        </w:rPr>
      </w:pPr>
    </w:p>
    <w:p w:rsidR="00864871" w:rsidRPr="007351A0" w:rsidRDefault="00864871" w:rsidP="00D360CB">
      <w:pPr>
        <w:spacing w:line="360" w:lineRule="auto"/>
        <w:ind w:right="-234"/>
        <w:jc w:val="center"/>
        <w:rPr>
          <w:rFonts w:ascii="Courier New" w:hAnsi="Courier New" w:cs="Courier New"/>
          <w:b/>
        </w:rPr>
      </w:pPr>
      <w:r w:rsidRPr="007351A0">
        <w:rPr>
          <w:rFonts w:ascii="Courier New" w:hAnsi="Courier New" w:cs="Courier New"/>
          <w:b/>
        </w:rPr>
        <w:t>XIMENA OSSANDÓN IRRARÁZABAL</w:t>
      </w:r>
    </w:p>
    <w:p w:rsidR="00864871" w:rsidRPr="007351A0" w:rsidRDefault="00864871" w:rsidP="00D360CB">
      <w:pPr>
        <w:spacing w:line="360" w:lineRule="auto"/>
        <w:ind w:right="-234"/>
        <w:jc w:val="center"/>
        <w:rPr>
          <w:rFonts w:ascii="Courier New" w:hAnsi="Courier New" w:cs="Courier New"/>
        </w:rPr>
      </w:pPr>
      <w:r w:rsidRPr="007351A0">
        <w:rPr>
          <w:rFonts w:ascii="Courier New" w:hAnsi="Courier New" w:cs="Courier New"/>
        </w:rPr>
        <w:t>H. DIPUTADA DE LA REPÚBLICA</w:t>
      </w:r>
    </w:p>
    <w:sectPr w:rsidR="00864871" w:rsidRPr="007351A0" w:rsidSect="001E507A">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CAF" w:rsidRDefault="00602CAF" w:rsidP="00EE064B">
      <w:r>
        <w:separator/>
      </w:r>
    </w:p>
  </w:endnote>
  <w:endnote w:type="continuationSeparator" w:id="0">
    <w:p w:rsidR="00602CAF" w:rsidRDefault="00602CAF" w:rsidP="00EE0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312293485"/>
      <w:docPartObj>
        <w:docPartGallery w:val="Page Numbers (Bottom of Page)"/>
        <w:docPartUnique/>
      </w:docPartObj>
    </w:sdtPr>
    <w:sdtContent>
      <w:p w:rsidR="00A02B4B" w:rsidRDefault="00036389" w:rsidP="005A1FC7">
        <w:pPr>
          <w:pStyle w:val="Piedepgina"/>
          <w:framePr w:wrap="none" w:vAnchor="text" w:hAnchor="margin" w:xAlign="right" w:y="1"/>
          <w:rPr>
            <w:rStyle w:val="Nmerodepgina"/>
          </w:rPr>
        </w:pPr>
        <w:r>
          <w:rPr>
            <w:rStyle w:val="Nmerodepgina"/>
          </w:rPr>
          <w:fldChar w:fldCharType="begin"/>
        </w:r>
        <w:r w:rsidR="00A02B4B">
          <w:rPr>
            <w:rStyle w:val="Nmerodepgina"/>
          </w:rPr>
          <w:instrText xml:space="preserve"> PAGE </w:instrText>
        </w:r>
        <w:r>
          <w:rPr>
            <w:rStyle w:val="Nmerodepgina"/>
          </w:rPr>
          <w:fldChar w:fldCharType="end"/>
        </w:r>
      </w:p>
    </w:sdtContent>
  </w:sdt>
  <w:p w:rsidR="00A02B4B" w:rsidRDefault="00A02B4B" w:rsidP="00A02B4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802267530"/>
      <w:docPartObj>
        <w:docPartGallery w:val="Page Numbers (Bottom of Page)"/>
        <w:docPartUnique/>
      </w:docPartObj>
    </w:sdtPr>
    <w:sdtContent>
      <w:p w:rsidR="00A02B4B" w:rsidRDefault="00036389" w:rsidP="005A1FC7">
        <w:pPr>
          <w:pStyle w:val="Piedepgina"/>
          <w:framePr w:wrap="none" w:vAnchor="text" w:hAnchor="margin" w:xAlign="right" w:y="1"/>
          <w:rPr>
            <w:rStyle w:val="Nmerodepgina"/>
          </w:rPr>
        </w:pPr>
        <w:r>
          <w:rPr>
            <w:rStyle w:val="Nmerodepgina"/>
          </w:rPr>
          <w:fldChar w:fldCharType="begin"/>
        </w:r>
        <w:r w:rsidR="00A02B4B">
          <w:rPr>
            <w:rStyle w:val="Nmerodepgina"/>
          </w:rPr>
          <w:instrText xml:space="preserve"> PAGE </w:instrText>
        </w:r>
        <w:r>
          <w:rPr>
            <w:rStyle w:val="Nmerodepgina"/>
          </w:rPr>
          <w:fldChar w:fldCharType="separate"/>
        </w:r>
        <w:r w:rsidR="00D360CB">
          <w:rPr>
            <w:rStyle w:val="Nmerodepgina"/>
            <w:noProof/>
          </w:rPr>
          <w:t>5</w:t>
        </w:r>
        <w:r>
          <w:rPr>
            <w:rStyle w:val="Nmerodepgina"/>
          </w:rPr>
          <w:fldChar w:fldCharType="end"/>
        </w:r>
      </w:p>
    </w:sdtContent>
  </w:sdt>
  <w:p w:rsidR="00A02B4B" w:rsidRDefault="00A02B4B" w:rsidP="00A02B4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CAF" w:rsidRDefault="00602CAF" w:rsidP="00EE064B">
      <w:r>
        <w:separator/>
      </w:r>
    </w:p>
  </w:footnote>
  <w:footnote w:type="continuationSeparator" w:id="0">
    <w:p w:rsidR="00602CAF" w:rsidRDefault="00602CAF" w:rsidP="00EE064B">
      <w:r>
        <w:continuationSeparator/>
      </w:r>
    </w:p>
  </w:footnote>
  <w:footnote w:id="1">
    <w:p w:rsidR="008E4C2B" w:rsidRPr="008E4C2B" w:rsidRDefault="008E4C2B" w:rsidP="008E4C2B">
      <w:pPr>
        <w:jc w:val="both"/>
        <w:rPr>
          <w:rFonts w:ascii="Courier" w:hAnsi="Courier"/>
          <w:sz w:val="20"/>
          <w:szCs w:val="20"/>
        </w:rPr>
      </w:pPr>
      <w:r w:rsidRPr="008E4C2B">
        <w:rPr>
          <w:rStyle w:val="Refdenotaalpie"/>
          <w:rFonts w:ascii="Courier" w:hAnsi="Courier"/>
          <w:sz w:val="20"/>
          <w:szCs w:val="20"/>
        </w:rPr>
        <w:footnoteRef/>
      </w:r>
      <w:r w:rsidRPr="008E4C2B">
        <w:rPr>
          <w:rFonts w:ascii="Courier" w:hAnsi="Courier"/>
          <w:sz w:val="20"/>
          <w:szCs w:val="20"/>
        </w:rPr>
        <w:t xml:space="preserve"> Ver en: </w:t>
      </w:r>
      <w:hyperlink r:id="rId1" w:history="1">
        <w:r w:rsidRPr="008E4C2B">
          <w:rPr>
            <w:rStyle w:val="Hipervnculo"/>
            <w:rFonts w:ascii="Courier" w:hAnsi="Courier"/>
            <w:sz w:val="20"/>
            <w:szCs w:val="20"/>
          </w:rPr>
          <w:t>http://www.ipsuss.cl/ipsuss/estadisticas-e-indicadores/tabaco/disminuye-consumo-de-tabaco-en-chile/2017-11-23/183542.html</w:t>
        </w:r>
      </w:hyperlink>
    </w:p>
    <w:p w:rsidR="008E4C2B" w:rsidRPr="008E4C2B" w:rsidRDefault="008E4C2B">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43" w:rsidRDefault="00A66643">
    <w:pPr>
      <w:pStyle w:val="Encabezado"/>
    </w:pPr>
    <w:r w:rsidRPr="00E907FA">
      <w:rPr>
        <w:rStyle w:val="Ninguno"/>
        <w:rFonts w:ascii="Cambria" w:eastAsia="Cambria" w:hAnsi="Cambria" w:cs="Cambria"/>
        <w:noProof/>
        <w:lang w:val="es-ES" w:eastAsia="es-ES"/>
      </w:rPr>
      <w:drawing>
        <wp:anchor distT="0" distB="0" distL="114300" distR="114300" simplePos="0" relativeHeight="251659264" behindDoc="1" locked="0" layoutInCell="1" allowOverlap="1">
          <wp:simplePos x="0" y="0"/>
          <wp:positionH relativeFrom="margin">
            <wp:posOffset>2301240</wp:posOffset>
          </wp:positionH>
          <wp:positionV relativeFrom="margin">
            <wp:posOffset>-1181735</wp:posOffset>
          </wp:positionV>
          <wp:extent cx="1019175" cy="1009650"/>
          <wp:effectExtent l="0" t="0" r="9525" b="0"/>
          <wp:wrapNone/>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9175" cy="1009650"/>
                  </a:xfrm>
                  <a:prstGeom prst="rect">
                    <a:avLst/>
                  </a:prstGeom>
                  <a:ln w="12700" cap="flat">
                    <a:noFill/>
                    <a:miter lim="400000"/>
                  </a:ln>
                  <a:effectLst/>
                </pic:spPr>
              </pic:pic>
            </a:graphicData>
          </a:graphic>
        </wp:anchor>
      </w:drawing>
    </w:r>
  </w:p>
  <w:p w:rsidR="00A66643" w:rsidRDefault="00A66643">
    <w:pPr>
      <w:pStyle w:val="Encabezado"/>
    </w:pPr>
  </w:p>
  <w:p w:rsidR="00A66643" w:rsidRDefault="00A66643">
    <w:pPr>
      <w:pStyle w:val="Encabezado"/>
    </w:pPr>
  </w:p>
  <w:p w:rsidR="00A66643" w:rsidRDefault="00A66643">
    <w:pPr>
      <w:pStyle w:val="Encabezado"/>
    </w:pPr>
  </w:p>
  <w:p w:rsidR="00A66643" w:rsidRDefault="00A6664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117"/>
    <w:multiLevelType w:val="hybridMultilevel"/>
    <w:tmpl w:val="AED0D42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16039D3"/>
    <w:multiLevelType w:val="hybridMultilevel"/>
    <w:tmpl w:val="A83C7472"/>
    <w:lvl w:ilvl="0" w:tplc="C8C82B3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5BC0C48"/>
    <w:multiLevelType w:val="hybridMultilevel"/>
    <w:tmpl w:val="62A6ED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3133F4E"/>
    <w:multiLevelType w:val="hybridMultilevel"/>
    <w:tmpl w:val="B284F4C6"/>
    <w:lvl w:ilvl="0" w:tplc="DC0C30F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BD30060"/>
    <w:multiLevelType w:val="hybridMultilevel"/>
    <w:tmpl w:val="30B87DFE"/>
    <w:lvl w:ilvl="0" w:tplc="DC0C30F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3C473C03"/>
    <w:multiLevelType w:val="hybridMultilevel"/>
    <w:tmpl w:val="1A5EF4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825470C"/>
    <w:multiLevelType w:val="hybridMultilevel"/>
    <w:tmpl w:val="F3968D12"/>
    <w:lvl w:ilvl="0" w:tplc="DC0C30F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6AD11DAE"/>
    <w:multiLevelType w:val="hybridMultilevel"/>
    <w:tmpl w:val="587848D6"/>
    <w:lvl w:ilvl="0" w:tplc="A2DEAF7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6B9D44A6"/>
    <w:multiLevelType w:val="hybridMultilevel"/>
    <w:tmpl w:val="2846879C"/>
    <w:lvl w:ilvl="0" w:tplc="DC0C30F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0"/>
  </w:num>
  <w:num w:numId="5">
    <w:abstractNumId w:val="6"/>
  </w:num>
  <w:num w:numId="6">
    <w:abstractNumId w:val="3"/>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3B2C"/>
    <w:rsid w:val="00000645"/>
    <w:rsid w:val="00036389"/>
    <w:rsid w:val="000A5847"/>
    <w:rsid w:val="00101ED1"/>
    <w:rsid w:val="00133888"/>
    <w:rsid w:val="00144661"/>
    <w:rsid w:val="001E507A"/>
    <w:rsid w:val="001F1E26"/>
    <w:rsid w:val="00201F2A"/>
    <w:rsid w:val="002150B5"/>
    <w:rsid w:val="00260823"/>
    <w:rsid w:val="00285DEE"/>
    <w:rsid w:val="002905D1"/>
    <w:rsid w:val="002F5B8A"/>
    <w:rsid w:val="00313F67"/>
    <w:rsid w:val="003375F1"/>
    <w:rsid w:val="00383B2C"/>
    <w:rsid w:val="003933E3"/>
    <w:rsid w:val="003B5C6C"/>
    <w:rsid w:val="0040133A"/>
    <w:rsid w:val="0042168F"/>
    <w:rsid w:val="00421F78"/>
    <w:rsid w:val="0045783A"/>
    <w:rsid w:val="00460502"/>
    <w:rsid w:val="004825A4"/>
    <w:rsid w:val="004A6EAF"/>
    <w:rsid w:val="004F018E"/>
    <w:rsid w:val="0050720A"/>
    <w:rsid w:val="00511277"/>
    <w:rsid w:val="00542328"/>
    <w:rsid w:val="00566B5C"/>
    <w:rsid w:val="00601D1F"/>
    <w:rsid w:val="00602258"/>
    <w:rsid w:val="00602CAF"/>
    <w:rsid w:val="006343D5"/>
    <w:rsid w:val="00634FE1"/>
    <w:rsid w:val="006D2EAB"/>
    <w:rsid w:val="006F5D56"/>
    <w:rsid w:val="007351A0"/>
    <w:rsid w:val="007A6A38"/>
    <w:rsid w:val="007D4FC8"/>
    <w:rsid w:val="007E18E7"/>
    <w:rsid w:val="00832907"/>
    <w:rsid w:val="00864871"/>
    <w:rsid w:val="008A76D1"/>
    <w:rsid w:val="008E4C2B"/>
    <w:rsid w:val="008F40D4"/>
    <w:rsid w:val="008F726D"/>
    <w:rsid w:val="009B52AC"/>
    <w:rsid w:val="009E0AE2"/>
    <w:rsid w:val="00A02B4B"/>
    <w:rsid w:val="00A07591"/>
    <w:rsid w:val="00A114FE"/>
    <w:rsid w:val="00A6401E"/>
    <w:rsid w:val="00A66643"/>
    <w:rsid w:val="00A815E1"/>
    <w:rsid w:val="00A90FD9"/>
    <w:rsid w:val="00B70772"/>
    <w:rsid w:val="00BF7DED"/>
    <w:rsid w:val="00C01607"/>
    <w:rsid w:val="00C14626"/>
    <w:rsid w:val="00C238D4"/>
    <w:rsid w:val="00C56998"/>
    <w:rsid w:val="00C67680"/>
    <w:rsid w:val="00C8607E"/>
    <w:rsid w:val="00CF2F1A"/>
    <w:rsid w:val="00D1621A"/>
    <w:rsid w:val="00D360CB"/>
    <w:rsid w:val="00D478B9"/>
    <w:rsid w:val="00E1390C"/>
    <w:rsid w:val="00E22CA5"/>
    <w:rsid w:val="00E57723"/>
    <w:rsid w:val="00E7519F"/>
    <w:rsid w:val="00EE064B"/>
    <w:rsid w:val="00F73BE3"/>
    <w:rsid w:val="00F76E1B"/>
    <w:rsid w:val="00FB4D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389"/>
  </w:style>
  <w:style w:type="paragraph" w:styleId="Ttulo1">
    <w:name w:val="heading 1"/>
    <w:basedOn w:val="Normal"/>
    <w:link w:val="Ttulo1Car"/>
    <w:uiPriority w:val="9"/>
    <w:qFormat/>
    <w:rsid w:val="00C01607"/>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3">
    <w:name w:val="heading 3"/>
    <w:basedOn w:val="Normal"/>
    <w:next w:val="Normal"/>
    <w:link w:val="Ttulo3Car"/>
    <w:uiPriority w:val="9"/>
    <w:unhideWhenUsed/>
    <w:qFormat/>
    <w:rsid w:val="00EE064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38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383B2C"/>
    <w:rPr>
      <w:rFonts w:ascii="Courier New" w:eastAsia="Times New Roman" w:hAnsi="Courier New" w:cs="Courier New"/>
      <w:sz w:val="20"/>
      <w:szCs w:val="20"/>
      <w:lang w:eastAsia="es-ES_tradnl"/>
    </w:rPr>
  </w:style>
  <w:style w:type="paragraph" w:styleId="Textodeglobo">
    <w:name w:val="Balloon Text"/>
    <w:basedOn w:val="Normal"/>
    <w:link w:val="TextodegloboCar"/>
    <w:uiPriority w:val="99"/>
    <w:semiHidden/>
    <w:unhideWhenUsed/>
    <w:rsid w:val="00383B2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83B2C"/>
    <w:rPr>
      <w:rFonts w:ascii="Times New Roman" w:hAnsi="Times New Roman" w:cs="Times New Roman"/>
      <w:sz w:val="18"/>
      <w:szCs w:val="18"/>
    </w:rPr>
  </w:style>
  <w:style w:type="paragraph" w:styleId="Prrafodelista">
    <w:name w:val="List Paragraph"/>
    <w:basedOn w:val="Normal"/>
    <w:uiPriority w:val="34"/>
    <w:qFormat/>
    <w:rsid w:val="007A6A38"/>
    <w:pPr>
      <w:ind w:left="720"/>
      <w:contextualSpacing/>
    </w:pPr>
  </w:style>
  <w:style w:type="character" w:customStyle="1" w:styleId="Ttulo1Car">
    <w:name w:val="Título 1 Car"/>
    <w:basedOn w:val="Fuentedeprrafopredeter"/>
    <w:link w:val="Ttulo1"/>
    <w:uiPriority w:val="9"/>
    <w:rsid w:val="00C01607"/>
    <w:rPr>
      <w:rFonts w:ascii="Times New Roman" w:eastAsia="Times New Roman" w:hAnsi="Times New Roman" w:cs="Times New Roman"/>
      <w:b/>
      <w:bCs/>
      <w:kern w:val="36"/>
      <w:sz w:val="48"/>
      <w:szCs w:val="48"/>
      <w:lang w:eastAsia="es-ES_tradnl"/>
    </w:rPr>
  </w:style>
  <w:style w:type="paragraph" w:styleId="Textonotapie">
    <w:name w:val="footnote text"/>
    <w:basedOn w:val="Normal"/>
    <w:link w:val="TextonotapieCar"/>
    <w:uiPriority w:val="99"/>
    <w:semiHidden/>
    <w:unhideWhenUsed/>
    <w:rsid w:val="00EE064B"/>
    <w:rPr>
      <w:sz w:val="20"/>
      <w:szCs w:val="20"/>
    </w:rPr>
  </w:style>
  <w:style w:type="character" w:customStyle="1" w:styleId="TextonotapieCar">
    <w:name w:val="Texto nota pie Car"/>
    <w:basedOn w:val="Fuentedeprrafopredeter"/>
    <w:link w:val="Textonotapie"/>
    <w:uiPriority w:val="99"/>
    <w:semiHidden/>
    <w:rsid w:val="00EE064B"/>
    <w:rPr>
      <w:sz w:val="20"/>
      <w:szCs w:val="20"/>
    </w:rPr>
  </w:style>
  <w:style w:type="character" w:styleId="Refdenotaalpie">
    <w:name w:val="footnote reference"/>
    <w:basedOn w:val="Fuentedeprrafopredeter"/>
    <w:uiPriority w:val="99"/>
    <w:semiHidden/>
    <w:unhideWhenUsed/>
    <w:rsid w:val="00EE064B"/>
    <w:rPr>
      <w:vertAlign w:val="superscript"/>
    </w:rPr>
  </w:style>
  <w:style w:type="character" w:styleId="Hipervnculo">
    <w:name w:val="Hyperlink"/>
    <w:basedOn w:val="Fuentedeprrafopredeter"/>
    <w:uiPriority w:val="99"/>
    <w:unhideWhenUsed/>
    <w:rsid w:val="00EE064B"/>
    <w:rPr>
      <w:color w:val="0000FF"/>
      <w:u w:val="single"/>
    </w:rPr>
  </w:style>
  <w:style w:type="character" w:customStyle="1" w:styleId="Mencinsinresolver1">
    <w:name w:val="Mención sin resolver1"/>
    <w:basedOn w:val="Fuentedeprrafopredeter"/>
    <w:uiPriority w:val="99"/>
    <w:semiHidden/>
    <w:unhideWhenUsed/>
    <w:rsid w:val="00EE064B"/>
    <w:rPr>
      <w:color w:val="605E5C"/>
      <w:shd w:val="clear" w:color="auto" w:fill="E1DFDD"/>
    </w:rPr>
  </w:style>
  <w:style w:type="character" w:styleId="Hipervnculovisitado">
    <w:name w:val="FollowedHyperlink"/>
    <w:basedOn w:val="Fuentedeprrafopredeter"/>
    <w:uiPriority w:val="99"/>
    <w:semiHidden/>
    <w:unhideWhenUsed/>
    <w:rsid w:val="00EE064B"/>
    <w:rPr>
      <w:color w:val="954F72" w:themeColor="followedHyperlink"/>
      <w:u w:val="single"/>
    </w:rPr>
  </w:style>
  <w:style w:type="character" w:customStyle="1" w:styleId="Ttulo3Car">
    <w:name w:val="Título 3 Car"/>
    <w:basedOn w:val="Fuentedeprrafopredeter"/>
    <w:link w:val="Ttulo3"/>
    <w:uiPriority w:val="9"/>
    <w:rsid w:val="00EE064B"/>
    <w:rPr>
      <w:rFonts w:asciiTheme="majorHAnsi" w:eastAsiaTheme="majorEastAsia" w:hAnsiTheme="majorHAnsi" w:cstheme="majorBidi"/>
      <w:color w:val="1F3763" w:themeColor="accent1" w:themeShade="7F"/>
    </w:rPr>
  </w:style>
  <w:style w:type="paragraph" w:styleId="Encabezado">
    <w:name w:val="header"/>
    <w:basedOn w:val="Normal"/>
    <w:link w:val="EncabezadoCar"/>
    <w:uiPriority w:val="99"/>
    <w:unhideWhenUsed/>
    <w:rsid w:val="00A66643"/>
    <w:pPr>
      <w:tabs>
        <w:tab w:val="center" w:pos="4419"/>
        <w:tab w:val="right" w:pos="8838"/>
      </w:tabs>
    </w:pPr>
  </w:style>
  <w:style w:type="character" w:customStyle="1" w:styleId="EncabezadoCar">
    <w:name w:val="Encabezado Car"/>
    <w:basedOn w:val="Fuentedeprrafopredeter"/>
    <w:link w:val="Encabezado"/>
    <w:uiPriority w:val="99"/>
    <w:rsid w:val="00A66643"/>
  </w:style>
  <w:style w:type="paragraph" w:styleId="Piedepgina">
    <w:name w:val="footer"/>
    <w:basedOn w:val="Normal"/>
    <w:link w:val="PiedepginaCar"/>
    <w:uiPriority w:val="99"/>
    <w:unhideWhenUsed/>
    <w:rsid w:val="00A66643"/>
    <w:pPr>
      <w:tabs>
        <w:tab w:val="center" w:pos="4419"/>
        <w:tab w:val="right" w:pos="8838"/>
      </w:tabs>
    </w:pPr>
  </w:style>
  <w:style w:type="character" w:customStyle="1" w:styleId="PiedepginaCar">
    <w:name w:val="Pie de página Car"/>
    <w:basedOn w:val="Fuentedeprrafopredeter"/>
    <w:link w:val="Piedepgina"/>
    <w:uiPriority w:val="99"/>
    <w:rsid w:val="00A66643"/>
  </w:style>
  <w:style w:type="character" w:customStyle="1" w:styleId="Ninguno">
    <w:name w:val="Ninguno"/>
    <w:rsid w:val="00A66643"/>
  </w:style>
  <w:style w:type="character" w:styleId="Nmerodepgina">
    <w:name w:val="page number"/>
    <w:basedOn w:val="Fuentedeprrafopredeter"/>
    <w:uiPriority w:val="99"/>
    <w:semiHidden/>
    <w:unhideWhenUsed/>
    <w:rsid w:val="00A02B4B"/>
  </w:style>
</w:styles>
</file>

<file path=word/webSettings.xml><?xml version="1.0" encoding="utf-8"?>
<w:webSettings xmlns:r="http://schemas.openxmlformats.org/officeDocument/2006/relationships" xmlns:w="http://schemas.openxmlformats.org/wordprocessingml/2006/main">
  <w:divs>
    <w:div w:id="5641288">
      <w:bodyDiv w:val="1"/>
      <w:marLeft w:val="0"/>
      <w:marRight w:val="0"/>
      <w:marTop w:val="0"/>
      <w:marBottom w:val="0"/>
      <w:divBdr>
        <w:top w:val="none" w:sz="0" w:space="0" w:color="auto"/>
        <w:left w:val="none" w:sz="0" w:space="0" w:color="auto"/>
        <w:bottom w:val="none" w:sz="0" w:space="0" w:color="auto"/>
        <w:right w:val="none" w:sz="0" w:space="0" w:color="auto"/>
      </w:divBdr>
    </w:div>
    <w:div w:id="123743272">
      <w:bodyDiv w:val="1"/>
      <w:marLeft w:val="0"/>
      <w:marRight w:val="0"/>
      <w:marTop w:val="0"/>
      <w:marBottom w:val="0"/>
      <w:divBdr>
        <w:top w:val="none" w:sz="0" w:space="0" w:color="auto"/>
        <w:left w:val="none" w:sz="0" w:space="0" w:color="auto"/>
        <w:bottom w:val="none" w:sz="0" w:space="0" w:color="auto"/>
        <w:right w:val="none" w:sz="0" w:space="0" w:color="auto"/>
      </w:divBdr>
    </w:div>
    <w:div w:id="247353598">
      <w:bodyDiv w:val="1"/>
      <w:marLeft w:val="0"/>
      <w:marRight w:val="0"/>
      <w:marTop w:val="0"/>
      <w:marBottom w:val="0"/>
      <w:divBdr>
        <w:top w:val="none" w:sz="0" w:space="0" w:color="auto"/>
        <w:left w:val="none" w:sz="0" w:space="0" w:color="auto"/>
        <w:bottom w:val="none" w:sz="0" w:space="0" w:color="auto"/>
        <w:right w:val="none" w:sz="0" w:space="0" w:color="auto"/>
      </w:divBdr>
    </w:div>
    <w:div w:id="298154231">
      <w:bodyDiv w:val="1"/>
      <w:marLeft w:val="0"/>
      <w:marRight w:val="0"/>
      <w:marTop w:val="0"/>
      <w:marBottom w:val="0"/>
      <w:divBdr>
        <w:top w:val="none" w:sz="0" w:space="0" w:color="auto"/>
        <w:left w:val="none" w:sz="0" w:space="0" w:color="auto"/>
        <w:bottom w:val="none" w:sz="0" w:space="0" w:color="auto"/>
        <w:right w:val="none" w:sz="0" w:space="0" w:color="auto"/>
      </w:divBdr>
    </w:div>
    <w:div w:id="429937571">
      <w:bodyDiv w:val="1"/>
      <w:marLeft w:val="0"/>
      <w:marRight w:val="0"/>
      <w:marTop w:val="0"/>
      <w:marBottom w:val="0"/>
      <w:divBdr>
        <w:top w:val="none" w:sz="0" w:space="0" w:color="auto"/>
        <w:left w:val="none" w:sz="0" w:space="0" w:color="auto"/>
        <w:bottom w:val="none" w:sz="0" w:space="0" w:color="auto"/>
        <w:right w:val="none" w:sz="0" w:space="0" w:color="auto"/>
      </w:divBdr>
    </w:div>
    <w:div w:id="456723603">
      <w:bodyDiv w:val="1"/>
      <w:marLeft w:val="0"/>
      <w:marRight w:val="0"/>
      <w:marTop w:val="0"/>
      <w:marBottom w:val="0"/>
      <w:divBdr>
        <w:top w:val="none" w:sz="0" w:space="0" w:color="auto"/>
        <w:left w:val="none" w:sz="0" w:space="0" w:color="auto"/>
        <w:bottom w:val="none" w:sz="0" w:space="0" w:color="auto"/>
        <w:right w:val="none" w:sz="0" w:space="0" w:color="auto"/>
      </w:divBdr>
    </w:div>
    <w:div w:id="505444249">
      <w:bodyDiv w:val="1"/>
      <w:marLeft w:val="0"/>
      <w:marRight w:val="0"/>
      <w:marTop w:val="0"/>
      <w:marBottom w:val="0"/>
      <w:divBdr>
        <w:top w:val="none" w:sz="0" w:space="0" w:color="auto"/>
        <w:left w:val="none" w:sz="0" w:space="0" w:color="auto"/>
        <w:bottom w:val="none" w:sz="0" w:space="0" w:color="auto"/>
        <w:right w:val="none" w:sz="0" w:space="0" w:color="auto"/>
      </w:divBdr>
    </w:div>
    <w:div w:id="544103860">
      <w:bodyDiv w:val="1"/>
      <w:marLeft w:val="0"/>
      <w:marRight w:val="0"/>
      <w:marTop w:val="0"/>
      <w:marBottom w:val="0"/>
      <w:divBdr>
        <w:top w:val="none" w:sz="0" w:space="0" w:color="auto"/>
        <w:left w:val="none" w:sz="0" w:space="0" w:color="auto"/>
        <w:bottom w:val="none" w:sz="0" w:space="0" w:color="auto"/>
        <w:right w:val="none" w:sz="0" w:space="0" w:color="auto"/>
      </w:divBdr>
    </w:div>
    <w:div w:id="624433539">
      <w:bodyDiv w:val="1"/>
      <w:marLeft w:val="0"/>
      <w:marRight w:val="0"/>
      <w:marTop w:val="0"/>
      <w:marBottom w:val="0"/>
      <w:divBdr>
        <w:top w:val="none" w:sz="0" w:space="0" w:color="auto"/>
        <w:left w:val="none" w:sz="0" w:space="0" w:color="auto"/>
        <w:bottom w:val="none" w:sz="0" w:space="0" w:color="auto"/>
        <w:right w:val="none" w:sz="0" w:space="0" w:color="auto"/>
      </w:divBdr>
      <w:divsChild>
        <w:div w:id="781149238">
          <w:marLeft w:val="0"/>
          <w:marRight w:val="0"/>
          <w:marTop w:val="0"/>
          <w:marBottom w:val="0"/>
          <w:divBdr>
            <w:top w:val="none" w:sz="0" w:space="0" w:color="auto"/>
            <w:left w:val="none" w:sz="0" w:space="0" w:color="auto"/>
            <w:bottom w:val="none" w:sz="0" w:space="0" w:color="auto"/>
            <w:right w:val="none" w:sz="0" w:space="0" w:color="auto"/>
          </w:divBdr>
        </w:div>
      </w:divsChild>
    </w:div>
    <w:div w:id="985010122">
      <w:bodyDiv w:val="1"/>
      <w:marLeft w:val="0"/>
      <w:marRight w:val="0"/>
      <w:marTop w:val="0"/>
      <w:marBottom w:val="0"/>
      <w:divBdr>
        <w:top w:val="none" w:sz="0" w:space="0" w:color="auto"/>
        <w:left w:val="none" w:sz="0" w:space="0" w:color="auto"/>
        <w:bottom w:val="none" w:sz="0" w:space="0" w:color="auto"/>
        <w:right w:val="none" w:sz="0" w:space="0" w:color="auto"/>
      </w:divBdr>
    </w:div>
    <w:div w:id="1102725642">
      <w:bodyDiv w:val="1"/>
      <w:marLeft w:val="0"/>
      <w:marRight w:val="0"/>
      <w:marTop w:val="0"/>
      <w:marBottom w:val="0"/>
      <w:divBdr>
        <w:top w:val="none" w:sz="0" w:space="0" w:color="auto"/>
        <w:left w:val="none" w:sz="0" w:space="0" w:color="auto"/>
        <w:bottom w:val="none" w:sz="0" w:space="0" w:color="auto"/>
        <w:right w:val="none" w:sz="0" w:space="0" w:color="auto"/>
      </w:divBdr>
    </w:div>
    <w:div w:id="1128284321">
      <w:bodyDiv w:val="1"/>
      <w:marLeft w:val="0"/>
      <w:marRight w:val="0"/>
      <w:marTop w:val="0"/>
      <w:marBottom w:val="0"/>
      <w:divBdr>
        <w:top w:val="none" w:sz="0" w:space="0" w:color="auto"/>
        <w:left w:val="none" w:sz="0" w:space="0" w:color="auto"/>
        <w:bottom w:val="none" w:sz="0" w:space="0" w:color="auto"/>
        <w:right w:val="none" w:sz="0" w:space="0" w:color="auto"/>
      </w:divBdr>
    </w:div>
    <w:div w:id="1176386021">
      <w:bodyDiv w:val="1"/>
      <w:marLeft w:val="0"/>
      <w:marRight w:val="0"/>
      <w:marTop w:val="0"/>
      <w:marBottom w:val="0"/>
      <w:divBdr>
        <w:top w:val="none" w:sz="0" w:space="0" w:color="auto"/>
        <w:left w:val="none" w:sz="0" w:space="0" w:color="auto"/>
        <w:bottom w:val="none" w:sz="0" w:space="0" w:color="auto"/>
        <w:right w:val="none" w:sz="0" w:space="0" w:color="auto"/>
      </w:divBdr>
    </w:div>
    <w:div w:id="1195462366">
      <w:bodyDiv w:val="1"/>
      <w:marLeft w:val="0"/>
      <w:marRight w:val="0"/>
      <w:marTop w:val="0"/>
      <w:marBottom w:val="0"/>
      <w:divBdr>
        <w:top w:val="none" w:sz="0" w:space="0" w:color="auto"/>
        <w:left w:val="none" w:sz="0" w:space="0" w:color="auto"/>
        <w:bottom w:val="none" w:sz="0" w:space="0" w:color="auto"/>
        <w:right w:val="none" w:sz="0" w:space="0" w:color="auto"/>
      </w:divBdr>
    </w:div>
    <w:div w:id="1206024249">
      <w:bodyDiv w:val="1"/>
      <w:marLeft w:val="0"/>
      <w:marRight w:val="0"/>
      <w:marTop w:val="0"/>
      <w:marBottom w:val="0"/>
      <w:divBdr>
        <w:top w:val="none" w:sz="0" w:space="0" w:color="auto"/>
        <w:left w:val="none" w:sz="0" w:space="0" w:color="auto"/>
        <w:bottom w:val="none" w:sz="0" w:space="0" w:color="auto"/>
        <w:right w:val="none" w:sz="0" w:space="0" w:color="auto"/>
      </w:divBdr>
    </w:div>
    <w:div w:id="1241407626">
      <w:bodyDiv w:val="1"/>
      <w:marLeft w:val="0"/>
      <w:marRight w:val="0"/>
      <w:marTop w:val="0"/>
      <w:marBottom w:val="0"/>
      <w:divBdr>
        <w:top w:val="none" w:sz="0" w:space="0" w:color="auto"/>
        <w:left w:val="none" w:sz="0" w:space="0" w:color="auto"/>
        <w:bottom w:val="none" w:sz="0" w:space="0" w:color="auto"/>
        <w:right w:val="none" w:sz="0" w:space="0" w:color="auto"/>
      </w:divBdr>
    </w:div>
    <w:div w:id="1406761187">
      <w:bodyDiv w:val="1"/>
      <w:marLeft w:val="0"/>
      <w:marRight w:val="0"/>
      <w:marTop w:val="0"/>
      <w:marBottom w:val="0"/>
      <w:divBdr>
        <w:top w:val="none" w:sz="0" w:space="0" w:color="auto"/>
        <w:left w:val="none" w:sz="0" w:space="0" w:color="auto"/>
        <w:bottom w:val="none" w:sz="0" w:space="0" w:color="auto"/>
        <w:right w:val="none" w:sz="0" w:space="0" w:color="auto"/>
      </w:divBdr>
    </w:div>
    <w:div w:id="1408383993">
      <w:bodyDiv w:val="1"/>
      <w:marLeft w:val="0"/>
      <w:marRight w:val="0"/>
      <w:marTop w:val="0"/>
      <w:marBottom w:val="0"/>
      <w:divBdr>
        <w:top w:val="none" w:sz="0" w:space="0" w:color="auto"/>
        <w:left w:val="none" w:sz="0" w:space="0" w:color="auto"/>
        <w:bottom w:val="none" w:sz="0" w:space="0" w:color="auto"/>
        <w:right w:val="none" w:sz="0" w:space="0" w:color="auto"/>
      </w:divBdr>
    </w:div>
    <w:div w:id="1457991716">
      <w:bodyDiv w:val="1"/>
      <w:marLeft w:val="0"/>
      <w:marRight w:val="0"/>
      <w:marTop w:val="0"/>
      <w:marBottom w:val="0"/>
      <w:divBdr>
        <w:top w:val="none" w:sz="0" w:space="0" w:color="auto"/>
        <w:left w:val="none" w:sz="0" w:space="0" w:color="auto"/>
        <w:bottom w:val="none" w:sz="0" w:space="0" w:color="auto"/>
        <w:right w:val="none" w:sz="0" w:space="0" w:color="auto"/>
      </w:divBdr>
    </w:div>
    <w:div w:id="1467046635">
      <w:bodyDiv w:val="1"/>
      <w:marLeft w:val="0"/>
      <w:marRight w:val="0"/>
      <w:marTop w:val="0"/>
      <w:marBottom w:val="0"/>
      <w:divBdr>
        <w:top w:val="none" w:sz="0" w:space="0" w:color="auto"/>
        <w:left w:val="none" w:sz="0" w:space="0" w:color="auto"/>
        <w:bottom w:val="none" w:sz="0" w:space="0" w:color="auto"/>
        <w:right w:val="none" w:sz="0" w:space="0" w:color="auto"/>
      </w:divBdr>
    </w:div>
    <w:div w:id="1495222157">
      <w:bodyDiv w:val="1"/>
      <w:marLeft w:val="0"/>
      <w:marRight w:val="0"/>
      <w:marTop w:val="0"/>
      <w:marBottom w:val="0"/>
      <w:divBdr>
        <w:top w:val="none" w:sz="0" w:space="0" w:color="auto"/>
        <w:left w:val="none" w:sz="0" w:space="0" w:color="auto"/>
        <w:bottom w:val="none" w:sz="0" w:space="0" w:color="auto"/>
        <w:right w:val="none" w:sz="0" w:space="0" w:color="auto"/>
      </w:divBdr>
    </w:div>
    <w:div w:id="1497695638">
      <w:bodyDiv w:val="1"/>
      <w:marLeft w:val="0"/>
      <w:marRight w:val="0"/>
      <w:marTop w:val="0"/>
      <w:marBottom w:val="0"/>
      <w:divBdr>
        <w:top w:val="none" w:sz="0" w:space="0" w:color="auto"/>
        <w:left w:val="none" w:sz="0" w:space="0" w:color="auto"/>
        <w:bottom w:val="none" w:sz="0" w:space="0" w:color="auto"/>
        <w:right w:val="none" w:sz="0" w:space="0" w:color="auto"/>
      </w:divBdr>
    </w:div>
    <w:div w:id="1610894546">
      <w:bodyDiv w:val="1"/>
      <w:marLeft w:val="0"/>
      <w:marRight w:val="0"/>
      <w:marTop w:val="0"/>
      <w:marBottom w:val="0"/>
      <w:divBdr>
        <w:top w:val="none" w:sz="0" w:space="0" w:color="auto"/>
        <w:left w:val="none" w:sz="0" w:space="0" w:color="auto"/>
        <w:bottom w:val="none" w:sz="0" w:space="0" w:color="auto"/>
        <w:right w:val="none" w:sz="0" w:space="0" w:color="auto"/>
      </w:divBdr>
    </w:div>
    <w:div w:id="1686328195">
      <w:bodyDiv w:val="1"/>
      <w:marLeft w:val="0"/>
      <w:marRight w:val="0"/>
      <w:marTop w:val="0"/>
      <w:marBottom w:val="0"/>
      <w:divBdr>
        <w:top w:val="none" w:sz="0" w:space="0" w:color="auto"/>
        <w:left w:val="none" w:sz="0" w:space="0" w:color="auto"/>
        <w:bottom w:val="none" w:sz="0" w:space="0" w:color="auto"/>
        <w:right w:val="none" w:sz="0" w:space="0" w:color="auto"/>
      </w:divBdr>
    </w:div>
    <w:div w:id="1736119509">
      <w:bodyDiv w:val="1"/>
      <w:marLeft w:val="0"/>
      <w:marRight w:val="0"/>
      <w:marTop w:val="0"/>
      <w:marBottom w:val="0"/>
      <w:divBdr>
        <w:top w:val="none" w:sz="0" w:space="0" w:color="auto"/>
        <w:left w:val="none" w:sz="0" w:space="0" w:color="auto"/>
        <w:bottom w:val="none" w:sz="0" w:space="0" w:color="auto"/>
        <w:right w:val="none" w:sz="0" w:space="0" w:color="auto"/>
      </w:divBdr>
    </w:div>
    <w:div w:id="1769689850">
      <w:bodyDiv w:val="1"/>
      <w:marLeft w:val="0"/>
      <w:marRight w:val="0"/>
      <w:marTop w:val="0"/>
      <w:marBottom w:val="0"/>
      <w:divBdr>
        <w:top w:val="none" w:sz="0" w:space="0" w:color="auto"/>
        <w:left w:val="none" w:sz="0" w:space="0" w:color="auto"/>
        <w:bottom w:val="none" w:sz="0" w:space="0" w:color="auto"/>
        <w:right w:val="none" w:sz="0" w:space="0" w:color="auto"/>
      </w:divBdr>
    </w:div>
    <w:div w:id="1770005419">
      <w:bodyDiv w:val="1"/>
      <w:marLeft w:val="0"/>
      <w:marRight w:val="0"/>
      <w:marTop w:val="0"/>
      <w:marBottom w:val="0"/>
      <w:divBdr>
        <w:top w:val="none" w:sz="0" w:space="0" w:color="auto"/>
        <w:left w:val="none" w:sz="0" w:space="0" w:color="auto"/>
        <w:bottom w:val="none" w:sz="0" w:space="0" w:color="auto"/>
        <w:right w:val="none" w:sz="0" w:space="0" w:color="auto"/>
      </w:divBdr>
    </w:div>
    <w:div w:id="1859394368">
      <w:bodyDiv w:val="1"/>
      <w:marLeft w:val="0"/>
      <w:marRight w:val="0"/>
      <w:marTop w:val="0"/>
      <w:marBottom w:val="0"/>
      <w:divBdr>
        <w:top w:val="none" w:sz="0" w:space="0" w:color="auto"/>
        <w:left w:val="none" w:sz="0" w:space="0" w:color="auto"/>
        <w:bottom w:val="none" w:sz="0" w:space="0" w:color="auto"/>
        <w:right w:val="none" w:sz="0" w:space="0" w:color="auto"/>
      </w:divBdr>
    </w:div>
    <w:div w:id="1926911625">
      <w:bodyDiv w:val="1"/>
      <w:marLeft w:val="0"/>
      <w:marRight w:val="0"/>
      <w:marTop w:val="0"/>
      <w:marBottom w:val="0"/>
      <w:divBdr>
        <w:top w:val="none" w:sz="0" w:space="0" w:color="auto"/>
        <w:left w:val="none" w:sz="0" w:space="0" w:color="auto"/>
        <w:bottom w:val="none" w:sz="0" w:space="0" w:color="auto"/>
        <w:right w:val="none" w:sz="0" w:space="0" w:color="auto"/>
      </w:divBdr>
    </w:div>
    <w:div w:id="1932080173">
      <w:bodyDiv w:val="1"/>
      <w:marLeft w:val="0"/>
      <w:marRight w:val="0"/>
      <w:marTop w:val="0"/>
      <w:marBottom w:val="0"/>
      <w:divBdr>
        <w:top w:val="none" w:sz="0" w:space="0" w:color="auto"/>
        <w:left w:val="none" w:sz="0" w:space="0" w:color="auto"/>
        <w:bottom w:val="none" w:sz="0" w:space="0" w:color="auto"/>
        <w:right w:val="none" w:sz="0" w:space="0" w:color="auto"/>
      </w:divBdr>
    </w:div>
    <w:div w:id="1968509618">
      <w:bodyDiv w:val="1"/>
      <w:marLeft w:val="0"/>
      <w:marRight w:val="0"/>
      <w:marTop w:val="0"/>
      <w:marBottom w:val="0"/>
      <w:divBdr>
        <w:top w:val="none" w:sz="0" w:space="0" w:color="auto"/>
        <w:left w:val="none" w:sz="0" w:space="0" w:color="auto"/>
        <w:bottom w:val="none" w:sz="0" w:space="0" w:color="auto"/>
        <w:right w:val="none" w:sz="0" w:space="0" w:color="auto"/>
      </w:divBdr>
    </w:div>
    <w:div w:id="2010282702">
      <w:bodyDiv w:val="1"/>
      <w:marLeft w:val="0"/>
      <w:marRight w:val="0"/>
      <w:marTop w:val="0"/>
      <w:marBottom w:val="0"/>
      <w:divBdr>
        <w:top w:val="none" w:sz="0" w:space="0" w:color="auto"/>
        <w:left w:val="none" w:sz="0" w:space="0" w:color="auto"/>
        <w:bottom w:val="none" w:sz="0" w:space="0" w:color="auto"/>
        <w:right w:val="none" w:sz="0" w:space="0" w:color="auto"/>
      </w:divBdr>
    </w:div>
    <w:div w:id="2055736848">
      <w:bodyDiv w:val="1"/>
      <w:marLeft w:val="0"/>
      <w:marRight w:val="0"/>
      <w:marTop w:val="0"/>
      <w:marBottom w:val="0"/>
      <w:divBdr>
        <w:top w:val="none" w:sz="0" w:space="0" w:color="auto"/>
        <w:left w:val="none" w:sz="0" w:space="0" w:color="auto"/>
        <w:bottom w:val="none" w:sz="0" w:space="0" w:color="auto"/>
        <w:right w:val="none" w:sz="0" w:space="0" w:color="auto"/>
      </w:divBdr>
    </w:div>
    <w:div w:id="2079086764">
      <w:bodyDiv w:val="1"/>
      <w:marLeft w:val="0"/>
      <w:marRight w:val="0"/>
      <w:marTop w:val="0"/>
      <w:marBottom w:val="0"/>
      <w:divBdr>
        <w:top w:val="none" w:sz="0" w:space="0" w:color="auto"/>
        <w:left w:val="none" w:sz="0" w:space="0" w:color="auto"/>
        <w:bottom w:val="none" w:sz="0" w:space="0" w:color="auto"/>
        <w:right w:val="none" w:sz="0" w:space="0" w:color="auto"/>
      </w:divBdr>
    </w:div>
    <w:div w:id="2103990710">
      <w:bodyDiv w:val="1"/>
      <w:marLeft w:val="0"/>
      <w:marRight w:val="0"/>
      <w:marTop w:val="0"/>
      <w:marBottom w:val="0"/>
      <w:divBdr>
        <w:top w:val="none" w:sz="0" w:space="0" w:color="auto"/>
        <w:left w:val="none" w:sz="0" w:space="0" w:color="auto"/>
        <w:bottom w:val="none" w:sz="0" w:space="0" w:color="auto"/>
        <w:right w:val="none" w:sz="0" w:space="0" w:color="auto"/>
      </w:divBdr>
    </w:div>
    <w:div w:id="21275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psuss.cl/ipsuss/estadisticas-e-indicadores/tabaco/disminuye-consumo-de-tabaco-en-chile/2017-11-23/18354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2E39F-C773-4E60-A0AB-9B39A7B8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907</Words>
  <Characters>4993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Cristóbal Aguilera Medina</dc:creator>
  <cp:keywords/>
  <dc:description/>
  <cp:lastModifiedBy>Guillermo Diaz Vallejos</cp:lastModifiedBy>
  <cp:revision>3</cp:revision>
  <dcterms:created xsi:type="dcterms:W3CDTF">2019-10-04T16:56:00Z</dcterms:created>
  <dcterms:modified xsi:type="dcterms:W3CDTF">2019-10-08T16:42:00Z</dcterms:modified>
</cp:coreProperties>
</file>