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61C" w:rsidRDefault="00E00C34" w:rsidP="00E00C34">
      <w:pPr>
        <w:spacing w:line="276" w:lineRule="auto"/>
        <w:ind w:right="-234"/>
        <w:jc w:val="center"/>
        <w:rPr>
          <w:rFonts w:ascii="Century Gothic" w:hAnsi="Century Gothic"/>
          <w:b/>
          <w:color w:val="000000" w:themeColor="text1"/>
          <w:sz w:val="22"/>
          <w:szCs w:val="22"/>
        </w:rPr>
      </w:pPr>
      <w:r w:rsidRPr="00E00C34">
        <w:rPr>
          <w:rFonts w:ascii="Century Gothic" w:hAnsi="Century Gothic"/>
          <w:b/>
          <w:color w:val="000000" w:themeColor="text1"/>
          <w:sz w:val="22"/>
          <w:szCs w:val="22"/>
        </w:rPr>
        <w:t>Garantiza el derecho de los padres a elegir para sus hijos la educación sexual, moral y religiosa que esté acorde con sus propias convicciones</w:t>
      </w:r>
    </w:p>
    <w:p w:rsidR="00E00C34" w:rsidRDefault="00E00C34" w:rsidP="00E00C34">
      <w:pPr>
        <w:spacing w:line="276" w:lineRule="auto"/>
        <w:ind w:right="-234"/>
        <w:jc w:val="center"/>
        <w:rPr>
          <w:rFonts w:ascii="Century Gothic" w:hAnsi="Century Gothic"/>
          <w:b/>
          <w:color w:val="000000" w:themeColor="text1"/>
          <w:sz w:val="22"/>
          <w:szCs w:val="22"/>
        </w:rPr>
      </w:pPr>
    </w:p>
    <w:p w:rsidR="00D7761C" w:rsidRPr="00945EE0" w:rsidRDefault="00E00C34" w:rsidP="00E00C34">
      <w:pPr>
        <w:spacing w:line="276" w:lineRule="auto"/>
        <w:ind w:right="-234"/>
        <w:jc w:val="center"/>
        <w:rPr>
          <w:rFonts w:ascii="Century Gothic" w:hAnsi="Century Gothic"/>
          <w:b/>
          <w:color w:val="000000" w:themeColor="text1"/>
          <w:sz w:val="22"/>
          <w:szCs w:val="22"/>
        </w:rPr>
      </w:pPr>
      <w:r>
        <w:rPr>
          <w:rFonts w:ascii="Century Gothic" w:hAnsi="Century Gothic"/>
          <w:b/>
          <w:color w:val="000000" w:themeColor="text1"/>
          <w:sz w:val="22"/>
          <w:szCs w:val="22"/>
        </w:rPr>
        <w:t>Boletín N° 12994-04</w:t>
      </w:r>
    </w:p>
    <w:p w:rsidR="00D7761C" w:rsidRDefault="00D7761C" w:rsidP="00E00C34">
      <w:pPr>
        <w:spacing w:line="276" w:lineRule="auto"/>
        <w:ind w:right="-234"/>
        <w:rPr>
          <w:rFonts w:ascii="Century Gothic" w:hAnsi="Century Gothic"/>
          <w:b/>
          <w:color w:val="000000" w:themeColor="text1"/>
          <w:sz w:val="22"/>
          <w:szCs w:val="22"/>
        </w:rPr>
      </w:pPr>
    </w:p>
    <w:p w:rsidR="00E00C34" w:rsidRPr="00945EE0" w:rsidRDefault="00E00C34" w:rsidP="00E00C34">
      <w:pPr>
        <w:spacing w:line="276" w:lineRule="auto"/>
        <w:ind w:right="-234"/>
        <w:rPr>
          <w:rFonts w:ascii="Century Gothic" w:hAnsi="Century Gothic"/>
          <w:b/>
          <w:color w:val="000000" w:themeColor="text1"/>
          <w:sz w:val="22"/>
          <w:szCs w:val="22"/>
        </w:rPr>
      </w:pPr>
    </w:p>
    <w:p w:rsidR="00D7761C" w:rsidRPr="00945EE0" w:rsidRDefault="00D7761C" w:rsidP="00E00C34">
      <w:pPr>
        <w:spacing w:line="276" w:lineRule="auto"/>
        <w:ind w:right="-234" w:firstLine="708"/>
        <w:rPr>
          <w:rFonts w:ascii="Century Gothic" w:hAnsi="Century Gothic"/>
          <w:b/>
          <w:color w:val="000000" w:themeColor="text1"/>
          <w:sz w:val="22"/>
          <w:szCs w:val="22"/>
        </w:rPr>
      </w:pPr>
      <w:r w:rsidRPr="00945EE0">
        <w:rPr>
          <w:rFonts w:ascii="Century Gothic" w:hAnsi="Century Gothic"/>
          <w:b/>
          <w:color w:val="000000" w:themeColor="text1"/>
          <w:sz w:val="22"/>
          <w:szCs w:val="22"/>
        </w:rPr>
        <w:t>VISTOS:</w:t>
      </w:r>
    </w:p>
    <w:p w:rsidR="00D7761C" w:rsidRPr="00945EE0" w:rsidRDefault="00D7761C" w:rsidP="00E00C34">
      <w:pPr>
        <w:spacing w:line="276" w:lineRule="auto"/>
        <w:ind w:right="-234" w:firstLine="708"/>
        <w:rPr>
          <w:rFonts w:ascii="Century Gothic" w:hAnsi="Century Gothic"/>
          <w:b/>
          <w:color w:val="000000" w:themeColor="text1"/>
          <w:sz w:val="22"/>
          <w:szCs w:val="22"/>
        </w:rPr>
      </w:pPr>
    </w:p>
    <w:p w:rsidR="00D7761C" w:rsidRDefault="00D7761C" w:rsidP="00E00C34">
      <w:pPr>
        <w:spacing w:line="276" w:lineRule="auto"/>
        <w:ind w:right="-234" w:firstLine="708"/>
        <w:jc w:val="both"/>
        <w:rPr>
          <w:rFonts w:ascii="Century Gothic" w:hAnsi="Century Gothic"/>
          <w:color w:val="000000" w:themeColor="text1"/>
          <w:sz w:val="22"/>
          <w:szCs w:val="22"/>
        </w:rPr>
      </w:pPr>
      <w:r w:rsidRPr="00945EE0">
        <w:rPr>
          <w:rFonts w:ascii="Century Gothic" w:hAnsi="Century Gothic"/>
          <w:color w:val="000000" w:themeColor="text1"/>
          <w:sz w:val="22"/>
          <w:szCs w:val="22"/>
        </w:rPr>
        <w:t>Lo dispuesto en los artículos 1</w:t>
      </w:r>
      <w:r>
        <w:rPr>
          <w:rFonts w:ascii="Century Gothic" w:hAnsi="Century Gothic"/>
          <w:color w:val="000000" w:themeColor="text1"/>
          <w:sz w:val="22"/>
          <w:szCs w:val="22"/>
        </w:rPr>
        <w:t>º</w:t>
      </w:r>
      <w:r w:rsidRPr="00945EE0">
        <w:rPr>
          <w:rFonts w:ascii="Century Gothic" w:hAnsi="Century Gothic"/>
          <w:color w:val="000000" w:themeColor="text1"/>
          <w:sz w:val="22"/>
          <w:szCs w:val="22"/>
        </w:rPr>
        <w:t xml:space="preserve">, incisos segundo y quinto, y </w:t>
      </w:r>
      <w:r>
        <w:rPr>
          <w:rFonts w:ascii="Century Gothic" w:hAnsi="Century Gothic"/>
          <w:color w:val="000000" w:themeColor="text1"/>
          <w:sz w:val="22"/>
          <w:szCs w:val="22"/>
        </w:rPr>
        <w:t>19 N</w:t>
      </w:r>
      <w:r w:rsidRPr="00945EE0">
        <w:rPr>
          <w:rFonts w:ascii="Century Gothic" w:hAnsi="Century Gothic"/>
          <w:color w:val="000000" w:themeColor="text1"/>
          <w:sz w:val="22"/>
          <w:szCs w:val="22"/>
        </w:rPr>
        <w:t>º 10</w:t>
      </w:r>
      <w:r>
        <w:rPr>
          <w:rFonts w:ascii="Century Gothic" w:hAnsi="Century Gothic"/>
          <w:color w:val="000000" w:themeColor="text1"/>
          <w:sz w:val="22"/>
          <w:szCs w:val="22"/>
        </w:rPr>
        <w:t>,</w:t>
      </w:r>
      <w:r w:rsidRPr="00945EE0">
        <w:rPr>
          <w:rFonts w:ascii="Century Gothic" w:hAnsi="Century Gothic"/>
          <w:color w:val="000000" w:themeColor="text1"/>
          <w:sz w:val="22"/>
          <w:szCs w:val="22"/>
        </w:rPr>
        <w:t xml:space="preserve"> inciso segundo de la Constitución Política de la República; en los artículos 16 y 26 de la Declaración Universal de Derechos Humanos; en los artículos 18.4 y 23.1 del Pacto Internacional de Derechos Civiles y Políticos; en el artículo 13.3 del Pacto de Derechos Ec</w:t>
      </w:r>
      <w:r>
        <w:rPr>
          <w:rFonts w:ascii="Century Gothic" w:hAnsi="Century Gothic"/>
          <w:color w:val="000000" w:themeColor="text1"/>
          <w:sz w:val="22"/>
          <w:szCs w:val="22"/>
        </w:rPr>
        <w:t>onómicos, Sociales y Culturales</w:t>
      </w:r>
      <w:r w:rsidRPr="00945EE0">
        <w:rPr>
          <w:rFonts w:ascii="Century Gothic" w:hAnsi="Century Gothic"/>
          <w:color w:val="000000" w:themeColor="text1"/>
          <w:sz w:val="22"/>
          <w:szCs w:val="22"/>
        </w:rPr>
        <w:t xml:space="preserve">; en el artículo 12.4 de la Convención Americana de Derechos Humanos; lo dispuesto en el Título IX del Libro Primero del Código Civil; en lo regulado por el Decreto </w:t>
      </w:r>
      <w:r>
        <w:rPr>
          <w:rFonts w:ascii="Century Gothic" w:hAnsi="Century Gothic"/>
          <w:color w:val="000000" w:themeColor="text1"/>
          <w:sz w:val="22"/>
          <w:szCs w:val="22"/>
        </w:rPr>
        <w:t xml:space="preserve">Nº </w:t>
      </w:r>
      <w:r w:rsidRPr="00945EE0">
        <w:rPr>
          <w:rFonts w:ascii="Century Gothic" w:hAnsi="Century Gothic"/>
          <w:color w:val="000000" w:themeColor="text1"/>
          <w:sz w:val="22"/>
          <w:szCs w:val="22"/>
        </w:rPr>
        <w:t>924 de 1983 del Ministerio de Educación; en lo dispuesto por el artículo 1</w:t>
      </w:r>
      <w:r>
        <w:rPr>
          <w:rFonts w:ascii="Century Gothic" w:hAnsi="Century Gothic"/>
          <w:color w:val="000000" w:themeColor="text1"/>
          <w:sz w:val="22"/>
          <w:szCs w:val="22"/>
        </w:rPr>
        <w:t>º</w:t>
      </w:r>
      <w:r w:rsidRPr="00945EE0">
        <w:rPr>
          <w:rFonts w:ascii="Century Gothic" w:hAnsi="Century Gothic"/>
          <w:color w:val="000000" w:themeColor="text1"/>
          <w:sz w:val="22"/>
          <w:szCs w:val="22"/>
        </w:rPr>
        <w:t xml:space="preserve"> de la Ley Nº 20.418; y en el artículo 4</w:t>
      </w:r>
      <w:r>
        <w:rPr>
          <w:rFonts w:ascii="Century Gothic" w:hAnsi="Century Gothic"/>
          <w:color w:val="000000" w:themeColor="text1"/>
          <w:sz w:val="22"/>
          <w:szCs w:val="22"/>
        </w:rPr>
        <w:t>º</w:t>
      </w:r>
      <w:r w:rsidRPr="00945EE0">
        <w:rPr>
          <w:rFonts w:ascii="Century Gothic" w:hAnsi="Century Gothic"/>
          <w:color w:val="000000" w:themeColor="text1"/>
          <w:sz w:val="22"/>
          <w:szCs w:val="22"/>
        </w:rPr>
        <w:t xml:space="preserve"> inciso primero y quinto del DFL </w:t>
      </w:r>
      <w:r>
        <w:rPr>
          <w:rFonts w:ascii="Century Gothic" w:hAnsi="Century Gothic"/>
          <w:color w:val="000000" w:themeColor="text1"/>
          <w:sz w:val="22"/>
          <w:szCs w:val="22"/>
        </w:rPr>
        <w:t>Nª2, de 2009,</w:t>
      </w:r>
      <w:r w:rsidRPr="00945EE0">
        <w:rPr>
          <w:rFonts w:ascii="Century Gothic" w:hAnsi="Century Gothic"/>
          <w:color w:val="000000" w:themeColor="text1"/>
          <w:sz w:val="22"/>
          <w:szCs w:val="22"/>
        </w:rPr>
        <w:t xml:space="preserve"> del Ministerio de Educación, que fija </w:t>
      </w:r>
      <w:r>
        <w:rPr>
          <w:rFonts w:ascii="Century Gothic" w:hAnsi="Century Gothic"/>
          <w:color w:val="000000" w:themeColor="text1"/>
          <w:sz w:val="22"/>
          <w:szCs w:val="22"/>
        </w:rPr>
        <w:t xml:space="preserve">el </w:t>
      </w:r>
      <w:r w:rsidRPr="00945EE0">
        <w:rPr>
          <w:rFonts w:ascii="Century Gothic" w:hAnsi="Century Gothic"/>
          <w:color w:val="000000" w:themeColor="text1"/>
          <w:sz w:val="22"/>
          <w:szCs w:val="22"/>
        </w:rPr>
        <w:t>texto refundido, coordinado y sistematizado de la Ley Nº 20.370 con las normas no derogadas del DFL Nº 1, de 2005; y</w:t>
      </w:r>
    </w:p>
    <w:p w:rsidR="00D7761C" w:rsidRPr="00945EE0" w:rsidRDefault="00D7761C" w:rsidP="00E00C34">
      <w:pPr>
        <w:spacing w:line="276" w:lineRule="auto"/>
        <w:ind w:right="-234"/>
        <w:jc w:val="both"/>
        <w:rPr>
          <w:rFonts w:ascii="Century Gothic" w:hAnsi="Century Gothic"/>
          <w:color w:val="000000" w:themeColor="text1"/>
          <w:sz w:val="22"/>
          <w:szCs w:val="22"/>
        </w:rPr>
      </w:pPr>
    </w:p>
    <w:p w:rsidR="00D7761C" w:rsidRPr="00945EE0" w:rsidRDefault="00D7761C" w:rsidP="00E00C34">
      <w:pPr>
        <w:spacing w:line="276" w:lineRule="auto"/>
        <w:ind w:right="-234"/>
        <w:jc w:val="both"/>
        <w:rPr>
          <w:rFonts w:ascii="Century Gothic" w:hAnsi="Century Gothic"/>
          <w:color w:val="000000" w:themeColor="text1"/>
          <w:sz w:val="22"/>
          <w:szCs w:val="22"/>
        </w:rPr>
      </w:pPr>
    </w:p>
    <w:p w:rsidR="00D7761C" w:rsidRPr="003E634A" w:rsidRDefault="00D7761C" w:rsidP="00E00C34">
      <w:pPr>
        <w:spacing w:line="276" w:lineRule="auto"/>
        <w:ind w:right="-234" w:firstLine="708"/>
        <w:jc w:val="both"/>
        <w:rPr>
          <w:rFonts w:ascii="Century Gothic" w:hAnsi="Century Gothic"/>
          <w:b/>
          <w:color w:val="000000" w:themeColor="text1"/>
          <w:sz w:val="22"/>
          <w:szCs w:val="22"/>
        </w:rPr>
      </w:pPr>
      <w:r>
        <w:rPr>
          <w:rFonts w:ascii="Century Gothic" w:hAnsi="Century Gothic"/>
          <w:b/>
          <w:color w:val="000000" w:themeColor="text1"/>
          <w:sz w:val="22"/>
          <w:szCs w:val="22"/>
        </w:rPr>
        <w:t>CONSIDERANDO</w:t>
      </w:r>
    </w:p>
    <w:p w:rsidR="00D7761C" w:rsidRDefault="00D7761C" w:rsidP="00E00C34">
      <w:pPr>
        <w:spacing w:line="276" w:lineRule="auto"/>
        <w:ind w:right="-234"/>
        <w:jc w:val="both"/>
        <w:rPr>
          <w:rFonts w:ascii="Century Gothic" w:eastAsia="Times New Roman" w:hAnsi="Century Gothic" w:cs="Times New Roman"/>
          <w:sz w:val="22"/>
          <w:szCs w:val="22"/>
          <w:lang w:eastAsia="es-ES_tradnl"/>
        </w:rPr>
      </w:pPr>
    </w:p>
    <w:p w:rsidR="00D7761C" w:rsidRDefault="00D7761C" w:rsidP="00E00C34">
      <w:pPr>
        <w:spacing w:line="276" w:lineRule="auto"/>
        <w:ind w:right="-234"/>
        <w:jc w:val="center"/>
        <w:rPr>
          <w:rFonts w:ascii="Century Gothic" w:eastAsia="Times New Roman" w:hAnsi="Century Gothic" w:cs="Times New Roman"/>
          <w:sz w:val="22"/>
          <w:szCs w:val="22"/>
          <w:lang w:eastAsia="es-ES_tradnl"/>
        </w:rPr>
      </w:pPr>
    </w:p>
    <w:p w:rsidR="00D7761C" w:rsidRDefault="00D7761C" w:rsidP="00E00C34">
      <w:pPr>
        <w:spacing w:line="276" w:lineRule="auto"/>
        <w:ind w:right="-234"/>
        <w:jc w:val="both"/>
        <w:rPr>
          <w:rFonts w:ascii="Century Gothic" w:eastAsia="Times New Roman" w:hAnsi="Century Gothic" w:cs="Times New Roman"/>
          <w:sz w:val="22"/>
          <w:szCs w:val="22"/>
          <w:lang w:eastAsia="es-ES_tradnl"/>
        </w:rPr>
      </w:pPr>
      <w:r>
        <w:rPr>
          <w:rFonts w:ascii="Century Gothic" w:eastAsia="Times New Roman" w:hAnsi="Century Gothic" w:cs="Times New Roman"/>
          <w:sz w:val="22"/>
          <w:szCs w:val="22"/>
          <w:lang w:eastAsia="es-ES_tradnl"/>
        </w:rPr>
        <w:tab/>
        <w:t xml:space="preserve">El Estado chileno se ha hecho parte de numerosos tratados internacionales de derechos humanos provenientes del contexto universal y regional, </w:t>
      </w:r>
      <w:r w:rsidR="00E00C34">
        <w:rPr>
          <w:rFonts w:ascii="Century Gothic" w:eastAsia="Times New Roman" w:hAnsi="Century Gothic" w:cs="Times New Roman"/>
          <w:sz w:val="22"/>
          <w:szCs w:val="22"/>
          <w:lang w:eastAsia="es-ES_tradnl"/>
        </w:rPr>
        <w:t xml:space="preserve">  </w:t>
      </w:r>
      <w:r>
        <w:rPr>
          <w:rFonts w:ascii="Century Gothic" w:eastAsia="Times New Roman" w:hAnsi="Century Gothic" w:cs="Times New Roman"/>
          <w:sz w:val="22"/>
          <w:szCs w:val="22"/>
          <w:lang w:eastAsia="es-ES_tradnl"/>
        </w:rPr>
        <w:t xml:space="preserve">respondiendo al compromiso generalmente compartido de poner al Estado al servicio de la persona humana y de respetar en forma celosa los derechos y libertades de todas las personas que se encuentran bajo su jurisdicción. </w:t>
      </w:r>
    </w:p>
    <w:p w:rsidR="00D7761C" w:rsidRDefault="00D7761C" w:rsidP="00E00C34">
      <w:pPr>
        <w:spacing w:line="276" w:lineRule="auto"/>
        <w:ind w:right="-234"/>
        <w:jc w:val="both"/>
        <w:rPr>
          <w:rFonts w:ascii="Century Gothic" w:eastAsia="Times New Roman" w:hAnsi="Century Gothic" w:cs="Times New Roman"/>
          <w:sz w:val="22"/>
          <w:szCs w:val="22"/>
          <w:lang w:eastAsia="es-ES_tradnl"/>
        </w:rPr>
      </w:pPr>
    </w:p>
    <w:p w:rsidR="00D7761C" w:rsidRDefault="00D7761C" w:rsidP="00E00C34">
      <w:pPr>
        <w:spacing w:line="276" w:lineRule="auto"/>
        <w:ind w:right="-234"/>
        <w:jc w:val="both"/>
        <w:rPr>
          <w:rFonts w:ascii="Century Gothic" w:eastAsia="Times New Roman" w:hAnsi="Century Gothic" w:cs="Times New Roman"/>
          <w:sz w:val="22"/>
          <w:szCs w:val="22"/>
          <w:lang w:eastAsia="es-ES_tradnl"/>
        </w:rPr>
      </w:pPr>
      <w:r>
        <w:rPr>
          <w:rFonts w:ascii="Century Gothic" w:eastAsia="Times New Roman" w:hAnsi="Century Gothic" w:cs="Times New Roman"/>
          <w:sz w:val="22"/>
          <w:szCs w:val="22"/>
          <w:lang w:eastAsia="es-ES_tradnl"/>
        </w:rPr>
        <w:tab/>
        <w:t>Este compromiso permanente por asegurar el pleno goce de los derechos humanos debe llevar al Estado a mantener una actitud permanente de revisión del entramado normativo y avance en la adopción de las medidas que permitan a cada persona ejercer en forma efectiva sus derechos fundamentales. Este compromiso es uno que el Estado ha adquirido por medio de los mismos tratados internacionales de derechos humanos a los que hemos hecho referencia. Por de pronto, la Convención Americana sobre Derechos Humanos contiene la obligación del Estado de adoptar, con arreglo a sus procedimientos constitucionales y las disposiciones de la Convención, las medidas legislativas o de otro carácter que fueren necesarias para hacer efectivos los derechos y libertades que en ella se reconocen (artículo 2º).</w:t>
      </w:r>
    </w:p>
    <w:p w:rsidR="00D7761C" w:rsidRDefault="00D7761C" w:rsidP="00E00C34">
      <w:pPr>
        <w:spacing w:line="276" w:lineRule="auto"/>
        <w:ind w:right="-234"/>
        <w:jc w:val="both"/>
        <w:rPr>
          <w:rFonts w:ascii="Century Gothic" w:eastAsia="Times New Roman" w:hAnsi="Century Gothic" w:cs="Times New Roman"/>
          <w:sz w:val="22"/>
          <w:szCs w:val="22"/>
          <w:lang w:eastAsia="es-ES_tradnl"/>
        </w:rPr>
      </w:pPr>
    </w:p>
    <w:p w:rsidR="00D7761C" w:rsidRDefault="00D7761C" w:rsidP="00E00C34">
      <w:pPr>
        <w:spacing w:line="276" w:lineRule="auto"/>
        <w:ind w:right="-234"/>
        <w:jc w:val="both"/>
        <w:rPr>
          <w:rFonts w:ascii="Century Gothic" w:eastAsia="Times New Roman" w:hAnsi="Century Gothic" w:cs="Times New Roman"/>
          <w:sz w:val="22"/>
          <w:szCs w:val="22"/>
          <w:lang w:eastAsia="es-ES_tradnl"/>
        </w:rPr>
      </w:pPr>
      <w:r>
        <w:rPr>
          <w:rFonts w:ascii="Century Gothic" w:eastAsia="Times New Roman" w:hAnsi="Century Gothic" w:cs="Times New Roman"/>
          <w:sz w:val="22"/>
          <w:szCs w:val="22"/>
          <w:lang w:eastAsia="es-ES_tradnl"/>
        </w:rPr>
        <w:lastRenderedPageBreak/>
        <w:tab/>
        <w:t>Así, es posible observar que, en relación con los distintos derechos y</w:t>
      </w:r>
      <w:r w:rsidR="00E00C34">
        <w:rPr>
          <w:rFonts w:ascii="Century Gothic" w:eastAsia="Times New Roman" w:hAnsi="Century Gothic" w:cs="Times New Roman"/>
          <w:sz w:val="22"/>
          <w:szCs w:val="22"/>
          <w:lang w:eastAsia="es-ES_tradnl"/>
        </w:rPr>
        <w:t xml:space="preserve"> </w:t>
      </w:r>
      <w:r>
        <w:rPr>
          <w:rFonts w:ascii="Century Gothic" w:eastAsia="Times New Roman" w:hAnsi="Century Gothic" w:cs="Times New Roman"/>
          <w:sz w:val="22"/>
          <w:szCs w:val="22"/>
          <w:lang w:eastAsia="es-ES_tradnl"/>
        </w:rPr>
        <w:t xml:space="preserve"> libertades que los Estados reconocen respecto de cada persona humana, existe legislación que le otorga operatividad y efectividad al ejercicio y goce de estos derechos. Dependiendo de la naturaleza y particular contenido del cual se trate, es posible que esas medidas de derecho interno se encuentran concentradas en</w:t>
      </w:r>
      <w:r w:rsidR="00E00C34">
        <w:rPr>
          <w:rFonts w:ascii="Century Gothic" w:eastAsia="Times New Roman" w:hAnsi="Century Gothic" w:cs="Times New Roman"/>
          <w:sz w:val="22"/>
          <w:szCs w:val="22"/>
          <w:lang w:eastAsia="es-ES_tradnl"/>
        </w:rPr>
        <w:t xml:space="preserve">      </w:t>
      </w:r>
      <w:r>
        <w:rPr>
          <w:rFonts w:ascii="Century Gothic" w:eastAsia="Times New Roman" w:hAnsi="Century Gothic" w:cs="Times New Roman"/>
          <w:sz w:val="22"/>
          <w:szCs w:val="22"/>
          <w:lang w:eastAsia="es-ES_tradnl"/>
        </w:rPr>
        <w:t xml:space="preserve"> un solo cuerpo normativo, o bien dispersas en distintos cuerpos legales. Con todo, existen derechos que, aún si reconocidos en los tratados a los que nos venimos refiriendo, no gozan todavía de una legislación propia que haga eficaz su plena garantía. El presente proyecto de ley viene a remediar uno de tales casos, en los que dice relación con el ejercicio efectivo del derecho fundamental y preferente de los padres y madres a dirigir la educación de sus hijos. Dicho derecho es parte del tronco central del derecho internacional de los derechos humanos, reconocido desde sus inicios, y reflejado tanto en el contexto de los derechos civiles y políticos, como económicos, sociales y culturales. A saber:</w:t>
      </w:r>
    </w:p>
    <w:p w:rsidR="00D7761C" w:rsidRDefault="00D7761C" w:rsidP="00E00C34">
      <w:pPr>
        <w:spacing w:line="276" w:lineRule="auto"/>
        <w:ind w:right="-234"/>
        <w:jc w:val="both"/>
        <w:rPr>
          <w:rFonts w:ascii="Century Gothic" w:eastAsia="Times New Roman" w:hAnsi="Century Gothic" w:cs="Times New Roman"/>
          <w:sz w:val="22"/>
          <w:szCs w:val="22"/>
          <w:lang w:eastAsia="es-ES_tradnl"/>
        </w:rPr>
      </w:pPr>
    </w:p>
    <w:p w:rsidR="00D7761C" w:rsidRPr="003E6286" w:rsidRDefault="00D7761C" w:rsidP="00E00C34">
      <w:pPr>
        <w:spacing w:line="276" w:lineRule="auto"/>
        <w:ind w:right="-234"/>
        <w:jc w:val="both"/>
        <w:rPr>
          <w:rFonts w:ascii="Century Gothic" w:eastAsia="Times New Roman" w:hAnsi="Century Gothic" w:cs="Times New Roman"/>
          <w:sz w:val="22"/>
          <w:szCs w:val="22"/>
          <w:lang w:val="es-ES" w:eastAsia="es-ES_tradnl"/>
        </w:rPr>
      </w:pPr>
      <w:r>
        <w:rPr>
          <w:rFonts w:ascii="Century Gothic" w:eastAsia="Times New Roman" w:hAnsi="Century Gothic" w:cs="Times New Roman"/>
          <w:sz w:val="22"/>
          <w:szCs w:val="22"/>
          <w:lang w:eastAsia="es-ES_tradnl"/>
        </w:rPr>
        <w:tab/>
      </w:r>
      <w:r w:rsidRPr="003E6286">
        <w:rPr>
          <w:rFonts w:ascii="Century Gothic" w:eastAsia="Times New Roman" w:hAnsi="Century Gothic" w:cs="Times New Roman"/>
          <w:sz w:val="22"/>
          <w:szCs w:val="22"/>
          <w:lang w:val="es-ES" w:eastAsia="es-ES_tradnl"/>
        </w:rPr>
        <w:t xml:space="preserve">La Declaración Universal de los Derechos Humanos en su artículo 26, N° 3 establece que: “[l]os padres tendrán el </w:t>
      </w:r>
      <w:r w:rsidRPr="003E6286">
        <w:rPr>
          <w:rFonts w:ascii="Century Gothic" w:eastAsia="Times New Roman" w:hAnsi="Century Gothic" w:cs="Times New Roman"/>
          <w:b/>
          <w:i/>
          <w:sz w:val="22"/>
          <w:szCs w:val="22"/>
          <w:lang w:val="es-ES" w:eastAsia="es-ES_tradnl"/>
        </w:rPr>
        <w:t>derecho preferente a escoger el tipo de educación</w:t>
      </w:r>
      <w:r w:rsidRPr="003E6286">
        <w:rPr>
          <w:rFonts w:ascii="Century Gothic" w:eastAsia="Times New Roman" w:hAnsi="Century Gothic" w:cs="Times New Roman"/>
          <w:sz w:val="22"/>
          <w:szCs w:val="22"/>
          <w:lang w:val="es-ES" w:eastAsia="es-ES_tradnl"/>
        </w:rPr>
        <w:t xml:space="preserve"> que habrá de darse a sus hijos”. </w:t>
      </w:r>
    </w:p>
    <w:p w:rsidR="00D7761C" w:rsidRPr="003E6286" w:rsidRDefault="00D7761C" w:rsidP="00E00C34">
      <w:pPr>
        <w:spacing w:line="276" w:lineRule="auto"/>
        <w:ind w:right="-234"/>
        <w:jc w:val="both"/>
        <w:rPr>
          <w:rFonts w:ascii="Century Gothic" w:eastAsia="Times New Roman" w:hAnsi="Century Gothic" w:cs="Times New Roman"/>
          <w:sz w:val="22"/>
          <w:szCs w:val="22"/>
          <w:lang w:val="es-ES" w:eastAsia="es-ES_tradnl"/>
        </w:rPr>
      </w:pPr>
    </w:p>
    <w:p w:rsidR="00D7761C" w:rsidRPr="003E6286" w:rsidRDefault="00D7761C" w:rsidP="00E00C34">
      <w:pPr>
        <w:spacing w:line="276" w:lineRule="auto"/>
        <w:ind w:right="-234" w:firstLine="708"/>
        <w:jc w:val="both"/>
        <w:rPr>
          <w:rFonts w:ascii="Century Gothic" w:eastAsia="Times New Roman" w:hAnsi="Century Gothic" w:cs="Times New Roman"/>
          <w:sz w:val="22"/>
          <w:szCs w:val="22"/>
          <w:lang w:val="es-ES" w:eastAsia="es-ES_tradnl"/>
        </w:rPr>
      </w:pPr>
      <w:r w:rsidRPr="003E6286">
        <w:rPr>
          <w:rFonts w:ascii="Century Gothic" w:eastAsia="Times New Roman" w:hAnsi="Century Gothic" w:cs="Times New Roman"/>
          <w:sz w:val="22"/>
          <w:szCs w:val="22"/>
          <w:lang w:val="es-ES" w:eastAsia="es-ES_tradnl"/>
        </w:rPr>
        <w:t>El Pacto Internacional de Derechos Civiles y Políticos</w:t>
      </w:r>
      <w:r w:rsidRPr="003E6286">
        <w:rPr>
          <w:rFonts w:ascii="Century Gothic" w:eastAsia="Times New Roman" w:hAnsi="Century Gothic" w:cs="Times New Roman"/>
          <w:sz w:val="22"/>
          <w:szCs w:val="22"/>
          <w:vertAlign w:val="superscript"/>
          <w:lang w:val="es-ES" w:eastAsia="es-ES_tradnl"/>
        </w:rPr>
        <w:footnoteReference w:id="1"/>
      </w:r>
      <w:r w:rsidRPr="003E6286">
        <w:rPr>
          <w:rFonts w:ascii="Century Gothic" w:eastAsia="Times New Roman" w:hAnsi="Century Gothic" w:cs="Times New Roman"/>
          <w:sz w:val="22"/>
          <w:szCs w:val="22"/>
          <w:lang w:val="es-ES" w:eastAsia="es-ES_tradnl"/>
        </w:rPr>
        <w:t xml:space="preserve">, en su artículo 18, N° 4, dispone que: “[l]os Estados Partes en el presente Pacto se comprometen a respetar la libertad de los padres y, en su caso, de los tutores legales, para </w:t>
      </w:r>
      <w:r w:rsidRPr="003E6286">
        <w:rPr>
          <w:rFonts w:ascii="Century Gothic" w:eastAsia="Times New Roman" w:hAnsi="Century Gothic" w:cs="Times New Roman"/>
          <w:b/>
          <w:i/>
          <w:sz w:val="22"/>
          <w:szCs w:val="22"/>
          <w:lang w:val="es-ES" w:eastAsia="es-ES_tradnl"/>
        </w:rPr>
        <w:t>garantizar que</w:t>
      </w:r>
      <w:r w:rsidR="00E00C34">
        <w:rPr>
          <w:rFonts w:ascii="Century Gothic" w:eastAsia="Times New Roman" w:hAnsi="Century Gothic" w:cs="Times New Roman"/>
          <w:b/>
          <w:i/>
          <w:sz w:val="22"/>
          <w:szCs w:val="22"/>
          <w:lang w:val="es-ES" w:eastAsia="es-ES_tradnl"/>
        </w:rPr>
        <w:t xml:space="preserve">  </w:t>
      </w:r>
      <w:r w:rsidRPr="003E6286">
        <w:rPr>
          <w:rFonts w:ascii="Century Gothic" w:eastAsia="Times New Roman" w:hAnsi="Century Gothic" w:cs="Times New Roman"/>
          <w:b/>
          <w:i/>
          <w:sz w:val="22"/>
          <w:szCs w:val="22"/>
          <w:lang w:val="es-ES" w:eastAsia="es-ES_tradnl"/>
        </w:rPr>
        <w:t xml:space="preserve"> los hijos reciban la educación religiosa y moral que esté de acuerdo con sus </w:t>
      </w:r>
      <w:r w:rsidR="00E00C34">
        <w:rPr>
          <w:rFonts w:ascii="Century Gothic" w:eastAsia="Times New Roman" w:hAnsi="Century Gothic" w:cs="Times New Roman"/>
          <w:b/>
          <w:i/>
          <w:sz w:val="22"/>
          <w:szCs w:val="22"/>
          <w:lang w:val="es-ES" w:eastAsia="es-ES_tradnl"/>
        </w:rPr>
        <w:t xml:space="preserve"> </w:t>
      </w:r>
      <w:r w:rsidRPr="003E6286">
        <w:rPr>
          <w:rFonts w:ascii="Century Gothic" w:eastAsia="Times New Roman" w:hAnsi="Century Gothic" w:cs="Times New Roman"/>
          <w:b/>
          <w:i/>
          <w:sz w:val="22"/>
          <w:szCs w:val="22"/>
          <w:lang w:val="es-ES" w:eastAsia="es-ES_tradnl"/>
        </w:rPr>
        <w:t>propias convicciones</w:t>
      </w:r>
      <w:r w:rsidRPr="003E6286">
        <w:rPr>
          <w:rFonts w:ascii="Century Gothic" w:eastAsia="Times New Roman" w:hAnsi="Century Gothic" w:cs="Times New Roman"/>
          <w:sz w:val="22"/>
          <w:szCs w:val="22"/>
          <w:lang w:val="es-ES" w:eastAsia="es-ES_tradnl"/>
        </w:rPr>
        <w:t xml:space="preserve">”. </w:t>
      </w:r>
    </w:p>
    <w:p w:rsidR="00D7761C" w:rsidRPr="003E6286" w:rsidRDefault="00D7761C" w:rsidP="00E00C34">
      <w:pPr>
        <w:spacing w:line="276" w:lineRule="auto"/>
        <w:ind w:right="-234"/>
        <w:jc w:val="both"/>
        <w:rPr>
          <w:rFonts w:ascii="Century Gothic" w:eastAsia="Times New Roman" w:hAnsi="Century Gothic" w:cs="Times New Roman"/>
          <w:sz w:val="22"/>
          <w:szCs w:val="22"/>
          <w:lang w:val="es-ES" w:eastAsia="es-ES_tradnl"/>
        </w:rPr>
      </w:pPr>
    </w:p>
    <w:p w:rsidR="00D7761C" w:rsidRPr="003E6286" w:rsidRDefault="00D7761C" w:rsidP="00E00C34">
      <w:pPr>
        <w:spacing w:line="276" w:lineRule="auto"/>
        <w:ind w:right="-234" w:firstLine="708"/>
        <w:jc w:val="both"/>
        <w:rPr>
          <w:rFonts w:ascii="Century Gothic" w:eastAsia="Times New Roman" w:hAnsi="Century Gothic" w:cs="Times New Roman"/>
          <w:sz w:val="22"/>
          <w:szCs w:val="22"/>
          <w:lang w:val="es-ES" w:eastAsia="es-ES_tradnl"/>
        </w:rPr>
      </w:pPr>
      <w:r w:rsidRPr="003E6286">
        <w:rPr>
          <w:rFonts w:ascii="Century Gothic" w:eastAsia="Times New Roman" w:hAnsi="Century Gothic" w:cs="Times New Roman"/>
          <w:sz w:val="22"/>
          <w:szCs w:val="22"/>
          <w:lang w:val="es-ES" w:eastAsia="es-ES_tradnl"/>
        </w:rPr>
        <w:t>El Pacto Internacional de Derechos Económicos, Sociales y Culturales</w:t>
      </w:r>
      <w:r w:rsidRPr="003E6286">
        <w:rPr>
          <w:rFonts w:ascii="Century Gothic" w:eastAsia="Times New Roman" w:hAnsi="Century Gothic" w:cs="Times New Roman"/>
          <w:sz w:val="22"/>
          <w:szCs w:val="22"/>
          <w:vertAlign w:val="superscript"/>
          <w:lang w:val="es-ES" w:eastAsia="es-ES_tradnl"/>
        </w:rPr>
        <w:footnoteReference w:id="2"/>
      </w:r>
      <w:r w:rsidRPr="003E6286">
        <w:rPr>
          <w:rFonts w:ascii="Century Gothic" w:eastAsia="Times New Roman" w:hAnsi="Century Gothic" w:cs="Times New Roman"/>
          <w:sz w:val="22"/>
          <w:szCs w:val="22"/>
          <w:lang w:val="es-ES" w:eastAsia="es-ES_tradnl"/>
        </w:rPr>
        <w:t xml:space="preserve">, en su artículo 13, N° 3, determina que: “[l]os Estados Partes en el presente Pacto se comprometen a respetar la </w:t>
      </w:r>
      <w:r w:rsidRPr="003E6286">
        <w:rPr>
          <w:rFonts w:ascii="Century Gothic" w:eastAsia="Times New Roman" w:hAnsi="Century Gothic" w:cs="Times New Roman"/>
          <w:b/>
          <w:i/>
          <w:sz w:val="22"/>
          <w:szCs w:val="22"/>
          <w:lang w:val="es-ES" w:eastAsia="es-ES_tradnl"/>
        </w:rPr>
        <w:t>libertad de los padres</w:t>
      </w:r>
      <w:r w:rsidRPr="003E6286">
        <w:rPr>
          <w:rFonts w:ascii="Century Gothic" w:eastAsia="Times New Roman" w:hAnsi="Century Gothic" w:cs="Times New Roman"/>
          <w:sz w:val="22"/>
          <w:szCs w:val="22"/>
          <w:lang w:val="es-ES" w:eastAsia="es-ES_tradnl"/>
        </w:rPr>
        <w:t xml:space="preserve"> y, en su caso, de los tutores legales, … </w:t>
      </w:r>
      <w:r w:rsidRPr="003E6286">
        <w:rPr>
          <w:rFonts w:ascii="Century Gothic" w:eastAsia="Times New Roman" w:hAnsi="Century Gothic" w:cs="Times New Roman"/>
          <w:b/>
          <w:i/>
          <w:sz w:val="22"/>
          <w:szCs w:val="22"/>
          <w:lang w:val="es-ES" w:eastAsia="es-ES_tradnl"/>
        </w:rPr>
        <w:t>de hacer que sus hijos o pupilos reciban la educación religiosa o moral que esté de acuerdo con sus propias convicciones</w:t>
      </w:r>
      <w:r w:rsidRPr="003E6286">
        <w:rPr>
          <w:rFonts w:ascii="Century Gothic" w:eastAsia="Times New Roman" w:hAnsi="Century Gothic" w:cs="Times New Roman"/>
          <w:sz w:val="22"/>
          <w:szCs w:val="22"/>
          <w:lang w:val="es-ES" w:eastAsia="es-ES_tradnl"/>
        </w:rPr>
        <w:t xml:space="preserve">”. </w:t>
      </w:r>
    </w:p>
    <w:p w:rsidR="00D7761C" w:rsidRPr="003E6286" w:rsidRDefault="00D7761C" w:rsidP="00E00C34">
      <w:pPr>
        <w:spacing w:line="276" w:lineRule="auto"/>
        <w:ind w:right="-234"/>
        <w:jc w:val="both"/>
        <w:rPr>
          <w:rFonts w:ascii="Century Gothic" w:eastAsia="Times New Roman" w:hAnsi="Century Gothic" w:cs="Times New Roman"/>
          <w:sz w:val="22"/>
          <w:szCs w:val="22"/>
          <w:lang w:val="es-ES" w:eastAsia="es-ES_tradnl"/>
        </w:rPr>
      </w:pPr>
    </w:p>
    <w:p w:rsidR="00D7761C" w:rsidRDefault="00D7761C" w:rsidP="00E00C34">
      <w:pPr>
        <w:spacing w:line="276" w:lineRule="auto"/>
        <w:ind w:right="-234" w:firstLine="708"/>
        <w:jc w:val="both"/>
        <w:rPr>
          <w:rFonts w:ascii="Century Gothic" w:eastAsia="Times New Roman" w:hAnsi="Century Gothic" w:cs="Times New Roman"/>
          <w:sz w:val="22"/>
          <w:szCs w:val="22"/>
          <w:lang w:val="es-ES" w:eastAsia="es-ES_tradnl"/>
        </w:rPr>
      </w:pPr>
      <w:r w:rsidRPr="003E6286">
        <w:rPr>
          <w:rFonts w:ascii="Century Gothic" w:eastAsia="Times New Roman" w:hAnsi="Century Gothic" w:cs="Times New Roman"/>
          <w:sz w:val="22"/>
          <w:szCs w:val="22"/>
          <w:lang w:val="es-ES" w:eastAsia="es-ES_tradnl"/>
        </w:rPr>
        <w:t>Por su parte, la Convención Americana sobre Derechos Humanos</w:t>
      </w:r>
      <w:r w:rsidRPr="003E6286">
        <w:rPr>
          <w:rFonts w:ascii="Century Gothic" w:eastAsia="Times New Roman" w:hAnsi="Century Gothic" w:cs="Times New Roman"/>
          <w:sz w:val="22"/>
          <w:szCs w:val="22"/>
          <w:vertAlign w:val="superscript"/>
          <w:lang w:val="es-ES" w:eastAsia="es-ES_tradnl"/>
        </w:rPr>
        <w:footnoteReference w:id="3"/>
      </w:r>
      <w:r w:rsidRPr="003E6286">
        <w:rPr>
          <w:rFonts w:ascii="Century Gothic" w:eastAsia="Times New Roman" w:hAnsi="Century Gothic" w:cs="Times New Roman"/>
          <w:sz w:val="22"/>
          <w:szCs w:val="22"/>
          <w:lang w:val="es-ES" w:eastAsia="es-ES_tradnl"/>
        </w:rPr>
        <w:t xml:space="preserve"> en su artículo 12, N° 4, mandata: “[l]os padres, y en su caso los tutores, tienen </w:t>
      </w:r>
      <w:r w:rsidRPr="003E6286">
        <w:rPr>
          <w:rFonts w:ascii="Century Gothic" w:eastAsia="Times New Roman" w:hAnsi="Century Gothic" w:cs="Times New Roman"/>
          <w:b/>
          <w:i/>
          <w:sz w:val="22"/>
          <w:szCs w:val="22"/>
          <w:lang w:val="es-ES" w:eastAsia="es-ES_tradnl"/>
        </w:rPr>
        <w:t>derecho a que sus hijos o pupilos reciban la educación religiosa y moral que esté de acuerdo con sus propias convicciones</w:t>
      </w:r>
      <w:r w:rsidRPr="003E6286">
        <w:rPr>
          <w:rFonts w:ascii="Century Gothic" w:eastAsia="Times New Roman" w:hAnsi="Century Gothic" w:cs="Times New Roman"/>
          <w:sz w:val="22"/>
          <w:szCs w:val="22"/>
          <w:lang w:val="es-ES" w:eastAsia="es-ES_tradnl"/>
        </w:rPr>
        <w:t>”.</w:t>
      </w:r>
    </w:p>
    <w:p w:rsidR="00D7761C" w:rsidRDefault="00D7761C" w:rsidP="00E00C34">
      <w:pPr>
        <w:spacing w:line="276" w:lineRule="auto"/>
        <w:ind w:right="-234" w:firstLine="708"/>
        <w:jc w:val="both"/>
        <w:rPr>
          <w:rFonts w:ascii="Century Gothic" w:eastAsia="Times New Roman" w:hAnsi="Century Gothic" w:cs="Times New Roman"/>
          <w:sz w:val="22"/>
          <w:szCs w:val="22"/>
          <w:lang w:val="es-ES" w:eastAsia="es-ES_tradnl"/>
        </w:rPr>
      </w:pPr>
    </w:p>
    <w:p w:rsidR="00D7761C" w:rsidRDefault="00D7761C" w:rsidP="00E00C34">
      <w:pPr>
        <w:spacing w:line="276" w:lineRule="auto"/>
        <w:ind w:right="-234" w:firstLine="708"/>
        <w:jc w:val="both"/>
        <w:rPr>
          <w:rFonts w:ascii="Century Gothic" w:eastAsia="Times New Roman" w:hAnsi="Century Gothic" w:cs="Times New Roman"/>
          <w:sz w:val="22"/>
          <w:szCs w:val="22"/>
          <w:lang w:val="es-ES" w:eastAsia="es-ES_tradnl"/>
        </w:rPr>
      </w:pPr>
      <w:r>
        <w:rPr>
          <w:rFonts w:ascii="Century Gothic" w:eastAsia="Times New Roman" w:hAnsi="Century Gothic" w:cs="Times New Roman"/>
          <w:sz w:val="22"/>
          <w:szCs w:val="22"/>
          <w:lang w:val="es-ES" w:eastAsia="es-ES_tradnl"/>
        </w:rPr>
        <w:t>Finalmente, y siendo relevante, nuestra Constitución señala respecto del derecho a la educación que “los padres tienen el derecho preferente y el deber</w:t>
      </w:r>
      <w:r w:rsidR="00E00C34">
        <w:rPr>
          <w:rFonts w:ascii="Century Gothic" w:eastAsia="Times New Roman" w:hAnsi="Century Gothic" w:cs="Times New Roman"/>
          <w:sz w:val="22"/>
          <w:szCs w:val="22"/>
          <w:lang w:val="es-ES" w:eastAsia="es-ES_tradnl"/>
        </w:rPr>
        <w:t xml:space="preserve"> </w:t>
      </w:r>
      <w:r>
        <w:rPr>
          <w:rFonts w:ascii="Century Gothic" w:eastAsia="Times New Roman" w:hAnsi="Century Gothic" w:cs="Times New Roman"/>
          <w:sz w:val="22"/>
          <w:szCs w:val="22"/>
          <w:lang w:val="es-ES" w:eastAsia="es-ES_tradnl"/>
        </w:rPr>
        <w:t xml:space="preserve"> de educar a sus hijos. Corresponderá al Estado otorgar especial protección al ejercicio de este derecho” (artículo 19, Nª 10), el cual es expresamente distinto del derecho de “escoger el establecimiento de enseñanza para sus hijos” (artículo 19, Nº 11).</w:t>
      </w:r>
    </w:p>
    <w:p w:rsidR="00D7761C" w:rsidRDefault="00D7761C" w:rsidP="00E00C34">
      <w:pPr>
        <w:spacing w:line="276" w:lineRule="auto"/>
        <w:ind w:right="-234" w:firstLine="708"/>
        <w:jc w:val="both"/>
        <w:rPr>
          <w:rFonts w:ascii="Century Gothic" w:eastAsia="Times New Roman" w:hAnsi="Century Gothic" w:cs="Times New Roman"/>
          <w:sz w:val="22"/>
          <w:szCs w:val="22"/>
          <w:lang w:val="es-ES" w:eastAsia="es-ES_tradnl"/>
        </w:rPr>
      </w:pPr>
    </w:p>
    <w:p w:rsidR="00D7761C" w:rsidRPr="00E42FCE" w:rsidRDefault="00D7761C" w:rsidP="00E00C34">
      <w:pPr>
        <w:spacing w:line="276" w:lineRule="auto"/>
        <w:ind w:right="-234" w:firstLine="708"/>
        <w:jc w:val="both"/>
        <w:rPr>
          <w:rFonts w:ascii="Century Gothic" w:eastAsia="Times New Roman" w:hAnsi="Century Gothic" w:cs="Times New Roman"/>
          <w:sz w:val="22"/>
          <w:szCs w:val="22"/>
          <w:lang w:val="es-ES" w:eastAsia="es-ES_tradnl"/>
        </w:rPr>
      </w:pPr>
      <w:r w:rsidRPr="00E42FCE">
        <w:rPr>
          <w:rFonts w:ascii="Century Gothic" w:eastAsia="Times New Roman" w:hAnsi="Century Gothic" w:cs="Times New Roman"/>
          <w:sz w:val="22"/>
          <w:szCs w:val="22"/>
          <w:lang w:val="es-ES" w:eastAsia="es-ES_tradnl"/>
        </w:rPr>
        <w:t>Como ya ha quedado sentado, los padres tienen el derecho preferente y el deber de educar a sus hijos, y el Estado tiene el deber de otorgar especial protección a este derecho.</w:t>
      </w:r>
    </w:p>
    <w:p w:rsidR="00D7761C" w:rsidRPr="00E42FCE" w:rsidRDefault="00D7761C" w:rsidP="00E00C34">
      <w:pPr>
        <w:spacing w:line="276" w:lineRule="auto"/>
        <w:ind w:right="-234" w:firstLine="708"/>
        <w:jc w:val="both"/>
        <w:rPr>
          <w:rFonts w:ascii="Century Gothic" w:eastAsia="Times New Roman" w:hAnsi="Century Gothic" w:cs="Times New Roman"/>
          <w:sz w:val="22"/>
          <w:szCs w:val="22"/>
          <w:lang w:val="es-ES" w:eastAsia="es-ES_tradnl"/>
        </w:rPr>
      </w:pPr>
    </w:p>
    <w:p w:rsidR="00D7761C" w:rsidRDefault="00D7761C" w:rsidP="00E00C34">
      <w:pPr>
        <w:spacing w:line="276" w:lineRule="auto"/>
        <w:ind w:right="-234" w:firstLine="708"/>
        <w:jc w:val="both"/>
        <w:rPr>
          <w:rFonts w:ascii="Century Gothic" w:eastAsia="Times New Roman" w:hAnsi="Century Gothic" w:cs="Times New Roman"/>
          <w:sz w:val="22"/>
          <w:szCs w:val="22"/>
          <w:lang w:val="es-ES" w:eastAsia="es-ES_tradnl"/>
        </w:rPr>
      </w:pPr>
      <w:r w:rsidRPr="00E42FCE">
        <w:rPr>
          <w:rFonts w:ascii="Century Gothic" w:eastAsia="Times New Roman" w:hAnsi="Century Gothic" w:cs="Times New Roman"/>
          <w:sz w:val="22"/>
          <w:szCs w:val="22"/>
          <w:lang w:val="es-ES" w:eastAsia="es-ES_tradnl"/>
        </w:rPr>
        <w:t>El deber de los padres de educar a sus hijos no pueden cumplirlo sino desde sus propias convicciones acerca de lo bueno, lo honesto y lo justo: es imposible que lo hagan de otro modo. Asimismo, tratándose también de un derecho (y un derecho especialmente protegido), los padres pueden exigir que las convicciones en las cuales educan a sus hijos sean respetadas.</w:t>
      </w:r>
    </w:p>
    <w:p w:rsidR="00D7761C" w:rsidRPr="00E42FCE" w:rsidRDefault="00D7761C" w:rsidP="00E00C34">
      <w:pPr>
        <w:spacing w:line="276" w:lineRule="auto"/>
        <w:ind w:right="-234" w:firstLine="708"/>
        <w:jc w:val="both"/>
        <w:rPr>
          <w:rFonts w:ascii="Century Gothic" w:eastAsia="Times New Roman" w:hAnsi="Century Gothic" w:cs="Times New Roman"/>
          <w:sz w:val="22"/>
          <w:szCs w:val="22"/>
          <w:lang w:val="es-ES" w:eastAsia="es-ES_tradnl"/>
        </w:rPr>
      </w:pPr>
      <w:r w:rsidRPr="00E42FCE">
        <w:rPr>
          <w:rFonts w:ascii="Century Gothic" w:eastAsia="Times New Roman" w:hAnsi="Century Gothic" w:cs="Times New Roman"/>
          <w:sz w:val="22"/>
          <w:szCs w:val="22"/>
          <w:lang w:val="es-ES" w:eastAsia="es-ES_tradnl"/>
        </w:rPr>
        <w:t> </w:t>
      </w:r>
    </w:p>
    <w:p w:rsidR="00D7761C" w:rsidRPr="00E42FCE" w:rsidRDefault="00D7761C" w:rsidP="00E00C34">
      <w:pPr>
        <w:spacing w:line="276" w:lineRule="auto"/>
        <w:ind w:right="-234" w:firstLine="708"/>
        <w:jc w:val="both"/>
        <w:rPr>
          <w:rFonts w:ascii="Century Gothic" w:eastAsia="Times New Roman" w:hAnsi="Century Gothic" w:cs="Times New Roman"/>
          <w:sz w:val="22"/>
          <w:szCs w:val="22"/>
          <w:lang w:val="es-ES" w:eastAsia="es-ES_tradnl"/>
        </w:rPr>
      </w:pPr>
      <w:r w:rsidRPr="00E42FCE">
        <w:rPr>
          <w:rFonts w:ascii="Century Gothic" w:eastAsia="Times New Roman" w:hAnsi="Century Gothic" w:cs="Times New Roman"/>
          <w:sz w:val="22"/>
          <w:szCs w:val="22"/>
          <w:lang w:val="es-ES" w:eastAsia="es-ES_tradnl"/>
        </w:rPr>
        <w:t>Una de las manifestaciones del derecho preferente de los padres para educar a sus hijos, es la libertad que los asiste para escoger el establecimiento educacional donde los menores cursarán sus estudios</w:t>
      </w:r>
      <w:r w:rsidRPr="00E42FCE">
        <w:rPr>
          <w:rFonts w:ascii="Century Gothic" w:eastAsia="Times New Roman" w:hAnsi="Century Gothic" w:cs="Times New Roman"/>
          <w:sz w:val="22"/>
          <w:szCs w:val="22"/>
          <w:vertAlign w:val="superscript"/>
          <w:lang w:val="es-ES" w:eastAsia="es-ES_tradnl"/>
        </w:rPr>
        <w:footnoteReference w:id="4"/>
      </w:r>
      <w:r w:rsidRPr="00E42FCE">
        <w:rPr>
          <w:rFonts w:ascii="Century Gothic" w:eastAsia="Times New Roman" w:hAnsi="Century Gothic" w:cs="Times New Roman"/>
          <w:sz w:val="22"/>
          <w:szCs w:val="22"/>
          <w:lang w:val="es-ES" w:eastAsia="es-ES_tradnl"/>
        </w:rPr>
        <w:t xml:space="preserve">. Este derecho se encuentra consagrado expresamente tanto en la </w:t>
      </w:r>
      <w:r>
        <w:rPr>
          <w:rFonts w:ascii="Century Gothic" w:eastAsia="Times New Roman" w:hAnsi="Century Gothic" w:cs="Times New Roman"/>
          <w:sz w:val="22"/>
          <w:szCs w:val="22"/>
          <w:lang w:val="es-ES" w:eastAsia="es-ES_tradnl"/>
        </w:rPr>
        <w:t xml:space="preserve">Ley General de Educación, como en la Constitución y, como ya vimos, en </w:t>
      </w:r>
      <w:r w:rsidRPr="00E42FCE">
        <w:rPr>
          <w:rFonts w:ascii="Century Gothic" w:eastAsia="Times New Roman" w:hAnsi="Century Gothic" w:cs="Times New Roman"/>
          <w:sz w:val="22"/>
          <w:szCs w:val="22"/>
          <w:lang w:val="es-ES" w:eastAsia="es-ES_tradnl"/>
        </w:rPr>
        <w:t xml:space="preserve">el Pacto Internacional de Derechos Económicos, Sociales y Culturales. Sin embargo, </w:t>
      </w:r>
      <w:r>
        <w:rPr>
          <w:rFonts w:ascii="Century Gothic" w:eastAsia="Times New Roman" w:hAnsi="Century Gothic" w:cs="Times New Roman"/>
          <w:sz w:val="22"/>
          <w:szCs w:val="22"/>
          <w:lang w:val="es-ES" w:eastAsia="es-ES_tradnl"/>
        </w:rPr>
        <w:t xml:space="preserve">la experiencia práctica muestra que </w:t>
      </w:r>
      <w:r w:rsidRPr="00E42FCE">
        <w:rPr>
          <w:rFonts w:ascii="Century Gothic" w:eastAsia="Times New Roman" w:hAnsi="Century Gothic" w:cs="Times New Roman"/>
          <w:sz w:val="22"/>
          <w:szCs w:val="22"/>
          <w:lang w:val="es-ES" w:eastAsia="es-ES_tradnl"/>
        </w:rPr>
        <w:t>no todos</w:t>
      </w:r>
      <w:r w:rsidR="00E00C34">
        <w:rPr>
          <w:rFonts w:ascii="Century Gothic" w:eastAsia="Times New Roman" w:hAnsi="Century Gothic" w:cs="Times New Roman"/>
          <w:sz w:val="22"/>
          <w:szCs w:val="22"/>
          <w:lang w:val="es-ES" w:eastAsia="es-ES_tradnl"/>
        </w:rPr>
        <w:t xml:space="preserve">   </w:t>
      </w:r>
      <w:r w:rsidRPr="00E42FCE">
        <w:rPr>
          <w:rFonts w:ascii="Century Gothic" w:eastAsia="Times New Roman" w:hAnsi="Century Gothic" w:cs="Times New Roman"/>
          <w:sz w:val="22"/>
          <w:szCs w:val="22"/>
          <w:lang w:val="es-ES" w:eastAsia="es-ES_tradnl"/>
        </w:rPr>
        <w:t>los padres tienen la opción de escoger</w:t>
      </w:r>
      <w:r>
        <w:rPr>
          <w:rFonts w:ascii="Century Gothic" w:eastAsia="Times New Roman" w:hAnsi="Century Gothic" w:cs="Times New Roman"/>
          <w:sz w:val="22"/>
          <w:szCs w:val="22"/>
          <w:lang w:val="es-ES" w:eastAsia="es-ES_tradnl"/>
        </w:rPr>
        <w:t xml:space="preserve"> </w:t>
      </w:r>
      <w:r w:rsidRPr="00E42FCE">
        <w:rPr>
          <w:rFonts w:ascii="Century Gothic" w:eastAsia="Times New Roman" w:hAnsi="Century Gothic" w:cs="Times New Roman"/>
          <w:sz w:val="22"/>
          <w:szCs w:val="22"/>
          <w:lang w:val="es-ES" w:eastAsia="es-ES_tradnl"/>
        </w:rPr>
        <w:t>un colegio</w:t>
      </w:r>
      <w:r>
        <w:rPr>
          <w:rFonts w:ascii="Century Gothic" w:eastAsia="Times New Roman" w:hAnsi="Century Gothic" w:cs="Times New Roman"/>
          <w:sz w:val="22"/>
          <w:szCs w:val="22"/>
          <w:lang w:val="es-ES" w:eastAsia="es-ES_tradnl"/>
        </w:rPr>
        <w:t xml:space="preserve"> –o en definitiva, obtener una matrícula para sus hijos, dependiendo de los resultados del sistema de admisión escolar–</w:t>
      </w:r>
      <w:r w:rsidRPr="00E42FCE">
        <w:rPr>
          <w:rFonts w:ascii="Century Gothic" w:eastAsia="Times New Roman" w:hAnsi="Century Gothic" w:cs="Times New Roman"/>
          <w:sz w:val="22"/>
          <w:szCs w:val="22"/>
          <w:lang w:val="es-ES" w:eastAsia="es-ES_tradnl"/>
        </w:rPr>
        <w:t xml:space="preserve"> cuya enseñanza </w:t>
      </w:r>
      <w:r>
        <w:rPr>
          <w:rFonts w:ascii="Century Gothic" w:eastAsia="Times New Roman" w:hAnsi="Century Gothic" w:cs="Times New Roman"/>
          <w:sz w:val="22"/>
          <w:szCs w:val="22"/>
          <w:lang w:val="es-ES" w:eastAsia="es-ES_tradnl"/>
        </w:rPr>
        <w:t xml:space="preserve">y proyecto educativo </w:t>
      </w:r>
      <w:r w:rsidRPr="00E42FCE">
        <w:rPr>
          <w:rFonts w:ascii="Century Gothic" w:eastAsia="Times New Roman" w:hAnsi="Century Gothic" w:cs="Times New Roman"/>
          <w:sz w:val="22"/>
          <w:szCs w:val="22"/>
          <w:lang w:val="es-ES" w:eastAsia="es-ES_tradnl"/>
        </w:rPr>
        <w:t>se adecúe plenamente a los</w:t>
      </w:r>
      <w:r w:rsidR="00E00C34">
        <w:rPr>
          <w:rFonts w:ascii="Century Gothic" w:eastAsia="Times New Roman" w:hAnsi="Century Gothic" w:cs="Times New Roman"/>
          <w:sz w:val="22"/>
          <w:szCs w:val="22"/>
          <w:lang w:val="es-ES" w:eastAsia="es-ES_tradnl"/>
        </w:rPr>
        <w:t xml:space="preserve"> </w:t>
      </w:r>
      <w:r w:rsidRPr="00E42FCE">
        <w:rPr>
          <w:rFonts w:ascii="Century Gothic" w:eastAsia="Times New Roman" w:hAnsi="Century Gothic" w:cs="Times New Roman"/>
          <w:sz w:val="22"/>
          <w:szCs w:val="22"/>
          <w:lang w:val="es-ES" w:eastAsia="es-ES_tradnl"/>
        </w:rPr>
        <w:t xml:space="preserve"> valores y principios que ellos desean inculcar en sus hijos en el campo de las convicciones morales y religiosas. </w:t>
      </w:r>
    </w:p>
    <w:p w:rsidR="00D7761C" w:rsidRDefault="00D7761C" w:rsidP="00E00C34">
      <w:pPr>
        <w:spacing w:line="276" w:lineRule="auto"/>
        <w:ind w:right="-234"/>
        <w:jc w:val="both"/>
        <w:rPr>
          <w:rFonts w:ascii="Century Gothic" w:eastAsia="Times New Roman" w:hAnsi="Century Gothic" w:cs="Times New Roman"/>
          <w:sz w:val="22"/>
          <w:szCs w:val="22"/>
          <w:lang w:eastAsia="es-ES_tradnl"/>
        </w:rPr>
      </w:pPr>
    </w:p>
    <w:p w:rsidR="00D7761C" w:rsidRDefault="00D7761C" w:rsidP="00E00C34">
      <w:pPr>
        <w:spacing w:line="276" w:lineRule="auto"/>
        <w:ind w:right="-234"/>
        <w:jc w:val="both"/>
        <w:rPr>
          <w:rFonts w:ascii="Century Gothic" w:eastAsia="Times New Roman" w:hAnsi="Century Gothic" w:cs="Times New Roman"/>
          <w:sz w:val="22"/>
          <w:szCs w:val="22"/>
          <w:lang w:eastAsia="es-ES_tradnl"/>
        </w:rPr>
      </w:pPr>
      <w:r>
        <w:rPr>
          <w:rFonts w:ascii="Century Gothic" w:eastAsia="Times New Roman" w:hAnsi="Century Gothic" w:cs="Times New Roman"/>
          <w:sz w:val="22"/>
          <w:szCs w:val="22"/>
          <w:lang w:eastAsia="es-ES_tradnl"/>
        </w:rPr>
        <w:tab/>
        <w:t>La probabilidad de que dicho conflicto ocurra en la práctica se eleva en atención a la cantidad de objetivos y exigencias que a través de la legislación hemos fijado para la educación formal en las escuelas. Nuestra tendencia como Estado ha sido de acrecentar cada vez más el currículo base de la educación común a todos los estudiantes, al mismo tiempo que aumentamos el número de objetivos que esperamos que se alcancen por medio de la educación formal. Sin</w:t>
      </w:r>
      <w:r w:rsidR="00E00C34">
        <w:rPr>
          <w:rFonts w:ascii="Century Gothic" w:eastAsia="Times New Roman" w:hAnsi="Century Gothic" w:cs="Times New Roman"/>
          <w:sz w:val="22"/>
          <w:szCs w:val="22"/>
          <w:lang w:eastAsia="es-ES_tradnl"/>
        </w:rPr>
        <w:t xml:space="preserve">   </w:t>
      </w:r>
      <w:r>
        <w:rPr>
          <w:rFonts w:ascii="Century Gothic" w:eastAsia="Times New Roman" w:hAnsi="Century Gothic" w:cs="Times New Roman"/>
          <w:sz w:val="22"/>
          <w:szCs w:val="22"/>
          <w:lang w:eastAsia="es-ES_tradnl"/>
        </w:rPr>
        <w:t xml:space="preserve"> ir más lejos, la ley hoy afirma que la educación tiene por “</w:t>
      </w:r>
      <w:r w:rsidRPr="008945A8">
        <w:rPr>
          <w:rFonts w:ascii="Century Gothic" w:eastAsia="Times New Roman" w:hAnsi="Century Gothic" w:cs="Times New Roman"/>
          <w:i/>
          <w:sz w:val="22"/>
          <w:szCs w:val="22"/>
          <w:lang w:eastAsia="es-ES_tradnl"/>
        </w:rPr>
        <w:t xml:space="preserve">finalidad alcanzar [el] desarrollo espiritual, ético, moral, afectivo, intelectual, artístico y físico, mediante la transmisión y el cultivo de valores, conocimientos y destrezas. Se enmarca en el </w:t>
      </w:r>
      <w:r w:rsidRPr="008945A8">
        <w:rPr>
          <w:rFonts w:ascii="Century Gothic" w:eastAsia="Times New Roman" w:hAnsi="Century Gothic" w:cs="Times New Roman"/>
          <w:i/>
          <w:sz w:val="22"/>
          <w:szCs w:val="22"/>
          <w:lang w:eastAsia="es-ES_tradnl"/>
        </w:rPr>
        <w:lastRenderedPageBreak/>
        <w:t>respeto y valoración de los derechos humanos y de las libertades fundamentales, de la diversidad multicultural y de la paz, y de nuestra identidad nacional, capacitando a las personas para conducir su vida en forma plena, para convivir y participar en forma responsable, tolerante, solidaria, democrática y activa en la comunidad, y para trabajar y contribuir al desarrollo del país</w:t>
      </w:r>
      <w:r w:rsidRPr="0044679A">
        <w:rPr>
          <w:rFonts w:ascii="Century Gothic" w:eastAsia="Times New Roman" w:hAnsi="Century Gothic" w:cs="Times New Roman"/>
          <w:sz w:val="22"/>
          <w:szCs w:val="22"/>
          <w:lang w:eastAsia="es-ES_tradnl"/>
        </w:rPr>
        <w:t>.</w:t>
      </w:r>
      <w:r>
        <w:rPr>
          <w:rFonts w:ascii="Century Gothic" w:eastAsia="Times New Roman" w:hAnsi="Century Gothic" w:cs="Times New Roman"/>
          <w:sz w:val="22"/>
          <w:szCs w:val="22"/>
          <w:lang w:eastAsia="es-ES_tradnl"/>
        </w:rPr>
        <w:t xml:space="preserve">” (DFL Nª2, de 2009, del Ministerio de Educación, artículo 2ª). </w:t>
      </w:r>
    </w:p>
    <w:p w:rsidR="00D7761C" w:rsidRDefault="00D7761C" w:rsidP="00E00C34">
      <w:pPr>
        <w:spacing w:line="276" w:lineRule="auto"/>
        <w:ind w:right="-234"/>
        <w:jc w:val="both"/>
        <w:rPr>
          <w:rFonts w:ascii="Century Gothic" w:eastAsia="Times New Roman" w:hAnsi="Century Gothic" w:cs="Times New Roman"/>
          <w:sz w:val="22"/>
          <w:szCs w:val="22"/>
          <w:lang w:eastAsia="es-ES_tradnl"/>
        </w:rPr>
      </w:pPr>
    </w:p>
    <w:p w:rsidR="00D7761C" w:rsidRDefault="00D7761C" w:rsidP="00E00C34">
      <w:pPr>
        <w:spacing w:line="276" w:lineRule="auto"/>
        <w:ind w:right="-234" w:firstLine="708"/>
        <w:jc w:val="both"/>
        <w:rPr>
          <w:rFonts w:ascii="Century Gothic" w:eastAsia="Times New Roman" w:hAnsi="Century Gothic" w:cs="Times New Roman"/>
          <w:sz w:val="22"/>
          <w:szCs w:val="22"/>
          <w:lang w:eastAsia="es-ES_tradnl"/>
        </w:rPr>
      </w:pPr>
      <w:r>
        <w:rPr>
          <w:rFonts w:ascii="Century Gothic" w:eastAsia="Times New Roman" w:hAnsi="Century Gothic" w:cs="Times New Roman"/>
          <w:sz w:val="22"/>
          <w:szCs w:val="22"/>
          <w:lang w:eastAsia="es-ES_tradnl"/>
        </w:rPr>
        <w:t>En adición a la finalidad general de la educación, hemos determinado fijar en la ley una serie de objetivos generales que esperamos que la educación formal le otorgue a cada estudiante, dependiendo del nivel educacional en el que se encuentre, que incluyen dentro del ámbito personal, de manera explícita, el desarrollo moral. Y a lo anterior se le suma la exigencia base para todo establecimiento educacional, de conformidad con la ley Nº 20.418, de incluir para el ciclo de enseñanza media programas de educación sexual que incluya contenidos que propendan a la sexualidad responsable, los que al mismo tiempo discutimos si han de ser extendidos hacia el quinto año de la educación básica.</w:t>
      </w:r>
    </w:p>
    <w:p w:rsidR="00D7761C" w:rsidRDefault="00D7761C" w:rsidP="00E00C34">
      <w:pPr>
        <w:spacing w:line="276" w:lineRule="auto"/>
        <w:ind w:right="-234" w:firstLine="708"/>
        <w:jc w:val="both"/>
        <w:rPr>
          <w:rFonts w:ascii="Century Gothic" w:eastAsia="Times New Roman" w:hAnsi="Century Gothic" w:cs="Times New Roman"/>
          <w:sz w:val="22"/>
          <w:szCs w:val="22"/>
          <w:lang w:eastAsia="es-ES_tradnl"/>
        </w:rPr>
      </w:pPr>
    </w:p>
    <w:p w:rsidR="00D7761C" w:rsidRDefault="00D7761C" w:rsidP="00E00C34">
      <w:pPr>
        <w:spacing w:line="276" w:lineRule="auto"/>
        <w:ind w:right="-234" w:firstLine="708"/>
        <w:jc w:val="both"/>
        <w:rPr>
          <w:rFonts w:ascii="Century Gothic" w:eastAsia="Times New Roman" w:hAnsi="Century Gothic" w:cs="Times New Roman"/>
          <w:sz w:val="22"/>
          <w:szCs w:val="22"/>
          <w:lang w:eastAsia="es-ES_tradnl"/>
        </w:rPr>
      </w:pPr>
      <w:r>
        <w:rPr>
          <w:rFonts w:ascii="Century Gothic" w:eastAsia="Times New Roman" w:hAnsi="Century Gothic" w:cs="Times New Roman"/>
          <w:sz w:val="22"/>
          <w:szCs w:val="22"/>
          <w:lang w:eastAsia="es-ES_tradnl"/>
        </w:rPr>
        <w:t xml:space="preserve">Ahora bien, la tendencia moderna en materia educacional es de generar más instancias de participación y empoderamiento hacia los padres y </w:t>
      </w:r>
      <w:r w:rsidR="00E00C34">
        <w:rPr>
          <w:rFonts w:ascii="Century Gothic" w:eastAsia="Times New Roman" w:hAnsi="Century Gothic" w:cs="Times New Roman"/>
          <w:sz w:val="22"/>
          <w:szCs w:val="22"/>
          <w:lang w:eastAsia="es-ES_tradnl"/>
        </w:rPr>
        <w:t xml:space="preserve">  </w:t>
      </w:r>
      <w:r>
        <w:rPr>
          <w:rFonts w:ascii="Century Gothic" w:eastAsia="Times New Roman" w:hAnsi="Century Gothic" w:cs="Times New Roman"/>
          <w:sz w:val="22"/>
          <w:szCs w:val="22"/>
          <w:lang w:eastAsia="es-ES_tradnl"/>
        </w:rPr>
        <w:t xml:space="preserve">apoderados, además de aumentar los niveles de transparencia e información que ellos reciben de parte de los establecimientos. Además de estar esto reflejado en nuestra legislación desde la perspectiva de los derechos de los padres, un ejemplo reciente de lo anterior corresponde al decreto supremo Nª 67 de 2018, de Evaluación, Calificación y Promoción Escolar, que tiene como principio rector el informar de manera adecuada y previa sobre cuáles son los criterios de evaluación a los que se someterán los estudiantes.  </w:t>
      </w:r>
    </w:p>
    <w:p w:rsidR="00D7761C" w:rsidRDefault="00D7761C" w:rsidP="00E00C34">
      <w:pPr>
        <w:spacing w:line="276" w:lineRule="auto"/>
        <w:ind w:right="-234"/>
        <w:jc w:val="both"/>
        <w:rPr>
          <w:rFonts w:ascii="Century Gothic" w:eastAsia="Times New Roman" w:hAnsi="Century Gothic" w:cs="Times New Roman"/>
          <w:sz w:val="22"/>
          <w:szCs w:val="22"/>
          <w:lang w:eastAsia="es-ES_tradnl"/>
        </w:rPr>
      </w:pPr>
    </w:p>
    <w:p w:rsidR="00D7761C" w:rsidRDefault="00D7761C" w:rsidP="00E00C34">
      <w:pPr>
        <w:spacing w:line="276" w:lineRule="auto"/>
        <w:ind w:right="-234"/>
        <w:jc w:val="both"/>
        <w:rPr>
          <w:rFonts w:ascii="Century Gothic" w:eastAsia="Times New Roman" w:hAnsi="Century Gothic" w:cs="Times New Roman"/>
          <w:sz w:val="22"/>
          <w:szCs w:val="22"/>
          <w:lang w:eastAsia="es-ES_tradnl"/>
        </w:rPr>
      </w:pPr>
      <w:r>
        <w:rPr>
          <w:rFonts w:ascii="Century Gothic" w:eastAsia="Times New Roman" w:hAnsi="Century Gothic" w:cs="Times New Roman"/>
          <w:sz w:val="22"/>
          <w:szCs w:val="22"/>
          <w:lang w:eastAsia="es-ES_tradnl"/>
        </w:rPr>
        <w:tab/>
        <w:t xml:space="preserve">En atención a todo lo anterior es que el presente proyecto de ley tiene por objeto regular en forma clara la distribución de competencia entre los padres y los establecimientos escolares respecto de la enseñanza formal y la entrega de contenidos por medio de ella, resguardando la primacía de la voluntad de los padres sobre la entrega de contenidos que, en el ámbito específico del desarrollo de la moral, sean contrarios a sus convicciones y al tipo de educación ética que pretenden para sus hijos. </w:t>
      </w:r>
    </w:p>
    <w:p w:rsidR="00D7761C" w:rsidRDefault="00D7761C" w:rsidP="00E00C34">
      <w:pPr>
        <w:spacing w:line="276" w:lineRule="auto"/>
        <w:ind w:right="-234"/>
        <w:jc w:val="both"/>
        <w:rPr>
          <w:rFonts w:ascii="Century Gothic" w:eastAsia="Times New Roman" w:hAnsi="Century Gothic" w:cs="Times New Roman"/>
          <w:sz w:val="22"/>
          <w:szCs w:val="22"/>
          <w:lang w:eastAsia="es-ES_tradnl"/>
        </w:rPr>
      </w:pPr>
    </w:p>
    <w:p w:rsidR="00D7761C" w:rsidRDefault="00D7761C" w:rsidP="00E00C34">
      <w:pPr>
        <w:spacing w:line="276" w:lineRule="auto"/>
        <w:ind w:right="-234" w:firstLine="708"/>
        <w:jc w:val="both"/>
        <w:rPr>
          <w:rFonts w:ascii="Century Gothic" w:eastAsia="Times New Roman" w:hAnsi="Century Gothic" w:cs="Times New Roman"/>
          <w:sz w:val="22"/>
          <w:szCs w:val="22"/>
          <w:lang w:eastAsia="es-ES_tradnl"/>
        </w:rPr>
      </w:pPr>
      <w:r>
        <w:rPr>
          <w:rFonts w:ascii="Century Gothic" w:eastAsia="Times New Roman" w:hAnsi="Century Gothic" w:cs="Times New Roman"/>
          <w:sz w:val="22"/>
          <w:szCs w:val="22"/>
          <w:lang w:eastAsia="es-ES_tradnl"/>
        </w:rPr>
        <w:t>En esa línea, el derecho se resguarda por la vía de establecer un deber regulado de información previa del establecimiento educacional a los padres,</w:t>
      </w:r>
      <w:r w:rsidR="00E00C34">
        <w:rPr>
          <w:rFonts w:ascii="Century Gothic" w:eastAsia="Times New Roman" w:hAnsi="Century Gothic" w:cs="Times New Roman"/>
          <w:sz w:val="22"/>
          <w:szCs w:val="22"/>
          <w:lang w:eastAsia="es-ES_tradnl"/>
        </w:rPr>
        <w:t xml:space="preserve"> </w:t>
      </w:r>
      <w:r>
        <w:rPr>
          <w:rFonts w:ascii="Century Gothic" w:eastAsia="Times New Roman" w:hAnsi="Century Gothic" w:cs="Times New Roman"/>
          <w:sz w:val="22"/>
          <w:szCs w:val="22"/>
          <w:lang w:eastAsia="es-ES_tradnl"/>
        </w:rPr>
        <w:t xml:space="preserve"> junto con la posibilidad de optar por abstener de la participación individual de sus hijos en determinadas unidades, al mismo tiempo que mantiene a salvo la prerrogativa de cada establecimiento y del resto de la comunidad de adoptar en conjunto otras decisiones de contenido. </w:t>
      </w:r>
    </w:p>
    <w:p w:rsidR="00D7761C" w:rsidRDefault="00D7761C" w:rsidP="00E00C34">
      <w:pPr>
        <w:spacing w:line="276" w:lineRule="auto"/>
        <w:ind w:right="-234" w:firstLine="708"/>
        <w:jc w:val="both"/>
        <w:rPr>
          <w:rFonts w:ascii="Century Gothic" w:eastAsia="Times New Roman" w:hAnsi="Century Gothic" w:cs="Times New Roman"/>
          <w:sz w:val="22"/>
          <w:szCs w:val="22"/>
          <w:lang w:eastAsia="es-ES_tradnl"/>
        </w:rPr>
      </w:pPr>
    </w:p>
    <w:p w:rsidR="00D7761C" w:rsidRDefault="00D7761C" w:rsidP="00E00C34">
      <w:pPr>
        <w:spacing w:line="276" w:lineRule="auto"/>
        <w:ind w:right="-234" w:firstLine="708"/>
        <w:jc w:val="both"/>
        <w:rPr>
          <w:rFonts w:ascii="Century Gothic" w:eastAsia="Times New Roman" w:hAnsi="Century Gothic" w:cs="Times New Roman"/>
          <w:sz w:val="22"/>
          <w:szCs w:val="22"/>
          <w:lang w:eastAsia="es-ES_tradnl"/>
        </w:rPr>
      </w:pPr>
      <w:r>
        <w:rPr>
          <w:rFonts w:ascii="Century Gothic" w:eastAsia="Times New Roman" w:hAnsi="Century Gothic" w:cs="Times New Roman"/>
          <w:sz w:val="22"/>
          <w:szCs w:val="22"/>
          <w:lang w:eastAsia="es-ES_tradnl"/>
        </w:rPr>
        <w:lastRenderedPageBreak/>
        <w:t>Así, se busca armonizar de forma adecuada el interés de la sociedad en su conjunto en orden a educar a los estudiantes en pos de su desarrollo personal; la prerrogativa de los establecimientos educacionales en orden a impartir contenidos educativos acordes con sus proyectos educativos institucionales; y el derecho de</w:t>
      </w:r>
      <w:r w:rsidR="00E00C34">
        <w:rPr>
          <w:rFonts w:ascii="Century Gothic" w:eastAsia="Times New Roman" w:hAnsi="Century Gothic" w:cs="Times New Roman"/>
          <w:sz w:val="22"/>
          <w:szCs w:val="22"/>
          <w:lang w:eastAsia="es-ES_tradnl"/>
        </w:rPr>
        <w:t xml:space="preserve"> </w:t>
      </w:r>
      <w:r>
        <w:rPr>
          <w:rFonts w:ascii="Century Gothic" w:eastAsia="Times New Roman" w:hAnsi="Century Gothic" w:cs="Times New Roman"/>
          <w:sz w:val="22"/>
          <w:szCs w:val="22"/>
          <w:lang w:eastAsia="es-ES_tradnl"/>
        </w:rPr>
        <w:t xml:space="preserve"> los padres de dirigir el proceso educativo de sus hijos, en materias morales y religiosas, en forma coherente con sus convicciones, sin interferir en los procesos educativos de otros. </w:t>
      </w:r>
    </w:p>
    <w:p w:rsidR="00D7761C" w:rsidRPr="003E634A" w:rsidRDefault="00D7761C" w:rsidP="00E00C34">
      <w:pPr>
        <w:spacing w:line="276" w:lineRule="auto"/>
        <w:ind w:right="-234"/>
        <w:jc w:val="center"/>
        <w:rPr>
          <w:rFonts w:ascii="Century Gothic" w:eastAsia="Times New Roman" w:hAnsi="Century Gothic" w:cs="Times New Roman"/>
          <w:b/>
          <w:sz w:val="22"/>
          <w:szCs w:val="22"/>
          <w:lang w:eastAsia="es-ES_tradnl"/>
        </w:rPr>
      </w:pPr>
    </w:p>
    <w:p w:rsidR="00D7761C" w:rsidRPr="003E634A" w:rsidRDefault="00D7761C" w:rsidP="00E00C34">
      <w:pPr>
        <w:spacing w:line="276" w:lineRule="auto"/>
        <w:ind w:right="-234"/>
        <w:jc w:val="center"/>
        <w:rPr>
          <w:rFonts w:ascii="Century Gothic" w:eastAsia="Times New Roman" w:hAnsi="Century Gothic" w:cs="Times New Roman"/>
          <w:b/>
          <w:sz w:val="22"/>
          <w:szCs w:val="22"/>
          <w:lang w:eastAsia="es-ES_tradnl"/>
        </w:rPr>
      </w:pPr>
      <w:r w:rsidRPr="003E634A">
        <w:rPr>
          <w:rFonts w:ascii="Century Gothic" w:eastAsia="Times New Roman" w:hAnsi="Century Gothic" w:cs="Times New Roman"/>
          <w:b/>
          <w:sz w:val="22"/>
          <w:szCs w:val="22"/>
          <w:lang w:eastAsia="es-ES_tradnl"/>
        </w:rPr>
        <w:t>PROYECTO DE LEY:</w:t>
      </w:r>
    </w:p>
    <w:p w:rsidR="00D7761C" w:rsidRPr="00945EE0" w:rsidRDefault="00D7761C" w:rsidP="00E00C34">
      <w:pPr>
        <w:spacing w:line="276" w:lineRule="auto"/>
        <w:ind w:right="-234"/>
        <w:jc w:val="center"/>
        <w:rPr>
          <w:rFonts w:ascii="Century Gothic" w:hAnsi="Century Gothic"/>
          <w:color w:val="000000" w:themeColor="text1"/>
          <w:sz w:val="22"/>
          <w:szCs w:val="22"/>
        </w:rPr>
      </w:pPr>
    </w:p>
    <w:p w:rsidR="00D7761C" w:rsidRPr="00945EE0" w:rsidRDefault="00D7761C" w:rsidP="00E00C34">
      <w:pPr>
        <w:spacing w:line="276" w:lineRule="auto"/>
        <w:ind w:right="-234"/>
        <w:jc w:val="center"/>
        <w:rPr>
          <w:rFonts w:ascii="Century Gothic" w:hAnsi="Century Gothic"/>
          <w:b/>
          <w:color w:val="000000" w:themeColor="text1"/>
          <w:sz w:val="22"/>
          <w:szCs w:val="22"/>
        </w:rPr>
      </w:pPr>
      <w:r w:rsidRPr="00945EE0">
        <w:rPr>
          <w:rFonts w:ascii="Century Gothic" w:hAnsi="Century Gothic"/>
          <w:b/>
          <w:color w:val="000000" w:themeColor="text1"/>
          <w:sz w:val="22"/>
          <w:szCs w:val="22"/>
        </w:rPr>
        <w:t>Título I: Disposiciones generales</w:t>
      </w:r>
    </w:p>
    <w:p w:rsidR="00D7761C" w:rsidRPr="00945EE0" w:rsidRDefault="00D7761C" w:rsidP="00E00C34">
      <w:pPr>
        <w:spacing w:line="276" w:lineRule="auto"/>
        <w:ind w:right="-234"/>
        <w:jc w:val="both"/>
        <w:rPr>
          <w:rFonts w:ascii="Century Gothic" w:hAnsi="Century Gothic"/>
          <w:color w:val="000000" w:themeColor="text1"/>
          <w:sz w:val="22"/>
          <w:szCs w:val="22"/>
        </w:rPr>
      </w:pPr>
    </w:p>
    <w:p w:rsidR="00D7761C" w:rsidRPr="00945EE0" w:rsidRDefault="00D7761C" w:rsidP="00E00C34">
      <w:pPr>
        <w:spacing w:line="276" w:lineRule="auto"/>
        <w:ind w:right="-234" w:firstLine="708"/>
        <w:jc w:val="both"/>
        <w:rPr>
          <w:rFonts w:ascii="Century Gothic" w:hAnsi="Century Gothic"/>
          <w:color w:val="000000" w:themeColor="text1"/>
          <w:sz w:val="22"/>
          <w:szCs w:val="22"/>
        </w:rPr>
      </w:pPr>
      <w:r w:rsidRPr="00945EE0">
        <w:rPr>
          <w:rFonts w:ascii="Century Gothic" w:hAnsi="Century Gothic"/>
          <w:b/>
          <w:color w:val="000000" w:themeColor="text1"/>
          <w:sz w:val="22"/>
          <w:szCs w:val="22"/>
        </w:rPr>
        <w:t>Artículo 1</w:t>
      </w:r>
      <w:r>
        <w:rPr>
          <w:rFonts w:ascii="Century Gothic" w:hAnsi="Century Gothic"/>
          <w:b/>
          <w:color w:val="000000" w:themeColor="text1"/>
          <w:sz w:val="22"/>
          <w:szCs w:val="22"/>
        </w:rPr>
        <w:t>°</w:t>
      </w:r>
      <w:r w:rsidRPr="00945EE0">
        <w:rPr>
          <w:rFonts w:ascii="Century Gothic" w:hAnsi="Century Gothic"/>
          <w:b/>
          <w:color w:val="000000" w:themeColor="text1"/>
          <w:sz w:val="22"/>
          <w:szCs w:val="22"/>
        </w:rPr>
        <w:t>.</w:t>
      </w:r>
      <w:r w:rsidRPr="00945EE0">
        <w:rPr>
          <w:rFonts w:ascii="Century Gothic" w:hAnsi="Century Gothic"/>
          <w:color w:val="000000" w:themeColor="text1"/>
          <w:sz w:val="22"/>
          <w:szCs w:val="22"/>
        </w:rPr>
        <w:t xml:space="preserve"> </w:t>
      </w:r>
      <w:r>
        <w:rPr>
          <w:rFonts w:ascii="Century Gothic" w:hAnsi="Century Gothic"/>
          <w:color w:val="000000" w:themeColor="text1"/>
          <w:sz w:val="22"/>
          <w:szCs w:val="22"/>
        </w:rPr>
        <w:t>El objeto de esta ley es</w:t>
      </w:r>
      <w:r w:rsidRPr="00945EE0">
        <w:rPr>
          <w:rFonts w:ascii="Century Gothic" w:hAnsi="Century Gothic"/>
          <w:color w:val="000000" w:themeColor="text1"/>
          <w:sz w:val="22"/>
          <w:szCs w:val="22"/>
        </w:rPr>
        <w:t xml:space="preserve"> propender al fortalecimiento de </w:t>
      </w:r>
      <w:r>
        <w:rPr>
          <w:rFonts w:ascii="Century Gothic" w:hAnsi="Century Gothic"/>
          <w:color w:val="000000" w:themeColor="text1"/>
          <w:sz w:val="22"/>
          <w:szCs w:val="22"/>
        </w:rPr>
        <w:t xml:space="preserve">la cohesión y comunicación al interior de </w:t>
      </w:r>
      <w:r w:rsidRPr="00945EE0">
        <w:rPr>
          <w:rFonts w:ascii="Century Gothic" w:hAnsi="Century Gothic"/>
          <w:color w:val="000000" w:themeColor="text1"/>
          <w:sz w:val="22"/>
          <w:szCs w:val="22"/>
        </w:rPr>
        <w:t>las unidades familiares</w:t>
      </w:r>
      <w:r>
        <w:rPr>
          <w:rFonts w:ascii="Century Gothic" w:hAnsi="Century Gothic"/>
          <w:color w:val="000000" w:themeColor="text1"/>
          <w:sz w:val="22"/>
          <w:szCs w:val="22"/>
        </w:rPr>
        <w:t>,</w:t>
      </w:r>
      <w:r w:rsidRPr="00945EE0">
        <w:rPr>
          <w:rFonts w:ascii="Century Gothic" w:hAnsi="Century Gothic"/>
          <w:color w:val="000000" w:themeColor="text1"/>
          <w:sz w:val="22"/>
          <w:szCs w:val="22"/>
        </w:rPr>
        <w:t xml:space="preserve"> y asegurar el goce </w:t>
      </w:r>
      <w:r w:rsidR="00E33DC1">
        <w:rPr>
          <w:rFonts w:ascii="Century Gothic" w:hAnsi="Century Gothic"/>
          <w:color w:val="000000" w:themeColor="text1"/>
          <w:sz w:val="22"/>
          <w:szCs w:val="22"/>
        </w:rPr>
        <w:t xml:space="preserve">   </w:t>
      </w:r>
      <w:r w:rsidRPr="00945EE0">
        <w:rPr>
          <w:rFonts w:ascii="Century Gothic" w:hAnsi="Century Gothic"/>
          <w:color w:val="000000" w:themeColor="text1"/>
          <w:sz w:val="22"/>
          <w:szCs w:val="22"/>
        </w:rPr>
        <w:t>y ejercicio efectivo del derecho preferente de los padres de educar a sus hijos</w:t>
      </w:r>
      <w:r>
        <w:rPr>
          <w:rFonts w:ascii="Century Gothic" w:hAnsi="Century Gothic"/>
          <w:color w:val="000000" w:themeColor="text1"/>
          <w:sz w:val="22"/>
          <w:szCs w:val="22"/>
        </w:rPr>
        <w:t>,</w:t>
      </w:r>
      <w:r w:rsidRPr="00945EE0">
        <w:rPr>
          <w:rFonts w:ascii="Century Gothic" w:hAnsi="Century Gothic"/>
          <w:color w:val="000000" w:themeColor="text1"/>
          <w:sz w:val="22"/>
          <w:szCs w:val="22"/>
        </w:rPr>
        <w:t xml:space="preserve"> </w:t>
      </w:r>
      <w:r>
        <w:rPr>
          <w:rFonts w:ascii="Century Gothic" w:hAnsi="Century Gothic"/>
          <w:color w:val="000000" w:themeColor="text1"/>
          <w:sz w:val="22"/>
          <w:szCs w:val="22"/>
        </w:rPr>
        <w:t xml:space="preserve">a </w:t>
      </w:r>
      <w:r w:rsidR="00E33DC1">
        <w:rPr>
          <w:rFonts w:ascii="Century Gothic" w:hAnsi="Century Gothic"/>
          <w:color w:val="000000" w:themeColor="text1"/>
          <w:sz w:val="22"/>
          <w:szCs w:val="22"/>
        </w:rPr>
        <w:t xml:space="preserve">  </w:t>
      </w:r>
      <w:r>
        <w:rPr>
          <w:rFonts w:ascii="Century Gothic" w:hAnsi="Century Gothic"/>
          <w:color w:val="000000" w:themeColor="text1"/>
          <w:sz w:val="22"/>
          <w:szCs w:val="22"/>
        </w:rPr>
        <w:t xml:space="preserve">fin </w:t>
      </w:r>
      <w:r w:rsidRPr="00945EE0">
        <w:rPr>
          <w:rFonts w:ascii="Century Gothic" w:hAnsi="Century Gothic"/>
          <w:color w:val="000000" w:themeColor="text1"/>
          <w:sz w:val="22"/>
          <w:szCs w:val="22"/>
        </w:rPr>
        <w:t>de que ellos reciban la educación mora</w:t>
      </w:r>
      <w:r>
        <w:rPr>
          <w:rFonts w:ascii="Century Gothic" w:hAnsi="Century Gothic"/>
          <w:color w:val="000000" w:themeColor="text1"/>
          <w:sz w:val="22"/>
          <w:szCs w:val="22"/>
        </w:rPr>
        <w:t>l y religiosa</w:t>
      </w:r>
      <w:r w:rsidRPr="00945EE0">
        <w:rPr>
          <w:rFonts w:ascii="Century Gothic" w:hAnsi="Century Gothic"/>
          <w:color w:val="000000" w:themeColor="text1"/>
          <w:sz w:val="22"/>
          <w:szCs w:val="22"/>
        </w:rPr>
        <w:t xml:space="preserve"> </w:t>
      </w:r>
      <w:r>
        <w:rPr>
          <w:rFonts w:ascii="Century Gothic" w:hAnsi="Century Gothic"/>
          <w:color w:val="000000" w:themeColor="text1"/>
          <w:sz w:val="22"/>
          <w:szCs w:val="22"/>
        </w:rPr>
        <w:t xml:space="preserve">que sea </w:t>
      </w:r>
      <w:r w:rsidRPr="00945EE0">
        <w:rPr>
          <w:rFonts w:ascii="Century Gothic" w:hAnsi="Century Gothic"/>
          <w:color w:val="000000" w:themeColor="text1"/>
          <w:sz w:val="22"/>
          <w:szCs w:val="22"/>
        </w:rPr>
        <w:t xml:space="preserve">acorde </w:t>
      </w:r>
      <w:r>
        <w:rPr>
          <w:rFonts w:ascii="Century Gothic" w:hAnsi="Century Gothic"/>
          <w:color w:val="000000" w:themeColor="text1"/>
          <w:sz w:val="22"/>
          <w:szCs w:val="22"/>
        </w:rPr>
        <w:t>con</w:t>
      </w:r>
      <w:r w:rsidRPr="00945EE0">
        <w:rPr>
          <w:rFonts w:ascii="Century Gothic" w:hAnsi="Century Gothic"/>
          <w:color w:val="000000" w:themeColor="text1"/>
          <w:sz w:val="22"/>
          <w:szCs w:val="22"/>
        </w:rPr>
        <w:t xml:space="preserve"> sus convicciones</w:t>
      </w:r>
      <w:r>
        <w:rPr>
          <w:rFonts w:ascii="Century Gothic" w:hAnsi="Century Gothic"/>
          <w:color w:val="000000" w:themeColor="text1"/>
          <w:sz w:val="22"/>
          <w:szCs w:val="22"/>
        </w:rPr>
        <w:t xml:space="preserve">. </w:t>
      </w:r>
    </w:p>
    <w:p w:rsidR="00D7761C" w:rsidRPr="00945EE0" w:rsidRDefault="00D7761C" w:rsidP="00E00C34">
      <w:pPr>
        <w:spacing w:line="276" w:lineRule="auto"/>
        <w:ind w:right="-234"/>
        <w:jc w:val="both"/>
        <w:rPr>
          <w:rFonts w:ascii="Century Gothic" w:hAnsi="Century Gothic"/>
          <w:color w:val="000000" w:themeColor="text1"/>
          <w:sz w:val="22"/>
          <w:szCs w:val="22"/>
        </w:rPr>
      </w:pPr>
    </w:p>
    <w:p w:rsidR="00D7761C" w:rsidRDefault="00D7761C" w:rsidP="00E00C34">
      <w:pPr>
        <w:spacing w:line="276" w:lineRule="auto"/>
        <w:ind w:right="-234" w:firstLine="708"/>
        <w:jc w:val="both"/>
        <w:rPr>
          <w:rFonts w:ascii="Century Gothic" w:hAnsi="Century Gothic"/>
          <w:color w:val="000000" w:themeColor="text1"/>
          <w:sz w:val="22"/>
          <w:szCs w:val="22"/>
        </w:rPr>
      </w:pPr>
      <w:r w:rsidRPr="00945EE0">
        <w:rPr>
          <w:rFonts w:ascii="Century Gothic" w:hAnsi="Century Gothic"/>
          <w:b/>
          <w:color w:val="000000" w:themeColor="text1"/>
          <w:sz w:val="22"/>
          <w:szCs w:val="22"/>
        </w:rPr>
        <w:t>Artículo 2</w:t>
      </w:r>
      <w:r>
        <w:rPr>
          <w:rFonts w:ascii="Century Gothic" w:hAnsi="Century Gothic"/>
          <w:b/>
          <w:color w:val="000000" w:themeColor="text1"/>
          <w:sz w:val="22"/>
          <w:szCs w:val="22"/>
        </w:rPr>
        <w:t>°</w:t>
      </w:r>
      <w:r w:rsidRPr="00945EE0">
        <w:rPr>
          <w:rFonts w:ascii="Century Gothic" w:hAnsi="Century Gothic"/>
          <w:b/>
          <w:color w:val="000000" w:themeColor="text1"/>
          <w:sz w:val="22"/>
          <w:szCs w:val="22"/>
        </w:rPr>
        <w:t>.</w:t>
      </w:r>
      <w:r w:rsidRPr="00945EE0">
        <w:rPr>
          <w:rFonts w:ascii="Century Gothic" w:hAnsi="Century Gothic"/>
          <w:color w:val="000000" w:themeColor="text1"/>
          <w:sz w:val="22"/>
          <w:szCs w:val="22"/>
        </w:rPr>
        <w:t xml:space="preserve"> Para </w:t>
      </w:r>
      <w:r>
        <w:rPr>
          <w:rFonts w:ascii="Century Gothic" w:hAnsi="Century Gothic"/>
          <w:color w:val="000000" w:themeColor="text1"/>
          <w:sz w:val="22"/>
          <w:szCs w:val="22"/>
        </w:rPr>
        <w:t>estos efectos</w:t>
      </w:r>
      <w:r w:rsidRPr="00945EE0">
        <w:rPr>
          <w:rFonts w:ascii="Century Gothic" w:hAnsi="Century Gothic"/>
          <w:color w:val="000000" w:themeColor="text1"/>
          <w:sz w:val="22"/>
          <w:szCs w:val="22"/>
        </w:rPr>
        <w:t>,</w:t>
      </w:r>
      <w:r>
        <w:rPr>
          <w:rFonts w:ascii="Century Gothic" w:hAnsi="Century Gothic"/>
          <w:color w:val="000000" w:themeColor="text1"/>
          <w:sz w:val="22"/>
          <w:szCs w:val="22"/>
        </w:rPr>
        <w:t xml:space="preserve"> los establecimientos educacionales deberán tener</w:t>
      </w:r>
      <w:r w:rsidRPr="00945EE0">
        <w:rPr>
          <w:rFonts w:ascii="Century Gothic" w:hAnsi="Century Gothic"/>
          <w:color w:val="000000" w:themeColor="text1"/>
          <w:sz w:val="22"/>
          <w:szCs w:val="22"/>
        </w:rPr>
        <w:t xml:space="preserve"> especial consideración </w:t>
      </w:r>
      <w:r>
        <w:rPr>
          <w:rFonts w:ascii="Century Gothic" w:hAnsi="Century Gothic"/>
          <w:color w:val="000000" w:themeColor="text1"/>
          <w:sz w:val="22"/>
          <w:szCs w:val="22"/>
        </w:rPr>
        <w:t xml:space="preserve">al respeto </w:t>
      </w:r>
      <w:r w:rsidRPr="00945EE0">
        <w:rPr>
          <w:rFonts w:ascii="Century Gothic" w:hAnsi="Century Gothic"/>
          <w:color w:val="000000" w:themeColor="text1"/>
          <w:sz w:val="22"/>
          <w:szCs w:val="22"/>
        </w:rPr>
        <w:t>del derecho de los padres de educar a sus hijos conforme a sus convicciones morales y religiosas, y asegurar que sus</w:t>
      </w:r>
      <w:r>
        <w:rPr>
          <w:rFonts w:ascii="Century Gothic" w:hAnsi="Century Gothic"/>
          <w:color w:val="000000" w:themeColor="text1"/>
          <w:sz w:val="22"/>
          <w:szCs w:val="22"/>
        </w:rPr>
        <w:t xml:space="preserve"> hijos reciban dicha educación.</w:t>
      </w:r>
    </w:p>
    <w:p w:rsidR="00D7761C" w:rsidRPr="00945EE0" w:rsidRDefault="00D7761C" w:rsidP="00E00C34">
      <w:pPr>
        <w:spacing w:line="276" w:lineRule="auto"/>
        <w:ind w:right="-234" w:firstLine="708"/>
        <w:jc w:val="both"/>
        <w:rPr>
          <w:rFonts w:ascii="Century Gothic" w:hAnsi="Century Gothic"/>
          <w:color w:val="000000" w:themeColor="text1"/>
          <w:sz w:val="22"/>
          <w:szCs w:val="22"/>
        </w:rPr>
      </w:pPr>
      <w:r>
        <w:rPr>
          <w:rFonts w:ascii="Century Gothic" w:hAnsi="Century Gothic"/>
          <w:color w:val="000000" w:themeColor="text1"/>
          <w:sz w:val="22"/>
          <w:szCs w:val="22"/>
        </w:rPr>
        <w:t xml:space="preserve">De conformidad con la presente ley, los padres o apoderados de los estudiantes tendrán el derecho a ser informados de forma íntegra sobre los contenidos educativos que se impartan a sus hijos o pupilos, en materias vinculadas a la educación sexual, moral y ética, de la forma señalada por esta ley. Asimismo, los padres o apoderados tendrán el derecho, en los términos que establece la presente ley, de prestar su consentimiento previo, a la presencia de sus hijos o pupilos en las actividades en que se impartan estos ámbitos. </w:t>
      </w:r>
    </w:p>
    <w:p w:rsidR="00D7761C" w:rsidRPr="00945EE0" w:rsidRDefault="00D7761C" w:rsidP="00E00C34">
      <w:pPr>
        <w:spacing w:line="276" w:lineRule="auto"/>
        <w:ind w:right="-234"/>
        <w:jc w:val="both"/>
        <w:rPr>
          <w:rFonts w:ascii="Century Gothic" w:hAnsi="Century Gothic"/>
          <w:color w:val="000000" w:themeColor="text1"/>
          <w:sz w:val="22"/>
          <w:szCs w:val="22"/>
        </w:rPr>
      </w:pPr>
    </w:p>
    <w:p w:rsidR="00D7761C" w:rsidRPr="00727DF6" w:rsidRDefault="00D7761C" w:rsidP="00E00C34">
      <w:pPr>
        <w:spacing w:line="276" w:lineRule="auto"/>
        <w:ind w:right="-234"/>
        <w:jc w:val="center"/>
        <w:rPr>
          <w:rFonts w:ascii="Century Gothic" w:hAnsi="Century Gothic"/>
          <w:color w:val="000000" w:themeColor="text1"/>
          <w:sz w:val="22"/>
          <w:szCs w:val="22"/>
        </w:rPr>
      </w:pPr>
      <w:r w:rsidRPr="00945EE0">
        <w:rPr>
          <w:rFonts w:ascii="Century Gothic" w:hAnsi="Century Gothic"/>
          <w:b/>
          <w:color w:val="000000" w:themeColor="text1"/>
          <w:sz w:val="22"/>
          <w:szCs w:val="22"/>
        </w:rPr>
        <w:t xml:space="preserve">Título II: de las obligaciones específicas de los establecimientos educacionales </w:t>
      </w:r>
    </w:p>
    <w:p w:rsidR="00D7761C" w:rsidRPr="00945EE0" w:rsidRDefault="00D7761C" w:rsidP="00E00C34">
      <w:pPr>
        <w:spacing w:line="276" w:lineRule="auto"/>
        <w:ind w:right="-234"/>
        <w:jc w:val="both"/>
        <w:rPr>
          <w:rFonts w:ascii="Century Gothic" w:hAnsi="Century Gothic"/>
          <w:color w:val="000000" w:themeColor="text1"/>
          <w:sz w:val="22"/>
          <w:szCs w:val="22"/>
        </w:rPr>
      </w:pPr>
    </w:p>
    <w:p w:rsidR="00D7761C" w:rsidRPr="00945EE0" w:rsidRDefault="00D7761C" w:rsidP="00E00C34">
      <w:pPr>
        <w:spacing w:line="276" w:lineRule="auto"/>
        <w:ind w:right="-234"/>
        <w:jc w:val="both"/>
        <w:rPr>
          <w:rFonts w:ascii="Century Gothic" w:hAnsi="Century Gothic"/>
          <w:color w:val="000000" w:themeColor="text1"/>
          <w:sz w:val="22"/>
          <w:szCs w:val="22"/>
        </w:rPr>
      </w:pPr>
      <w:r w:rsidRPr="00945EE0">
        <w:rPr>
          <w:rFonts w:ascii="Century Gothic" w:hAnsi="Century Gothic"/>
          <w:color w:val="000000" w:themeColor="text1"/>
          <w:sz w:val="22"/>
          <w:szCs w:val="22"/>
        </w:rPr>
        <w:tab/>
      </w:r>
      <w:r w:rsidRPr="00945EE0">
        <w:rPr>
          <w:rFonts w:ascii="Century Gothic" w:hAnsi="Century Gothic"/>
          <w:b/>
          <w:color w:val="000000" w:themeColor="text1"/>
          <w:sz w:val="22"/>
          <w:szCs w:val="22"/>
        </w:rPr>
        <w:t xml:space="preserve">Artículo </w:t>
      </w:r>
      <w:r>
        <w:rPr>
          <w:rFonts w:ascii="Century Gothic" w:hAnsi="Century Gothic"/>
          <w:b/>
          <w:color w:val="000000" w:themeColor="text1"/>
          <w:sz w:val="22"/>
          <w:szCs w:val="22"/>
        </w:rPr>
        <w:t>3°</w:t>
      </w:r>
      <w:r w:rsidRPr="00945EE0">
        <w:rPr>
          <w:rFonts w:ascii="Century Gothic" w:hAnsi="Century Gothic"/>
          <w:color w:val="000000" w:themeColor="text1"/>
          <w:sz w:val="22"/>
          <w:szCs w:val="22"/>
        </w:rPr>
        <w:t xml:space="preserve">. La realización de clases de religión al interior de los establecimientos educacionales se ceñirá a lo dispuesto en el </w:t>
      </w:r>
      <w:r>
        <w:rPr>
          <w:rFonts w:ascii="Century Gothic" w:hAnsi="Century Gothic"/>
          <w:color w:val="000000" w:themeColor="text1"/>
          <w:sz w:val="22"/>
          <w:szCs w:val="22"/>
        </w:rPr>
        <w:t>d</w:t>
      </w:r>
      <w:r w:rsidRPr="00945EE0">
        <w:rPr>
          <w:rFonts w:ascii="Century Gothic" w:hAnsi="Century Gothic"/>
          <w:color w:val="000000" w:themeColor="text1"/>
          <w:sz w:val="22"/>
          <w:szCs w:val="22"/>
        </w:rPr>
        <w:t>ecreto</w:t>
      </w:r>
      <w:r>
        <w:rPr>
          <w:rFonts w:ascii="Century Gothic" w:hAnsi="Century Gothic"/>
          <w:color w:val="000000" w:themeColor="text1"/>
          <w:sz w:val="22"/>
          <w:szCs w:val="22"/>
        </w:rPr>
        <w:t xml:space="preserve"> N°</w:t>
      </w:r>
      <w:r w:rsidRPr="00945EE0">
        <w:rPr>
          <w:rFonts w:ascii="Century Gothic" w:hAnsi="Century Gothic"/>
          <w:color w:val="000000" w:themeColor="text1"/>
          <w:sz w:val="22"/>
          <w:szCs w:val="22"/>
        </w:rPr>
        <w:t xml:space="preserve"> 924</w:t>
      </w:r>
      <w:r>
        <w:rPr>
          <w:rFonts w:ascii="Century Gothic" w:hAnsi="Century Gothic"/>
          <w:color w:val="000000" w:themeColor="text1"/>
          <w:sz w:val="22"/>
          <w:szCs w:val="22"/>
        </w:rPr>
        <w:t>,</w:t>
      </w:r>
      <w:r w:rsidRPr="00945EE0">
        <w:rPr>
          <w:rFonts w:ascii="Century Gothic" w:hAnsi="Century Gothic"/>
          <w:color w:val="000000" w:themeColor="text1"/>
          <w:sz w:val="22"/>
          <w:szCs w:val="22"/>
        </w:rPr>
        <w:t xml:space="preserve"> de 1983</w:t>
      </w:r>
      <w:r>
        <w:rPr>
          <w:rFonts w:ascii="Century Gothic" w:hAnsi="Century Gothic"/>
          <w:color w:val="000000" w:themeColor="text1"/>
          <w:sz w:val="22"/>
          <w:szCs w:val="22"/>
        </w:rPr>
        <w:t>,</w:t>
      </w:r>
      <w:r w:rsidRPr="00945EE0">
        <w:rPr>
          <w:rFonts w:ascii="Century Gothic" w:hAnsi="Century Gothic"/>
          <w:color w:val="000000" w:themeColor="text1"/>
          <w:sz w:val="22"/>
          <w:szCs w:val="22"/>
        </w:rPr>
        <w:t xml:space="preserve"> del Ministerio de Educación</w:t>
      </w:r>
      <w:r>
        <w:rPr>
          <w:rFonts w:ascii="Century Gothic" w:hAnsi="Century Gothic"/>
          <w:color w:val="000000" w:themeColor="text1"/>
          <w:sz w:val="22"/>
          <w:szCs w:val="22"/>
        </w:rPr>
        <w:t>, o el que en el futuro lo reemplace</w:t>
      </w:r>
      <w:r w:rsidRPr="00945EE0">
        <w:rPr>
          <w:rFonts w:ascii="Century Gothic" w:hAnsi="Century Gothic"/>
          <w:color w:val="000000" w:themeColor="text1"/>
          <w:sz w:val="22"/>
          <w:szCs w:val="22"/>
        </w:rPr>
        <w:t xml:space="preserve">. </w:t>
      </w:r>
      <w:r>
        <w:rPr>
          <w:rFonts w:ascii="Century Gothic" w:hAnsi="Century Gothic"/>
          <w:color w:val="000000" w:themeColor="text1"/>
          <w:sz w:val="22"/>
          <w:szCs w:val="22"/>
        </w:rPr>
        <w:t>El establecimiento deberá</w:t>
      </w:r>
      <w:r w:rsidRPr="00945EE0">
        <w:rPr>
          <w:rFonts w:ascii="Century Gothic" w:hAnsi="Century Gothic"/>
          <w:color w:val="000000" w:themeColor="text1"/>
          <w:sz w:val="22"/>
          <w:szCs w:val="22"/>
        </w:rPr>
        <w:t xml:space="preserve"> garantizar que se</w:t>
      </w:r>
      <w:r>
        <w:rPr>
          <w:rFonts w:ascii="Century Gothic" w:hAnsi="Century Gothic"/>
          <w:color w:val="000000" w:themeColor="text1"/>
          <w:sz w:val="22"/>
          <w:szCs w:val="22"/>
        </w:rPr>
        <w:t xml:space="preserve"> respete en forma</w:t>
      </w:r>
      <w:r w:rsidRPr="00945EE0">
        <w:rPr>
          <w:rFonts w:ascii="Century Gothic" w:hAnsi="Century Gothic"/>
          <w:color w:val="000000" w:themeColor="text1"/>
          <w:sz w:val="22"/>
          <w:szCs w:val="22"/>
        </w:rPr>
        <w:t xml:space="preserve"> efectiva la voluntad </w:t>
      </w:r>
      <w:r w:rsidR="00784493">
        <w:rPr>
          <w:rFonts w:ascii="Century Gothic" w:hAnsi="Century Gothic"/>
          <w:color w:val="000000" w:themeColor="text1"/>
          <w:sz w:val="22"/>
          <w:szCs w:val="22"/>
        </w:rPr>
        <w:t xml:space="preserve">  </w:t>
      </w:r>
      <w:r w:rsidRPr="00945EE0">
        <w:rPr>
          <w:rFonts w:ascii="Century Gothic" w:hAnsi="Century Gothic"/>
          <w:color w:val="000000" w:themeColor="text1"/>
          <w:sz w:val="22"/>
          <w:szCs w:val="22"/>
        </w:rPr>
        <w:t xml:space="preserve">de las familias en orden a que los niños reciban la instrucción religiosa acorde a sus creencias, o bien </w:t>
      </w:r>
      <w:r w:rsidR="00784493">
        <w:rPr>
          <w:rFonts w:ascii="Century Gothic" w:hAnsi="Century Gothic"/>
          <w:color w:val="000000" w:themeColor="text1"/>
          <w:sz w:val="22"/>
          <w:szCs w:val="22"/>
        </w:rPr>
        <w:t xml:space="preserve">puedan decidir no recibir </w:t>
      </w:r>
      <w:r w:rsidRPr="00945EE0">
        <w:rPr>
          <w:rFonts w:ascii="Century Gothic" w:hAnsi="Century Gothic"/>
          <w:color w:val="000000" w:themeColor="text1"/>
          <w:sz w:val="22"/>
          <w:szCs w:val="22"/>
        </w:rPr>
        <w:t xml:space="preserve">ninguna. Los establecimientos </w:t>
      </w:r>
      <w:r w:rsidR="00784493">
        <w:rPr>
          <w:rFonts w:ascii="Century Gothic" w:hAnsi="Century Gothic"/>
          <w:color w:val="000000" w:themeColor="text1"/>
          <w:sz w:val="22"/>
          <w:szCs w:val="22"/>
        </w:rPr>
        <w:t xml:space="preserve"> </w:t>
      </w:r>
      <w:r w:rsidRPr="00945EE0">
        <w:rPr>
          <w:rFonts w:ascii="Century Gothic" w:hAnsi="Century Gothic"/>
          <w:color w:val="000000" w:themeColor="text1"/>
          <w:sz w:val="22"/>
          <w:szCs w:val="22"/>
        </w:rPr>
        <w:t xml:space="preserve">educacionales </w:t>
      </w:r>
      <w:r>
        <w:rPr>
          <w:rFonts w:ascii="Century Gothic" w:hAnsi="Century Gothic"/>
          <w:color w:val="000000" w:themeColor="text1"/>
          <w:sz w:val="22"/>
          <w:szCs w:val="22"/>
        </w:rPr>
        <w:t xml:space="preserve">deberán </w:t>
      </w:r>
      <w:r w:rsidRPr="00945EE0">
        <w:rPr>
          <w:rFonts w:ascii="Century Gothic" w:hAnsi="Century Gothic"/>
          <w:color w:val="000000" w:themeColor="text1"/>
          <w:sz w:val="22"/>
          <w:szCs w:val="22"/>
        </w:rPr>
        <w:t>comunicar</w:t>
      </w:r>
      <w:r>
        <w:rPr>
          <w:rFonts w:ascii="Century Gothic" w:hAnsi="Century Gothic"/>
          <w:color w:val="000000" w:themeColor="text1"/>
          <w:sz w:val="22"/>
          <w:szCs w:val="22"/>
        </w:rPr>
        <w:t xml:space="preserve"> </w:t>
      </w:r>
      <w:r w:rsidRPr="00945EE0">
        <w:rPr>
          <w:rFonts w:ascii="Century Gothic" w:hAnsi="Century Gothic"/>
          <w:color w:val="000000" w:themeColor="text1"/>
          <w:sz w:val="22"/>
          <w:szCs w:val="22"/>
        </w:rPr>
        <w:t>a los padres o apoderados</w:t>
      </w:r>
      <w:r>
        <w:rPr>
          <w:rFonts w:ascii="Century Gothic" w:hAnsi="Century Gothic"/>
          <w:color w:val="000000" w:themeColor="text1"/>
          <w:sz w:val="22"/>
          <w:szCs w:val="22"/>
        </w:rPr>
        <w:t xml:space="preserve"> sobre sus derechos en esta materia,</w:t>
      </w:r>
      <w:r w:rsidRPr="00945EE0">
        <w:rPr>
          <w:rFonts w:ascii="Century Gothic" w:hAnsi="Century Gothic"/>
          <w:color w:val="000000" w:themeColor="text1"/>
          <w:sz w:val="22"/>
          <w:szCs w:val="22"/>
        </w:rPr>
        <w:t xml:space="preserve"> al inicio de cada año escolar, proporcionado un </w:t>
      </w:r>
      <w:r w:rsidR="00784493">
        <w:rPr>
          <w:rFonts w:ascii="Century Gothic" w:hAnsi="Century Gothic"/>
          <w:color w:val="000000" w:themeColor="text1"/>
          <w:sz w:val="22"/>
          <w:szCs w:val="22"/>
        </w:rPr>
        <w:t>documento</w:t>
      </w:r>
      <w:r w:rsidRPr="00945EE0">
        <w:rPr>
          <w:rFonts w:ascii="Century Gothic" w:hAnsi="Century Gothic"/>
          <w:color w:val="000000" w:themeColor="text1"/>
          <w:sz w:val="22"/>
          <w:szCs w:val="22"/>
        </w:rPr>
        <w:t xml:space="preserve"> especialmente diseñado al efecto </w:t>
      </w:r>
      <w:r>
        <w:rPr>
          <w:rFonts w:ascii="Century Gothic" w:hAnsi="Century Gothic"/>
          <w:color w:val="000000" w:themeColor="text1"/>
          <w:sz w:val="22"/>
          <w:szCs w:val="22"/>
        </w:rPr>
        <w:t xml:space="preserve">de que tomen conocimiento de ellos y registrar las </w:t>
      </w:r>
      <w:r w:rsidRPr="00945EE0">
        <w:rPr>
          <w:rFonts w:ascii="Century Gothic" w:hAnsi="Century Gothic"/>
          <w:color w:val="000000" w:themeColor="text1"/>
          <w:sz w:val="22"/>
          <w:szCs w:val="22"/>
        </w:rPr>
        <w:t>decisiones</w:t>
      </w:r>
      <w:r>
        <w:rPr>
          <w:rFonts w:ascii="Century Gothic" w:hAnsi="Century Gothic"/>
          <w:color w:val="000000" w:themeColor="text1"/>
          <w:sz w:val="22"/>
          <w:szCs w:val="22"/>
        </w:rPr>
        <w:t xml:space="preserve"> adoptadas</w:t>
      </w:r>
      <w:r w:rsidRPr="00945EE0">
        <w:rPr>
          <w:rFonts w:ascii="Century Gothic" w:hAnsi="Century Gothic"/>
          <w:color w:val="000000" w:themeColor="text1"/>
          <w:sz w:val="22"/>
          <w:szCs w:val="22"/>
        </w:rPr>
        <w:t>.</w:t>
      </w:r>
    </w:p>
    <w:p w:rsidR="00D7761C" w:rsidRPr="00945EE0" w:rsidRDefault="00D7761C" w:rsidP="00E00C34">
      <w:pPr>
        <w:spacing w:line="276" w:lineRule="auto"/>
        <w:ind w:right="-234"/>
        <w:jc w:val="both"/>
        <w:rPr>
          <w:rFonts w:ascii="Century Gothic" w:hAnsi="Century Gothic"/>
          <w:color w:val="000000" w:themeColor="text1"/>
          <w:sz w:val="22"/>
          <w:szCs w:val="22"/>
        </w:rPr>
      </w:pPr>
    </w:p>
    <w:p w:rsidR="00D7761C" w:rsidRPr="00D7761C" w:rsidRDefault="00D7761C" w:rsidP="00E00C34">
      <w:pPr>
        <w:spacing w:line="276" w:lineRule="auto"/>
        <w:ind w:right="-234"/>
        <w:jc w:val="both"/>
        <w:rPr>
          <w:rFonts w:ascii="Century Gothic" w:hAnsi="Century Gothic"/>
          <w:color w:val="000000" w:themeColor="text1"/>
          <w:sz w:val="22"/>
          <w:szCs w:val="22"/>
        </w:rPr>
      </w:pPr>
      <w:r w:rsidRPr="00945EE0">
        <w:rPr>
          <w:rFonts w:ascii="Century Gothic" w:hAnsi="Century Gothic"/>
          <w:color w:val="000000" w:themeColor="text1"/>
          <w:sz w:val="22"/>
          <w:szCs w:val="22"/>
        </w:rPr>
        <w:tab/>
      </w:r>
      <w:r w:rsidRPr="00945EE0">
        <w:rPr>
          <w:rFonts w:ascii="Century Gothic" w:hAnsi="Century Gothic"/>
          <w:b/>
          <w:color w:val="000000" w:themeColor="text1"/>
          <w:sz w:val="22"/>
          <w:szCs w:val="22"/>
        </w:rPr>
        <w:t xml:space="preserve">Artículo </w:t>
      </w:r>
      <w:r>
        <w:rPr>
          <w:rFonts w:ascii="Century Gothic" w:hAnsi="Century Gothic"/>
          <w:b/>
          <w:color w:val="000000" w:themeColor="text1"/>
          <w:sz w:val="22"/>
          <w:szCs w:val="22"/>
        </w:rPr>
        <w:t>4°</w:t>
      </w:r>
      <w:r w:rsidRPr="00945EE0">
        <w:rPr>
          <w:rFonts w:ascii="Century Gothic" w:hAnsi="Century Gothic"/>
          <w:b/>
          <w:color w:val="000000" w:themeColor="text1"/>
          <w:sz w:val="22"/>
          <w:szCs w:val="22"/>
        </w:rPr>
        <w:t>.</w:t>
      </w:r>
      <w:r w:rsidRPr="00945EE0">
        <w:rPr>
          <w:rFonts w:ascii="Century Gothic" w:hAnsi="Century Gothic"/>
          <w:color w:val="000000" w:themeColor="text1"/>
          <w:sz w:val="22"/>
          <w:szCs w:val="22"/>
        </w:rPr>
        <w:t xml:space="preserve"> </w:t>
      </w:r>
      <w:r w:rsidRPr="00D7761C">
        <w:rPr>
          <w:rFonts w:ascii="Century Gothic" w:hAnsi="Century Gothic"/>
          <w:sz w:val="22"/>
          <w:szCs w:val="22"/>
        </w:rPr>
        <w:t>Tratándose de la realización de clases de educación sexual o</w:t>
      </w:r>
      <w:r>
        <w:rPr>
          <w:rFonts w:ascii="Century Gothic" w:hAnsi="Century Gothic"/>
          <w:sz w:val="22"/>
          <w:szCs w:val="22"/>
        </w:rPr>
        <w:t xml:space="preserve"> </w:t>
      </w:r>
      <w:r w:rsidRPr="00D7761C">
        <w:rPr>
          <w:rFonts w:ascii="Century Gothic" w:hAnsi="Century Gothic"/>
          <w:sz w:val="22"/>
          <w:szCs w:val="22"/>
        </w:rPr>
        <w:t>demás actividades conexas en ejecución de los programas de educación sexual</w:t>
      </w:r>
      <w:r>
        <w:rPr>
          <w:rFonts w:ascii="Century Gothic" w:hAnsi="Century Gothic"/>
          <w:sz w:val="22"/>
          <w:szCs w:val="22"/>
        </w:rPr>
        <w:t xml:space="preserve"> </w:t>
      </w:r>
      <w:r w:rsidRPr="00D7761C">
        <w:rPr>
          <w:rFonts w:ascii="Century Gothic" w:hAnsi="Century Gothic"/>
          <w:sz w:val="22"/>
          <w:szCs w:val="22"/>
        </w:rPr>
        <w:t>prescritos en el artículo 1°, inciso final, de la ley N° 20.418; u otras que el</w:t>
      </w:r>
      <w:r>
        <w:rPr>
          <w:rFonts w:ascii="Century Gothic" w:hAnsi="Century Gothic"/>
          <w:sz w:val="22"/>
          <w:szCs w:val="22"/>
        </w:rPr>
        <w:t xml:space="preserve"> </w:t>
      </w:r>
      <w:r w:rsidRPr="00D7761C">
        <w:rPr>
          <w:rFonts w:ascii="Century Gothic" w:hAnsi="Century Gothic"/>
          <w:sz w:val="22"/>
          <w:szCs w:val="22"/>
        </w:rPr>
        <w:t>establecimiento determine realizar de su propia iniciativa. en que se aborden de</w:t>
      </w:r>
      <w:r>
        <w:rPr>
          <w:rFonts w:ascii="Century Gothic" w:hAnsi="Century Gothic"/>
          <w:sz w:val="22"/>
          <w:szCs w:val="22"/>
        </w:rPr>
        <w:t xml:space="preserve"> </w:t>
      </w:r>
      <w:r w:rsidRPr="00D7761C">
        <w:rPr>
          <w:rFonts w:ascii="Century Gothic" w:hAnsi="Century Gothic"/>
          <w:sz w:val="22"/>
          <w:szCs w:val="22"/>
        </w:rPr>
        <w:t>igual manera contenidos referentes a la sexualidad. afectividad o relaciones</w:t>
      </w:r>
      <w:r>
        <w:rPr>
          <w:rFonts w:ascii="Century Gothic" w:hAnsi="Century Gothic"/>
          <w:sz w:val="22"/>
          <w:szCs w:val="22"/>
        </w:rPr>
        <w:t xml:space="preserve"> </w:t>
      </w:r>
      <w:r w:rsidRPr="00D7761C">
        <w:rPr>
          <w:rFonts w:ascii="Century Gothic" w:hAnsi="Century Gothic"/>
          <w:sz w:val="22"/>
          <w:szCs w:val="22"/>
        </w:rPr>
        <w:t xml:space="preserve">humanas. </w:t>
      </w:r>
      <w:proofErr w:type="gramStart"/>
      <w:r w:rsidRPr="00D7761C">
        <w:rPr>
          <w:rFonts w:ascii="Century Gothic" w:hAnsi="Century Gothic"/>
          <w:sz w:val="22"/>
          <w:szCs w:val="22"/>
        </w:rPr>
        <w:t>y</w:t>
      </w:r>
      <w:proofErr w:type="gramEnd"/>
      <w:r w:rsidRPr="00D7761C">
        <w:rPr>
          <w:rFonts w:ascii="Century Gothic" w:hAnsi="Century Gothic"/>
          <w:sz w:val="22"/>
          <w:szCs w:val="22"/>
        </w:rPr>
        <w:t xml:space="preserve"> su relevancia o significado moral en cuanto actos humanos</w:t>
      </w:r>
      <w:r w:rsidR="00784493">
        <w:rPr>
          <w:rFonts w:ascii="Century Gothic" w:hAnsi="Century Gothic"/>
          <w:sz w:val="22"/>
          <w:szCs w:val="22"/>
        </w:rPr>
        <w:t>, é</w:t>
      </w:r>
      <w:r w:rsidRPr="00D7761C">
        <w:rPr>
          <w:rFonts w:ascii="Century Gothic" w:hAnsi="Century Gothic"/>
          <w:sz w:val="22"/>
          <w:szCs w:val="22"/>
        </w:rPr>
        <w:t>ste</w:t>
      </w:r>
      <w:r>
        <w:rPr>
          <w:rFonts w:ascii="Century Gothic" w:hAnsi="Century Gothic"/>
          <w:sz w:val="22"/>
          <w:szCs w:val="22"/>
        </w:rPr>
        <w:t xml:space="preserve"> </w:t>
      </w:r>
      <w:r w:rsidRPr="00D7761C">
        <w:rPr>
          <w:rFonts w:ascii="Century Gothic" w:hAnsi="Century Gothic"/>
          <w:sz w:val="22"/>
          <w:szCs w:val="22"/>
        </w:rPr>
        <w:t>deberá comunicar formalmente. al inicio de cada año escolar. lo que a</w:t>
      </w:r>
      <w:r>
        <w:rPr>
          <w:rFonts w:ascii="Century Gothic" w:hAnsi="Century Gothic"/>
          <w:sz w:val="22"/>
          <w:szCs w:val="22"/>
        </w:rPr>
        <w:t xml:space="preserve"> </w:t>
      </w:r>
      <w:r w:rsidRPr="00D7761C">
        <w:rPr>
          <w:rFonts w:ascii="Century Gothic" w:hAnsi="Century Gothic"/>
          <w:sz w:val="22"/>
          <w:szCs w:val="22"/>
        </w:rPr>
        <w:t>continuación se señala:</w:t>
      </w:r>
    </w:p>
    <w:p w:rsidR="00D7761C" w:rsidRPr="00D7761C" w:rsidRDefault="00D7761C" w:rsidP="00784493">
      <w:pPr>
        <w:tabs>
          <w:tab w:val="left" w:pos="709"/>
        </w:tabs>
        <w:ind w:left="709" w:right="-234" w:hanging="425"/>
        <w:jc w:val="both"/>
        <w:rPr>
          <w:rFonts w:ascii="Century Gothic" w:hAnsi="Century Gothic"/>
          <w:sz w:val="22"/>
          <w:szCs w:val="22"/>
        </w:rPr>
      </w:pPr>
      <w:r w:rsidRPr="00D7761C">
        <w:rPr>
          <w:rFonts w:ascii="Century Gothic" w:hAnsi="Century Gothic"/>
          <w:sz w:val="22"/>
          <w:szCs w:val="22"/>
        </w:rPr>
        <w:t>(a)</w:t>
      </w:r>
      <w:r w:rsidR="00784493">
        <w:rPr>
          <w:rFonts w:ascii="Century Gothic" w:hAnsi="Century Gothic"/>
          <w:sz w:val="22"/>
          <w:szCs w:val="22"/>
        </w:rPr>
        <w:tab/>
      </w:r>
      <w:r w:rsidRPr="00D7761C">
        <w:rPr>
          <w:rFonts w:ascii="Century Gothic" w:hAnsi="Century Gothic"/>
          <w:sz w:val="22"/>
          <w:szCs w:val="22"/>
        </w:rPr>
        <w:t>cuál es el programa de formación en educación sexual adoptado por el</w:t>
      </w:r>
      <w:r>
        <w:rPr>
          <w:rFonts w:ascii="Century Gothic" w:hAnsi="Century Gothic"/>
          <w:sz w:val="22"/>
          <w:szCs w:val="22"/>
        </w:rPr>
        <w:t xml:space="preserve"> </w:t>
      </w:r>
      <w:r w:rsidRPr="00D7761C">
        <w:rPr>
          <w:rFonts w:ascii="Century Gothic" w:hAnsi="Century Gothic"/>
          <w:sz w:val="22"/>
          <w:szCs w:val="22"/>
        </w:rPr>
        <w:t>establecimiento, con sus correspondientes enfoques y contenidos</w:t>
      </w:r>
      <w:r w:rsidR="00784493">
        <w:rPr>
          <w:rFonts w:ascii="Century Gothic" w:hAnsi="Century Gothic"/>
          <w:sz w:val="22"/>
          <w:szCs w:val="22"/>
        </w:rPr>
        <w:t xml:space="preserve"> </w:t>
      </w:r>
      <w:r>
        <w:rPr>
          <w:rFonts w:ascii="Century Gothic" w:hAnsi="Century Gothic"/>
          <w:sz w:val="22"/>
          <w:szCs w:val="22"/>
        </w:rPr>
        <w:t xml:space="preserve"> </w:t>
      </w:r>
      <w:r w:rsidR="00784493">
        <w:rPr>
          <w:rFonts w:ascii="Century Gothic" w:hAnsi="Century Gothic"/>
          <w:sz w:val="22"/>
          <w:szCs w:val="22"/>
        </w:rPr>
        <w:t xml:space="preserve">  </w:t>
      </w:r>
      <w:r w:rsidRPr="00D7761C">
        <w:rPr>
          <w:rFonts w:ascii="Century Gothic" w:hAnsi="Century Gothic"/>
          <w:sz w:val="22"/>
          <w:szCs w:val="22"/>
        </w:rPr>
        <w:t>específicos;</w:t>
      </w:r>
    </w:p>
    <w:p w:rsidR="00D7761C" w:rsidRPr="00D7761C" w:rsidRDefault="00784493" w:rsidP="00784493">
      <w:pPr>
        <w:tabs>
          <w:tab w:val="left" w:pos="709"/>
        </w:tabs>
        <w:ind w:left="709" w:right="-234" w:hanging="425"/>
        <w:jc w:val="both"/>
        <w:rPr>
          <w:rFonts w:ascii="Century Gothic" w:hAnsi="Century Gothic"/>
          <w:sz w:val="22"/>
          <w:szCs w:val="22"/>
        </w:rPr>
      </w:pPr>
      <w:r>
        <w:rPr>
          <w:rFonts w:ascii="Century Gothic" w:hAnsi="Century Gothic"/>
          <w:sz w:val="22"/>
          <w:szCs w:val="22"/>
        </w:rPr>
        <w:t>(b)</w:t>
      </w:r>
      <w:r>
        <w:rPr>
          <w:rFonts w:ascii="Century Gothic" w:hAnsi="Century Gothic"/>
          <w:sz w:val="22"/>
          <w:szCs w:val="22"/>
        </w:rPr>
        <w:tab/>
      </w:r>
      <w:r w:rsidR="00D7761C" w:rsidRPr="00D7761C">
        <w:rPr>
          <w:rFonts w:ascii="Century Gothic" w:hAnsi="Century Gothic"/>
          <w:sz w:val="22"/>
          <w:szCs w:val="22"/>
        </w:rPr>
        <w:t>cuál es la institución y profesionales dedicados a ejecutar el correspondiente</w:t>
      </w:r>
      <w:r w:rsidR="00D7761C">
        <w:rPr>
          <w:rFonts w:ascii="Century Gothic" w:hAnsi="Century Gothic"/>
          <w:sz w:val="22"/>
          <w:szCs w:val="22"/>
        </w:rPr>
        <w:t xml:space="preserve"> </w:t>
      </w:r>
      <w:r w:rsidR="00D7761C" w:rsidRPr="00D7761C">
        <w:rPr>
          <w:rFonts w:ascii="Century Gothic" w:hAnsi="Century Gothic"/>
          <w:sz w:val="22"/>
          <w:szCs w:val="22"/>
        </w:rPr>
        <w:t>programa;</w:t>
      </w:r>
    </w:p>
    <w:p w:rsidR="00D7761C" w:rsidRPr="00D7761C" w:rsidRDefault="00784493" w:rsidP="00784493">
      <w:pPr>
        <w:tabs>
          <w:tab w:val="left" w:pos="709"/>
        </w:tabs>
        <w:ind w:left="709" w:right="-234" w:hanging="425"/>
        <w:jc w:val="both"/>
        <w:rPr>
          <w:rFonts w:ascii="Century Gothic" w:hAnsi="Century Gothic"/>
          <w:sz w:val="22"/>
          <w:szCs w:val="22"/>
        </w:rPr>
      </w:pPr>
      <w:r>
        <w:rPr>
          <w:rFonts w:ascii="Century Gothic" w:hAnsi="Century Gothic"/>
          <w:sz w:val="22"/>
          <w:szCs w:val="22"/>
        </w:rPr>
        <w:t>(c)</w:t>
      </w:r>
      <w:r>
        <w:rPr>
          <w:rFonts w:ascii="Century Gothic" w:hAnsi="Century Gothic"/>
          <w:sz w:val="22"/>
          <w:szCs w:val="22"/>
        </w:rPr>
        <w:tab/>
      </w:r>
      <w:r w:rsidR="00D7761C" w:rsidRPr="00D7761C">
        <w:rPr>
          <w:rFonts w:ascii="Century Gothic" w:hAnsi="Century Gothic"/>
          <w:sz w:val="22"/>
          <w:szCs w:val="22"/>
        </w:rPr>
        <w:t>las fechas precisas que se han calendarizado para abordar estos</w:t>
      </w:r>
      <w:r w:rsidR="00D7761C">
        <w:rPr>
          <w:rFonts w:ascii="Century Gothic" w:hAnsi="Century Gothic"/>
          <w:sz w:val="22"/>
          <w:szCs w:val="22"/>
        </w:rPr>
        <w:t xml:space="preserve"> </w:t>
      </w:r>
      <w:r>
        <w:rPr>
          <w:rFonts w:ascii="Century Gothic" w:hAnsi="Century Gothic"/>
          <w:sz w:val="22"/>
          <w:szCs w:val="22"/>
        </w:rPr>
        <w:t xml:space="preserve">   </w:t>
      </w:r>
      <w:r w:rsidR="00D7761C" w:rsidRPr="00D7761C">
        <w:rPr>
          <w:rFonts w:ascii="Century Gothic" w:hAnsi="Century Gothic"/>
          <w:sz w:val="22"/>
          <w:szCs w:val="22"/>
        </w:rPr>
        <w:t>contenidos en clases u otras actividades conexas;</w:t>
      </w:r>
    </w:p>
    <w:p w:rsidR="00D7761C" w:rsidRPr="00D7761C" w:rsidRDefault="00784493" w:rsidP="00784493">
      <w:pPr>
        <w:tabs>
          <w:tab w:val="left" w:pos="709"/>
        </w:tabs>
        <w:ind w:left="709" w:right="-234" w:hanging="425"/>
        <w:jc w:val="both"/>
        <w:rPr>
          <w:rFonts w:ascii="Century Gothic" w:hAnsi="Century Gothic"/>
          <w:sz w:val="22"/>
          <w:szCs w:val="22"/>
        </w:rPr>
      </w:pPr>
      <w:r>
        <w:rPr>
          <w:rFonts w:ascii="Century Gothic" w:hAnsi="Century Gothic"/>
          <w:sz w:val="22"/>
          <w:szCs w:val="22"/>
        </w:rPr>
        <w:t>(d)</w:t>
      </w:r>
      <w:r>
        <w:rPr>
          <w:rFonts w:ascii="Century Gothic" w:hAnsi="Century Gothic"/>
          <w:sz w:val="22"/>
          <w:szCs w:val="22"/>
        </w:rPr>
        <w:tab/>
      </w:r>
      <w:r w:rsidR="00D7761C" w:rsidRPr="00D7761C">
        <w:rPr>
          <w:rFonts w:ascii="Century Gothic" w:hAnsi="Century Gothic"/>
          <w:sz w:val="22"/>
          <w:szCs w:val="22"/>
        </w:rPr>
        <w:t>el derecho que les asiste de prestar su consentimiento para la participación</w:t>
      </w:r>
      <w:r w:rsidR="00D7761C">
        <w:rPr>
          <w:rFonts w:ascii="Century Gothic" w:hAnsi="Century Gothic"/>
          <w:sz w:val="22"/>
          <w:szCs w:val="22"/>
        </w:rPr>
        <w:t xml:space="preserve"> </w:t>
      </w:r>
      <w:r w:rsidR="00D7761C" w:rsidRPr="00D7761C">
        <w:rPr>
          <w:rFonts w:ascii="Century Gothic" w:hAnsi="Century Gothic"/>
          <w:sz w:val="22"/>
          <w:szCs w:val="22"/>
        </w:rPr>
        <w:t>de su hijo o pupilo en dichos espacios formativos. debiendo afirmar que en</w:t>
      </w:r>
      <w:r w:rsidR="00D7761C">
        <w:rPr>
          <w:rFonts w:ascii="Century Gothic" w:hAnsi="Century Gothic"/>
          <w:sz w:val="22"/>
          <w:szCs w:val="22"/>
        </w:rPr>
        <w:t xml:space="preserve"> </w:t>
      </w:r>
      <w:r w:rsidR="00D7761C" w:rsidRPr="00D7761C">
        <w:rPr>
          <w:rFonts w:ascii="Century Gothic" w:hAnsi="Century Gothic"/>
          <w:sz w:val="22"/>
          <w:szCs w:val="22"/>
        </w:rPr>
        <w:t>caso contrario. ellos se han hecho o harán responsables por impartir dichos</w:t>
      </w:r>
      <w:r w:rsidR="00D7761C">
        <w:rPr>
          <w:rFonts w:ascii="Century Gothic" w:hAnsi="Century Gothic"/>
          <w:sz w:val="22"/>
          <w:szCs w:val="22"/>
        </w:rPr>
        <w:t xml:space="preserve"> </w:t>
      </w:r>
      <w:r w:rsidR="00D7761C" w:rsidRPr="00D7761C">
        <w:rPr>
          <w:rFonts w:ascii="Century Gothic" w:hAnsi="Century Gothic"/>
          <w:sz w:val="22"/>
          <w:szCs w:val="22"/>
        </w:rPr>
        <w:t>contenidos en forma personal y directa, o por medio de quienes estimen</w:t>
      </w:r>
      <w:r w:rsidR="00D7761C">
        <w:rPr>
          <w:rFonts w:ascii="Century Gothic" w:hAnsi="Century Gothic"/>
          <w:sz w:val="22"/>
          <w:szCs w:val="22"/>
        </w:rPr>
        <w:t xml:space="preserve"> </w:t>
      </w:r>
      <w:r w:rsidR="00D7761C" w:rsidRPr="00D7761C">
        <w:rPr>
          <w:rFonts w:ascii="Century Gothic" w:hAnsi="Century Gothic"/>
          <w:sz w:val="22"/>
          <w:szCs w:val="22"/>
        </w:rPr>
        <w:t>idóneo al efecto, bajo su responsabilidad.</w:t>
      </w:r>
    </w:p>
    <w:p w:rsidR="00D7761C" w:rsidRDefault="00D7761C" w:rsidP="00E00C34">
      <w:pPr>
        <w:ind w:right="-234"/>
        <w:jc w:val="both"/>
        <w:rPr>
          <w:rFonts w:ascii="Century Gothic" w:hAnsi="Century Gothic"/>
          <w:sz w:val="22"/>
          <w:szCs w:val="22"/>
        </w:rPr>
      </w:pPr>
    </w:p>
    <w:p w:rsidR="00D7761C" w:rsidRDefault="00D7761C" w:rsidP="00E00C34">
      <w:pPr>
        <w:ind w:right="-234" w:firstLine="708"/>
        <w:jc w:val="both"/>
        <w:rPr>
          <w:rFonts w:ascii="Century Gothic" w:hAnsi="Century Gothic"/>
          <w:sz w:val="22"/>
          <w:szCs w:val="22"/>
        </w:rPr>
      </w:pPr>
      <w:r w:rsidRPr="00D7761C">
        <w:rPr>
          <w:rFonts w:ascii="Century Gothic" w:hAnsi="Century Gothic"/>
          <w:sz w:val="22"/>
          <w:szCs w:val="22"/>
        </w:rPr>
        <w:t>La comunicación referida en el inciso primero incluirá un formulario</w:t>
      </w:r>
      <w:r>
        <w:rPr>
          <w:rFonts w:ascii="Century Gothic" w:hAnsi="Century Gothic"/>
          <w:sz w:val="22"/>
          <w:szCs w:val="22"/>
        </w:rPr>
        <w:t xml:space="preserve"> </w:t>
      </w:r>
      <w:r w:rsidRPr="00D7761C">
        <w:rPr>
          <w:rFonts w:ascii="Century Gothic" w:hAnsi="Century Gothic"/>
          <w:sz w:val="22"/>
          <w:szCs w:val="22"/>
        </w:rPr>
        <w:t>especialmente diseñado al efecto. a través del cual el apoderado deberá expresar</w:t>
      </w:r>
      <w:r>
        <w:rPr>
          <w:rFonts w:ascii="Century Gothic" w:hAnsi="Century Gothic"/>
          <w:sz w:val="22"/>
          <w:szCs w:val="22"/>
        </w:rPr>
        <w:t xml:space="preserve"> </w:t>
      </w:r>
      <w:r w:rsidRPr="00D7761C">
        <w:rPr>
          <w:rFonts w:ascii="Century Gothic" w:hAnsi="Century Gothic"/>
          <w:sz w:val="22"/>
          <w:szCs w:val="22"/>
        </w:rPr>
        <w:t>su consentimiento informado en tomo a consentir con la participación de su hijo o</w:t>
      </w:r>
      <w:r>
        <w:rPr>
          <w:rFonts w:ascii="Century Gothic" w:hAnsi="Century Gothic"/>
          <w:sz w:val="22"/>
          <w:szCs w:val="22"/>
        </w:rPr>
        <w:t xml:space="preserve"> </w:t>
      </w:r>
      <w:r w:rsidRPr="00D7761C">
        <w:rPr>
          <w:rFonts w:ascii="Century Gothic" w:hAnsi="Century Gothic"/>
          <w:sz w:val="22"/>
          <w:szCs w:val="22"/>
        </w:rPr>
        <w:t>pupilo en estas clases o actividades específicas. El mismo formulario estará</w:t>
      </w:r>
      <w:r>
        <w:rPr>
          <w:rFonts w:ascii="Century Gothic" w:hAnsi="Century Gothic"/>
          <w:sz w:val="22"/>
          <w:szCs w:val="22"/>
        </w:rPr>
        <w:t xml:space="preserve"> </w:t>
      </w:r>
      <w:r w:rsidRPr="00D7761C">
        <w:rPr>
          <w:rFonts w:ascii="Century Gothic" w:hAnsi="Century Gothic"/>
          <w:sz w:val="22"/>
          <w:szCs w:val="22"/>
        </w:rPr>
        <w:t>disponible para los padres o apoderados en el establecimiento educacional. Su</w:t>
      </w:r>
      <w:r>
        <w:rPr>
          <w:rFonts w:ascii="Century Gothic" w:hAnsi="Century Gothic"/>
          <w:sz w:val="22"/>
          <w:szCs w:val="22"/>
        </w:rPr>
        <w:t xml:space="preserve"> </w:t>
      </w:r>
      <w:r w:rsidRPr="00D7761C">
        <w:rPr>
          <w:rFonts w:ascii="Century Gothic" w:hAnsi="Century Gothic"/>
          <w:sz w:val="22"/>
          <w:szCs w:val="22"/>
        </w:rPr>
        <w:t>devolución al establecimiento, de modo que éste tome conocimiento de las</w:t>
      </w:r>
      <w:r>
        <w:rPr>
          <w:rFonts w:ascii="Century Gothic" w:hAnsi="Century Gothic"/>
          <w:sz w:val="22"/>
          <w:szCs w:val="22"/>
        </w:rPr>
        <w:t xml:space="preserve"> </w:t>
      </w:r>
      <w:r w:rsidRPr="00D7761C">
        <w:rPr>
          <w:rFonts w:ascii="Century Gothic" w:hAnsi="Century Gothic"/>
          <w:sz w:val="22"/>
          <w:szCs w:val="22"/>
        </w:rPr>
        <w:t>decisiones de los padres o apoderados. será responsabilidad de estos últimos. La</w:t>
      </w:r>
      <w:r>
        <w:rPr>
          <w:rFonts w:ascii="Century Gothic" w:hAnsi="Century Gothic"/>
          <w:sz w:val="22"/>
          <w:szCs w:val="22"/>
        </w:rPr>
        <w:t xml:space="preserve"> </w:t>
      </w:r>
      <w:r w:rsidRPr="00D7761C">
        <w:rPr>
          <w:rFonts w:ascii="Century Gothic" w:hAnsi="Century Gothic"/>
          <w:sz w:val="22"/>
          <w:szCs w:val="22"/>
        </w:rPr>
        <w:t>omisión de respuesta dará a entender al establecimiento que se acepta la</w:t>
      </w:r>
      <w:r>
        <w:rPr>
          <w:rFonts w:ascii="Century Gothic" w:hAnsi="Century Gothic"/>
          <w:sz w:val="22"/>
          <w:szCs w:val="22"/>
        </w:rPr>
        <w:t xml:space="preserve"> </w:t>
      </w:r>
      <w:r w:rsidRPr="00D7761C">
        <w:rPr>
          <w:rFonts w:ascii="Century Gothic" w:hAnsi="Century Gothic"/>
          <w:sz w:val="22"/>
          <w:szCs w:val="22"/>
        </w:rPr>
        <w:t>participación del hijo o pupilo. Con todo, la respuesta al establecimiento</w:t>
      </w:r>
      <w:r>
        <w:rPr>
          <w:rFonts w:ascii="Century Gothic" w:hAnsi="Century Gothic"/>
          <w:sz w:val="22"/>
          <w:szCs w:val="22"/>
        </w:rPr>
        <w:t xml:space="preserve"> </w:t>
      </w:r>
      <w:r w:rsidRPr="00D7761C">
        <w:rPr>
          <w:rFonts w:ascii="Century Gothic" w:hAnsi="Century Gothic"/>
          <w:sz w:val="22"/>
          <w:szCs w:val="22"/>
        </w:rPr>
        <w:t>educacional para el registro de la decisión adoptada podrá comunicarse durante</w:t>
      </w:r>
      <w:r>
        <w:rPr>
          <w:rFonts w:ascii="Century Gothic" w:hAnsi="Century Gothic"/>
          <w:sz w:val="22"/>
          <w:szCs w:val="22"/>
        </w:rPr>
        <w:t xml:space="preserve"> </w:t>
      </w:r>
      <w:r w:rsidRPr="00D7761C">
        <w:rPr>
          <w:rFonts w:ascii="Century Gothic" w:hAnsi="Century Gothic"/>
          <w:sz w:val="22"/>
          <w:szCs w:val="22"/>
        </w:rPr>
        <w:t>todo el transcurso del año, y hasta que se realicen las clases o actividades. La</w:t>
      </w:r>
      <w:r>
        <w:rPr>
          <w:rFonts w:ascii="Century Gothic" w:hAnsi="Century Gothic"/>
          <w:sz w:val="22"/>
          <w:szCs w:val="22"/>
        </w:rPr>
        <w:t xml:space="preserve"> </w:t>
      </w:r>
      <w:r w:rsidRPr="00D7761C">
        <w:rPr>
          <w:rFonts w:ascii="Century Gothic" w:hAnsi="Century Gothic"/>
          <w:sz w:val="22"/>
          <w:szCs w:val="22"/>
        </w:rPr>
        <w:t>manifestación de voluntad de los padres o apoderados en este sentido será</w:t>
      </w:r>
      <w:r>
        <w:rPr>
          <w:rFonts w:ascii="Century Gothic" w:hAnsi="Century Gothic"/>
          <w:sz w:val="22"/>
          <w:szCs w:val="22"/>
        </w:rPr>
        <w:t xml:space="preserve"> </w:t>
      </w:r>
      <w:r w:rsidRPr="00D7761C">
        <w:rPr>
          <w:rFonts w:ascii="Century Gothic" w:hAnsi="Century Gothic"/>
          <w:sz w:val="22"/>
          <w:szCs w:val="22"/>
        </w:rPr>
        <w:t>vinculante para el establecimiento.</w:t>
      </w:r>
    </w:p>
    <w:p w:rsidR="00D7761C" w:rsidRDefault="00D7761C" w:rsidP="00E00C34">
      <w:pPr>
        <w:ind w:right="-234" w:firstLine="708"/>
        <w:jc w:val="both"/>
        <w:rPr>
          <w:rFonts w:ascii="Century Gothic" w:hAnsi="Century Gothic"/>
          <w:sz w:val="22"/>
          <w:szCs w:val="22"/>
        </w:rPr>
      </w:pPr>
      <w:r w:rsidRPr="00D7761C">
        <w:rPr>
          <w:rFonts w:ascii="Century Gothic" w:hAnsi="Century Gothic"/>
          <w:sz w:val="22"/>
          <w:szCs w:val="22"/>
        </w:rPr>
        <w:t>Tratándose de estudiantes que hayan alcanzado la edad de 14 años. El</w:t>
      </w:r>
      <w:r>
        <w:rPr>
          <w:rFonts w:ascii="Century Gothic" w:hAnsi="Century Gothic"/>
          <w:sz w:val="22"/>
          <w:szCs w:val="22"/>
        </w:rPr>
        <w:t xml:space="preserve"> </w:t>
      </w:r>
      <w:r w:rsidRPr="00D7761C">
        <w:rPr>
          <w:rFonts w:ascii="Century Gothic" w:hAnsi="Century Gothic"/>
          <w:sz w:val="22"/>
          <w:szCs w:val="22"/>
        </w:rPr>
        <w:t>formulario referido en el inciso anterior, en que se registre la decisión de</w:t>
      </w:r>
      <w:r>
        <w:rPr>
          <w:rFonts w:ascii="Century Gothic" w:hAnsi="Century Gothic"/>
          <w:sz w:val="22"/>
          <w:szCs w:val="22"/>
        </w:rPr>
        <w:t xml:space="preserve"> </w:t>
      </w:r>
      <w:r w:rsidRPr="00D7761C">
        <w:rPr>
          <w:rFonts w:ascii="Century Gothic" w:hAnsi="Century Gothic"/>
          <w:sz w:val="22"/>
          <w:szCs w:val="22"/>
        </w:rPr>
        <w:t>participación y asistencia, deberá ser suscrito tanto por ellos como por sus</w:t>
      </w:r>
      <w:r>
        <w:rPr>
          <w:rFonts w:ascii="Century Gothic" w:hAnsi="Century Gothic"/>
          <w:sz w:val="22"/>
          <w:szCs w:val="22"/>
        </w:rPr>
        <w:t xml:space="preserve"> </w:t>
      </w:r>
      <w:r w:rsidRPr="00D7761C">
        <w:rPr>
          <w:rFonts w:ascii="Century Gothic" w:hAnsi="Century Gothic"/>
          <w:sz w:val="22"/>
          <w:szCs w:val="22"/>
        </w:rPr>
        <w:t>apoderados.</w:t>
      </w:r>
      <w:r>
        <w:rPr>
          <w:rFonts w:ascii="Century Gothic" w:hAnsi="Century Gothic"/>
          <w:sz w:val="22"/>
          <w:szCs w:val="22"/>
        </w:rPr>
        <w:t xml:space="preserve"> </w:t>
      </w:r>
    </w:p>
    <w:p w:rsidR="00D7761C" w:rsidRDefault="00D7761C" w:rsidP="00E00C34">
      <w:pPr>
        <w:ind w:right="-234" w:firstLine="708"/>
        <w:jc w:val="both"/>
        <w:rPr>
          <w:rFonts w:ascii="Century Gothic" w:hAnsi="Century Gothic"/>
          <w:sz w:val="22"/>
          <w:szCs w:val="22"/>
        </w:rPr>
      </w:pPr>
      <w:r w:rsidRPr="00D7761C">
        <w:rPr>
          <w:rFonts w:ascii="Century Gothic" w:hAnsi="Century Gothic"/>
          <w:sz w:val="22"/>
          <w:szCs w:val="22"/>
        </w:rPr>
        <w:t>Para aquellos estudiantes, padres o apoderados según sea el caso, que</w:t>
      </w:r>
      <w:r>
        <w:rPr>
          <w:rFonts w:ascii="Century Gothic" w:hAnsi="Century Gothic"/>
          <w:sz w:val="22"/>
          <w:szCs w:val="22"/>
        </w:rPr>
        <w:t xml:space="preserve"> </w:t>
      </w:r>
      <w:r w:rsidRPr="00D7761C">
        <w:rPr>
          <w:rFonts w:ascii="Century Gothic" w:hAnsi="Century Gothic"/>
          <w:sz w:val="22"/>
          <w:szCs w:val="22"/>
        </w:rPr>
        <w:t>hayan determinado excusar su asistencia o participación, el establecimiento</w:t>
      </w:r>
      <w:r>
        <w:rPr>
          <w:rFonts w:ascii="Century Gothic" w:hAnsi="Century Gothic"/>
          <w:sz w:val="22"/>
          <w:szCs w:val="22"/>
        </w:rPr>
        <w:t xml:space="preserve"> </w:t>
      </w:r>
      <w:r w:rsidRPr="00D7761C">
        <w:rPr>
          <w:rFonts w:ascii="Century Gothic" w:hAnsi="Century Gothic"/>
          <w:sz w:val="22"/>
          <w:szCs w:val="22"/>
        </w:rPr>
        <w:t>educacional deberá facilitar otra actividad educacional a ser realizada en forma</w:t>
      </w:r>
      <w:r>
        <w:rPr>
          <w:rFonts w:ascii="Century Gothic" w:hAnsi="Century Gothic"/>
          <w:sz w:val="22"/>
          <w:szCs w:val="22"/>
        </w:rPr>
        <w:t xml:space="preserve"> </w:t>
      </w:r>
      <w:r w:rsidRPr="00D7761C">
        <w:rPr>
          <w:rFonts w:ascii="Century Gothic" w:hAnsi="Century Gothic"/>
          <w:sz w:val="22"/>
          <w:szCs w:val="22"/>
        </w:rPr>
        <w:t>paralela. La forma de hacer efectiva la oferta alternativa estará sujeta a lo que</w:t>
      </w:r>
      <w:r>
        <w:rPr>
          <w:rFonts w:ascii="Century Gothic" w:hAnsi="Century Gothic"/>
          <w:sz w:val="22"/>
          <w:szCs w:val="22"/>
        </w:rPr>
        <w:t xml:space="preserve"> </w:t>
      </w:r>
      <w:r w:rsidRPr="00D7761C">
        <w:rPr>
          <w:rFonts w:ascii="Century Gothic" w:hAnsi="Century Gothic"/>
          <w:sz w:val="22"/>
          <w:szCs w:val="22"/>
        </w:rPr>
        <w:t>disponga al efecto el reglamento que al efecto expida el Ministerio de</w:t>
      </w:r>
      <w:r>
        <w:rPr>
          <w:rFonts w:ascii="Century Gothic" w:hAnsi="Century Gothic"/>
          <w:sz w:val="22"/>
          <w:szCs w:val="22"/>
        </w:rPr>
        <w:t xml:space="preserve"> </w:t>
      </w:r>
      <w:r w:rsidRPr="00D7761C">
        <w:rPr>
          <w:rFonts w:ascii="Century Gothic" w:hAnsi="Century Gothic"/>
          <w:sz w:val="22"/>
          <w:szCs w:val="22"/>
        </w:rPr>
        <w:t>Educación.</w:t>
      </w:r>
    </w:p>
    <w:p w:rsidR="00D7761C" w:rsidRPr="00D7761C" w:rsidRDefault="00D7761C" w:rsidP="00E00C34">
      <w:pPr>
        <w:ind w:right="-234" w:firstLine="708"/>
        <w:jc w:val="both"/>
        <w:rPr>
          <w:rFonts w:ascii="Century Gothic" w:hAnsi="Century Gothic"/>
          <w:sz w:val="22"/>
          <w:szCs w:val="22"/>
        </w:rPr>
      </w:pPr>
      <w:bookmarkStart w:id="0" w:name="_GoBack"/>
      <w:bookmarkEnd w:id="0"/>
      <w:r w:rsidRPr="00D7761C">
        <w:rPr>
          <w:rFonts w:ascii="Century Gothic" w:hAnsi="Century Gothic"/>
          <w:sz w:val="22"/>
          <w:szCs w:val="22"/>
        </w:rPr>
        <w:lastRenderedPageBreak/>
        <w:t>Los establecimientos educacionales deberán velar por el adecuado</w:t>
      </w:r>
      <w:r>
        <w:rPr>
          <w:rFonts w:ascii="Century Gothic" w:hAnsi="Century Gothic"/>
          <w:sz w:val="22"/>
          <w:szCs w:val="22"/>
        </w:rPr>
        <w:t xml:space="preserve"> </w:t>
      </w:r>
      <w:r w:rsidR="00784493">
        <w:rPr>
          <w:rFonts w:ascii="Century Gothic" w:hAnsi="Century Gothic"/>
          <w:sz w:val="22"/>
          <w:szCs w:val="22"/>
        </w:rPr>
        <w:t xml:space="preserve"> </w:t>
      </w:r>
      <w:r w:rsidRPr="00D7761C">
        <w:rPr>
          <w:rFonts w:ascii="Century Gothic" w:hAnsi="Century Gothic"/>
          <w:sz w:val="22"/>
          <w:szCs w:val="22"/>
        </w:rPr>
        <w:t>ejercicio de los derechos contenidos en el presente texto legal, de manera de</w:t>
      </w:r>
      <w:r>
        <w:rPr>
          <w:rFonts w:ascii="Century Gothic" w:hAnsi="Century Gothic"/>
          <w:sz w:val="22"/>
          <w:szCs w:val="22"/>
        </w:rPr>
        <w:t xml:space="preserve"> </w:t>
      </w:r>
      <w:r w:rsidR="00784493">
        <w:rPr>
          <w:rFonts w:ascii="Century Gothic" w:hAnsi="Century Gothic"/>
          <w:sz w:val="22"/>
          <w:szCs w:val="22"/>
        </w:rPr>
        <w:t xml:space="preserve"> </w:t>
      </w:r>
      <w:r w:rsidRPr="00D7761C">
        <w:rPr>
          <w:rFonts w:ascii="Century Gothic" w:hAnsi="Century Gothic"/>
          <w:sz w:val="22"/>
          <w:szCs w:val="22"/>
        </w:rPr>
        <w:t>evitar toda forma de discriminación, acoso y/o intimidación.</w:t>
      </w:r>
    </w:p>
    <w:p w:rsidR="00D7761C" w:rsidRPr="00945EE0" w:rsidRDefault="00D7761C" w:rsidP="00E00C34">
      <w:pPr>
        <w:spacing w:line="276" w:lineRule="auto"/>
        <w:ind w:right="-234"/>
        <w:jc w:val="both"/>
        <w:rPr>
          <w:rFonts w:ascii="Century Gothic" w:hAnsi="Century Gothic"/>
          <w:color w:val="000000" w:themeColor="text1"/>
          <w:sz w:val="22"/>
          <w:szCs w:val="22"/>
        </w:rPr>
      </w:pPr>
    </w:p>
    <w:p w:rsidR="00D7761C" w:rsidRPr="00945EE0" w:rsidRDefault="00D7761C" w:rsidP="00E00C34">
      <w:pPr>
        <w:spacing w:line="276" w:lineRule="auto"/>
        <w:ind w:right="-234"/>
        <w:jc w:val="both"/>
        <w:rPr>
          <w:rFonts w:ascii="Century Gothic" w:hAnsi="Century Gothic"/>
          <w:color w:val="000000" w:themeColor="text1"/>
          <w:sz w:val="22"/>
          <w:szCs w:val="22"/>
        </w:rPr>
      </w:pPr>
      <w:r w:rsidRPr="00945EE0">
        <w:rPr>
          <w:rFonts w:ascii="Century Gothic" w:hAnsi="Century Gothic"/>
          <w:color w:val="000000" w:themeColor="text1"/>
          <w:sz w:val="22"/>
          <w:szCs w:val="22"/>
        </w:rPr>
        <w:tab/>
      </w:r>
      <w:r w:rsidRPr="00945EE0">
        <w:rPr>
          <w:rFonts w:ascii="Century Gothic" w:hAnsi="Century Gothic"/>
          <w:b/>
          <w:color w:val="000000" w:themeColor="text1"/>
          <w:sz w:val="22"/>
          <w:szCs w:val="22"/>
        </w:rPr>
        <w:t xml:space="preserve">Artículo </w:t>
      </w:r>
      <w:r>
        <w:rPr>
          <w:rFonts w:ascii="Century Gothic" w:hAnsi="Century Gothic"/>
          <w:b/>
          <w:color w:val="000000" w:themeColor="text1"/>
          <w:sz w:val="22"/>
          <w:szCs w:val="22"/>
        </w:rPr>
        <w:t>5°</w:t>
      </w:r>
      <w:r w:rsidRPr="00945EE0">
        <w:rPr>
          <w:rFonts w:ascii="Century Gothic" w:hAnsi="Century Gothic"/>
          <w:b/>
          <w:color w:val="000000" w:themeColor="text1"/>
          <w:sz w:val="22"/>
          <w:szCs w:val="22"/>
        </w:rPr>
        <w:t>.</w:t>
      </w:r>
      <w:r w:rsidRPr="00945EE0">
        <w:rPr>
          <w:rFonts w:ascii="Century Gothic" w:hAnsi="Century Gothic"/>
          <w:color w:val="000000" w:themeColor="text1"/>
          <w:sz w:val="22"/>
          <w:szCs w:val="22"/>
        </w:rPr>
        <w:t xml:space="preserve"> A fin de garantizar que los padres o apoderados puedan tomar sus decisiones de forma objetiva, informada y responsable</w:t>
      </w:r>
      <w:r w:rsidRPr="00EE7AB4">
        <w:rPr>
          <w:rFonts w:ascii="Century Gothic" w:hAnsi="Century Gothic"/>
          <w:color w:val="000000" w:themeColor="text1"/>
          <w:sz w:val="22"/>
          <w:szCs w:val="22"/>
        </w:rPr>
        <w:t xml:space="preserve"> </w:t>
      </w:r>
      <w:r w:rsidRPr="00945EE0">
        <w:rPr>
          <w:rFonts w:ascii="Century Gothic" w:hAnsi="Century Gothic"/>
          <w:color w:val="000000" w:themeColor="text1"/>
          <w:sz w:val="22"/>
          <w:szCs w:val="22"/>
        </w:rPr>
        <w:t xml:space="preserve">en estas materias, los establecimientos educacionales </w:t>
      </w:r>
      <w:r>
        <w:rPr>
          <w:rFonts w:ascii="Century Gothic" w:hAnsi="Century Gothic"/>
          <w:color w:val="000000" w:themeColor="text1"/>
          <w:sz w:val="22"/>
          <w:szCs w:val="22"/>
        </w:rPr>
        <w:t>deberán realizar,</w:t>
      </w:r>
      <w:r w:rsidRPr="00945EE0">
        <w:rPr>
          <w:rFonts w:ascii="Century Gothic" w:hAnsi="Century Gothic"/>
          <w:color w:val="000000" w:themeColor="text1"/>
          <w:sz w:val="22"/>
          <w:szCs w:val="22"/>
        </w:rPr>
        <w:t xml:space="preserve"> </w:t>
      </w:r>
      <w:r>
        <w:rPr>
          <w:rFonts w:ascii="Century Gothic" w:hAnsi="Century Gothic"/>
          <w:color w:val="000000" w:themeColor="text1"/>
          <w:sz w:val="22"/>
          <w:szCs w:val="22"/>
        </w:rPr>
        <w:t>durante el mes de marzo de cada año</w:t>
      </w:r>
      <w:r w:rsidRPr="00945EE0">
        <w:rPr>
          <w:rFonts w:ascii="Century Gothic" w:hAnsi="Century Gothic"/>
          <w:color w:val="000000" w:themeColor="text1"/>
          <w:sz w:val="22"/>
          <w:szCs w:val="22"/>
        </w:rPr>
        <w:t>,</w:t>
      </w:r>
      <w:r>
        <w:rPr>
          <w:rFonts w:ascii="Century Gothic" w:hAnsi="Century Gothic"/>
          <w:color w:val="000000" w:themeColor="text1"/>
          <w:sz w:val="22"/>
          <w:szCs w:val="22"/>
        </w:rPr>
        <w:t xml:space="preserve"> al menos una reunión informativa abierta para</w:t>
      </w:r>
      <w:r w:rsidRPr="00945EE0">
        <w:rPr>
          <w:rFonts w:ascii="Century Gothic" w:hAnsi="Century Gothic"/>
          <w:color w:val="000000" w:themeColor="text1"/>
          <w:sz w:val="22"/>
          <w:szCs w:val="22"/>
        </w:rPr>
        <w:t xml:space="preserve"> </w:t>
      </w:r>
      <w:r>
        <w:rPr>
          <w:rFonts w:ascii="Century Gothic" w:hAnsi="Century Gothic"/>
          <w:color w:val="000000" w:themeColor="text1"/>
          <w:sz w:val="22"/>
          <w:szCs w:val="22"/>
        </w:rPr>
        <w:t xml:space="preserve">todos </w:t>
      </w:r>
      <w:r w:rsidRPr="00945EE0">
        <w:rPr>
          <w:rFonts w:ascii="Century Gothic" w:hAnsi="Century Gothic"/>
          <w:color w:val="000000" w:themeColor="text1"/>
          <w:sz w:val="22"/>
          <w:szCs w:val="22"/>
        </w:rPr>
        <w:t>los padres o apoderados de los estudiantes a quienes corresponda participar de estas clases</w:t>
      </w:r>
      <w:r>
        <w:rPr>
          <w:rFonts w:ascii="Century Gothic" w:hAnsi="Century Gothic"/>
          <w:color w:val="000000" w:themeColor="text1"/>
          <w:sz w:val="22"/>
          <w:szCs w:val="22"/>
        </w:rPr>
        <w:t xml:space="preserve"> y actividades conexas,</w:t>
      </w:r>
      <w:r w:rsidRPr="00945EE0">
        <w:rPr>
          <w:rFonts w:ascii="Century Gothic" w:hAnsi="Century Gothic"/>
          <w:color w:val="000000" w:themeColor="text1"/>
          <w:sz w:val="22"/>
          <w:szCs w:val="22"/>
        </w:rPr>
        <w:t xml:space="preserve"> según la programación </w:t>
      </w:r>
      <w:r>
        <w:rPr>
          <w:rFonts w:ascii="Century Gothic" w:hAnsi="Century Gothic"/>
          <w:color w:val="000000" w:themeColor="text1"/>
          <w:sz w:val="22"/>
          <w:szCs w:val="22"/>
        </w:rPr>
        <w:t xml:space="preserve">que el establecimiento haya planificado. En dicha reunión se informará </w:t>
      </w:r>
      <w:r w:rsidRPr="00945EE0">
        <w:rPr>
          <w:rFonts w:ascii="Century Gothic" w:hAnsi="Century Gothic"/>
          <w:color w:val="000000" w:themeColor="text1"/>
          <w:sz w:val="22"/>
          <w:szCs w:val="22"/>
        </w:rPr>
        <w:t xml:space="preserve">sobre los contenidos y enfoques del programa de educación sexual adoptado por el establecimiento. La </w:t>
      </w:r>
      <w:r>
        <w:rPr>
          <w:rFonts w:ascii="Century Gothic" w:hAnsi="Century Gothic"/>
          <w:color w:val="000000" w:themeColor="text1"/>
          <w:sz w:val="22"/>
          <w:szCs w:val="22"/>
        </w:rPr>
        <w:t xml:space="preserve">citación </w:t>
      </w:r>
      <w:r w:rsidRPr="00945EE0">
        <w:rPr>
          <w:rFonts w:ascii="Century Gothic" w:hAnsi="Century Gothic"/>
          <w:color w:val="000000" w:themeColor="text1"/>
          <w:sz w:val="22"/>
          <w:szCs w:val="22"/>
        </w:rPr>
        <w:t xml:space="preserve">será extendida por comunicación escrita, señalando en forma clara y directa el objetivo de la instancia. La reunión informativa no podrá realizarse con menor anticipación que </w:t>
      </w:r>
      <w:r>
        <w:rPr>
          <w:rFonts w:ascii="Century Gothic" w:hAnsi="Century Gothic"/>
          <w:color w:val="000000" w:themeColor="text1"/>
          <w:sz w:val="22"/>
          <w:szCs w:val="22"/>
        </w:rPr>
        <w:t>dos semanas</w:t>
      </w:r>
      <w:r w:rsidRPr="00945EE0">
        <w:rPr>
          <w:rFonts w:ascii="Century Gothic" w:hAnsi="Century Gothic"/>
          <w:color w:val="000000" w:themeColor="text1"/>
          <w:sz w:val="22"/>
          <w:szCs w:val="22"/>
        </w:rPr>
        <w:t xml:space="preserve"> desde la fecha de la </w:t>
      </w:r>
      <w:r>
        <w:rPr>
          <w:rFonts w:ascii="Century Gothic" w:hAnsi="Century Gothic"/>
          <w:color w:val="000000" w:themeColor="text1"/>
          <w:sz w:val="22"/>
          <w:szCs w:val="22"/>
        </w:rPr>
        <w:t>comunicación a los padres y apoderados</w:t>
      </w:r>
      <w:r w:rsidRPr="00945EE0">
        <w:rPr>
          <w:rFonts w:ascii="Century Gothic" w:hAnsi="Century Gothic"/>
          <w:color w:val="000000" w:themeColor="text1"/>
          <w:sz w:val="22"/>
          <w:szCs w:val="22"/>
        </w:rPr>
        <w:t xml:space="preserve">. En cualquier caso, la no participación en la reunión informativa no privará a los </w:t>
      </w:r>
      <w:r w:rsidR="00784493" w:rsidRPr="00784493">
        <w:rPr>
          <w:rFonts w:ascii="Century Gothic" w:hAnsi="Century Gothic"/>
          <w:color w:val="000000" w:themeColor="text1"/>
          <w:sz w:val="22"/>
          <w:szCs w:val="22"/>
        </w:rPr>
        <w:t>padres, apoderados o estudiantes ausentes, según sea e</w:t>
      </w:r>
      <w:r w:rsidR="00784493">
        <w:rPr>
          <w:rFonts w:ascii="Century Gothic" w:hAnsi="Century Gothic"/>
          <w:color w:val="000000" w:themeColor="text1"/>
          <w:sz w:val="22"/>
          <w:szCs w:val="22"/>
        </w:rPr>
        <w:t>l</w:t>
      </w:r>
      <w:r w:rsidR="00784493" w:rsidRPr="00784493">
        <w:rPr>
          <w:rFonts w:ascii="Century Gothic" w:hAnsi="Century Gothic"/>
          <w:color w:val="000000" w:themeColor="text1"/>
          <w:sz w:val="22"/>
          <w:szCs w:val="22"/>
        </w:rPr>
        <w:t xml:space="preserve"> caso, </w:t>
      </w:r>
      <w:r w:rsidRPr="00945EE0">
        <w:rPr>
          <w:rFonts w:ascii="Century Gothic" w:hAnsi="Century Gothic"/>
          <w:color w:val="000000" w:themeColor="text1"/>
          <w:sz w:val="22"/>
          <w:szCs w:val="22"/>
        </w:rPr>
        <w:t xml:space="preserve">de su derecho </w:t>
      </w:r>
      <w:r>
        <w:rPr>
          <w:rFonts w:ascii="Century Gothic" w:hAnsi="Century Gothic"/>
          <w:color w:val="000000" w:themeColor="text1"/>
          <w:sz w:val="22"/>
          <w:szCs w:val="22"/>
        </w:rPr>
        <w:t>consentir o no con</w:t>
      </w:r>
      <w:r w:rsidRPr="00945EE0">
        <w:rPr>
          <w:rFonts w:ascii="Century Gothic" w:hAnsi="Century Gothic"/>
          <w:color w:val="000000" w:themeColor="text1"/>
          <w:sz w:val="22"/>
          <w:szCs w:val="22"/>
        </w:rPr>
        <w:t xml:space="preserve"> la participación de sus hijos en las clases en cuestión.</w:t>
      </w:r>
      <w:r>
        <w:rPr>
          <w:rFonts w:ascii="Century Gothic" w:hAnsi="Century Gothic"/>
          <w:color w:val="000000" w:themeColor="text1"/>
          <w:sz w:val="22"/>
          <w:szCs w:val="22"/>
        </w:rPr>
        <w:t xml:space="preserve"> El establecimiento deberá asegurar que los contenidos y materiales a ser utilizados como parte del programa o taller se encuentren a disposición de los padres o apoderados para su conocimiento, en todo momento. </w:t>
      </w:r>
    </w:p>
    <w:p w:rsidR="00D7761C" w:rsidRPr="00945EE0" w:rsidRDefault="00D7761C" w:rsidP="00E00C34">
      <w:pPr>
        <w:spacing w:line="276" w:lineRule="auto"/>
        <w:ind w:right="-234"/>
        <w:jc w:val="both"/>
        <w:rPr>
          <w:rFonts w:ascii="Century Gothic" w:hAnsi="Century Gothic"/>
          <w:color w:val="000000" w:themeColor="text1"/>
          <w:sz w:val="22"/>
          <w:szCs w:val="22"/>
        </w:rPr>
      </w:pPr>
    </w:p>
    <w:p w:rsidR="00D7761C" w:rsidRDefault="00D7761C" w:rsidP="00E00C34">
      <w:pPr>
        <w:spacing w:line="276" w:lineRule="auto"/>
        <w:ind w:right="-234"/>
        <w:jc w:val="both"/>
        <w:rPr>
          <w:rFonts w:ascii="Century Gothic" w:hAnsi="Century Gothic"/>
          <w:color w:val="000000" w:themeColor="text1"/>
          <w:sz w:val="22"/>
          <w:szCs w:val="22"/>
        </w:rPr>
      </w:pPr>
      <w:r w:rsidRPr="00945EE0">
        <w:rPr>
          <w:rFonts w:ascii="Century Gothic" w:hAnsi="Century Gothic"/>
          <w:color w:val="000000" w:themeColor="text1"/>
          <w:sz w:val="22"/>
          <w:szCs w:val="22"/>
        </w:rPr>
        <w:tab/>
      </w:r>
      <w:r w:rsidRPr="00945EE0">
        <w:rPr>
          <w:rFonts w:ascii="Century Gothic" w:hAnsi="Century Gothic"/>
          <w:b/>
          <w:color w:val="000000" w:themeColor="text1"/>
          <w:sz w:val="22"/>
          <w:szCs w:val="22"/>
        </w:rPr>
        <w:t xml:space="preserve">Artículo </w:t>
      </w:r>
      <w:r>
        <w:rPr>
          <w:rFonts w:ascii="Century Gothic" w:hAnsi="Century Gothic"/>
          <w:b/>
          <w:color w:val="000000" w:themeColor="text1"/>
          <w:sz w:val="22"/>
          <w:szCs w:val="22"/>
        </w:rPr>
        <w:t>6°</w:t>
      </w:r>
      <w:r w:rsidRPr="00945EE0">
        <w:rPr>
          <w:rFonts w:ascii="Century Gothic" w:hAnsi="Century Gothic"/>
          <w:color w:val="000000" w:themeColor="text1"/>
          <w:sz w:val="22"/>
          <w:szCs w:val="22"/>
        </w:rPr>
        <w:t>. En aquellos casos en que el establecimiento educacional tome la decisión de cambiar su programa de educación sexual, dicha circunstancia será comunicada a todos los apoderados del establecimiento. Antes de la toma de decisión sobre el nuevo programa de educación sexual</w:t>
      </w:r>
      <w:r>
        <w:rPr>
          <w:rFonts w:ascii="Century Gothic" w:hAnsi="Century Gothic"/>
          <w:color w:val="000000" w:themeColor="text1"/>
          <w:sz w:val="22"/>
          <w:szCs w:val="22"/>
        </w:rPr>
        <w:t xml:space="preserve"> a ser implementado</w:t>
      </w:r>
      <w:r w:rsidRPr="00945EE0">
        <w:rPr>
          <w:rFonts w:ascii="Century Gothic" w:hAnsi="Century Gothic"/>
          <w:color w:val="000000" w:themeColor="text1"/>
          <w:sz w:val="22"/>
          <w:szCs w:val="22"/>
        </w:rPr>
        <w:t xml:space="preserve">, el establecimiento educacional tomará las medidas que resulten ser pertinentes y eficaces para que </w:t>
      </w:r>
      <w:r>
        <w:rPr>
          <w:rFonts w:ascii="Century Gothic" w:hAnsi="Century Gothic"/>
          <w:color w:val="000000" w:themeColor="text1"/>
          <w:sz w:val="22"/>
          <w:szCs w:val="22"/>
        </w:rPr>
        <w:t>la decisión sea acordada</w:t>
      </w:r>
      <w:r w:rsidRPr="00945EE0">
        <w:rPr>
          <w:rFonts w:ascii="Century Gothic" w:hAnsi="Century Gothic"/>
          <w:color w:val="000000" w:themeColor="text1"/>
          <w:sz w:val="22"/>
          <w:szCs w:val="22"/>
        </w:rPr>
        <w:t xml:space="preserve"> con la participación de la comunidad de padres y apoderados, en consonancia con lo señalado en el inciso final del artículo 1 de la Ley Nº 20.418. </w:t>
      </w:r>
    </w:p>
    <w:p w:rsidR="00D7761C" w:rsidRDefault="00D7761C" w:rsidP="00E00C34">
      <w:pPr>
        <w:spacing w:line="276" w:lineRule="auto"/>
        <w:ind w:right="-234"/>
        <w:jc w:val="both"/>
        <w:rPr>
          <w:rFonts w:ascii="Century Gothic" w:hAnsi="Century Gothic"/>
          <w:color w:val="000000" w:themeColor="text1"/>
          <w:sz w:val="22"/>
          <w:szCs w:val="22"/>
        </w:rPr>
      </w:pPr>
    </w:p>
    <w:p w:rsidR="00D7761C" w:rsidRDefault="00D7761C" w:rsidP="00E00C34">
      <w:pPr>
        <w:spacing w:line="276" w:lineRule="auto"/>
        <w:ind w:right="-234"/>
        <w:jc w:val="both"/>
        <w:rPr>
          <w:rFonts w:ascii="Century Gothic" w:hAnsi="Century Gothic"/>
          <w:color w:val="000000" w:themeColor="text1"/>
          <w:sz w:val="22"/>
          <w:szCs w:val="22"/>
        </w:rPr>
      </w:pPr>
      <w:r>
        <w:rPr>
          <w:rFonts w:ascii="Century Gothic" w:hAnsi="Century Gothic"/>
          <w:color w:val="000000" w:themeColor="text1"/>
          <w:sz w:val="22"/>
          <w:szCs w:val="22"/>
        </w:rPr>
        <w:tab/>
      </w:r>
      <w:r>
        <w:rPr>
          <w:rFonts w:ascii="Century Gothic" w:hAnsi="Century Gothic"/>
          <w:b/>
          <w:color w:val="000000" w:themeColor="text1"/>
          <w:sz w:val="22"/>
          <w:szCs w:val="22"/>
        </w:rPr>
        <w:t xml:space="preserve">Artículo </w:t>
      </w:r>
      <w:r w:rsidRPr="003E634A">
        <w:rPr>
          <w:rFonts w:ascii="Century Gothic" w:hAnsi="Century Gothic"/>
          <w:b/>
          <w:color w:val="000000" w:themeColor="text1"/>
          <w:sz w:val="22"/>
          <w:szCs w:val="22"/>
        </w:rPr>
        <w:t>7°.</w:t>
      </w:r>
      <w:r>
        <w:rPr>
          <w:rFonts w:ascii="Century Gothic" w:hAnsi="Century Gothic"/>
          <w:color w:val="000000" w:themeColor="text1"/>
          <w:sz w:val="22"/>
          <w:szCs w:val="22"/>
        </w:rPr>
        <w:t xml:space="preserve"> Las infracciones a la presente ley por parte de los establecimientos educacionales serán conocidas por la Superintendencia de Educación, mediante denuncia de los apoderados, y constituirán infracciones graves. La responsabilidad administrativa que proceda no obstará a la responsabilidad civil que pueda ser imputable a los establecimientos </w:t>
      </w:r>
      <w:r w:rsidR="00784493">
        <w:rPr>
          <w:rFonts w:ascii="Century Gothic" w:hAnsi="Century Gothic"/>
          <w:color w:val="000000" w:themeColor="text1"/>
          <w:sz w:val="22"/>
          <w:szCs w:val="22"/>
        </w:rPr>
        <w:t xml:space="preserve"> </w:t>
      </w:r>
      <w:r>
        <w:rPr>
          <w:rFonts w:ascii="Century Gothic" w:hAnsi="Century Gothic"/>
          <w:color w:val="000000" w:themeColor="text1"/>
          <w:sz w:val="22"/>
          <w:szCs w:val="22"/>
        </w:rPr>
        <w:t>educacionales por la infracción de la presente ley.</w:t>
      </w:r>
    </w:p>
    <w:p w:rsidR="00D7761C" w:rsidRDefault="00D7761C" w:rsidP="00E00C34">
      <w:pPr>
        <w:spacing w:line="276" w:lineRule="auto"/>
        <w:ind w:right="-234"/>
        <w:jc w:val="both"/>
        <w:rPr>
          <w:rFonts w:ascii="Century Gothic" w:hAnsi="Century Gothic"/>
          <w:color w:val="000000" w:themeColor="text1"/>
          <w:sz w:val="22"/>
          <w:szCs w:val="22"/>
        </w:rPr>
      </w:pPr>
    </w:p>
    <w:p w:rsidR="00784493" w:rsidRDefault="00784493" w:rsidP="00E00C34">
      <w:pPr>
        <w:spacing w:line="276" w:lineRule="auto"/>
        <w:ind w:right="-234"/>
        <w:jc w:val="both"/>
        <w:rPr>
          <w:rFonts w:ascii="Century Gothic" w:hAnsi="Century Gothic"/>
          <w:color w:val="000000" w:themeColor="text1"/>
          <w:sz w:val="22"/>
          <w:szCs w:val="22"/>
        </w:rPr>
      </w:pPr>
    </w:p>
    <w:p w:rsidR="00784493" w:rsidRDefault="00784493" w:rsidP="00E00C34">
      <w:pPr>
        <w:spacing w:line="276" w:lineRule="auto"/>
        <w:ind w:right="-234"/>
        <w:jc w:val="both"/>
        <w:rPr>
          <w:rFonts w:ascii="Century Gothic" w:hAnsi="Century Gothic"/>
          <w:color w:val="000000" w:themeColor="text1"/>
          <w:sz w:val="22"/>
          <w:szCs w:val="22"/>
        </w:rPr>
      </w:pPr>
    </w:p>
    <w:p w:rsidR="00784493" w:rsidRDefault="00784493" w:rsidP="00E00C34">
      <w:pPr>
        <w:spacing w:line="276" w:lineRule="auto"/>
        <w:ind w:right="-234"/>
        <w:jc w:val="both"/>
        <w:rPr>
          <w:rFonts w:ascii="Century Gothic" w:hAnsi="Century Gothic"/>
          <w:color w:val="000000" w:themeColor="text1"/>
          <w:sz w:val="22"/>
          <w:szCs w:val="22"/>
        </w:rPr>
      </w:pPr>
    </w:p>
    <w:p w:rsidR="00D7761C" w:rsidRPr="00945EE0" w:rsidRDefault="00D7761C" w:rsidP="00E00C34">
      <w:pPr>
        <w:spacing w:line="276" w:lineRule="auto"/>
        <w:ind w:right="-234" w:firstLine="708"/>
        <w:jc w:val="both"/>
        <w:rPr>
          <w:rFonts w:ascii="Century Gothic" w:hAnsi="Century Gothic"/>
          <w:color w:val="000000" w:themeColor="text1"/>
          <w:sz w:val="22"/>
          <w:szCs w:val="22"/>
        </w:rPr>
      </w:pPr>
      <w:r w:rsidRPr="00A707F2">
        <w:rPr>
          <w:rFonts w:ascii="Century Gothic" w:hAnsi="Century Gothic"/>
          <w:b/>
          <w:color w:val="000000" w:themeColor="text1"/>
          <w:sz w:val="22"/>
          <w:szCs w:val="22"/>
        </w:rPr>
        <w:lastRenderedPageBreak/>
        <w:t>Artículo 8ª</w:t>
      </w:r>
      <w:r>
        <w:rPr>
          <w:rFonts w:ascii="Century Gothic" w:hAnsi="Century Gothic"/>
          <w:color w:val="000000" w:themeColor="text1"/>
          <w:sz w:val="22"/>
          <w:szCs w:val="22"/>
        </w:rPr>
        <w:t xml:space="preserve">. Será deber del Ministerio promover la implementación efectiva de la presente ley, y de la ley Nº 20.418, en lo que respecta a la ejecución de los programas de educación sexual, sin perjuicio de las facultades de fiscalización de </w:t>
      </w:r>
      <w:r w:rsidR="00784493">
        <w:rPr>
          <w:rFonts w:ascii="Century Gothic" w:hAnsi="Century Gothic"/>
          <w:color w:val="000000" w:themeColor="text1"/>
          <w:sz w:val="22"/>
          <w:szCs w:val="22"/>
        </w:rPr>
        <w:t xml:space="preserve"> </w:t>
      </w:r>
      <w:r>
        <w:rPr>
          <w:rFonts w:ascii="Century Gothic" w:hAnsi="Century Gothic"/>
          <w:color w:val="000000" w:themeColor="text1"/>
          <w:sz w:val="22"/>
          <w:szCs w:val="22"/>
        </w:rPr>
        <w:t xml:space="preserve">la Superintendencia respectiva.  En el cumplimiento de su deber, el Ministerio de Educación deberá respetar la autonomía de los establecimientos educacionales para decidir sobre el contenido de su programa de educación sexual, con conocimiento y aprobación de la comunidad de padres y apoderados. Lo anterior no obsta a la facultad del Ministerio para confeccionar y emitir aquellos materiales </w:t>
      </w:r>
      <w:r w:rsidR="00784493">
        <w:rPr>
          <w:rFonts w:ascii="Century Gothic" w:hAnsi="Century Gothic"/>
          <w:color w:val="000000" w:themeColor="text1"/>
          <w:sz w:val="22"/>
          <w:szCs w:val="22"/>
        </w:rPr>
        <w:t xml:space="preserve"> </w:t>
      </w:r>
      <w:r>
        <w:rPr>
          <w:rFonts w:ascii="Century Gothic" w:hAnsi="Century Gothic"/>
          <w:color w:val="000000" w:themeColor="text1"/>
          <w:sz w:val="22"/>
          <w:szCs w:val="22"/>
        </w:rPr>
        <w:t>y orientaciones no vinculantes que estime convenientes, a efectos de facilitar la implementación efectiva de la ley.</w:t>
      </w:r>
    </w:p>
    <w:p w:rsidR="00D7761C" w:rsidRDefault="00D7761C" w:rsidP="00E00C34">
      <w:pPr>
        <w:spacing w:line="276" w:lineRule="auto"/>
        <w:ind w:right="-234"/>
        <w:jc w:val="both"/>
        <w:rPr>
          <w:rFonts w:ascii="Century Gothic" w:hAnsi="Century Gothic"/>
          <w:color w:val="000000" w:themeColor="text1"/>
          <w:sz w:val="22"/>
          <w:szCs w:val="22"/>
        </w:rPr>
      </w:pPr>
    </w:p>
    <w:p w:rsidR="00D7761C" w:rsidRDefault="00D7761C" w:rsidP="00E00C34">
      <w:pPr>
        <w:spacing w:line="276" w:lineRule="auto"/>
        <w:ind w:right="-234"/>
        <w:jc w:val="both"/>
        <w:rPr>
          <w:rFonts w:ascii="Century Gothic" w:hAnsi="Century Gothic"/>
          <w:color w:val="000000" w:themeColor="text1"/>
          <w:sz w:val="22"/>
          <w:szCs w:val="22"/>
        </w:rPr>
      </w:pPr>
    </w:p>
    <w:p w:rsidR="00D7761C" w:rsidRPr="00945EE0" w:rsidRDefault="00D7761C" w:rsidP="00E00C34">
      <w:pPr>
        <w:spacing w:line="276" w:lineRule="auto"/>
        <w:ind w:right="-234"/>
        <w:jc w:val="center"/>
        <w:rPr>
          <w:rFonts w:ascii="Century Gothic" w:hAnsi="Century Gothic"/>
          <w:color w:val="000000" w:themeColor="text1"/>
          <w:sz w:val="22"/>
          <w:szCs w:val="22"/>
        </w:rPr>
      </w:pPr>
      <w:r>
        <w:rPr>
          <w:rFonts w:ascii="Century Gothic" w:hAnsi="Century Gothic"/>
          <w:color w:val="000000" w:themeColor="text1"/>
          <w:sz w:val="22"/>
          <w:szCs w:val="22"/>
        </w:rPr>
        <w:t>***</w:t>
      </w:r>
    </w:p>
    <w:p w:rsidR="00583E9B" w:rsidRDefault="00583E9B" w:rsidP="00E00C34">
      <w:pPr>
        <w:ind w:right="-234"/>
      </w:pPr>
    </w:p>
    <w:sectPr w:rsidR="00583E9B" w:rsidSect="00071516">
      <w:headerReference w:type="default" r:id="rId7"/>
      <w:pgSz w:w="12240" w:h="1584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A9E" w:rsidRDefault="00F85A9E" w:rsidP="00D7761C">
      <w:r>
        <w:separator/>
      </w:r>
    </w:p>
  </w:endnote>
  <w:endnote w:type="continuationSeparator" w:id="0">
    <w:p w:rsidR="00F85A9E" w:rsidRDefault="00F85A9E" w:rsidP="00D77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A9E" w:rsidRDefault="00F85A9E" w:rsidP="00D7761C">
      <w:r>
        <w:separator/>
      </w:r>
    </w:p>
  </w:footnote>
  <w:footnote w:type="continuationSeparator" w:id="0">
    <w:p w:rsidR="00F85A9E" w:rsidRDefault="00F85A9E" w:rsidP="00D7761C">
      <w:r>
        <w:continuationSeparator/>
      </w:r>
    </w:p>
  </w:footnote>
  <w:footnote w:id="1">
    <w:p w:rsidR="00D7761C" w:rsidRPr="003E6286" w:rsidRDefault="00D7761C" w:rsidP="00E00C34">
      <w:pPr>
        <w:pStyle w:val="Textonotapie"/>
        <w:ind w:right="-234"/>
        <w:jc w:val="both"/>
        <w:rPr>
          <w:rFonts w:asciiTheme="majorHAnsi" w:hAnsiTheme="majorHAnsi"/>
          <w:sz w:val="20"/>
          <w:szCs w:val="20"/>
        </w:rPr>
      </w:pPr>
      <w:r w:rsidRPr="003E6286">
        <w:rPr>
          <w:rStyle w:val="Refdenotaalpie"/>
          <w:rFonts w:asciiTheme="majorHAnsi" w:hAnsiTheme="majorHAnsi"/>
          <w:sz w:val="20"/>
          <w:szCs w:val="20"/>
        </w:rPr>
        <w:footnoteRef/>
      </w:r>
      <w:r w:rsidRPr="003E6286">
        <w:rPr>
          <w:rFonts w:asciiTheme="majorHAnsi" w:hAnsiTheme="majorHAnsi"/>
          <w:sz w:val="20"/>
          <w:szCs w:val="20"/>
        </w:rPr>
        <w:t xml:space="preserve"> Decreto Nº 778 del Ministerio de Relaciones Exteriores, de fecha 29 de abril de 1989, que promulga el Pacto Internacional de Derechos Civiles y Políticos.</w:t>
      </w:r>
    </w:p>
  </w:footnote>
  <w:footnote w:id="2">
    <w:p w:rsidR="00D7761C" w:rsidRPr="003E6286" w:rsidRDefault="00D7761C" w:rsidP="00E00C34">
      <w:pPr>
        <w:pStyle w:val="Textonotapie"/>
        <w:ind w:right="-234"/>
        <w:jc w:val="both"/>
        <w:rPr>
          <w:rFonts w:asciiTheme="majorHAnsi" w:hAnsiTheme="majorHAnsi"/>
          <w:sz w:val="20"/>
          <w:szCs w:val="20"/>
          <w:lang w:val="es-ES"/>
        </w:rPr>
      </w:pPr>
      <w:r w:rsidRPr="003E6286">
        <w:rPr>
          <w:rStyle w:val="Refdenotaalpie"/>
          <w:rFonts w:asciiTheme="majorHAnsi" w:hAnsiTheme="majorHAnsi"/>
          <w:sz w:val="20"/>
          <w:szCs w:val="20"/>
        </w:rPr>
        <w:footnoteRef/>
      </w:r>
      <w:r w:rsidRPr="003E6286">
        <w:rPr>
          <w:rFonts w:asciiTheme="majorHAnsi" w:hAnsiTheme="majorHAnsi"/>
          <w:sz w:val="20"/>
          <w:szCs w:val="20"/>
        </w:rPr>
        <w:t xml:space="preserve"> </w:t>
      </w:r>
      <w:r w:rsidRPr="003E6286">
        <w:rPr>
          <w:rFonts w:asciiTheme="majorHAnsi" w:hAnsiTheme="majorHAnsi"/>
          <w:sz w:val="20"/>
          <w:szCs w:val="20"/>
          <w:lang w:val="es-ES"/>
        </w:rPr>
        <w:t>Decreto Nº 326 del Ministerio de Relaciones Exteriores, de fecha 27 de mayo de 1989, que promulga el Pacto Internacional de Derechos Económicos, Sociales y Culturales.</w:t>
      </w:r>
    </w:p>
  </w:footnote>
  <w:footnote w:id="3">
    <w:p w:rsidR="00D7761C" w:rsidRPr="003E6286" w:rsidRDefault="00D7761C" w:rsidP="00E00C34">
      <w:pPr>
        <w:pStyle w:val="Textonotapie"/>
        <w:ind w:right="-234"/>
        <w:jc w:val="both"/>
        <w:rPr>
          <w:rFonts w:asciiTheme="majorHAnsi" w:hAnsiTheme="majorHAnsi"/>
          <w:sz w:val="20"/>
          <w:szCs w:val="20"/>
          <w:lang w:val="es-ES"/>
        </w:rPr>
      </w:pPr>
      <w:r w:rsidRPr="003E6286">
        <w:rPr>
          <w:rStyle w:val="Refdenotaalpie"/>
          <w:rFonts w:asciiTheme="majorHAnsi" w:hAnsiTheme="majorHAnsi"/>
          <w:sz w:val="20"/>
          <w:szCs w:val="20"/>
        </w:rPr>
        <w:footnoteRef/>
      </w:r>
      <w:r w:rsidRPr="003E6286">
        <w:rPr>
          <w:rFonts w:asciiTheme="majorHAnsi" w:hAnsiTheme="majorHAnsi"/>
          <w:sz w:val="20"/>
          <w:szCs w:val="20"/>
        </w:rPr>
        <w:t xml:space="preserve"> </w:t>
      </w:r>
      <w:r w:rsidRPr="003E6286">
        <w:rPr>
          <w:rFonts w:asciiTheme="majorHAnsi" w:hAnsiTheme="majorHAnsi"/>
          <w:sz w:val="20"/>
          <w:szCs w:val="20"/>
          <w:lang w:val="es-ES"/>
        </w:rPr>
        <w:t>Decreto Nº 873 del Ministerio de Relaciones Exteriores, de fecha 05 de enero de 1991, que “aprueba Convención Americana Sobre Derechos Humanos, denominada “Pacto de San José de Costa Rica””, y dispone y manda que se cumpla y publique.</w:t>
      </w:r>
    </w:p>
  </w:footnote>
  <w:footnote w:id="4">
    <w:p w:rsidR="00D7761C" w:rsidRPr="00294EC6" w:rsidRDefault="00D7761C" w:rsidP="00E00C34">
      <w:pPr>
        <w:pStyle w:val="Textonotapie"/>
        <w:ind w:right="-234"/>
        <w:jc w:val="both"/>
        <w:rPr>
          <w:rFonts w:asciiTheme="majorHAnsi" w:hAnsiTheme="majorHAnsi"/>
          <w:sz w:val="18"/>
          <w:szCs w:val="18"/>
        </w:rPr>
      </w:pPr>
      <w:r w:rsidRPr="00294EC6">
        <w:rPr>
          <w:rStyle w:val="Refdenotaalpie"/>
          <w:rFonts w:asciiTheme="majorHAnsi" w:hAnsiTheme="majorHAnsi"/>
        </w:rPr>
        <w:footnoteRef/>
      </w:r>
      <w:r w:rsidRPr="00294EC6">
        <w:rPr>
          <w:rFonts w:asciiTheme="majorHAnsi" w:hAnsiTheme="majorHAnsi"/>
          <w:sz w:val="18"/>
          <w:szCs w:val="18"/>
        </w:rPr>
        <w:t xml:space="preserve"> CRUZ-COKE Ossa, Carlos; </w:t>
      </w:r>
      <w:r w:rsidRPr="00294EC6">
        <w:rPr>
          <w:rFonts w:asciiTheme="majorHAnsi" w:hAnsiTheme="majorHAnsi"/>
          <w:i/>
          <w:sz w:val="18"/>
          <w:szCs w:val="18"/>
        </w:rPr>
        <w:t>Instituciones Políticas y Derecho Constitucional</w:t>
      </w:r>
      <w:r w:rsidRPr="00294EC6">
        <w:rPr>
          <w:rFonts w:asciiTheme="majorHAnsi" w:hAnsiTheme="majorHAnsi"/>
          <w:sz w:val="18"/>
          <w:szCs w:val="18"/>
        </w:rPr>
        <w:t xml:space="preserve">; Editorial Universidad </w:t>
      </w:r>
      <w:proofErr w:type="spellStart"/>
      <w:r w:rsidRPr="00294EC6">
        <w:rPr>
          <w:rFonts w:asciiTheme="majorHAnsi" w:hAnsiTheme="majorHAnsi"/>
          <w:sz w:val="18"/>
          <w:szCs w:val="18"/>
        </w:rPr>
        <w:t>Finis</w:t>
      </w:r>
      <w:proofErr w:type="spellEnd"/>
      <w:r w:rsidRPr="00294EC6">
        <w:rPr>
          <w:rFonts w:asciiTheme="majorHAnsi" w:hAnsiTheme="majorHAnsi"/>
          <w:sz w:val="18"/>
          <w:szCs w:val="18"/>
        </w:rPr>
        <w:t xml:space="preserve"> </w:t>
      </w:r>
      <w:proofErr w:type="spellStart"/>
      <w:r w:rsidRPr="00294EC6">
        <w:rPr>
          <w:rFonts w:asciiTheme="majorHAnsi" w:hAnsiTheme="majorHAnsi"/>
          <w:sz w:val="18"/>
          <w:szCs w:val="18"/>
        </w:rPr>
        <w:t>Terrae</w:t>
      </w:r>
      <w:proofErr w:type="spellEnd"/>
      <w:r w:rsidRPr="00294EC6">
        <w:rPr>
          <w:rFonts w:asciiTheme="majorHAnsi" w:hAnsiTheme="majorHAnsi"/>
          <w:sz w:val="18"/>
          <w:szCs w:val="18"/>
        </w:rPr>
        <w:t>; Santiago de Chile; 2009; pág. 436 – 437.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FE" w:rsidRDefault="00F85A9E" w:rsidP="0099002A">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16F60"/>
    <w:multiLevelType w:val="hybridMultilevel"/>
    <w:tmpl w:val="8CE6FAD8"/>
    <w:lvl w:ilvl="0" w:tplc="B05080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752A41"/>
    <w:multiLevelType w:val="hybridMultilevel"/>
    <w:tmpl w:val="E7EE5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004D2"/>
    <w:rsid w:val="005004D2"/>
    <w:rsid w:val="00583E9B"/>
    <w:rsid w:val="00784493"/>
    <w:rsid w:val="00B22910"/>
    <w:rsid w:val="00D7761C"/>
    <w:rsid w:val="00D82530"/>
    <w:rsid w:val="00E00C34"/>
    <w:rsid w:val="00E33DC1"/>
    <w:rsid w:val="00F85A9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61C"/>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761C"/>
    <w:pPr>
      <w:tabs>
        <w:tab w:val="center" w:pos="4680"/>
        <w:tab w:val="right" w:pos="9360"/>
      </w:tabs>
    </w:pPr>
  </w:style>
  <w:style w:type="character" w:customStyle="1" w:styleId="EncabezadoCar">
    <w:name w:val="Encabezado Car"/>
    <w:basedOn w:val="Fuentedeprrafopredeter"/>
    <w:link w:val="Encabezado"/>
    <w:uiPriority w:val="99"/>
    <w:rsid w:val="00D7761C"/>
    <w:rPr>
      <w:sz w:val="24"/>
      <w:szCs w:val="24"/>
      <w:lang w:val="es-ES_tradnl"/>
    </w:rPr>
  </w:style>
  <w:style w:type="character" w:styleId="Refdecomentario">
    <w:name w:val="annotation reference"/>
    <w:basedOn w:val="Fuentedeprrafopredeter"/>
    <w:uiPriority w:val="99"/>
    <w:semiHidden/>
    <w:unhideWhenUsed/>
    <w:rsid w:val="00D7761C"/>
    <w:rPr>
      <w:sz w:val="18"/>
      <w:szCs w:val="18"/>
    </w:rPr>
  </w:style>
  <w:style w:type="paragraph" w:styleId="Textocomentario">
    <w:name w:val="annotation text"/>
    <w:basedOn w:val="Normal"/>
    <w:link w:val="TextocomentarioCar"/>
    <w:uiPriority w:val="99"/>
    <w:semiHidden/>
    <w:unhideWhenUsed/>
    <w:rsid w:val="00D7761C"/>
  </w:style>
  <w:style w:type="character" w:customStyle="1" w:styleId="TextocomentarioCar">
    <w:name w:val="Texto comentario Car"/>
    <w:basedOn w:val="Fuentedeprrafopredeter"/>
    <w:link w:val="Textocomentario"/>
    <w:uiPriority w:val="99"/>
    <w:semiHidden/>
    <w:rsid w:val="00D7761C"/>
    <w:rPr>
      <w:sz w:val="24"/>
      <w:szCs w:val="24"/>
      <w:lang w:val="es-ES_tradnl"/>
    </w:rPr>
  </w:style>
  <w:style w:type="paragraph" w:styleId="Textonotapie">
    <w:name w:val="footnote text"/>
    <w:basedOn w:val="Normal"/>
    <w:link w:val="TextonotapieCar"/>
    <w:uiPriority w:val="99"/>
    <w:semiHidden/>
    <w:unhideWhenUsed/>
    <w:rsid w:val="00D7761C"/>
  </w:style>
  <w:style w:type="character" w:customStyle="1" w:styleId="TextonotapieCar">
    <w:name w:val="Texto nota pie Car"/>
    <w:basedOn w:val="Fuentedeprrafopredeter"/>
    <w:link w:val="Textonotapie"/>
    <w:uiPriority w:val="99"/>
    <w:semiHidden/>
    <w:rsid w:val="00D7761C"/>
    <w:rPr>
      <w:sz w:val="24"/>
      <w:szCs w:val="24"/>
      <w:lang w:val="es-ES_tradnl"/>
    </w:rPr>
  </w:style>
  <w:style w:type="character" w:styleId="Refdenotaalpie">
    <w:name w:val="footnote reference"/>
    <w:basedOn w:val="Fuentedeprrafopredeter"/>
    <w:uiPriority w:val="99"/>
    <w:unhideWhenUsed/>
    <w:rsid w:val="00D7761C"/>
    <w:rPr>
      <w:vertAlign w:val="superscript"/>
    </w:rPr>
  </w:style>
  <w:style w:type="paragraph" w:styleId="Prrafodelista">
    <w:name w:val="List Paragraph"/>
    <w:basedOn w:val="Normal"/>
    <w:uiPriority w:val="34"/>
    <w:qFormat/>
    <w:rsid w:val="00D7761C"/>
    <w:pPr>
      <w:ind w:left="720"/>
      <w:contextualSpacing/>
    </w:pPr>
  </w:style>
  <w:style w:type="paragraph" w:styleId="Textodeglobo">
    <w:name w:val="Balloon Text"/>
    <w:basedOn w:val="Normal"/>
    <w:link w:val="TextodegloboCar"/>
    <w:uiPriority w:val="99"/>
    <w:semiHidden/>
    <w:unhideWhenUsed/>
    <w:rsid w:val="00D7761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761C"/>
    <w:rPr>
      <w:rFonts w:ascii="Segoe UI" w:hAnsi="Segoe UI" w:cs="Segoe UI"/>
      <w:sz w:val="18"/>
      <w:szCs w:val="18"/>
      <w:lang w:val="es-ES_trad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2824</Words>
  <Characters>15534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Comite RN MiniPC 03</dc:creator>
  <cp:keywords/>
  <dc:description/>
  <cp:lastModifiedBy>Guillermo Diaz Vallejos</cp:lastModifiedBy>
  <cp:revision>6</cp:revision>
  <dcterms:created xsi:type="dcterms:W3CDTF">2019-10-18T13:40:00Z</dcterms:created>
  <dcterms:modified xsi:type="dcterms:W3CDTF">2019-10-18T17:02:00Z</dcterms:modified>
</cp:coreProperties>
</file>