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04" w:rsidRDefault="00597BF5" w:rsidP="004809C3">
      <w:pPr>
        <w:spacing w:line="360" w:lineRule="auto"/>
        <w:ind w:right="-518"/>
        <w:jc w:val="both"/>
        <w:rPr>
          <w:rFonts w:ascii="Courier New" w:hAnsi="Courier New" w:cs="Courier New"/>
          <w:b/>
          <w:smallCaps/>
          <w:sz w:val="24"/>
          <w:szCs w:val="24"/>
        </w:rPr>
      </w:pPr>
      <w:r w:rsidRPr="004809C3">
        <w:rPr>
          <w:rFonts w:ascii="Courier New" w:hAnsi="Courier New" w:cs="Courier New"/>
          <w:b/>
          <w:smallCaps/>
          <w:sz w:val="24"/>
          <w:szCs w:val="24"/>
        </w:rPr>
        <w:t>Autoriza erigir un memorial en homenaje a los trabajadores de la mina El Teniente, fallecidos como producto de catástrofes naturales o accidentes del trabajo, entre los años 1905 y 2019</w:t>
      </w:r>
    </w:p>
    <w:p w:rsidR="004809C3" w:rsidRPr="004809C3" w:rsidRDefault="004809C3" w:rsidP="004809C3">
      <w:pPr>
        <w:spacing w:line="360" w:lineRule="auto"/>
        <w:ind w:right="-518"/>
        <w:jc w:val="both"/>
        <w:rPr>
          <w:rFonts w:ascii="Courier New" w:hAnsi="Courier New" w:cs="Courier New"/>
          <w:b/>
          <w:smallCaps/>
          <w:sz w:val="24"/>
          <w:szCs w:val="24"/>
        </w:rPr>
      </w:pPr>
    </w:p>
    <w:p w:rsidR="00597BF5" w:rsidRPr="004809C3" w:rsidRDefault="00597BF5" w:rsidP="004809C3">
      <w:pPr>
        <w:spacing w:line="360" w:lineRule="auto"/>
        <w:ind w:right="-518"/>
        <w:jc w:val="center"/>
        <w:rPr>
          <w:rFonts w:ascii="Courier New" w:hAnsi="Courier New" w:cs="Courier New"/>
          <w:b/>
          <w:smallCaps/>
          <w:sz w:val="24"/>
          <w:szCs w:val="24"/>
        </w:rPr>
      </w:pPr>
      <w:r w:rsidRPr="004809C3">
        <w:rPr>
          <w:rFonts w:ascii="Courier New" w:hAnsi="Courier New" w:cs="Courier New"/>
          <w:b/>
          <w:smallCaps/>
          <w:sz w:val="24"/>
          <w:szCs w:val="24"/>
        </w:rPr>
        <w:t>boletín N° 13062-24</w:t>
      </w:r>
    </w:p>
    <w:p w:rsidR="00597BF5" w:rsidRPr="00175433" w:rsidRDefault="00597BF5" w:rsidP="004809C3">
      <w:pPr>
        <w:spacing w:line="360" w:lineRule="auto"/>
        <w:ind w:right="-518"/>
        <w:jc w:val="center"/>
        <w:rPr>
          <w:rFonts w:ascii="Courier New" w:hAnsi="Courier New" w:cs="Courier New"/>
          <w:smallCaps/>
          <w:sz w:val="24"/>
          <w:szCs w:val="24"/>
          <w:u w:val="single"/>
        </w:rPr>
      </w:pPr>
    </w:p>
    <w:p w:rsidR="00A80504" w:rsidRPr="00175433" w:rsidRDefault="00A80504" w:rsidP="004809C3">
      <w:pPr>
        <w:spacing w:line="360" w:lineRule="auto"/>
        <w:ind w:right="-518"/>
        <w:jc w:val="center"/>
        <w:rPr>
          <w:rFonts w:ascii="Courier New" w:hAnsi="Courier New" w:cs="Courier New"/>
          <w:smallCaps/>
          <w:sz w:val="24"/>
          <w:szCs w:val="24"/>
        </w:rPr>
      </w:pPr>
      <w:r w:rsidRPr="00175433">
        <w:rPr>
          <w:rFonts w:ascii="Courier New" w:hAnsi="Courier New" w:cs="Courier New"/>
          <w:smallCaps/>
          <w:sz w:val="24"/>
          <w:szCs w:val="24"/>
          <w:u w:val="single"/>
        </w:rPr>
        <w:t>INTRODUCCION</w:t>
      </w:r>
      <w:r w:rsidRPr="00175433">
        <w:rPr>
          <w:rFonts w:ascii="Courier New" w:hAnsi="Courier New" w:cs="Courier New"/>
          <w:smallCaps/>
          <w:sz w:val="24"/>
          <w:szCs w:val="24"/>
        </w:rPr>
        <w:t>.-</w:t>
      </w:r>
    </w:p>
    <w:p w:rsidR="00A80504" w:rsidRPr="00A80504" w:rsidRDefault="00A80504" w:rsidP="004809C3">
      <w:pPr>
        <w:spacing w:line="360" w:lineRule="auto"/>
        <w:ind w:right="-518"/>
        <w:jc w:val="center"/>
        <w:rPr>
          <w:rFonts w:ascii="Courier New" w:hAnsi="Courier New" w:cs="Courier New"/>
          <w:b/>
          <w:smallCaps/>
          <w:sz w:val="24"/>
          <w:szCs w:val="24"/>
        </w:rPr>
      </w:pPr>
    </w:p>
    <w:p w:rsidR="00967042" w:rsidRDefault="00A80504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Este proyecto tiene como objeto erigir un monumento en nuestro país, especialmente en la Regi</w:t>
      </w:r>
      <w:r w:rsidR="00BD4393">
        <w:rPr>
          <w:rFonts w:ascii="Courier New" w:hAnsi="Courier New" w:cs="Courier New"/>
          <w:sz w:val="24"/>
          <w:szCs w:val="24"/>
        </w:rPr>
        <w:t>ó</w:t>
      </w:r>
      <w:r>
        <w:rPr>
          <w:rFonts w:ascii="Courier New" w:hAnsi="Courier New" w:cs="Courier New"/>
          <w:sz w:val="24"/>
          <w:szCs w:val="24"/>
        </w:rPr>
        <w:t>n de O´Higgins, a tod</w:t>
      </w:r>
      <w:r w:rsidR="00992004">
        <w:rPr>
          <w:rFonts w:ascii="Courier New" w:hAnsi="Courier New" w:cs="Courier New"/>
          <w:sz w:val="24"/>
          <w:szCs w:val="24"/>
        </w:rPr>
        <w:t>os</w:t>
      </w:r>
      <w:r>
        <w:rPr>
          <w:rFonts w:ascii="Courier New" w:hAnsi="Courier New" w:cs="Courier New"/>
          <w:sz w:val="24"/>
          <w:szCs w:val="24"/>
        </w:rPr>
        <w:t xml:space="preserve"> aquellos trabajadores que formaron parte tanto de la empresa </w:t>
      </w:r>
      <w:proofErr w:type="spellStart"/>
      <w:r>
        <w:rPr>
          <w:rFonts w:ascii="Courier New" w:hAnsi="Courier New" w:cs="Courier New"/>
          <w:sz w:val="24"/>
          <w:szCs w:val="24"/>
        </w:rPr>
        <w:t>Braden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Copper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Company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y su sucesora CODELCO CHILE- </w:t>
      </w:r>
      <w:r w:rsidR="00C35C72">
        <w:rPr>
          <w:rFonts w:ascii="Courier New" w:hAnsi="Courier New" w:cs="Courier New"/>
          <w:sz w:val="24"/>
          <w:szCs w:val="24"/>
        </w:rPr>
        <w:t>División</w:t>
      </w:r>
      <w:r>
        <w:rPr>
          <w:rFonts w:ascii="Courier New" w:hAnsi="Courier New" w:cs="Courier New"/>
          <w:sz w:val="24"/>
          <w:szCs w:val="24"/>
        </w:rPr>
        <w:t xml:space="preserve"> el Teniente</w:t>
      </w:r>
      <w:r w:rsidR="00967042">
        <w:rPr>
          <w:rFonts w:ascii="Courier New" w:hAnsi="Courier New" w:cs="Courier New"/>
          <w:sz w:val="24"/>
          <w:szCs w:val="24"/>
        </w:rPr>
        <w:t>, y que perdieron la vida en su trabajo</w:t>
      </w:r>
      <w:r w:rsidR="00C35C72">
        <w:rPr>
          <w:rFonts w:ascii="Courier New" w:hAnsi="Courier New" w:cs="Courier New"/>
          <w:sz w:val="24"/>
          <w:szCs w:val="24"/>
        </w:rPr>
        <w:t xml:space="preserve"> entre el perí</w:t>
      </w:r>
      <w:r w:rsidR="00992004">
        <w:rPr>
          <w:rFonts w:ascii="Courier New" w:hAnsi="Courier New" w:cs="Courier New"/>
          <w:sz w:val="24"/>
          <w:szCs w:val="24"/>
        </w:rPr>
        <w:t>odo 1905 a 2019</w:t>
      </w:r>
      <w:r w:rsidR="00967042">
        <w:rPr>
          <w:rFonts w:ascii="Courier New" w:hAnsi="Courier New" w:cs="Courier New"/>
          <w:sz w:val="24"/>
          <w:szCs w:val="24"/>
        </w:rPr>
        <w:t>.</w:t>
      </w:r>
    </w:p>
    <w:p w:rsidR="00E80DF9" w:rsidRDefault="00967042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 por esto</w:t>
      </w:r>
      <w:r w:rsidR="00C35C7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que se requiere</w:t>
      </w:r>
      <w:r w:rsidR="00A8050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endir, por una parte, </w:t>
      </w:r>
      <w:r>
        <w:rPr>
          <w:rFonts w:ascii="Courier New" w:hAnsi="Courier New" w:cs="Courier New"/>
          <w:sz w:val="24"/>
          <w:szCs w:val="24"/>
        </w:rPr>
        <w:t xml:space="preserve">un </w:t>
      </w:r>
      <w:r w:rsidR="00A80504" w:rsidRPr="00A80504">
        <w:rPr>
          <w:rFonts w:ascii="Courier New" w:hAnsi="Courier New" w:cs="Courier New"/>
          <w:sz w:val="24"/>
          <w:szCs w:val="24"/>
        </w:rPr>
        <w:t>homenaje a las personas chilenas y norteamericanas</w:t>
      </w:r>
      <w:r>
        <w:rPr>
          <w:rFonts w:ascii="Courier New" w:hAnsi="Courier New" w:cs="Courier New"/>
          <w:sz w:val="24"/>
          <w:szCs w:val="24"/>
        </w:rPr>
        <w:t>,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que con audacia, valentía, coraje y esfuerzo, se instalaron en</w:t>
      </w:r>
      <w:r>
        <w:rPr>
          <w:rFonts w:ascii="Courier New" w:hAnsi="Courier New" w:cs="Courier New"/>
          <w:sz w:val="24"/>
          <w:szCs w:val="24"/>
        </w:rPr>
        <w:t xml:space="preserve"> el año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1904 a más de 2.100 metros de altura, en la ladera del Cerro Negro, en la Cordillera de los Andes, frente a la ciudad de Rancagua y forjaron, a partir de su reconocimiento por parte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del Ministerio de Hacienda el 29 de abril del año </w:t>
      </w:r>
      <w:r w:rsidR="00E80DF9">
        <w:rPr>
          <w:rFonts w:ascii="Courier New" w:hAnsi="Courier New" w:cs="Courier New"/>
          <w:sz w:val="24"/>
          <w:szCs w:val="24"/>
        </w:rPr>
        <w:t>1905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, </w:t>
      </w:r>
      <w:r w:rsidR="00E80DF9">
        <w:rPr>
          <w:rFonts w:ascii="Courier New" w:hAnsi="Courier New" w:cs="Courier New"/>
          <w:sz w:val="24"/>
          <w:szCs w:val="24"/>
        </w:rPr>
        <w:t xml:space="preserve">el pueblo minero al que en el año 1915 denominaron SEWELL en honor a </w:t>
      </w:r>
      <w:proofErr w:type="spellStart"/>
      <w:r w:rsidR="00E80DF9">
        <w:rPr>
          <w:rFonts w:ascii="Courier New" w:hAnsi="Courier New" w:cs="Courier New"/>
          <w:sz w:val="24"/>
          <w:szCs w:val="24"/>
        </w:rPr>
        <w:t>Barton</w:t>
      </w:r>
      <w:proofErr w:type="spellEnd"/>
      <w:r w:rsidR="00E80DF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80DF9">
        <w:rPr>
          <w:rFonts w:ascii="Courier New" w:hAnsi="Courier New" w:cs="Courier New"/>
          <w:sz w:val="24"/>
          <w:szCs w:val="24"/>
        </w:rPr>
        <w:t>Sewell</w:t>
      </w:r>
      <w:proofErr w:type="spellEnd"/>
      <w:r w:rsidR="00E80DF9">
        <w:rPr>
          <w:rFonts w:ascii="Courier New" w:hAnsi="Courier New" w:cs="Courier New"/>
          <w:sz w:val="24"/>
          <w:szCs w:val="24"/>
        </w:rPr>
        <w:t>, alt</w:t>
      </w:r>
      <w:r w:rsidR="00C35C72">
        <w:rPr>
          <w:rFonts w:ascii="Courier New" w:hAnsi="Courier New" w:cs="Courier New"/>
          <w:sz w:val="24"/>
          <w:szCs w:val="24"/>
        </w:rPr>
        <w:t xml:space="preserve">o ejecutivo de </w:t>
      </w:r>
      <w:proofErr w:type="spellStart"/>
      <w:r w:rsidR="00C35C72">
        <w:rPr>
          <w:rFonts w:ascii="Courier New" w:hAnsi="Courier New" w:cs="Courier New"/>
          <w:sz w:val="24"/>
          <w:szCs w:val="24"/>
        </w:rPr>
        <w:t>Braden</w:t>
      </w:r>
      <w:proofErr w:type="spellEnd"/>
      <w:r w:rsidR="00C35C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35C72">
        <w:rPr>
          <w:rFonts w:ascii="Courier New" w:hAnsi="Courier New" w:cs="Courier New"/>
          <w:sz w:val="24"/>
          <w:szCs w:val="24"/>
        </w:rPr>
        <w:t>Copper</w:t>
      </w:r>
      <w:proofErr w:type="spellEnd"/>
      <w:r w:rsidR="00C35C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35C72">
        <w:rPr>
          <w:rFonts w:ascii="Courier New" w:hAnsi="Courier New" w:cs="Courier New"/>
          <w:sz w:val="24"/>
          <w:szCs w:val="24"/>
        </w:rPr>
        <w:t>Co.</w:t>
      </w:r>
      <w:proofErr w:type="spellEnd"/>
      <w:r w:rsidR="00E80DF9">
        <w:rPr>
          <w:rFonts w:ascii="Courier New" w:hAnsi="Courier New" w:cs="Courier New"/>
          <w:sz w:val="24"/>
          <w:szCs w:val="24"/>
        </w:rPr>
        <w:t xml:space="preserve"> que </w:t>
      </w:r>
      <w:r w:rsidR="00C35C72">
        <w:rPr>
          <w:rFonts w:ascii="Courier New" w:hAnsi="Courier New" w:cs="Courier New"/>
          <w:sz w:val="24"/>
          <w:szCs w:val="24"/>
        </w:rPr>
        <w:t>falleció</w:t>
      </w:r>
      <w:r w:rsidR="00E80DF9">
        <w:rPr>
          <w:rFonts w:ascii="Courier New" w:hAnsi="Courier New" w:cs="Courier New"/>
          <w:sz w:val="24"/>
          <w:szCs w:val="24"/>
        </w:rPr>
        <w:t xml:space="preserve"> durante ese año en New York.</w:t>
      </w:r>
    </w:p>
    <w:p w:rsidR="00A80504" w:rsidRPr="00A80504" w:rsidRDefault="00375097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El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Memorial Trabajadores El Teniente, es una iniciativa impulsada por la Corporación Patrimonial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Sewell</w:t>
      </w:r>
      <w:proofErr w:type="spellEnd"/>
      <w:r w:rsidR="00E80DF9">
        <w:rPr>
          <w:rFonts w:ascii="Courier New" w:hAnsi="Courier New" w:cs="Courier New"/>
          <w:sz w:val="24"/>
          <w:szCs w:val="24"/>
        </w:rPr>
        <w:t>,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para recordar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A80504" w:rsidRPr="00A80504">
        <w:rPr>
          <w:rFonts w:ascii="Courier New" w:hAnsi="Courier New" w:cs="Courier New"/>
          <w:sz w:val="24"/>
          <w:szCs w:val="24"/>
        </w:rPr>
        <w:t>a los cientos de trabajadores fallecidos y desaparecidos en accidentes laborales, rodados, avalanchas de nieve, aluviones, trasportes, relaves y/u otros</w:t>
      </w:r>
      <w:r w:rsidR="00E80DF9">
        <w:rPr>
          <w:rFonts w:ascii="Courier New" w:hAnsi="Courier New" w:cs="Courier New"/>
          <w:sz w:val="24"/>
          <w:szCs w:val="24"/>
        </w:rPr>
        <w:t xml:space="preserve">,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en la empresa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Braden</w:t>
      </w:r>
      <w:proofErr w:type="spellEnd"/>
      <w:r w:rsidR="00A80504" w:rsidRPr="00A8050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Copper</w:t>
      </w:r>
      <w:proofErr w:type="spellEnd"/>
      <w:r w:rsidR="00A80504" w:rsidRPr="00A8050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Company</w:t>
      </w:r>
      <w:proofErr w:type="spellEnd"/>
      <w:r w:rsidR="00A80504" w:rsidRPr="00A80504">
        <w:rPr>
          <w:rFonts w:ascii="Courier New" w:hAnsi="Courier New" w:cs="Courier New"/>
          <w:sz w:val="24"/>
          <w:szCs w:val="24"/>
        </w:rPr>
        <w:t xml:space="preserve"> y Sociedad Minera El Teniente S.A., formadas en 1905 y </w:t>
      </w:r>
      <w:r w:rsidR="00A80504" w:rsidRPr="00A80504">
        <w:rPr>
          <w:rFonts w:ascii="Courier New" w:hAnsi="Courier New" w:cs="Courier New"/>
          <w:sz w:val="24"/>
          <w:szCs w:val="24"/>
        </w:rPr>
        <w:lastRenderedPageBreak/>
        <w:t>1967 respectivamente,</w:t>
      </w:r>
      <w:r w:rsidR="00E80DF9">
        <w:rPr>
          <w:rFonts w:ascii="Courier New" w:hAnsi="Courier New" w:cs="Courier New"/>
          <w:sz w:val="24"/>
          <w:szCs w:val="24"/>
        </w:rPr>
        <w:t xml:space="preserve"> y </w:t>
      </w:r>
      <w:r w:rsidR="004F6AFE">
        <w:rPr>
          <w:rFonts w:ascii="Courier New" w:hAnsi="Courier New" w:cs="Courier New"/>
          <w:sz w:val="24"/>
          <w:szCs w:val="24"/>
        </w:rPr>
        <w:t>la actual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Sucesora Codelco Chile División El Teniente.</w:t>
      </w:r>
    </w:p>
    <w:p w:rsidR="00A80504" w:rsidRPr="00A80504" w:rsidRDefault="00A80504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 w:rsidRPr="00A80504">
        <w:rPr>
          <w:rFonts w:ascii="Courier New" w:hAnsi="Courier New" w:cs="Courier New"/>
          <w:sz w:val="24"/>
          <w:szCs w:val="24"/>
        </w:rPr>
        <w:t xml:space="preserve">El proyecto surgió durante una investigación sobre accidentes en la Cordillera de los Andes, al constatar la magnitud de las cifras de fallecidos que se manejaban y el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Pr="00A80504">
        <w:rPr>
          <w:rFonts w:ascii="Courier New" w:hAnsi="Courier New" w:cs="Courier New"/>
          <w:sz w:val="24"/>
          <w:szCs w:val="24"/>
        </w:rPr>
        <w:t xml:space="preserve">hecho de que estos trabajadores carecían de un reconocimiento público expreso. </w:t>
      </w:r>
    </w:p>
    <w:p w:rsidR="00A80504" w:rsidRPr="00A80504" w:rsidRDefault="00992004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Cabe precisar que </w:t>
      </w:r>
      <w:r w:rsidR="00C35C72">
        <w:rPr>
          <w:rFonts w:ascii="Courier New" w:hAnsi="Courier New" w:cs="Courier New"/>
          <w:sz w:val="24"/>
          <w:szCs w:val="24"/>
        </w:rPr>
        <w:t>existió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un monumento en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Sewell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el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que erigió la empresa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Braden</w:t>
      </w:r>
      <w:proofErr w:type="spellEnd"/>
      <w:r w:rsidR="00A80504" w:rsidRPr="00A8050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Copper</w:t>
      </w:r>
      <w:proofErr w:type="spellEnd"/>
      <w:r w:rsidR="00A80504" w:rsidRPr="00A8050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Co.</w:t>
      </w:r>
      <w:proofErr w:type="spellEnd"/>
      <w:r w:rsidR="00A80504" w:rsidRPr="00A80504">
        <w:rPr>
          <w:rFonts w:ascii="Courier New" w:hAnsi="Courier New" w:cs="Courier New"/>
          <w:sz w:val="24"/>
          <w:szCs w:val="24"/>
        </w:rPr>
        <w:t xml:space="preserve"> el año 1924, para recordar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A80504" w:rsidRPr="00A80504">
        <w:rPr>
          <w:rFonts w:ascii="Courier New" w:hAnsi="Courier New" w:cs="Courier New"/>
          <w:sz w:val="24"/>
          <w:szCs w:val="24"/>
        </w:rPr>
        <w:t>a las personas que fallecieron en un rodado el año 1914, desgraciadamente este monumento duró muy poco tiempo y fue demolido.</w:t>
      </w:r>
    </w:p>
    <w:p w:rsidR="00A80504" w:rsidRPr="00A80504" w:rsidRDefault="00A80504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 w:rsidRPr="00A80504">
        <w:rPr>
          <w:rFonts w:ascii="Courier New" w:hAnsi="Courier New" w:cs="Courier New"/>
          <w:sz w:val="24"/>
          <w:szCs w:val="24"/>
        </w:rPr>
        <w:t xml:space="preserve">También existe un memorial de la catástrofe del Humo, en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Pr="00A80504">
        <w:rPr>
          <w:rFonts w:ascii="Courier New" w:hAnsi="Courier New" w:cs="Courier New"/>
          <w:sz w:val="24"/>
          <w:szCs w:val="24"/>
        </w:rPr>
        <w:t xml:space="preserve">la que perdieron la vida 355 mineros, memorial incompleto ya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Pr="00A80504">
        <w:rPr>
          <w:rFonts w:ascii="Courier New" w:hAnsi="Courier New" w:cs="Courier New"/>
          <w:sz w:val="24"/>
          <w:szCs w:val="24"/>
        </w:rPr>
        <w:t>que faltan muchos nombres en las placas existentes</w:t>
      </w:r>
      <w:r w:rsidR="00992004">
        <w:rPr>
          <w:rFonts w:ascii="Courier New" w:hAnsi="Courier New" w:cs="Courier New"/>
          <w:sz w:val="24"/>
          <w:szCs w:val="24"/>
        </w:rPr>
        <w:t xml:space="preserve">, este </w:t>
      </w:r>
      <w:r w:rsidR="00C35C72">
        <w:rPr>
          <w:rFonts w:ascii="Courier New" w:hAnsi="Courier New" w:cs="Courier New"/>
          <w:sz w:val="24"/>
          <w:szCs w:val="24"/>
        </w:rPr>
        <w:t>está</w:t>
      </w:r>
      <w:r w:rsidR="00992004">
        <w:rPr>
          <w:rFonts w:ascii="Courier New" w:hAnsi="Courier New" w:cs="Courier New"/>
          <w:sz w:val="24"/>
          <w:szCs w:val="24"/>
        </w:rPr>
        <w:t xml:space="preserve"> </w:t>
      </w:r>
      <w:r w:rsidRPr="00A80504">
        <w:rPr>
          <w:rFonts w:ascii="Courier New" w:hAnsi="Courier New" w:cs="Courier New"/>
          <w:sz w:val="24"/>
          <w:szCs w:val="24"/>
        </w:rPr>
        <w:t xml:space="preserve"> ubicado en el cementerio N° 2</w:t>
      </w:r>
      <w:r w:rsidR="00992004">
        <w:rPr>
          <w:rFonts w:ascii="Courier New" w:hAnsi="Courier New" w:cs="Courier New"/>
          <w:sz w:val="24"/>
          <w:szCs w:val="24"/>
        </w:rPr>
        <w:t xml:space="preserve"> de Rancagua</w:t>
      </w:r>
      <w:r w:rsidRPr="00A80504">
        <w:rPr>
          <w:rFonts w:ascii="Courier New" w:hAnsi="Courier New" w:cs="Courier New"/>
          <w:sz w:val="24"/>
          <w:szCs w:val="24"/>
        </w:rPr>
        <w:t xml:space="preserve">, </w:t>
      </w:r>
      <w:r w:rsidR="00992004">
        <w:rPr>
          <w:rFonts w:ascii="Courier New" w:hAnsi="Courier New" w:cs="Courier New"/>
          <w:sz w:val="24"/>
          <w:szCs w:val="24"/>
        </w:rPr>
        <w:t xml:space="preserve">cabe consignar que muchos </w:t>
      </w:r>
      <w:r w:rsidRPr="00A80504">
        <w:rPr>
          <w:rFonts w:ascii="Courier New" w:hAnsi="Courier New" w:cs="Courier New"/>
          <w:sz w:val="24"/>
          <w:szCs w:val="24"/>
        </w:rPr>
        <w:t xml:space="preserve">cuerpos de </w:t>
      </w:r>
      <w:r w:rsidR="00992004">
        <w:rPr>
          <w:rFonts w:ascii="Courier New" w:hAnsi="Courier New" w:cs="Courier New"/>
          <w:sz w:val="24"/>
          <w:szCs w:val="24"/>
        </w:rPr>
        <w:t xml:space="preserve">fallecidos en dicha tragedia, </w:t>
      </w:r>
      <w:r w:rsidRPr="00A80504">
        <w:rPr>
          <w:rFonts w:ascii="Courier New" w:hAnsi="Courier New" w:cs="Courier New"/>
          <w:sz w:val="24"/>
          <w:szCs w:val="24"/>
        </w:rPr>
        <w:t xml:space="preserve">fueron sepultados en otros cementerios fuera de Rancagua. </w:t>
      </w:r>
    </w:p>
    <w:p w:rsidR="003803B2" w:rsidRPr="00A80504" w:rsidRDefault="00992004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 sabemos de o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tro que recuerda las víctimas de los relaves de Barahona, </w:t>
      </w:r>
      <w:r>
        <w:rPr>
          <w:rFonts w:ascii="Courier New" w:hAnsi="Courier New" w:cs="Courier New"/>
          <w:sz w:val="24"/>
          <w:szCs w:val="24"/>
        </w:rPr>
        <w:t xml:space="preserve">este </w:t>
      </w:r>
      <w:r w:rsidR="00C35C72">
        <w:rPr>
          <w:rFonts w:ascii="Courier New" w:hAnsi="Courier New" w:cs="Courier New"/>
          <w:sz w:val="24"/>
          <w:szCs w:val="24"/>
        </w:rPr>
        <w:t>está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ubicado en el cementerio N° 1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Rancagua. </w:t>
      </w:r>
    </w:p>
    <w:p w:rsidR="00A80504" w:rsidRDefault="003803B2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Pese</w:t>
      </w:r>
      <w:r w:rsidR="005141B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 w:rsidR="00C35C72">
        <w:rPr>
          <w:rFonts w:ascii="Courier New" w:hAnsi="Courier New" w:cs="Courier New"/>
          <w:sz w:val="24"/>
          <w:szCs w:val="24"/>
        </w:rPr>
        <w:t>constatar</w:t>
      </w:r>
      <w:r>
        <w:rPr>
          <w:rFonts w:ascii="Courier New" w:hAnsi="Courier New" w:cs="Courier New"/>
          <w:sz w:val="24"/>
          <w:szCs w:val="24"/>
        </w:rPr>
        <w:t xml:space="preserve"> la existencia de diversos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reconocimientos, c</w:t>
      </w:r>
      <w:r w:rsidR="00A80504" w:rsidRPr="00A80504">
        <w:rPr>
          <w:rFonts w:ascii="Courier New" w:hAnsi="Courier New" w:cs="Courier New"/>
          <w:sz w:val="24"/>
          <w:szCs w:val="24"/>
        </w:rPr>
        <w:t>reemos que es de plena justicia y necesario</w:t>
      </w:r>
      <w:r>
        <w:rPr>
          <w:rFonts w:ascii="Courier New" w:hAnsi="Courier New" w:cs="Courier New"/>
          <w:sz w:val="24"/>
          <w:szCs w:val="24"/>
        </w:rPr>
        <w:t xml:space="preserve"> para todos los trabajadores que fallecieron dentro de la División </w:t>
      </w:r>
      <w:r w:rsidR="005141BF">
        <w:rPr>
          <w:rFonts w:ascii="Courier New" w:hAnsi="Courier New" w:cs="Courier New"/>
          <w:sz w:val="24"/>
          <w:szCs w:val="24"/>
        </w:rPr>
        <w:t xml:space="preserve">o cumpliendo funciones para ella </w:t>
      </w:r>
      <w:r>
        <w:rPr>
          <w:rFonts w:ascii="Courier New" w:hAnsi="Courier New" w:cs="Courier New"/>
          <w:sz w:val="24"/>
          <w:szCs w:val="24"/>
        </w:rPr>
        <w:t xml:space="preserve">en distinta </w:t>
      </w:r>
      <w:r w:rsidR="00C35C72">
        <w:rPr>
          <w:rFonts w:ascii="Courier New" w:hAnsi="Courier New" w:cs="Courier New"/>
          <w:sz w:val="24"/>
          <w:szCs w:val="24"/>
        </w:rPr>
        <w:t>época</w:t>
      </w:r>
      <w:r>
        <w:rPr>
          <w:rFonts w:ascii="Courier New" w:hAnsi="Courier New" w:cs="Courier New"/>
          <w:sz w:val="24"/>
          <w:szCs w:val="24"/>
        </w:rPr>
        <w:t xml:space="preserve"> y por distintos motivos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, </w:t>
      </w:r>
      <w:r w:rsidR="005141BF">
        <w:rPr>
          <w:rFonts w:ascii="Courier New" w:hAnsi="Courier New" w:cs="Courier New"/>
          <w:sz w:val="24"/>
          <w:szCs w:val="24"/>
        </w:rPr>
        <w:t xml:space="preserve">erigir un Monumento que recuerde a todos los fallecidos, </w:t>
      </w:r>
      <w:r>
        <w:rPr>
          <w:rFonts w:ascii="Courier New" w:hAnsi="Courier New" w:cs="Courier New"/>
          <w:sz w:val="24"/>
          <w:szCs w:val="24"/>
        </w:rPr>
        <w:t>se estima que desde 1980 a la fecha</w:t>
      </w:r>
      <w:r w:rsidR="005141BF">
        <w:rPr>
          <w:rFonts w:ascii="Courier New" w:hAnsi="Courier New" w:cs="Courier New"/>
          <w:sz w:val="24"/>
          <w:szCs w:val="24"/>
        </w:rPr>
        <w:t xml:space="preserve"> han fallecido</w:t>
      </w:r>
      <w:r>
        <w:rPr>
          <w:rFonts w:ascii="Courier New" w:hAnsi="Courier New" w:cs="Courier New"/>
          <w:sz w:val="24"/>
          <w:szCs w:val="24"/>
        </w:rPr>
        <w:t xml:space="preserve"> cerca de 100 trabajadores </w:t>
      </w:r>
      <w:r w:rsidR="005141BF">
        <w:rPr>
          <w:rFonts w:ascii="Courier New" w:hAnsi="Courier New" w:cs="Courier New"/>
          <w:sz w:val="24"/>
          <w:szCs w:val="24"/>
        </w:rPr>
        <w:t>en el cumplimiento de sus l</w:t>
      </w:r>
      <w:r>
        <w:rPr>
          <w:rFonts w:ascii="Courier New" w:hAnsi="Courier New" w:cs="Courier New"/>
          <w:sz w:val="24"/>
          <w:szCs w:val="24"/>
        </w:rPr>
        <w:t xml:space="preserve">abores, los que </w:t>
      </w:r>
      <w:r w:rsidR="005141BF">
        <w:rPr>
          <w:rFonts w:ascii="Courier New" w:hAnsi="Courier New" w:cs="Courier New"/>
          <w:sz w:val="24"/>
          <w:szCs w:val="24"/>
        </w:rPr>
        <w:t xml:space="preserve">obviamente </w:t>
      </w:r>
      <w:r>
        <w:rPr>
          <w:rFonts w:ascii="Courier New" w:hAnsi="Courier New" w:cs="Courier New"/>
          <w:sz w:val="24"/>
          <w:szCs w:val="24"/>
        </w:rPr>
        <w:t>no cuentan con un espacio que los honre</w:t>
      </w:r>
      <w:r w:rsidR="005141BF">
        <w:rPr>
          <w:rFonts w:ascii="Courier New" w:hAnsi="Courier New" w:cs="Courier New"/>
          <w:sz w:val="24"/>
          <w:szCs w:val="24"/>
        </w:rPr>
        <w:t xml:space="preserve"> y los recuerde</w:t>
      </w:r>
      <w:r>
        <w:rPr>
          <w:rFonts w:ascii="Courier New" w:hAnsi="Courier New" w:cs="Courier New"/>
          <w:sz w:val="24"/>
          <w:szCs w:val="24"/>
        </w:rPr>
        <w:t xml:space="preserve">, es por esto que se debe </w:t>
      </w:r>
      <w:r w:rsidR="00A80504" w:rsidRPr="00A80504">
        <w:rPr>
          <w:rFonts w:ascii="Courier New" w:hAnsi="Courier New" w:cs="Courier New"/>
          <w:sz w:val="24"/>
          <w:szCs w:val="24"/>
        </w:rPr>
        <w:t>impulsar un Memorial</w:t>
      </w:r>
      <w:r w:rsidR="005141BF">
        <w:rPr>
          <w:rFonts w:ascii="Courier New" w:hAnsi="Courier New" w:cs="Courier New"/>
          <w:sz w:val="24"/>
          <w:szCs w:val="24"/>
        </w:rPr>
        <w:t xml:space="preserve"> que una a la gran familia minera,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para rendir tributo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A80504" w:rsidRPr="00A80504">
        <w:rPr>
          <w:rFonts w:ascii="Courier New" w:hAnsi="Courier New" w:cs="Courier New"/>
          <w:sz w:val="24"/>
          <w:szCs w:val="24"/>
        </w:rPr>
        <w:t>a todos los fallecidos</w:t>
      </w:r>
      <w:r>
        <w:rPr>
          <w:rFonts w:ascii="Courier New" w:hAnsi="Courier New" w:cs="Courier New"/>
          <w:sz w:val="24"/>
          <w:szCs w:val="24"/>
        </w:rPr>
        <w:t xml:space="preserve"> sin distinci</w:t>
      </w:r>
      <w:r w:rsidR="005141BF">
        <w:rPr>
          <w:rFonts w:ascii="Courier New" w:hAnsi="Courier New" w:cs="Courier New"/>
          <w:sz w:val="24"/>
          <w:szCs w:val="24"/>
        </w:rPr>
        <w:t>ó</w:t>
      </w:r>
      <w:r>
        <w:rPr>
          <w:rFonts w:ascii="Courier New" w:hAnsi="Courier New" w:cs="Courier New"/>
          <w:sz w:val="24"/>
          <w:szCs w:val="24"/>
        </w:rPr>
        <w:t>n alguna,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sean estos de planta o contratistas</w:t>
      </w:r>
      <w:r>
        <w:rPr>
          <w:rFonts w:ascii="Courier New" w:hAnsi="Courier New" w:cs="Courier New"/>
          <w:sz w:val="24"/>
          <w:szCs w:val="24"/>
        </w:rPr>
        <w:t>,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y honrar la memoria de </w:t>
      </w:r>
      <w:r>
        <w:rPr>
          <w:rFonts w:ascii="Courier New" w:hAnsi="Courier New" w:cs="Courier New"/>
          <w:sz w:val="24"/>
          <w:szCs w:val="24"/>
        </w:rPr>
        <w:t>esos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trabajadores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66D1D">
        <w:rPr>
          <w:rFonts w:ascii="Courier New" w:hAnsi="Courier New" w:cs="Courier New"/>
          <w:sz w:val="24"/>
          <w:szCs w:val="24"/>
        </w:rPr>
        <w:t>que perdieron la vida trabajando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y </w:t>
      </w:r>
      <w:r>
        <w:rPr>
          <w:rFonts w:ascii="Courier New" w:hAnsi="Courier New" w:cs="Courier New"/>
          <w:sz w:val="24"/>
          <w:szCs w:val="24"/>
        </w:rPr>
        <w:t xml:space="preserve">por supuesto </w:t>
      </w:r>
      <w:r w:rsidR="00C35C72">
        <w:rPr>
          <w:rFonts w:ascii="Courier New" w:hAnsi="Courier New" w:cs="Courier New"/>
          <w:sz w:val="24"/>
          <w:szCs w:val="24"/>
        </w:rPr>
        <w:t>dándole</w:t>
      </w:r>
      <w:r w:rsidR="00B66D1D">
        <w:rPr>
          <w:rFonts w:ascii="Courier New" w:hAnsi="Courier New" w:cs="Courier New"/>
          <w:sz w:val="24"/>
          <w:szCs w:val="24"/>
        </w:rPr>
        <w:t xml:space="preserve"> un espacio  de unión </w:t>
      </w:r>
      <w:r>
        <w:rPr>
          <w:rFonts w:ascii="Courier New" w:hAnsi="Courier New" w:cs="Courier New"/>
          <w:sz w:val="24"/>
          <w:szCs w:val="24"/>
        </w:rPr>
        <w:t xml:space="preserve">a sus </w:t>
      </w:r>
      <w:r w:rsidR="00A80504" w:rsidRPr="00A80504">
        <w:rPr>
          <w:rFonts w:ascii="Courier New" w:hAnsi="Courier New" w:cs="Courier New"/>
          <w:sz w:val="24"/>
          <w:szCs w:val="24"/>
        </w:rPr>
        <w:t>familias</w:t>
      </w:r>
      <w:r>
        <w:rPr>
          <w:rFonts w:ascii="Courier New" w:hAnsi="Courier New" w:cs="Courier New"/>
          <w:sz w:val="24"/>
          <w:szCs w:val="24"/>
        </w:rPr>
        <w:t>, quienes tendr</w:t>
      </w:r>
      <w:r w:rsidR="00B66D1D"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 xml:space="preserve">n </w:t>
      </w:r>
      <w:r w:rsidR="00B66D1D">
        <w:rPr>
          <w:rFonts w:ascii="Courier New" w:hAnsi="Courier New" w:cs="Courier New"/>
          <w:sz w:val="24"/>
          <w:szCs w:val="24"/>
        </w:rPr>
        <w:t>este</w:t>
      </w:r>
      <w:r>
        <w:rPr>
          <w:rFonts w:ascii="Courier New" w:hAnsi="Courier New" w:cs="Courier New"/>
          <w:sz w:val="24"/>
          <w:szCs w:val="24"/>
        </w:rPr>
        <w:t xml:space="preserve"> punto </w:t>
      </w:r>
      <w:r w:rsidR="004809C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de encuentro y recogimiento, donde podrán </w:t>
      </w:r>
      <w:r w:rsidR="00B66D1D">
        <w:rPr>
          <w:rFonts w:ascii="Courier New" w:hAnsi="Courier New" w:cs="Courier New"/>
          <w:sz w:val="24"/>
          <w:szCs w:val="24"/>
        </w:rPr>
        <w:t xml:space="preserve">encontrar </w:t>
      </w:r>
      <w:r w:rsidR="00C35C72">
        <w:rPr>
          <w:rFonts w:ascii="Courier New" w:hAnsi="Courier New" w:cs="Courier New"/>
          <w:sz w:val="24"/>
          <w:szCs w:val="24"/>
        </w:rPr>
        <w:t>quizás</w:t>
      </w:r>
      <w:r w:rsidR="00B66D1D">
        <w:rPr>
          <w:rFonts w:ascii="Courier New" w:hAnsi="Courier New" w:cs="Courier New"/>
          <w:sz w:val="24"/>
          <w:szCs w:val="24"/>
        </w:rPr>
        <w:t xml:space="preserve"> esa paz, entendiendo que el recuerdo de su ser querido </w:t>
      </w:r>
      <w:r w:rsidR="00C35C72">
        <w:rPr>
          <w:rFonts w:ascii="Courier New" w:hAnsi="Courier New" w:cs="Courier New"/>
          <w:sz w:val="24"/>
          <w:szCs w:val="24"/>
        </w:rPr>
        <w:t>está</w:t>
      </w:r>
      <w:r w:rsidR="00B66D1D">
        <w:rPr>
          <w:rFonts w:ascii="Courier New" w:hAnsi="Courier New" w:cs="Courier New"/>
          <w:sz w:val="24"/>
          <w:szCs w:val="24"/>
        </w:rPr>
        <w:t xml:space="preserve"> latente y su perdida </w:t>
      </w:r>
      <w:r w:rsidR="00C35C72">
        <w:rPr>
          <w:rFonts w:ascii="Courier New" w:hAnsi="Courier New" w:cs="Courier New"/>
          <w:sz w:val="24"/>
          <w:szCs w:val="24"/>
        </w:rPr>
        <w:t>vivirá</w:t>
      </w:r>
      <w:r w:rsidR="00B66D1D">
        <w:rPr>
          <w:rFonts w:ascii="Courier New" w:hAnsi="Courier New" w:cs="Courier New"/>
          <w:sz w:val="24"/>
          <w:szCs w:val="24"/>
        </w:rPr>
        <w:t xml:space="preserve"> en la memoria colectiva, </w:t>
      </w:r>
      <w:r w:rsidR="00C35C72">
        <w:rPr>
          <w:rFonts w:ascii="Courier New" w:hAnsi="Courier New" w:cs="Courier New"/>
          <w:sz w:val="24"/>
          <w:szCs w:val="24"/>
        </w:rPr>
        <w:t>trasmitiéndose</w:t>
      </w:r>
      <w:r w:rsidR="00B66D1D">
        <w:rPr>
          <w:rFonts w:ascii="Courier New" w:hAnsi="Courier New" w:cs="Courier New"/>
          <w:sz w:val="24"/>
          <w:szCs w:val="24"/>
        </w:rPr>
        <w:t xml:space="preserve"> a </w:t>
      </w:r>
      <w:r w:rsidR="00C35C72">
        <w:rPr>
          <w:rFonts w:ascii="Courier New" w:hAnsi="Courier New" w:cs="Courier New"/>
          <w:sz w:val="24"/>
          <w:szCs w:val="24"/>
        </w:rPr>
        <w:t>través</w:t>
      </w:r>
      <w:r w:rsidR="00B66D1D">
        <w:rPr>
          <w:rFonts w:ascii="Courier New" w:hAnsi="Courier New" w:cs="Courier New"/>
          <w:sz w:val="24"/>
          <w:szCs w:val="24"/>
        </w:rPr>
        <w:t xml:space="preserve"> de las generaciones y el tiempo.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80504" w:rsidRDefault="005141BF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La idea es localizar el Memorial en la </w:t>
      </w:r>
      <w:r w:rsidR="00A80504" w:rsidRPr="00A80504">
        <w:rPr>
          <w:rFonts w:ascii="Courier New" w:hAnsi="Courier New" w:cs="Courier New"/>
          <w:sz w:val="24"/>
          <w:szCs w:val="24"/>
        </w:rPr>
        <w:t>Región del Libertador Bernardo O</w:t>
      </w:r>
      <w:r w:rsidR="00C35C72">
        <w:rPr>
          <w:rFonts w:ascii="Courier New" w:hAnsi="Courier New" w:cs="Courier New"/>
          <w:sz w:val="24"/>
          <w:szCs w:val="24"/>
        </w:rPr>
        <w:t>’H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iggins, </w:t>
      </w:r>
      <w:r>
        <w:rPr>
          <w:rFonts w:ascii="Courier New" w:hAnsi="Courier New" w:cs="Courier New"/>
          <w:sz w:val="24"/>
          <w:szCs w:val="24"/>
        </w:rPr>
        <w:t xml:space="preserve">cuyo diseño </w:t>
      </w:r>
      <w:r w:rsidR="00C35C72">
        <w:rPr>
          <w:rFonts w:ascii="Courier New" w:hAnsi="Courier New" w:cs="Courier New"/>
          <w:sz w:val="24"/>
          <w:szCs w:val="24"/>
        </w:rPr>
        <w:t>será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 siguiendo el estilo de otras iniciativas similares</w:t>
      </w:r>
      <w:r w:rsidR="00A80504" w:rsidRPr="00A80504">
        <w:rPr>
          <w:rFonts w:ascii="Courier New" w:hAnsi="Courier New" w:cs="Courier New"/>
          <w:color w:val="747474"/>
          <w:sz w:val="24"/>
          <w:szCs w:val="24"/>
          <w:shd w:val="clear" w:color="auto" w:fill="FFFFFF"/>
        </w:rPr>
        <w:t xml:space="preserve">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como, por ejemplo, los memoriales a los fallecidos en la Segunda Guerra Mundial, en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los atentados del 11 de septiembre o en la minería del Valle </w:t>
      </w:r>
      <w:r w:rsidR="004809C3">
        <w:rPr>
          <w:rFonts w:ascii="Courier New" w:hAnsi="Courier New" w:cs="Courier New"/>
          <w:sz w:val="24"/>
          <w:szCs w:val="24"/>
        </w:rPr>
        <w:t xml:space="preserve">  </w:t>
      </w:r>
      <w:r w:rsidR="00A80504" w:rsidRPr="00A80504">
        <w:rPr>
          <w:rFonts w:ascii="Courier New" w:hAnsi="Courier New" w:cs="Courier New"/>
          <w:sz w:val="24"/>
          <w:szCs w:val="24"/>
        </w:rPr>
        <w:t xml:space="preserve">de Turón y Memorial Minero del Pozo </w:t>
      </w:r>
      <w:proofErr w:type="spellStart"/>
      <w:r w:rsidR="00A80504" w:rsidRPr="00A80504">
        <w:rPr>
          <w:rFonts w:ascii="Courier New" w:hAnsi="Courier New" w:cs="Courier New"/>
          <w:sz w:val="24"/>
          <w:szCs w:val="24"/>
        </w:rPr>
        <w:t>Sotón</w:t>
      </w:r>
      <w:proofErr w:type="spellEnd"/>
      <w:r w:rsidR="00A80504" w:rsidRPr="00A80504">
        <w:rPr>
          <w:rFonts w:ascii="Courier New" w:hAnsi="Courier New" w:cs="Courier New"/>
          <w:sz w:val="24"/>
          <w:szCs w:val="24"/>
        </w:rPr>
        <w:t>.</w:t>
      </w:r>
    </w:p>
    <w:p w:rsidR="000E0C59" w:rsidRPr="000A17CA" w:rsidRDefault="00B66D1D" w:rsidP="004809C3">
      <w:pPr>
        <w:ind w:right="-518"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Es importante abrir un cauce de </w:t>
      </w:r>
      <w:r w:rsidR="00C35C72">
        <w:rPr>
          <w:rFonts w:ascii="Courier New" w:hAnsi="Courier New" w:cs="Courier New"/>
          <w:sz w:val="24"/>
          <w:szCs w:val="24"/>
        </w:rPr>
        <w:t>participación</w:t>
      </w:r>
      <w:r>
        <w:rPr>
          <w:rFonts w:ascii="Courier New" w:hAnsi="Courier New" w:cs="Courier New"/>
          <w:sz w:val="24"/>
          <w:szCs w:val="24"/>
        </w:rPr>
        <w:t xml:space="preserve"> de las familias y los investigadores, cuya colaboración resultara fundamental para que el Memorial siga creciendo, y pueda contar con un registro escrito de las diversas historias de los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hombres y mujeres que formen parte de </w:t>
      </w:r>
      <w:r w:rsidR="00C35C72">
        <w:rPr>
          <w:rFonts w:ascii="Courier New" w:hAnsi="Courier New" w:cs="Courier New"/>
          <w:sz w:val="24"/>
          <w:szCs w:val="24"/>
        </w:rPr>
        <w:t>él</w:t>
      </w:r>
      <w:r>
        <w:rPr>
          <w:rFonts w:ascii="Courier New" w:hAnsi="Courier New" w:cs="Courier New"/>
          <w:sz w:val="24"/>
          <w:szCs w:val="24"/>
        </w:rPr>
        <w:t xml:space="preserve">, haciendo un legado </w:t>
      </w:r>
      <w:r w:rsidR="00C35C72">
        <w:rPr>
          <w:rFonts w:ascii="Courier New" w:hAnsi="Courier New" w:cs="Courier New"/>
          <w:sz w:val="24"/>
          <w:szCs w:val="24"/>
        </w:rPr>
        <w:t>bibliográfico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A17CA">
        <w:rPr>
          <w:rFonts w:ascii="Courier New" w:hAnsi="Courier New" w:cs="Courier New"/>
          <w:sz w:val="24"/>
          <w:szCs w:val="24"/>
        </w:rPr>
        <w:t xml:space="preserve">para las familias, en este sentido y dada la importancia del mismo, </w:t>
      </w:r>
      <w:r w:rsidR="00C35C72">
        <w:rPr>
          <w:rFonts w:ascii="Courier New" w:hAnsi="Courier New" w:cs="Courier New"/>
          <w:sz w:val="24"/>
          <w:szCs w:val="24"/>
        </w:rPr>
        <w:t>será</w:t>
      </w:r>
      <w:r w:rsidR="000A17CA">
        <w:rPr>
          <w:rFonts w:ascii="Courier New" w:hAnsi="Courier New" w:cs="Courier New"/>
          <w:sz w:val="24"/>
          <w:szCs w:val="24"/>
        </w:rPr>
        <w:t xml:space="preserve"> menester que la </w:t>
      </w:r>
      <w:r w:rsidR="00C35C72">
        <w:rPr>
          <w:rFonts w:ascii="Courier New" w:hAnsi="Courier New" w:cs="Courier New"/>
          <w:sz w:val="24"/>
          <w:szCs w:val="24"/>
        </w:rPr>
        <w:t>Corporación</w:t>
      </w:r>
      <w:r w:rsidR="000A17CA">
        <w:rPr>
          <w:rFonts w:ascii="Courier New" w:hAnsi="Courier New" w:cs="Courier New"/>
          <w:sz w:val="24"/>
          <w:szCs w:val="24"/>
        </w:rPr>
        <w:t xml:space="preserve"> Patrimonial </w:t>
      </w:r>
      <w:proofErr w:type="spellStart"/>
      <w:r w:rsidR="000A17CA">
        <w:rPr>
          <w:rFonts w:ascii="Courier New" w:hAnsi="Courier New" w:cs="Courier New"/>
          <w:sz w:val="24"/>
          <w:szCs w:val="24"/>
        </w:rPr>
        <w:t>Sewell</w:t>
      </w:r>
      <w:proofErr w:type="spellEnd"/>
      <w:r w:rsidR="000A17CA">
        <w:rPr>
          <w:rFonts w:ascii="Courier New" w:hAnsi="Courier New" w:cs="Courier New"/>
          <w:sz w:val="24"/>
          <w:szCs w:val="24"/>
        </w:rPr>
        <w:t xml:space="preserve"> asuma un Rol fundamental en esta labor, entendiendo que algunos historiadores fijan en 1500 los fallecidos que ha tenido la </w:t>
      </w:r>
      <w:r w:rsidR="00C35C72">
        <w:rPr>
          <w:rFonts w:ascii="Courier New" w:hAnsi="Courier New" w:cs="Courier New"/>
          <w:sz w:val="24"/>
          <w:szCs w:val="24"/>
        </w:rPr>
        <w:t>División</w:t>
      </w:r>
      <w:r w:rsidR="000A17CA">
        <w:rPr>
          <w:rFonts w:ascii="Courier New" w:hAnsi="Courier New" w:cs="Courier New"/>
          <w:sz w:val="24"/>
          <w:szCs w:val="24"/>
        </w:rPr>
        <w:t>.</w:t>
      </w:r>
    </w:p>
    <w:p w:rsidR="00967042" w:rsidRDefault="00967042" w:rsidP="004809C3">
      <w:pPr>
        <w:spacing w:line="360" w:lineRule="auto"/>
        <w:ind w:right="-518"/>
        <w:rPr>
          <w:rFonts w:ascii="Courier New" w:hAnsi="Courier New" w:cs="Courier New"/>
          <w:b/>
          <w:smallCaps/>
          <w:sz w:val="24"/>
          <w:szCs w:val="24"/>
        </w:rPr>
      </w:pPr>
    </w:p>
    <w:p w:rsidR="00175433" w:rsidRDefault="00175433" w:rsidP="004809C3">
      <w:pPr>
        <w:spacing w:line="360" w:lineRule="auto"/>
        <w:ind w:right="-518"/>
        <w:rPr>
          <w:rFonts w:ascii="Courier New" w:hAnsi="Courier New" w:cs="Courier New"/>
          <w:b/>
          <w:smallCaps/>
          <w:sz w:val="24"/>
          <w:szCs w:val="24"/>
        </w:rPr>
      </w:pPr>
    </w:p>
    <w:p w:rsidR="000E0C59" w:rsidRDefault="00B77036" w:rsidP="004809C3">
      <w:pPr>
        <w:spacing w:line="360" w:lineRule="auto"/>
        <w:ind w:right="-518"/>
        <w:jc w:val="center"/>
        <w:rPr>
          <w:rFonts w:ascii="Courier New" w:hAnsi="Courier New" w:cs="Courier New"/>
          <w:b/>
          <w:smallCaps/>
          <w:sz w:val="24"/>
          <w:szCs w:val="24"/>
        </w:rPr>
      </w:pPr>
      <w:r w:rsidRPr="00F8605A">
        <w:rPr>
          <w:rFonts w:ascii="Courier New" w:hAnsi="Courier New" w:cs="Courier New"/>
          <w:b/>
          <w:smallCaps/>
          <w:sz w:val="24"/>
          <w:szCs w:val="24"/>
        </w:rPr>
        <w:t xml:space="preserve">PROYECTO DE </w:t>
      </w:r>
      <w:r w:rsidR="00967042">
        <w:rPr>
          <w:rFonts w:ascii="Courier New" w:hAnsi="Courier New" w:cs="Courier New"/>
          <w:b/>
          <w:smallCaps/>
          <w:sz w:val="24"/>
          <w:szCs w:val="24"/>
        </w:rPr>
        <w:t>LEY.</w:t>
      </w:r>
    </w:p>
    <w:p w:rsidR="00175433" w:rsidRPr="00F8605A" w:rsidRDefault="00175433" w:rsidP="004809C3">
      <w:pPr>
        <w:spacing w:line="360" w:lineRule="auto"/>
        <w:ind w:right="-518"/>
        <w:jc w:val="center"/>
        <w:rPr>
          <w:rFonts w:ascii="Courier New" w:hAnsi="Courier New" w:cs="Courier New"/>
          <w:b/>
          <w:smallCaps/>
          <w:sz w:val="24"/>
          <w:szCs w:val="24"/>
        </w:rPr>
      </w:pPr>
    </w:p>
    <w:p w:rsidR="00967042" w:rsidRDefault="00C35C72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Artículo</w:t>
      </w:r>
      <w:r w:rsidR="00967042">
        <w:rPr>
          <w:rFonts w:ascii="Courier New" w:hAnsi="Courier New" w:cs="Courier New"/>
          <w:b/>
          <w:sz w:val="24"/>
          <w:szCs w:val="24"/>
        </w:rPr>
        <w:t xml:space="preserve"> 1º.- </w:t>
      </w:r>
      <w:r w:rsidR="00967042" w:rsidRPr="00967042">
        <w:rPr>
          <w:rFonts w:ascii="Courier New" w:hAnsi="Courier New" w:cs="Courier New"/>
          <w:sz w:val="24"/>
          <w:szCs w:val="24"/>
        </w:rPr>
        <w:t xml:space="preserve">Autorizase erigir un memorial en recuerdo de las </w:t>
      </w:r>
      <w:r w:rsidRPr="00967042">
        <w:rPr>
          <w:rFonts w:ascii="Courier New" w:hAnsi="Courier New" w:cs="Courier New"/>
          <w:sz w:val="24"/>
          <w:szCs w:val="24"/>
        </w:rPr>
        <w:t>víctimas</w:t>
      </w:r>
      <w:r w:rsidR="00967042" w:rsidRPr="00967042">
        <w:rPr>
          <w:rFonts w:ascii="Courier New" w:hAnsi="Courier New" w:cs="Courier New"/>
          <w:sz w:val="24"/>
          <w:szCs w:val="24"/>
        </w:rPr>
        <w:t xml:space="preserve"> de accidentes del trabajo</w:t>
      </w:r>
      <w:r w:rsidR="00967042">
        <w:rPr>
          <w:rFonts w:ascii="Courier New" w:hAnsi="Courier New" w:cs="Courier New"/>
          <w:sz w:val="24"/>
          <w:szCs w:val="24"/>
        </w:rPr>
        <w:t xml:space="preserve"> y </w:t>
      </w:r>
      <w:r>
        <w:rPr>
          <w:rFonts w:ascii="Courier New" w:hAnsi="Courier New" w:cs="Courier New"/>
          <w:sz w:val="24"/>
          <w:szCs w:val="24"/>
        </w:rPr>
        <w:t>catástrofes</w:t>
      </w:r>
      <w:r w:rsidR="00967042">
        <w:rPr>
          <w:rFonts w:ascii="Courier New" w:hAnsi="Courier New" w:cs="Courier New"/>
          <w:sz w:val="24"/>
          <w:szCs w:val="24"/>
        </w:rPr>
        <w:t xml:space="preserve"> en la empresa </w:t>
      </w:r>
      <w:proofErr w:type="spellStart"/>
      <w:r w:rsidR="00967042">
        <w:rPr>
          <w:rFonts w:ascii="Courier New" w:hAnsi="Courier New" w:cs="Courier New"/>
          <w:sz w:val="24"/>
          <w:szCs w:val="24"/>
        </w:rPr>
        <w:t>Bradenn</w:t>
      </w:r>
      <w:proofErr w:type="spellEnd"/>
      <w:r w:rsidR="0096704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67042">
        <w:rPr>
          <w:rFonts w:ascii="Courier New" w:hAnsi="Courier New" w:cs="Courier New"/>
          <w:sz w:val="24"/>
          <w:szCs w:val="24"/>
        </w:rPr>
        <w:t>Copper</w:t>
      </w:r>
      <w:proofErr w:type="spellEnd"/>
      <w:r w:rsidR="0096704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67042">
        <w:rPr>
          <w:rFonts w:ascii="Courier New" w:hAnsi="Courier New" w:cs="Courier New"/>
          <w:sz w:val="24"/>
          <w:szCs w:val="24"/>
        </w:rPr>
        <w:t>Companny</w:t>
      </w:r>
      <w:proofErr w:type="spellEnd"/>
      <w:r w:rsidR="00967042">
        <w:rPr>
          <w:rFonts w:ascii="Courier New" w:hAnsi="Courier New" w:cs="Courier New"/>
          <w:sz w:val="24"/>
          <w:szCs w:val="24"/>
        </w:rPr>
        <w:t xml:space="preserve"> y su sucesora Codelco Chile- División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967042">
        <w:rPr>
          <w:rFonts w:ascii="Courier New" w:hAnsi="Courier New" w:cs="Courier New"/>
          <w:sz w:val="24"/>
          <w:szCs w:val="24"/>
        </w:rPr>
        <w:t>el Teniente entre los años 190</w:t>
      </w:r>
      <w:r w:rsidR="004809C3">
        <w:rPr>
          <w:rFonts w:ascii="Courier New" w:hAnsi="Courier New" w:cs="Courier New"/>
          <w:sz w:val="24"/>
          <w:szCs w:val="24"/>
        </w:rPr>
        <w:t>5</w:t>
      </w:r>
      <w:r w:rsidR="00967042">
        <w:rPr>
          <w:rFonts w:ascii="Courier New" w:hAnsi="Courier New" w:cs="Courier New"/>
          <w:sz w:val="24"/>
          <w:szCs w:val="24"/>
        </w:rPr>
        <w:t>- 201</w:t>
      </w:r>
      <w:r w:rsidR="004809C3">
        <w:rPr>
          <w:rFonts w:ascii="Courier New" w:hAnsi="Courier New" w:cs="Courier New"/>
          <w:sz w:val="24"/>
          <w:szCs w:val="24"/>
        </w:rPr>
        <w:t>9</w:t>
      </w:r>
      <w:r w:rsidR="00967042">
        <w:rPr>
          <w:rFonts w:ascii="Courier New" w:hAnsi="Courier New" w:cs="Courier New"/>
          <w:sz w:val="24"/>
          <w:szCs w:val="24"/>
        </w:rPr>
        <w:t>.-</w:t>
      </w:r>
    </w:p>
    <w:p w:rsidR="004F6AFE" w:rsidRDefault="00C35C72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Artículo</w:t>
      </w:r>
      <w:r w:rsidR="00967042">
        <w:rPr>
          <w:rFonts w:ascii="Courier New" w:hAnsi="Courier New" w:cs="Courier New"/>
          <w:b/>
          <w:sz w:val="24"/>
          <w:szCs w:val="24"/>
        </w:rPr>
        <w:t xml:space="preserve"> 2º.- </w:t>
      </w:r>
      <w:r w:rsidR="00967042" w:rsidRPr="00375097">
        <w:rPr>
          <w:rFonts w:ascii="Courier New" w:hAnsi="Courier New" w:cs="Courier New"/>
          <w:sz w:val="24"/>
          <w:szCs w:val="24"/>
        </w:rPr>
        <w:t xml:space="preserve">La obra se financiara mediante erogaciones </w:t>
      </w:r>
      <w:r w:rsidR="00375097" w:rsidRPr="00375097">
        <w:rPr>
          <w:rFonts w:ascii="Courier New" w:hAnsi="Courier New" w:cs="Courier New"/>
          <w:sz w:val="24"/>
          <w:szCs w:val="24"/>
        </w:rPr>
        <w:t xml:space="preserve">populares, obtenidas a </w:t>
      </w:r>
      <w:r w:rsidRPr="00375097">
        <w:rPr>
          <w:rFonts w:ascii="Courier New" w:hAnsi="Courier New" w:cs="Courier New"/>
          <w:sz w:val="24"/>
          <w:szCs w:val="24"/>
        </w:rPr>
        <w:t>través</w:t>
      </w:r>
      <w:r w:rsidR="00375097" w:rsidRPr="00375097">
        <w:rPr>
          <w:rFonts w:ascii="Courier New" w:hAnsi="Courier New" w:cs="Courier New"/>
          <w:sz w:val="24"/>
          <w:szCs w:val="24"/>
        </w:rPr>
        <w:t xml:space="preserve"> de colectas</w:t>
      </w:r>
      <w:r w:rsidR="00375097">
        <w:rPr>
          <w:rFonts w:ascii="Courier New" w:hAnsi="Courier New" w:cs="Courier New"/>
          <w:b/>
          <w:sz w:val="24"/>
          <w:szCs w:val="24"/>
        </w:rPr>
        <w:t xml:space="preserve"> </w:t>
      </w:r>
      <w:r w:rsidR="004F6AFE" w:rsidRPr="004F6AFE">
        <w:rPr>
          <w:rFonts w:ascii="Courier New" w:hAnsi="Courier New" w:cs="Courier New"/>
          <w:sz w:val="24"/>
          <w:szCs w:val="24"/>
        </w:rPr>
        <w:t>públicas donaciones</w:t>
      </w:r>
      <w:r w:rsidR="004F6AFE">
        <w:rPr>
          <w:rFonts w:ascii="Courier New" w:hAnsi="Courier New" w:cs="Courier New"/>
          <w:sz w:val="24"/>
          <w:szCs w:val="24"/>
        </w:rPr>
        <w:t xml:space="preserve"> </w:t>
      </w:r>
      <w:r w:rsidR="004809C3">
        <w:rPr>
          <w:rFonts w:ascii="Courier New" w:hAnsi="Courier New" w:cs="Courier New"/>
          <w:sz w:val="24"/>
          <w:szCs w:val="24"/>
        </w:rPr>
        <w:t xml:space="preserve">  </w:t>
      </w:r>
      <w:r w:rsidR="004F6AFE">
        <w:rPr>
          <w:rFonts w:ascii="Courier New" w:hAnsi="Courier New" w:cs="Courier New"/>
          <w:sz w:val="24"/>
          <w:szCs w:val="24"/>
        </w:rPr>
        <w:lastRenderedPageBreak/>
        <w:t xml:space="preserve">y otros aportes privados. Las colectas </w:t>
      </w:r>
      <w:r>
        <w:rPr>
          <w:rFonts w:ascii="Courier New" w:hAnsi="Courier New" w:cs="Courier New"/>
          <w:sz w:val="24"/>
          <w:szCs w:val="24"/>
        </w:rPr>
        <w:t>públicas</w:t>
      </w:r>
      <w:r w:rsidR="004F6AFE">
        <w:rPr>
          <w:rFonts w:ascii="Courier New" w:hAnsi="Courier New" w:cs="Courier New"/>
          <w:sz w:val="24"/>
          <w:szCs w:val="24"/>
        </w:rPr>
        <w:t xml:space="preserve"> se efectuaran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4F6AFE">
        <w:rPr>
          <w:rFonts w:ascii="Courier New" w:hAnsi="Courier New" w:cs="Courier New"/>
          <w:sz w:val="24"/>
          <w:szCs w:val="24"/>
        </w:rPr>
        <w:t xml:space="preserve">en las fechas que determine la </w:t>
      </w:r>
      <w:r>
        <w:rPr>
          <w:rFonts w:ascii="Courier New" w:hAnsi="Courier New" w:cs="Courier New"/>
          <w:sz w:val="24"/>
          <w:szCs w:val="24"/>
        </w:rPr>
        <w:t>comisión</w:t>
      </w:r>
      <w:r w:rsidR="004F6AFE">
        <w:rPr>
          <w:rFonts w:ascii="Courier New" w:hAnsi="Courier New" w:cs="Courier New"/>
          <w:sz w:val="24"/>
          <w:szCs w:val="24"/>
        </w:rPr>
        <w:t xml:space="preserve"> especial que crea el </w:t>
      </w:r>
      <w:r>
        <w:rPr>
          <w:rFonts w:ascii="Courier New" w:hAnsi="Courier New" w:cs="Courier New"/>
          <w:sz w:val="24"/>
          <w:szCs w:val="24"/>
        </w:rPr>
        <w:t>artículo</w:t>
      </w:r>
      <w:r w:rsidR="004F6AFE">
        <w:rPr>
          <w:rFonts w:ascii="Courier New" w:hAnsi="Courier New" w:cs="Courier New"/>
          <w:sz w:val="24"/>
          <w:szCs w:val="24"/>
        </w:rPr>
        <w:t xml:space="preserve"> 5º de esta ley.</w:t>
      </w:r>
    </w:p>
    <w:p w:rsidR="004F6AFE" w:rsidRPr="004F6AFE" w:rsidRDefault="00C35C72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Artículo</w:t>
      </w:r>
      <w:r w:rsidR="004F6AFE">
        <w:rPr>
          <w:rFonts w:ascii="Courier New" w:hAnsi="Courier New" w:cs="Courier New"/>
          <w:b/>
          <w:sz w:val="24"/>
          <w:szCs w:val="24"/>
        </w:rPr>
        <w:t xml:space="preserve"> 3º.-</w:t>
      </w:r>
      <w:r w:rsidR="004F6AFE" w:rsidRPr="004F6AFE">
        <w:rPr>
          <w:rFonts w:ascii="Courier New" w:hAnsi="Courier New" w:cs="Courier New"/>
          <w:sz w:val="24"/>
          <w:szCs w:val="24"/>
        </w:rPr>
        <w:t xml:space="preserve"> Cr</w:t>
      </w:r>
      <w:r w:rsidR="004F6AFE">
        <w:rPr>
          <w:rFonts w:ascii="Courier New" w:hAnsi="Courier New" w:cs="Courier New"/>
          <w:sz w:val="24"/>
          <w:szCs w:val="24"/>
        </w:rPr>
        <w:t>é</w:t>
      </w:r>
      <w:r w:rsidR="004F6AFE" w:rsidRPr="004F6AFE">
        <w:rPr>
          <w:rFonts w:ascii="Courier New" w:hAnsi="Courier New" w:cs="Courier New"/>
          <w:sz w:val="24"/>
          <w:szCs w:val="24"/>
        </w:rPr>
        <w:t>ase</w:t>
      </w:r>
      <w:r w:rsidR="004F6AFE">
        <w:rPr>
          <w:rFonts w:ascii="Courier New" w:hAnsi="Courier New" w:cs="Courier New"/>
          <w:b/>
          <w:sz w:val="24"/>
          <w:szCs w:val="24"/>
        </w:rPr>
        <w:t xml:space="preserve"> </w:t>
      </w:r>
      <w:r w:rsidR="004F6AFE">
        <w:rPr>
          <w:rFonts w:ascii="Courier New" w:hAnsi="Courier New" w:cs="Courier New"/>
          <w:sz w:val="24"/>
          <w:szCs w:val="24"/>
        </w:rPr>
        <w:t xml:space="preserve">un fondo con el objeto de recibir las erogaciones, donaciones y </w:t>
      </w:r>
      <w:r>
        <w:rPr>
          <w:rFonts w:ascii="Courier New" w:hAnsi="Courier New" w:cs="Courier New"/>
          <w:sz w:val="24"/>
          <w:szCs w:val="24"/>
        </w:rPr>
        <w:t>demás</w:t>
      </w:r>
      <w:r w:rsidR="004F6AFE">
        <w:rPr>
          <w:rFonts w:ascii="Courier New" w:hAnsi="Courier New" w:cs="Courier New"/>
          <w:sz w:val="24"/>
          <w:szCs w:val="24"/>
        </w:rPr>
        <w:t xml:space="preserve"> aportes que se señalan en el artículo precedente.</w:t>
      </w:r>
    </w:p>
    <w:p w:rsidR="00E5591F" w:rsidRDefault="00C35C72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Artículo</w:t>
      </w:r>
      <w:r w:rsidR="004F6AFE">
        <w:rPr>
          <w:rFonts w:ascii="Courier New" w:hAnsi="Courier New" w:cs="Courier New"/>
          <w:b/>
          <w:sz w:val="24"/>
          <w:szCs w:val="24"/>
        </w:rPr>
        <w:t xml:space="preserve"> 4º.- </w:t>
      </w:r>
      <w:r w:rsidR="004F6AFE" w:rsidRPr="004F6AFE">
        <w:rPr>
          <w:rFonts w:ascii="Courier New" w:hAnsi="Courier New" w:cs="Courier New"/>
          <w:sz w:val="24"/>
          <w:szCs w:val="24"/>
        </w:rPr>
        <w:t>Créase un</w:t>
      </w:r>
      <w:r w:rsidR="004F6AFE">
        <w:rPr>
          <w:rFonts w:ascii="Courier New" w:hAnsi="Courier New" w:cs="Courier New"/>
          <w:sz w:val="24"/>
          <w:szCs w:val="24"/>
        </w:rPr>
        <w:t xml:space="preserve">a Comisión Especial ad Honórem,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4F6AFE">
        <w:rPr>
          <w:rFonts w:ascii="Courier New" w:hAnsi="Courier New" w:cs="Courier New"/>
          <w:sz w:val="24"/>
          <w:szCs w:val="24"/>
        </w:rPr>
        <w:t xml:space="preserve">encargada de ejecutar los objetivos de esta ley, que </w:t>
      </w:r>
      <w:r>
        <w:rPr>
          <w:rFonts w:ascii="Courier New" w:hAnsi="Courier New" w:cs="Courier New"/>
          <w:sz w:val="24"/>
          <w:szCs w:val="24"/>
        </w:rPr>
        <w:t>estará</w:t>
      </w:r>
      <w:r w:rsidR="004F6AFE">
        <w:rPr>
          <w:rFonts w:ascii="Courier New" w:hAnsi="Courier New" w:cs="Courier New"/>
          <w:sz w:val="24"/>
          <w:szCs w:val="24"/>
        </w:rPr>
        <w:t xml:space="preserve"> constituida por un </w:t>
      </w:r>
      <w:r w:rsidR="00A23527">
        <w:rPr>
          <w:rFonts w:ascii="Courier New" w:hAnsi="Courier New" w:cs="Courier New"/>
          <w:sz w:val="24"/>
          <w:szCs w:val="24"/>
        </w:rPr>
        <w:t xml:space="preserve">Senador y un Diputado, que representen en </w:t>
      </w:r>
      <w:r w:rsidR="004809C3">
        <w:rPr>
          <w:rFonts w:ascii="Courier New" w:hAnsi="Courier New" w:cs="Courier New"/>
          <w:sz w:val="24"/>
          <w:szCs w:val="24"/>
        </w:rPr>
        <w:t xml:space="preserve">  </w:t>
      </w:r>
      <w:r w:rsidR="00A23527">
        <w:rPr>
          <w:rFonts w:ascii="Courier New" w:hAnsi="Courier New" w:cs="Courier New"/>
          <w:sz w:val="24"/>
          <w:szCs w:val="24"/>
        </w:rPr>
        <w:t xml:space="preserve">el Congreso Nacional a la </w:t>
      </w:r>
      <w:r>
        <w:rPr>
          <w:rFonts w:ascii="Courier New" w:hAnsi="Courier New" w:cs="Courier New"/>
          <w:sz w:val="24"/>
          <w:szCs w:val="24"/>
        </w:rPr>
        <w:t>Región</w:t>
      </w:r>
      <w:r w:rsidR="00A23527">
        <w:rPr>
          <w:rFonts w:ascii="Courier New" w:hAnsi="Courier New" w:cs="Courier New"/>
          <w:sz w:val="24"/>
          <w:szCs w:val="24"/>
        </w:rPr>
        <w:t xml:space="preserve"> de O´Higgins, designado por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A23527">
        <w:rPr>
          <w:rFonts w:ascii="Courier New" w:hAnsi="Courier New" w:cs="Courier New"/>
          <w:sz w:val="24"/>
          <w:szCs w:val="24"/>
        </w:rPr>
        <w:t xml:space="preserve">sus respectivas </w:t>
      </w:r>
      <w:r>
        <w:rPr>
          <w:rFonts w:ascii="Courier New" w:hAnsi="Courier New" w:cs="Courier New"/>
          <w:sz w:val="24"/>
          <w:szCs w:val="24"/>
        </w:rPr>
        <w:t>cámaras</w:t>
      </w:r>
      <w:r w:rsidR="00BD4393">
        <w:rPr>
          <w:rFonts w:ascii="Courier New" w:hAnsi="Courier New" w:cs="Courier New"/>
          <w:sz w:val="24"/>
          <w:szCs w:val="24"/>
        </w:rPr>
        <w:t xml:space="preserve">, un Representante de la </w:t>
      </w:r>
      <w:r>
        <w:rPr>
          <w:rFonts w:ascii="Courier New" w:hAnsi="Courier New" w:cs="Courier New"/>
          <w:sz w:val="24"/>
          <w:szCs w:val="24"/>
        </w:rPr>
        <w:t>Corporación</w:t>
      </w:r>
      <w:r w:rsidR="00BD4393">
        <w:rPr>
          <w:rFonts w:ascii="Courier New" w:hAnsi="Courier New" w:cs="Courier New"/>
          <w:sz w:val="24"/>
          <w:szCs w:val="24"/>
        </w:rPr>
        <w:t xml:space="preserve"> Patrimonial </w:t>
      </w:r>
      <w:proofErr w:type="spellStart"/>
      <w:r w:rsidR="00BD4393">
        <w:rPr>
          <w:rFonts w:ascii="Courier New" w:hAnsi="Courier New" w:cs="Courier New"/>
          <w:sz w:val="24"/>
          <w:szCs w:val="24"/>
        </w:rPr>
        <w:t>Sewell</w:t>
      </w:r>
      <w:proofErr w:type="spellEnd"/>
      <w:r w:rsidR="00BD4393">
        <w:rPr>
          <w:rFonts w:ascii="Courier New" w:hAnsi="Courier New" w:cs="Courier New"/>
          <w:sz w:val="24"/>
          <w:szCs w:val="24"/>
        </w:rPr>
        <w:t xml:space="preserve">, un Representante de Codelco-Chile, </w:t>
      </w:r>
      <w:r w:rsidR="004809C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División</w:t>
      </w:r>
      <w:r w:rsidR="00BD4393">
        <w:rPr>
          <w:rFonts w:ascii="Courier New" w:hAnsi="Courier New" w:cs="Courier New"/>
          <w:sz w:val="24"/>
          <w:szCs w:val="24"/>
        </w:rPr>
        <w:t xml:space="preserve"> el Teniente</w:t>
      </w:r>
      <w:r w:rsidR="00E5591F">
        <w:rPr>
          <w:rFonts w:ascii="Courier New" w:hAnsi="Courier New" w:cs="Courier New"/>
          <w:sz w:val="24"/>
          <w:szCs w:val="24"/>
        </w:rPr>
        <w:t>, el Intendente de la Región y el Vicepresidente del Consejo de Monumentos Nacionales.-</w:t>
      </w:r>
      <w:r w:rsidR="00BD4393">
        <w:rPr>
          <w:rFonts w:ascii="Courier New" w:hAnsi="Courier New" w:cs="Courier New"/>
          <w:sz w:val="24"/>
          <w:szCs w:val="24"/>
        </w:rPr>
        <w:t xml:space="preserve">  </w:t>
      </w:r>
      <w:r w:rsidR="00A23527">
        <w:rPr>
          <w:rFonts w:ascii="Courier New" w:hAnsi="Courier New" w:cs="Courier New"/>
          <w:sz w:val="24"/>
          <w:szCs w:val="24"/>
        </w:rPr>
        <w:t xml:space="preserve">  </w:t>
      </w:r>
    </w:p>
    <w:p w:rsidR="004F6AFE" w:rsidRPr="00E5591F" w:rsidRDefault="00E5591F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La Comisión </w:t>
      </w:r>
      <w:r w:rsidR="00C35C72">
        <w:rPr>
          <w:rFonts w:ascii="Courier New" w:hAnsi="Courier New" w:cs="Courier New"/>
          <w:sz w:val="24"/>
          <w:szCs w:val="24"/>
        </w:rPr>
        <w:t>elegirá</w:t>
      </w:r>
      <w:r>
        <w:rPr>
          <w:rFonts w:ascii="Courier New" w:hAnsi="Courier New" w:cs="Courier New"/>
          <w:sz w:val="24"/>
          <w:szCs w:val="24"/>
        </w:rPr>
        <w:t xml:space="preserve"> un Presidente de entre sus miembros y el quórum para sesionar y adoptar acuerdos será el de la mayoría de sus miembros.</w:t>
      </w:r>
      <w:r w:rsidR="00A23527">
        <w:rPr>
          <w:rFonts w:ascii="Courier New" w:hAnsi="Courier New" w:cs="Courier New"/>
          <w:sz w:val="24"/>
          <w:szCs w:val="24"/>
        </w:rPr>
        <w:t xml:space="preserve">  </w:t>
      </w:r>
    </w:p>
    <w:p w:rsidR="004F6AFE" w:rsidRPr="00E5591F" w:rsidRDefault="00C35C72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Artículo</w:t>
      </w:r>
      <w:r w:rsidR="004F6AFE">
        <w:rPr>
          <w:rFonts w:ascii="Courier New" w:hAnsi="Courier New" w:cs="Courier New"/>
          <w:b/>
          <w:sz w:val="24"/>
          <w:szCs w:val="24"/>
        </w:rPr>
        <w:t xml:space="preserve"> 5º.-</w:t>
      </w:r>
      <w:r w:rsidR="00E5591F">
        <w:rPr>
          <w:rFonts w:ascii="Courier New" w:hAnsi="Courier New" w:cs="Courier New"/>
          <w:b/>
          <w:sz w:val="24"/>
          <w:szCs w:val="24"/>
        </w:rPr>
        <w:t xml:space="preserve"> </w:t>
      </w:r>
      <w:r w:rsidR="00E5591F" w:rsidRPr="00E5591F">
        <w:rPr>
          <w:rFonts w:ascii="Courier New" w:hAnsi="Courier New" w:cs="Courier New"/>
          <w:sz w:val="24"/>
          <w:szCs w:val="24"/>
        </w:rPr>
        <w:t>La Comisión tendrá las siguientes funciones:</w:t>
      </w:r>
    </w:p>
    <w:p w:rsidR="00E5591F" w:rsidRDefault="00E5591F" w:rsidP="004809C3">
      <w:pPr>
        <w:pStyle w:val="Prrafodelista"/>
        <w:numPr>
          <w:ilvl w:val="0"/>
          <w:numId w:val="4"/>
        </w:num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 w:rsidRPr="00E5591F">
        <w:rPr>
          <w:rFonts w:ascii="Courier New" w:hAnsi="Courier New" w:cs="Courier New"/>
          <w:sz w:val="24"/>
          <w:szCs w:val="24"/>
        </w:rPr>
        <w:t>Llamar a concurso público de proyectos para la obra, fijar sus bases y resolverlo.</w:t>
      </w:r>
    </w:p>
    <w:p w:rsidR="00E5591F" w:rsidRDefault="00E5591F" w:rsidP="004809C3">
      <w:pPr>
        <w:pStyle w:val="Prrafodelista"/>
        <w:numPr>
          <w:ilvl w:val="0"/>
          <w:numId w:val="4"/>
        </w:num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Determinar la fecha y la forma en que se efectuarán las colectas públicas, como </w:t>
      </w:r>
      <w:r w:rsidR="00C35C72">
        <w:rPr>
          <w:rFonts w:ascii="Courier New" w:hAnsi="Courier New" w:cs="Courier New"/>
          <w:sz w:val="24"/>
          <w:szCs w:val="24"/>
        </w:rPr>
        <w:t>también</w:t>
      </w:r>
      <w:r>
        <w:rPr>
          <w:rFonts w:ascii="Courier New" w:hAnsi="Courier New" w:cs="Courier New"/>
          <w:sz w:val="24"/>
          <w:szCs w:val="24"/>
        </w:rPr>
        <w:t xml:space="preserve"> realizar las gestiones legales destinadas a que estas se efectúen.</w:t>
      </w:r>
    </w:p>
    <w:p w:rsidR="000A17CA" w:rsidRDefault="00C35C72" w:rsidP="004809C3">
      <w:pPr>
        <w:pStyle w:val="Prrafodelista"/>
        <w:numPr>
          <w:ilvl w:val="0"/>
          <w:numId w:val="4"/>
        </w:num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Designar</w:t>
      </w:r>
      <w:r w:rsidR="000A17CA">
        <w:rPr>
          <w:rFonts w:ascii="Courier New" w:hAnsi="Courier New" w:cs="Courier New"/>
          <w:sz w:val="24"/>
          <w:szCs w:val="24"/>
        </w:rPr>
        <w:t xml:space="preserve"> a una </w:t>
      </w:r>
      <w:r>
        <w:rPr>
          <w:rFonts w:ascii="Courier New" w:hAnsi="Courier New" w:cs="Courier New"/>
          <w:sz w:val="24"/>
          <w:szCs w:val="24"/>
        </w:rPr>
        <w:t>institución</w:t>
      </w:r>
      <w:r w:rsidR="000A17CA">
        <w:rPr>
          <w:rFonts w:ascii="Courier New" w:hAnsi="Courier New" w:cs="Courier New"/>
          <w:sz w:val="24"/>
          <w:szCs w:val="24"/>
        </w:rPr>
        <w:t xml:space="preserve"> o encargado de recopilar la </w:t>
      </w:r>
      <w:r>
        <w:rPr>
          <w:rFonts w:ascii="Courier New" w:hAnsi="Courier New" w:cs="Courier New"/>
          <w:sz w:val="24"/>
          <w:szCs w:val="24"/>
        </w:rPr>
        <w:t>información</w:t>
      </w:r>
      <w:r w:rsidR="000A17CA">
        <w:rPr>
          <w:rFonts w:ascii="Courier New" w:hAnsi="Courier New" w:cs="Courier New"/>
          <w:sz w:val="24"/>
          <w:szCs w:val="24"/>
        </w:rPr>
        <w:t xml:space="preserve"> de todas y todos los fallecidos en la </w:t>
      </w:r>
      <w:r>
        <w:rPr>
          <w:rFonts w:ascii="Courier New" w:hAnsi="Courier New" w:cs="Courier New"/>
          <w:sz w:val="24"/>
          <w:szCs w:val="24"/>
        </w:rPr>
        <w:t>división</w:t>
      </w:r>
      <w:r w:rsidR="000A17CA">
        <w:rPr>
          <w:rFonts w:ascii="Courier New" w:hAnsi="Courier New" w:cs="Courier New"/>
          <w:sz w:val="24"/>
          <w:szCs w:val="24"/>
        </w:rPr>
        <w:t xml:space="preserve"> y un extracto de su historia, para tener un documento con ellas.</w:t>
      </w:r>
    </w:p>
    <w:p w:rsidR="00AC0BA6" w:rsidRDefault="00E5591F" w:rsidP="004809C3">
      <w:pPr>
        <w:pStyle w:val="Prrafodelista"/>
        <w:numPr>
          <w:ilvl w:val="0"/>
          <w:numId w:val="4"/>
        </w:num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Determinar la ubicación del monumento, en la </w:t>
      </w:r>
      <w:r w:rsidR="00C35C72">
        <w:rPr>
          <w:rFonts w:ascii="Courier New" w:hAnsi="Courier New" w:cs="Courier New"/>
          <w:sz w:val="24"/>
          <w:szCs w:val="24"/>
        </w:rPr>
        <w:t>Región</w:t>
      </w:r>
      <w:r>
        <w:rPr>
          <w:rFonts w:ascii="Courier New" w:hAnsi="Courier New" w:cs="Courier New"/>
          <w:sz w:val="24"/>
          <w:szCs w:val="24"/>
        </w:rPr>
        <w:t xml:space="preserve"> de O</w:t>
      </w:r>
      <w:r w:rsidR="00C35C72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Higgins</w:t>
      </w:r>
      <w:r w:rsidR="00AC0BA6">
        <w:rPr>
          <w:rFonts w:ascii="Courier New" w:hAnsi="Courier New" w:cs="Courier New"/>
          <w:sz w:val="24"/>
          <w:szCs w:val="24"/>
        </w:rPr>
        <w:t xml:space="preserve">, disponer y supervigilar su construcción, </w:t>
      </w:r>
      <w:r w:rsidR="004809C3">
        <w:rPr>
          <w:rFonts w:ascii="Courier New" w:hAnsi="Courier New" w:cs="Courier New"/>
          <w:sz w:val="24"/>
          <w:szCs w:val="24"/>
        </w:rPr>
        <w:t xml:space="preserve">  </w:t>
      </w:r>
      <w:r w:rsidR="00AC0BA6">
        <w:rPr>
          <w:rFonts w:ascii="Courier New" w:hAnsi="Courier New" w:cs="Courier New"/>
          <w:sz w:val="24"/>
          <w:szCs w:val="24"/>
        </w:rPr>
        <w:t xml:space="preserve">previo cumplimiento de lo dispuesto en el </w:t>
      </w:r>
      <w:r w:rsidR="00C35C72">
        <w:rPr>
          <w:rFonts w:ascii="Courier New" w:hAnsi="Courier New" w:cs="Courier New"/>
          <w:sz w:val="24"/>
          <w:szCs w:val="24"/>
        </w:rPr>
        <w:t>artículo</w:t>
      </w:r>
      <w:r w:rsidR="00AC0BA6">
        <w:rPr>
          <w:rFonts w:ascii="Courier New" w:hAnsi="Courier New" w:cs="Courier New"/>
          <w:sz w:val="24"/>
          <w:szCs w:val="24"/>
        </w:rPr>
        <w:t xml:space="preserve"> 18 de </w:t>
      </w:r>
      <w:r w:rsidR="004809C3">
        <w:rPr>
          <w:rFonts w:ascii="Courier New" w:hAnsi="Courier New" w:cs="Courier New"/>
          <w:sz w:val="24"/>
          <w:szCs w:val="24"/>
        </w:rPr>
        <w:t xml:space="preserve"> </w:t>
      </w:r>
      <w:r w:rsidR="00AC0BA6">
        <w:rPr>
          <w:rFonts w:ascii="Courier New" w:hAnsi="Courier New" w:cs="Courier New"/>
          <w:sz w:val="24"/>
          <w:szCs w:val="24"/>
        </w:rPr>
        <w:t>la Ley Nº 17.288, sobre monumentos nacionales.</w:t>
      </w:r>
    </w:p>
    <w:p w:rsidR="00AC0BA6" w:rsidRDefault="00AC0BA6" w:rsidP="004809C3">
      <w:pPr>
        <w:pStyle w:val="Prrafodelista"/>
        <w:numPr>
          <w:ilvl w:val="0"/>
          <w:numId w:val="4"/>
        </w:num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Administrar el fondo creado por el </w:t>
      </w:r>
      <w:r w:rsidR="00C35C72">
        <w:rPr>
          <w:rFonts w:ascii="Courier New" w:hAnsi="Courier New" w:cs="Courier New"/>
          <w:sz w:val="24"/>
          <w:szCs w:val="24"/>
        </w:rPr>
        <w:t>Artículo</w:t>
      </w:r>
      <w:r>
        <w:rPr>
          <w:rFonts w:ascii="Courier New" w:hAnsi="Courier New" w:cs="Courier New"/>
          <w:sz w:val="24"/>
          <w:szCs w:val="24"/>
        </w:rPr>
        <w:t xml:space="preserve"> 3º, y</w:t>
      </w:r>
    </w:p>
    <w:p w:rsidR="00E5591F" w:rsidRPr="00E5591F" w:rsidRDefault="00AC0BA6" w:rsidP="004809C3">
      <w:pPr>
        <w:pStyle w:val="Prrafodelista"/>
        <w:numPr>
          <w:ilvl w:val="0"/>
          <w:numId w:val="4"/>
        </w:num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Abrir una Cuenta Corriente Especial para gestionar los fondos a que se refiere el </w:t>
      </w:r>
      <w:r w:rsidR="00C35C72">
        <w:rPr>
          <w:rFonts w:ascii="Courier New" w:hAnsi="Courier New" w:cs="Courier New"/>
          <w:sz w:val="24"/>
          <w:szCs w:val="24"/>
        </w:rPr>
        <w:t>Artículo</w:t>
      </w:r>
      <w:r>
        <w:rPr>
          <w:rFonts w:ascii="Courier New" w:hAnsi="Courier New" w:cs="Courier New"/>
          <w:sz w:val="24"/>
          <w:szCs w:val="24"/>
        </w:rPr>
        <w:t xml:space="preserve"> 3º.</w:t>
      </w:r>
      <w:r w:rsidR="00E5591F">
        <w:rPr>
          <w:rFonts w:ascii="Courier New" w:hAnsi="Courier New" w:cs="Courier New"/>
          <w:sz w:val="24"/>
          <w:szCs w:val="24"/>
        </w:rPr>
        <w:t xml:space="preserve"> </w:t>
      </w:r>
    </w:p>
    <w:p w:rsidR="004F6AFE" w:rsidRDefault="00C35C72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Artículo</w:t>
      </w:r>
      <w:r w:rsidR="004F6AFE">
        <w:rPr>
          <w:rFonts w:ascii="Courier New" w:hAnsi="Courier New" w:cs="Courier New"/>
          <w:b/>
          <w:sz w:val="24"/>
          <w:szCs w:val="24"/>
        </w:rPr>
        <w:t xml:space="preserve"> 6º.-</w:t>
      </w:r>
      <w:r w:rsidR="004D26F1">
        <w:rPr>
          <w:rFonts w:ascii="Courier New" w:hAnsi="Courier New" w:cs="Courier New"/>
          <w:b/>
          <w:sz w:val="24"/>
          <w:szCs w:val="24"/>
        </w:rPr>
        <w:t xml:space="preserve"> </w:t>
      </w:r>
      <w:r w:rsidR="004D26F1">
        <w:rPr>
          <w:rFonts w:ascii="Courier New" w:hAnsi="Courier New" w:cs="Courier New"/>
          <w:sz w:val="24"/>
          <w:szCs w:val="24"/>
        </w:rPr>
        <w:t>Si al concluir la construcción del monumento resultaren excedentes de las erogaciones recibidas</w:t>
      </w:r>
      <w:r w:rsidR="00175433">
        <w:rPr>
          <w:rFonts w:ascii="Courier New" w:hAnsi="Courier New" w:cs="Courier New"/>
          <w:sz w:val="24"/>
          <w:szCs w:val="24"/>
        </w:rPr>
        <w:t xml:space="preserve">, estos </w:t>
      </w:r>
      <w:r>
        <w:rPr>
          <w:rFonts w:ascii="Courier New" w:hAnsi="Courier New" w:cs="Courier New"/>
          <w:sz w:val="24"/>
          <w:szCs w:val="24"/>
        </w:rPr>
        <w:t>serán</w:t>
      </w:r>
      <w:r w:rsidR="00175433">
        <w:rPr>
          <w:rFonts w:ascii="Courier New" w:hAnsi="Courier New" w:cs="Courier New"/>
          <w:sz w:val="24"/>
          <w:szCs w:val="24"/>
        </w:rPr>
        <w:t xml:space="preserve"> destinados al fin que la Comisión Especial determine.</w:t>
      </w:r>
    </w:p>
    <w:p w:rsidR="00175433" w:rsidRDefault="00C35C72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Artículo</w:t>
      </w:r>
      <w:r w:rsidR="00175433">
        <w:rPr>
          <w:rFonts w:ascii="Courier New" w:hAnsi="Courier New" w:cs="Courier New"/>
          <w:b/>
          <w:sz w:val="24"/>
          <w:szCs w:val="24"/>
        </w:rPr>
        <w:t xml:space="preserve"> 7º.- </w:t>
      </w:r>
      <w:r w:rsidR="00175433">
        <w:rPr>
          <w:rFonts w:ascii="Courier New" w:hAnsi="Courier New" w:cs="Courier New"/>
          <w:sz w:val="24"/>
          <w:szCs w:val="24"/>
        </w:rPr>
        <w:t>E</w:t>
      </w:r>
      <w:r w:rsidR="00175433" w:rsidRPr="00175433">
        <w:rPr>
          <w:rFonts w:ascii="Courier New" w:hAnsi="Courier New" w:cs="Courier New"/>
          <w:sz w:val="24"/>
          <w:szCs w:val="24"/>
        </w:rPr>
        <w:t xml:space="preserve">l Memorial deberá erigirse en un plazo de </w:t>
      </w:r>
      <w:r w:rsidR="00175433">
        <w:rPr>
          <w:rFonts w:ascii="Courier New" w:hAnsi="Courier New" w:cs="Courier New"/>
          <w:sz w:val="24"/>
          <w:szCs w:val="24"/>
        </w:rPr>
        <w:t>tres</w:t>
      </w:r>
      <w:r w:rsidR="00175433" w:rsidRPr="00175433">
        <w:rPr>
          <w:rFonts w:ascii="Courier New" w:hAnsi="Courier New" w:cs="Courier New"/>
          <w:sz w:val="24"/>
          <w:szCs w:val="24"/>
        </w:rPr>
        <w:t xml:space="preserve"> años constado desde la publicación de la presente ley. Vencido dicho plazo sin que se hubiese ejecutado la obra, los recursos obtenidos hasta esa fecha por concepto de erogaciones </w:t>
      </w:r>
      <w:r w:rsidRPr="00175433">
        <w:rPr>
          <w:rFonts w:ascii="Courier New" w:hAnsi="Courier New" w:cs="Courier New"/>
          <w:sz w:val="24"/>
          <w:szCs w:val="24"/>
        </w:rPr>
        <w:t>serán</w:t>
      </w:r>
      <w:r w:rsidR="00175433" w:rsidRPr="00175433">
        <w:rPr>
          <w:rFonts w:ascii="Courier New" w:hAnsi="Courier New" w:cs="Courier New"/>
          <w:sz w:val="24"/>
          <w:szCs w:val="24"/>
        </w:rPr>
        <w:t xml:space="preserve"> aplicados a los objetivos</w:t>
      </w:r>
      <w:r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sz w:val="24"/>
          <w:szCs w:val="24"/>
        </w:rPr>
        <w:t>beneficiencia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que la Comisió</w:t>
      </w:r>
      <w:r w:rsidR="00175433" w:rsidRPr="00175433">
        <w:rPr>
          <w:rFonts w:ascii="Courier New" w:hAnsi="Courier New" w:cs="Courier New"/>
          <w:sz w:val="24"/>
          <w:szCs w:val="24"/>
        </w:rPr>
        <w:t>n establezca</w:t>
      </w:r>
      <w:r w:rsidR="00175433">
        <w:rPr>
          <w:rFonts w:ascii="Courier New" w:hAnsi="Courier New" w:cs="Courier New"/>
          <w:sz w:val="24"/>
          <w:szCs w:val="24"/>
        </w:rPr>
        <w:t>.</w:t>
      </w:r>
    </w:p>
    <w:p w:rsidR="00175433" w:rsidRDefault="00175433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</w:p>
    <w:p w:rsidR="00175433" w:rsidRDefault="00175433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</w:p>
    <w:p w:rsidR="00175433" w:rsidRDefault="00175433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</w:p>
    <w:p w:rsidR="00175433" w:rsidRDefault="00175433" w:rsidP="004809C3">
      <w:pPr>
        <w:spacing w:line="360" w:lineRule="auto"/>
        <w:ind w:right="-518"/>
        <w:jc w:val="both"/>
        <w:rPr>
          <w:rFonts w:ascii="Courier New" w:hAnsi="Courier New" w:cs="Courier New"/>
          <w:sz w:val="24"/>
          <w:szCs w:val="24"/>
        </w:rPr>
      </w:pPr>
    </w:p>
    <w:p w:rsidR="00175433" w:rsidRPr="00B04794" w:rsidRDefault="00175433" w:rsidP="004809C3">
      <w:pPr>
        <w:spacing w:line="360" w:lineRule="auto"/>
        <w:ind w:right="-518"/>
        <w:jc w:val="center"/>
        <w:rPr>
          <w:rFonts w:ascii="Courier New" w:hAnsi="Courier New" w:cs="Courier New"/>
          <w:b/>
          <w:sz w:val="24"/>
          <w:szCs w:val="24"/>
        </w:rPr>
      </w:pPr>
      <w:r w:rsidRPr="00B04794">
        <w:rPr>
          <w:rFonts w:ascii="Courier New" w:hAnsi="Courier New" w:cs="Courier New"/>
          <w:b/>
          <w:sz w:val="24"/>
          <w:szCs w:val="24"/>
        </w:rPr>
        <w:t>RAUL SOTO MARDONES</w:t>
      </w:r>
    </w:p>
    <w:p w:rsidR="00175433" w:rsidRPr="00175433" w:rsidRDefault="00175433" w:rsidP="004809C3">
      <w:pPr>
        <w:spacing w:line="360" w:lineRule="auto"/>
        <w:ind w:right="-518"/>
        <w:jc w:val="center"/>
        <w:rPr>
          <w:rFonts w:ascii="Courier New" w:hAnsi="Courier New" w:cs="Courier New"/>
          <w:sz w:val="24"/>
          <w:szCs w:val="24"/>
        </w:rPr>
      </w:pPr>
      <w:r w:rsidRPr="00B04794">
        <w:rPr>
          <w:rFonts w:ascii="Courier New" w:hAnsi="Courier New" w:cs="Courier New"/>
          <w:b/>
          <w:sz w:val="24"/>
          <w:szCs w:val="24"/>
        </w:rPr>
        <w:t>DIPUTADO.</w:t>
      </w:r>
    </w:p>
    <w:sectPr w:rsidR="00175433" w:rsidRPr="00175433" w:rsidSect="000167AD">
      <w:headerReference w:type="default" r:id="rId8"/>
      <w:pgSz w:w="12240" w:h="15840" w:code="1"/>
      <w:pgMar w:top="993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9A" w:rsidRDefault="00EC409A" w:rsidP="00320BFE">
      <w:pPr>
        <w:spacing w:after="0" w:line="240" w:lineRule="auto"/>
      </w:pPr>
      <w:r>
        <w:separator/>
      </w:r>
    </w:p>
  </w:endnote>
  <w:endnote w:type="continuationSeparator" w:id="0">
    <w:p w:rsidR="00EC409A" w:rsidRDefault="00EC409A" w:rsidP="0032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9A" w:rsidRDefault="00EC409A" w:rsidP="00320BFE">
      <w:pPr>
        <w:spacing w:after="0" w:line="240" w:lineRule="auto"/>
      </w:pPr>
      <w:r>
        <w:separator/>
      </w:r>
    </w:p>
  </w:footnote>
  <w:footnote w:type="continuationSeparator" w:id="0">
    <w:p w:rsidR="00EC409A" w:rsidRDefault="00EC409A" w:rsidP="0032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AD" w:rsidRDefault="000167AD">
    <w:pPr>
      <w:pStyle w:val="Encabezado"/>
    </w:pPr>
    <w:r w:rsidRPr="00F95CBF">
      <w:rPr>
        <w:noProof/>
        <w:color w:val="0000FF"/>
        <w:lang w:val="es-ES" w:eastAsia="es-ES"/>
      </w:rPr>
      <w:drawing>
        <wp:inline distT="0" distB="0" distL="0" distR="0">
          <wp:extent cx="1143000" cy="1019175"/>
          <wp:effectExtent l="0" t="0" r="0" b="9525"/>
          <wp:docPr id="1" name="Imagen 1" descr="https://www.camara.cl/media/images/tv_lg2.jp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www.camara.cl/media/images/tv_lg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0E22"/>
    <w:multiLevelType w:val="hybridMultilevel"/>
    <w:tmpl w:val="ACBAF81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841379"/>
    <w:multiLevelType w:val="multilevel"/>
    <w:tmpl w:val="7F78B332"/>
    <w:lvl w:ilvl="0">
      <w:start w:val="1"/>
      <w:numFmt w:val="decimal"/>
      <w:lvlText w:val="%1."/>
      <w:lvlJc w:val="left"/>
      <w:pPr>
        <w:ind w:left="1638" w:hanging="92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634812"/>
    <w:multiLevelType w:val="hybridMultilevel"/>
    <w:tmpl w:val="DF7892E0"/>
    <w:lvl w:ilvl="0" w:tplc="CF847A86">
      <w:numFmt w:val="bullet"/>
      <w:lvlText w:val="-"/>
      <w:lvlJc w:val="left"/>
      <w:pPr>
        <w:ind w:left="1353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D7B2C0D"/>
    <w:multiLevelType w:val="hybridMultilevel"/>
    <w:tmpl w:val="1F2C4A2A"/>
    <w:lvl w:ilvl="0" w:tplc="2AF67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369B"/>
    <w:rsid w:val="000167AD"/>
    <w:rsid w:val="000268F9"/>
    <w:rsid w:val="00090128"/>
    <w:rsid w:val="000A17CA"/>
    <w:rsid w:val="000B56F8"/>
    <w:rsid w:val="000E0C59"/>
    <w:rsid w:val="000F717D"/>
    <w:rsid w:val="00135C12"/>
    <w:rsid w:val="00161CC7"/>
    <w:rsid w:val="00175433"/>
    <w:rsid w:val="0018124F"/>
    <w:rsid w:val="001A216B"/>
    <w:rsid w:val="001E1E00"/>
    <w:rsid w:val="002027DF"/>
    <w:rsid w:val="002A2529"/>
    <w:rsid w:val="0030456B"/>
    <w:rsid w:val="003119D8"/>
    <w:rsid w:val="00320BFE"/>
    <w:rsid w:val="00326188"/>
    <w:rsid w:val="00340D42"/>
    <w:rsid w:val="00371A11"/>
    <w:rsid w:val="00375097"/>
    <w:rsid w:val="003803B2"/>
    <w:rsid w:val="003D508C"/>
    <w:rsid w:val="004809C3"/>
    <w:rsid w:val="00483FC7"/>
    <w:rsid w:val="00496F45"/>
    <w:rsid w:val="004D26F1"/>
    <w:rsid w:val="004F6AFE"/>
    <w:rsid w:val="005141BF"/>
    <w:rsid w:val="00597BF5"/>
    <w:rsid w:val="005D7446"/>
    <w:rsid w:val="005E240E"/>
    <w:rsid w:val="006327D3"/>
    <w:rsid w:val="006701AE"/>
    <w:rsid w:val="007E43AC"/>
    <w:rsid w:val="0081755F"/>
    <w:rsid w:val="008253E8"/>
    <w:rsid w:val="00853B8B"/>
    <w:rsid w:val="008B5D92"/>
    <w:rsid w:val="008E7853"/>
    <w:rsid w:val="008F5ADA"/>
    <w:rsid w:val="0093338E"/>
    <w:rsid w:val="009362DD"/>
    <w:rsid w:val="00967042"/>
    <w:rsid w:val="00976A5D"/>
    <w:rsid w:val="00986D4B"/>
    <w:rsid w:val="00992004"/>
    <w:rsid w:val="00996DDF"/>
    <w:rsid w:val="00A14BAC"/>
    <w:rsid w:val="00A23527"/>
    <w:rsid w:val="00A80504"/>
    <w:rsid w:val="00AB5856"/>
    <w:rsid w:val="00AC0BA6"/>
    <w:rsid w:val="00AD3473"/>
    <w:rsid w:val="00B02CF8"/>
    <w:rsid w:val="00B04794"/>
    <w:rsid w:val="00B66D1D"/>
    <w:rsid w:val="00B77036"/>
    <w:rsid w:val="00BD4393"/>
    <w:rsid w:val="00C35C72"/>
    <w:rsid w:val="00C360CB"/>
    <w:rsid w:val="00C85C90"/>
    <w:rsid w:val="00C9123D"/>
    <w:rsid w:val="00D0527A"/>
    <w:rsid w:val="00D70565"/>
    <w:rsid w:val="00D938A7"/>
    <w:rsid w:val="00E17556"/>
    <w:rsid w:val="00E2369B"/>
    <w:rsid w:val="00E5591F"/>
    <w:rsid w:val="00E80DF9"/>
    <w:rsid w:val="00EC409A"/>
    <w:rsid w:val="00EE35EF"/>
    <w:rsid w:val="00F14C7D"/>
    <w:rsid w:val="00F2369F"/>
    <w:rsid w:val="00F555F6"/>
    <w:rsid w:val="00F8605A"/>
    <w:rsid w:val="00FD0A3A"/>
    <w:rsid w:val="00FD536D"/>
    <w:rsid w:val="00FD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80"/>
  </w:style>
  <w:style w:type="paragraph" w:styleId="Ttulo1">
    <w:name w:val="heading 1"/>
    <w:basedOn w:val="Normal"/>
    <w:next w:val="Normal"/>
    <w:rsid w:val="003045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ED4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3045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045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0456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045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4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45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ED43D3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71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71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71F6"/>
    <w:rPr>
      <w:vertAlign w:val="superscript"/>
    </w:rPr>
  </w:style>
  <w:style w:type="paragraph" w:styleId="Sinespaciado">
    <w:name w:val="No Spacing"/>
    <w:uiPriority w:val="1"/>
    <w:qFormat/>
    <w:rsid w:val="00B6337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D298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9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3E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E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3045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188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A21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A216B"/>
    <w:rPr>
      <w:rFonts w:ascii="Courier New" w:eastAsia="Times New Roman" w:hAnsi="Courier New" w:cs="Courier New"/>
      <w:color w:val="auto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1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7AD"/>
  </w:style>
  <w:style w:type="paragraph" w:styleId="Piedepgina">
    <w:name w:val="footer"/>
    <w:basedOn w:val="Normal"/>
    <w:link w:val="PiedepginaCar"/>
    <w:uiPriority w:val="99"/>
    <w:unhideWhenUsed/>
    <w:rsid w:val="0001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dtv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7922-4066-47B9-9947-2446484C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Poblete Reyes, Rodrigo</dc:creator>
  <cp:lastModifiedBy>Guillermo Diaz Vallejos</cp:lastModifiedBy>
  <cp:revision>4</cp:revision>
  <cp:lastPrinted>2019-10-01T19:05:00Z</cp:lastPrinted>
  <dcterms:created xsi:type="dcterms:W3CDTF">2019-10-01T19:06:00Z</dcterms:created>
  <dcterms:modified xsi:type="dcterms:W3CDTF">2019-11-19T16:52:00Z</dcterms:modified>
</cp:coreProperties>
</file>