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E6" w:rsidRDefault="00840CE6" w:rsidP="006B513B">
      <w:pPr>
        <w:ind w:right="-234"/>
        <w:rPr>
          <w:b/>
          <w:sz w:val="28"/>
          <w:szCs w:val="28"/>
        </w:rPr>
      </w:pPr>
      <w:r w:rsidRPr="00ED3908">
        <w:rPr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1019175" cy="1009650"/>
            <wp:effectExtent l="0" t="0" r="9525" b="0"/>
            <wp:docPr id="2" name="Imagen 2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e la Cámara de Diputados de Ch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E6" w:rsidRDefault="006B513B" w:rsidP="006B513B">
      <w:pPr>
        <w:ind w:right="-234"/>
        <w:jc w:val="center"/>
        <w:rPr>
          <w:b/>
          <w:sz w:val="28"/>
          <w:szCs w:val="28"/>
        </w:rPr>
      </w:pPr>
      <w:r w:rsidRPr="006B513B">
        <w:rPr>
          <w:b/>
          <w:sz w:val="28"/>
          <w:szCs w:val="28"/>
        </w:rPr>
        <w:t>Modifica el Código Aeronáutico para permitir el endoso del billete de pasaje aéreo, en las condiciones que señala</w:t>
      </w:r>
    </w:p>
    <w:p w:rsidR="006B513B" w:rsidRDefault="006B513B" w:rsidP="006B513B">
      <w:pPr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Boletín N° 13197-15</w:t>
      </w:r>
    </w:p>
    <w:p w:rsidR="006B513B" w:rsidRDefault="006B513B" w:rsidP="006B513B">
      <w:pPr>
        <w:ind w:right="-234"/>
        <w:jc w:val="center"/>
        <w:rPr>
          <w:b/>
          <w:sz w:val="28"/>
          <w:szCs w:val="28"/>
        </w:rPr>
      </w:pPr>
    </w:p>
    <w:p w:rsidR="0012340D" w:rsidRDefault="0090161A" w:rsidP="006B513B">
      <w:pPr>
        <w:pStyle w:val="Prrafodelista"/>
        <w:numPr>
          <w:ilvl w:val="0"/>
          <w:numId w:val="4"/>
        </w:numPr>
        <w:ind w:right="-234"/>
        <w:jc w:val="both"/>
        <w:rPr>
          <w:b/>
          <w:sz w:val="28"/>
          <w:szCs w:val="28"/>
        </w:rPr>
      </w:pPr>
      <w:r w:rsidRPr="0090161A">
        <w:rPr>
          <w:b/>
          <w:sz w:val="28"/>
          <w:szCs w:val="28"/>
        </w:rPr>
        <w:t>CONSIDERANDO</w:t>
      </w:r>
    </w:p>
    <w:p w:rsidR="00294522" w:rsidRDefault="00294522" w:rsidP="006B513B">
      <w:pPr>
        <w:pStyle w:val="Prrafodelista"/>
        <w:ind w:left="1080" w:right="-234"/>
        <w:jc w:val="both"/>
        <w:rPr>
          <w:b/>
          <w:sz w:val="28"/>
          <w:szCs w:val="28"/>
        </w:rPr>
      </w:pPr>
    </w:p>
    <w:p w:rsidR="00C92AB4" w:rsidRDefault="00263443" w:rsidP="006B513B">
      <w:pPr>
        <w:pStyle w:val="Prrafodelista"/>
        <w:numPr>
          <w:ilvl w:val="0"/>
          <w:numId w:val="10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celebración de un contrato de transporte aéreo </w:t>
      </w:r>
      <w:r w:rsidR="00137298">
        <w:rPr>
          <w:sz w:val="28"/>
          <w:szCs w:val="28"/>
        </w:rPr>
        <w:t>da origen a una relación entre las partes en la que el transportador goza de</w:t>
      </w:r>
      <w:r w:rsidR="001D3BB2">
        <w:rPr>
          <w:sz w:val="28"/>
          <w:szCs w:val="28"/>
        </w:rPr>
        <w:t xml:space="preserve"> </w:t>
      </w:r>
      <w:r w:rsidR="00137298">
        <w:rPr>
          <w:sz w:val="28"/>
          <w:szCs w:val="28"/>
        </w:rPr>
        <w:t>una posición jurídica superior a la que pudies</w:t>
      </w:r>
      <w:r w:rsidR="001D3BB2">
        <w:rPr>
          <w:sz w:val="28"/>
          <w:szCs w:val="28"/>
        </w:rPr>
        <w:t xml:space="preserve">e alcanzar el pasajero. Reflejo de ello, es la capacidad que tiene una parte sobre la otra para modificar los </w:t>
      </w:r>
      <w:r w:rsidR="006B513B">
        <w:rPr>
          <w:sz w:val="28"/>
          <w:szCs w:val="28"/>
        </w:rPr>
        <w:t xml:space="preserve"> </w:t>
      </w:r>
      <w:r w:rsidR="001D3BB2">
        <w:rPr>
          <w:sz w:val="28"/>
          <w:szCs w:val="28"/>
        </w:rPr>
        <w:t xml:space="preserve">términos excusándose en circunstancias ajenas a su voluntad, sin embargo, como </w:t>
      </w:r>
      <w:r w:rsidR="00E95568">
        <w:rPr>
          <w:sz w:val="28"/>
          <w:szCs w:val="28"/>
        </w:rPr>
        <w:t xml:space="preserve">ocurre en el caso de sobreventa de pasajes son situaciones que no sólo se deben prevenir </w:t>
      </w:r>
      <w:r w:rsidR="00882475">
        <w:rPr>
          <w:sz w:val="28"/>
          <w:szCs w:val="28"/>
        </w:rPr>
        <w:t>sino además</w:t>
      </w:r>
      <w:r w:rsidR="006723AF">
        <w:rPr>
          <w:sz w:val="28"/>
          <w:szCs w:val="28"/>
        </w:rPr>
        <w:t xml:space="preserve"> se</w:t>
      </w:r>
      <w:r w:rsidR="00882475">
        <w:rPr>
          <w:sz w:val="28"/>
          <w:szCs w:val="28"/>
        </w:rPr>
        <w:t xml:space="preserve"> debiese avanzar en la prohibición de este tipo de prácticas</w:t>
      </w:r>
      <w:r w:rsidR="0053229B">
        <w:rPr>
          <w:sz w:val="28"/>
          <w:szCs w:val="28"/>
        </w:rPr>
        <w:t>,</w:t>
      </w:r>
      <w:r w:rsidR="006723AF">
        <w:rPr>
          <w:sz w:val="28"/>
          <w:szCs w:val="28"/>
        </w:rPr>
        <w:t xml:space="preserve"> que producto de la desregulación </w:t>
      </w:r>
      <w:r w:rsidR="0053229B">
        <w:rPr>
          <w:sz w:val="28"/>
          <w:szCs w:val="28"/>
        </w:rPr>
        <w:t>actual se llegan a ser incluso experiencias abusivas.</w:t>
      </w:r>
    </w:p>
    <w:p w:rsidR="00C92AB4" w:rsidRDefault="00C92AB4" w:rsidP="006B513B">
      <w:pPr>
        <w:pStyle w:val="Prrafodelista"/>
        <w:ind w:left="644" w:right="-234"/>
        <w:jc w:val="both"/>
        <w:rPr>
          <w:sz w:val="28"/>
          <w:szCs w:val="28"/>
        </w:rPr>
      </w:pPr>
    </w:p>
    <w:p w:rsidR="00C11129" w:rsidRPr="00C92AB4" w:rsidRDefault="00882475" w:rsidP="006B513B">
      <w:pPr>
        <w:pStyle w:val="Prrafodelista"/>
        <w:numPr>
          <w:ilvl w:val="0"/>
          <w:numId w:val="10"/>
        </w:numPr>
        <w:ind w:right="-234"/>
        <w:jc w:val="both"/>
        <w:rPr>
          <w:sz w:val="28"/>
          <w:szCs w:val="28"/>
        </w:rPr>
      </w:pPr>
      <w:r w:rsidRPr="00C92AB4">
        <w:rPr>
          <w:sz w:val="28"/>
          <w:szCs w:val="28"/>
        </w:rPr>
        <w:tab/>
      </w:r>
      <w:r w:rsidR="00EB68D0">
        <w:rPr>
          <w:sz w:val="28"/>
          <w:szCs w:val="28"/>
        </w:rPr>
        <w:t>Con frecuenc</w:t>
      </w:r>
      <w:r w:rsidR="006416A1">
        <w:rPr>
          <w:sz w:val="28"/>
          <w:szCs w:val="28"/>
        </w:rPr>
        <w:t>ia,</w:t>
      </w:r>
      <w:r w:rsidR="00E17126">
        <w:rPr>
          <w:sz w:val="28"/>
          <w:szCs w:val="28"/>
        </w:rPr>
        <w:t xml:space="preserve"> quien compra </w:t>
      </w:r>
      <w:r w:rsidR="002A7F4E">
        <w:rPr>
          <w:sz w:val="28"/>
          <w:szCs w:val="28"/>
        </w:rPr>
        <w:t>un billete de</w:t>
      </w:r>
      <w:r w:rsidR="00E17126">
        <w:rPr>
          <w:sz w:val="28"/>
          <w:szCs w:val="28"/>
        </w:rPr>
        <w:t xml:space="preserve"> pasaje en una aerolínea</w:t>
      </w:r>
      <w:r w:rsidR="002A7F4E">
        <w:rPr>
          <w:sz w:val="28"/>
          <w:szCs w:val="28"/>
        </w:rPr>
        <w:t xml:space="preserve"> y por diversas razones no puede </w:t>
      </w:r>
      <w:r w:rsidR="005C327A">
        <w:rPr>
          <w:sz w:val="28"/>
          <w:szCs w:val="28"/>
        </w:rPr>
        <w:t xml:space="preserve">viajar sería lógico que habiéndose hecho propietario del boleto pudiese entonces enajenarlo según </w:t>
      </w:r>
      <w:r w:rsidR="0034590E">
        <w:rPr>
          <w:sz w:val="28"/>
          <w:szCs w:val="28"/>
        </w:rPr>
        <w:t>estime conveniente, sin embargo hoy no está permitido porque ante l</w:t>
      </w:r>
      <w:r w:rsidR="00C95152">
        <w:rPr>
          <w:sz w:val="28"/>
          <w:szCs w:val="28"/>
        </w:rPr>
        <w:t>a</w:t>
      </w:r>
      <w:r w:rsidR="00F43C39">
        <w:rPr>
          <w:sz w:val="28"/>
          <w:szCs w:val="28"/>
        </w:rPr>
        <w:t xml:space="preserve"> </w:t>
      </w:r>
      <w:r w:rsidR="0034590E">
        <w:rPr>
          <w:sz w:val="28"/>
          <w:szCs w:val="28"/>
        </w:rPr>
        <w:t>falta de norma</w:t>
      </w:r>
      <w:r w:rsidR="004A3564">
        <w:rPr>
          <w:sz w:val="28"/>
          <w:szCs w:val="28"/>
        </w:rPr>
        <w:t xml:space="preserve"> expresa que lo habilite</w:t>
      </w:r>
      <w:r w:rsidR="00D1273F">
        <w:rPr>
          <w:sz w:val="28"/>
          <w:szCs w:val="28"/>
        </w:rPr>
        <w:t>,</w:t>
      </w:r>
      <w:r w:rsidR="004A3564">
        <w:rPr>
          <w:sz w:val="28"/>
          <w:szCs w:val="28"/>
        </w:rPr>
        <w:t xml:space="preserve"> esta práctica no se permite </w:t>
      </w:r>
      <w:r w:rsidR="00F43C39">
        <w:rPr>
          <w:sz w:val="28"/>
          <w:szCs w:val="28"/>
        </w:rPr>
        <w:t>según lo establecen las empresas encargadas de prestar el servicio de transporte aéreo.</w:t>
      </w:r>
      <w:r w:rsidR="002A5660" w:rsidRPr="00C92AB4">
        <w:rPr>
          <w:sz w:val="28"/>
          <w:szCs w:val="28"/>
        </w:rPr>
        <w:br/>
      </w:r>
    </w:p>
    <w:p w:rsidR="00C5661D" w:rsidRDefault="00BE773A" w:rsidP="006B513B">
      <w:pPr>
        <w:pStyle w:val="Prrafodelista"/>
        <w:numPr>
          <w:ilvl w:val="0"/>
          <w:numId w:val="10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 misma línea, </w:t>
      </w:r>
      <w:r w:rsidR="00E57CF5">
        <w:rPr>
          <w:sz w:val="28"/>
          <w:szCs w:val="28"/>
        </w:rPr>
        <w:t>hemos sido espectadores del amparo que ha tenido la legislación chilena co</w:t>
      </w:r>
      <w:r w:rsidR="00390328">
        <w:rPr>
          <w:sz w:val="28"/>
          <w:szCs w:val="28"/>
        </w:rPr>
        <w:t>n las costumbres adoptadas por las aerolíneas en desmedro de los pasajeros</w:t>
      </w:r>
      <w:r w:rsidR="00E76874">
        <w:rPr>
          <w:sz w:val="28"/>
          <w:szCs w:val="28"/>
        </w:rPr>
        <w:t xml:space="preserve"> cuando ocurren situaciones de fuerza mayor</w:t>
      </w:r>
      <w:r w:rsidR="004D5606">
        <w:rPr>
          <w:sz w:val="28"/>
          <w:szCs w:val="28"/>
        </w:rPr>
        <w:t xml:space="preserve">, </w:t>
      </w:r>
      <w:r w:rsidR="006B513B">
        <w:rPr>
          <w:sz w:val="28"/>
          <w:szCs w:val="28"/>
        </w:rPr>
        <w:t xml:space="preserve"> </w:t>
      </w:r>
      <w:r w:rsidR="004D5606">
        <w:rPr>
          <w:sz w:val="28"/>
          <w:szCs w:val="28"/>
        </w:rPr>
        <w:t>y que hoy pretendemos subsanar</w:t>
      </w:r>
      <w:r w:rsidR="000809AB">
        <w:rPr>
          <w:sz w:val="28"/>
          <w:szCs w:val="28"/>
        </w:rPr>
        <w:t xml:space="preserve"> mediante la incorporación de elementos que permitan que el pasaje pueda ser endosado y gozado</w:t>
      </w:r>
      <w:r w:rsidR="006B513B">
        <w:rPr>
          <w:sz w:val="28"/>
          <w:szCs w:val="28"/>
        </w:rPr>
        <w:t xml:space="preserve"> </w:t>
      </w:r>
      <w:r w:rsidR="000809AB">
        <w:rPr>
          <w:sz w:val="28"/>
          <w:szCs w:val="28"/>
        </w:rPr>
        <w:t xml:space="preserve"> </w:t>
      </w:r>
      <w:r w:rsidR="000809AB">
        <w:rPr>
          <w:sz w:val="28"/>
          <w:szCs w:val="28"/>
        </w:rPr>
        <w:lastRenderedPageBreak/>
        <w:t>para quien decida el comprador</w:t>
      </w:r>
      <w:r w:rsidR="00154C98">
        <w:rPr>
          <w:sz w:val="28"/>
          <w:szCs w:val="28"/>
        </w:rPr>
        <w:t xml:space="preserve"> según su voluntad o situaciones externas a su voluntad.</w:t>
      </w:r>
    </w:p>
    <w:p w:rsidR="00484F23" w:rsidRDefault="00484F23" w:rsidP="006B513B">
      <w:pPr>
        <w:pStyle w:val="Prrafodelista"/>
        <w:ind w:left="644" w:right="-234"/>
        <w:jc w:val="both"/>
        <w:rPr>
          <w:sz w:val="28"/>
          <w:szCs w:val="28"/>
        </w:rPr>
      </w:pPr>
    </w:p>
    <w:p w:rsidR="00853677" w:rsidRDefault="00861423" w:rsidP="006B513B">
      <w:pPr>
        <w:pStyle w:val="Prrafodelista"/>
        <w:numPr>
          <w:ilvl w:val="0"/>
          <w:numId w:val="10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507BB8">
        <w:rPr>
          <w:sz w:val="28"/>
          <w:szCs w:val="28"/>
        </w:rPr>
        <w:t>nuestro país, existen normas de protección al consumidor que protegen ligeramente el derecho del pasajero a ser reembolsado o indemnizado en cuanto se vea</w:t>
      </w:r>
      <w:r w:rsidR="00C72E1A">
        <w:rPr>
          <w:sz w:val="28"/>
          <w:szCs w:val="28"/>
        </w:rPr>
        <w:t xml:space="preserve"> afectada la prestación comprometida,</w:t>
      </w:r>
      <w:r w:rsidR="002716A7">
        <w:rPr>
          <w:sz w:val="28"/>
          <w:szCs w:val="28"/>
        </w:rPr>
        <w:t xml:space="preserve"> pero </w:t>
      </w:r>
      <w:r w:rsidR="00BE36CC">
        <w:rPr>
          <w:sz w:val="28"/>
          <w:szCs w:val="28"/>
        </w:rPr>
        <w:t xml:space="preserve">poco y nada garantiza el ejercicio pleno del derecho de </w:t>
      </w:r>
      <w:r w:rsidR="00A97FE1">
        <w:rPr>
          <w:sz w:val="28"/>
          <w:szCs w:val="28"/>
        </w:rPr>
        <w:t>dominio</w:t>
      </w:r>
      <w:r w:rsidR="00BE36CC">
        <w:rPr>
          <w:sz w:val="28"/>
          <w:szCs w:val="28"/>
        </w:rPr>
        <w:t xml:space="preserve"> sobre los pasajes ya comprados y cuya especificación urge regular en el código aeronáutico, precepto que </w:t>
      </w:r>
      <w:r w:rsidR="00A97FE1">
        <w:rPr>
          <w:sz w:val="28"/>
          <w:szCs w:val="28"/>
        </w:rPr>
        <w:t>por excelencia debiese promover.</w:t>
      </w:r>
    </w:p>
    <w:p w:rsidR="00A97FE1" w:rsidRPr="00A97FE1" w:rsidRDefault="00A97FE1" w:rsidP="006B513B">
      <w:pPr>
        <w:pStyle w:val="Prrafodelista"/>
        <w:ind w:right="-234"/>
        <w:rPr>
          <w:sz w:val="28"/>
          <w:szCs w:val="28"/>
        </w:rPr>
      </w:pPr>
    </w:p>
    <w:p w:rsidR="00A97FE1" w:rsidRDefault="00A97FE1" w:rsidP="006B513B">
      <w:pPr>
        <w:pStyle w:val="Prrafodelista"/>
        <w:ind w:left="644" w:right="-234"/>
        <w:jc w:val="both"/>
        <w:rPr>
          <w:sz w:val="28"/>
          <w:szCs w:val="28"/>
        </w:rPr>
      </w:pPr>
    </w:p>
    <w:p w:rsidR="00484F23" w:rsidRPr="001D5E26" w:rsidRDefault="005B2CDB" w:rsidP="006B513B">
      <w:pPr>
        <w:pStyle w:val="Prrafodelista"/>
        <w:numPr>
          <w:ilvl w:val="0"/>
          <w:numId w:val="10"/>
        </w:numPr>
        <w:ind w:right="-234"/>
        <w:jc w:val="both"/>
        <w:rPr>
          <w:b/>
          <w:sz w:val="28"/>
          <w:szCs w:val="28"/>
        </w:rPr>
      </w:pPr>
      <w:r w:rsidRPr="005B2CDB">
        <w:rPr>
          <w:sz w:val="28"/>
          <w:szCs w:val="28"/>
        </w:rPr>
        <w:t xml:space="preserve">Con todo, este proyecto de ley junto con intentar igualar la posición </w:t>
      </w:r>
      <w:r w:rsidR="006B513B">
        <w:rPr>
          <w:sz w:val="28"/>
          <w:szCs w:val="28"/>
        </w:rPr>
        <w:t xml:space="preserve"> </w:t>
      </w:r>
      <w:r w:rsidRPr="005B2CDB">
        <w:rPr>
          <w:sz w:val="28"/>
          <w:szCs w:val="28"/>
        </w:rPr>
        <w:t xml:space="preserve">entre pasajeros y quienes entregan el servicio de transporte, </w:t>
      </w:r>
      <w:r w:rsidR="001D5E26">
        <w:rPr>
          <w:sz w:val="28"/>
          <w:szCs w:val="28"/>
        </w:rPr>
        <w:t>se pretende impedir los abusos que pudiesen ocurrir como consecuencia de la desregulación.</w:t>
      </w:r>
    </w:p>
    <w:p w:rsidR="001D5E26" w:rsidRDefault="001D5E26" w:rsidP="006B513B">
      <w:pPr>
        <w:pStyle w:val="Prrafodelista"/>
        <w:ind w:left="644" w:right="-234"/>
        <w:jc w:val="both"/>
        <w:rPr>
          <w:b/>
          <w:sz w:val="28"/>
          <w:szCs w:val="28"/>
        </w:rPr>
      </w:pPr>
    </w:p>
    <w:p w:rsidR="001D5E26" w:rsidRPr="005B2CDB" w:rsidRDefault="001D5E26" w:rsidP="006B513B">
      <w:pPr>
        <w:pStyle w:val="Prrafodelista"/>
        <w:ind w:left="644" w:right="-234"/>
        <w:jc w:val="both"/>
        <w:rPr>
          <w:b/>
          <w:sz w:val="28"/>
          <w:szCs w:val="28"/>
        </w:rPr>
      </w:pPr>
    </w:p>
    <w:p w:rsidR="006E7536" w:rsidRPr="006E7536" w:rsidRDefault="006E7536" w:rsidP="006B513B">
      <w:pPr>
        <w:ind w:right="-2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PROYECTO DE LEY</w:t>
      </w:r>
    </w:p>
    <w:p w:rsidR="00CB0CB3" w:rsidRDefault="00764D00" w:rsidP="006B513B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Artículo </w:t>
      </w:r>
      <w:r w:rsidR="00446F09">
        <w:rPr>
          <w:sz w:val="28"/>
          <w:szCs w:val="28"/>
        </w:rPr>
        <w:t>Único</w:t>
      </w:r>
      <w:r w:rsidR="00103870">
        <w:rPr>
          <w:sz w:val="28"/>
          <w:szCs w:val="28"/>
        </w:rPr>
        <w:t>:</w:t>
      </w:r>
      <w:r w:rsidR="009E210A">
        <w:rPr>
          <w:sz w:val="28"/>
          <w:szCs w:val="28"/>
        </w:rPr>
        <w:t xml:space="preserve"> Incorpórese </w:t>
      </w:r>
      <w:r w:rsidR="00BF68D6">
        <w:rPr>
          <w:sz w:val="28"/>
          <w:szCs w:val="28"/>
        </w:rPr>
        <w:t xml:space="preserve">un inciso quinto en </w:t>
      </w:r>
      <w:r w:rsidR="00CB0CB3">
        <w:rPr>
          <w:sz w:val="28"/>
          <w:szCs w:val="28"/>
        </w:rPr>
        <w:t>el artículo 13</w:t>
      </w:r>
      <w:r w:rsidR="00BF68D6">
        <w:rPr>
          <w:sz w:val="28"/>
          <w:szCs w:val="28"/>
        </w:rPr>
        <w:t>1</w:t>
      </w:r>
      <w:r w:rsidR="00CB0CB3">
        <w:rPr>
          <w:sz w:val="28"/>
          <w:szCs w:val="28"/>
        </w:rPr>
        <w:t xml:space="preserve"> en el Código </w:t>
      </w:r>
      <w:r w:rsidR="00E86AB1">
        <w:rPr>
          <w:sz w:val="28"/>
          <w:szCs w:val="28"/>
        </w:rPr>
        <w:t>A</w:t>
      </w:r>
      <w:r w:rsidR="00CB0CB3">
        <w:rPr>
          <w:sz w:val="28"/>
          <w:szCs w:val="28"/>
        </w:rPr>
        <w:t>eronáutico según lo siguiente:</w:t>
      </w:r>
    </w:p>
    <w:p w:rsidR="00CD370A" w:rsidRPr="00C60A62" w:rsidRDefault="00CB0CB3" w:rsidP="006B513B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AA7D62">
        <w:rPr>
          <w:sz w:val="28"/>
          <w:szCs w:val="28"/>
        </w:rPr>
        <w:t>Sin perjuicio de lo anterior</w:t>
      </w:r>
      <w:r w:rsidR="00D63574">
        <w:rPr>
          <w:sz w:val="28"/>
          <w:szCs w:val="28"/>
        </w:rPr>
        <w:t xml:space="preserve"> </w:t>
      </w:r>
      <w:r w:rsidR="00A26629">
        <w:rPr>
          <w:sz w:val="28"/>
          <w:szCs w:val="28"/>
        </w:rPr>
        <w:t>el pasajero podrá</w:t>
      </w:r>
      <w:r w:rsidR="008876CB">
        <w:rPr>
          <w:sz w:val="28"/>
          <w:szCs w:val="28"/>
        </w:rPr>
        <w:t xml:space="preserve"> </w:t>
      </w:r>
      <w:r w:rsidR="00A26629">
        <w:rPr>
          <w:sz w:val="28"/>
          <w:szCs w:val="28"/>
        </w:rPr>
        <w:t xml:space="preserve">transferir </w:t>
      </w:r>
      <w:r w:rsidR="00ED7CDE">
        <w:rPr>
          <w:sz w:val="28"/>
          <w:szCs w:val="28"/>
        </w:rPr>
        <w:t>a cualquier persona</w:t>
      </w:r>
      <w:r w:rsidR="00BF68D6">
        <w:rPr>
          <w:sz w:val="28"/>
          <w:szCs w:val="28"/>
        </w:rPr>
        <w:t xml:space="preserve"> </w:t>
      </w:r>
      <w:r w:rsidR="00ED7CDE">
        <w:rPr>
          <w:sz w:val="28"/>
          <w:szCs w:val="28"/>
        </w:rPr>
        <w:t>su billete</w:t>
      </w:r>
      <w:r w:rsidR="00D63574">
        <w:rPr>
          <w:sz w:val="28"/>
          <w:szCs w:val="28"/>
        </w:rPr>
        <w:t xml:space="preserve"> </w:t>
      </w:r>
      <w:r w:rsidR="00ED7CDE">
        <w:rPr>
          <w:sz w:val="28"/>
          <w:szCs w:val="28"/>
        </w:rPr>
        <w:t>de pasaje</w:t>
      </w:r>
      <w:r w:rsidR="00D63574">
        <w:rPr>
          <w:sz w:val="28"/>
          <w:szCs w:val="28"/>
        </w:rPr>
        <w:t>,</w:t>
      </w:r>
      <w:r w:rsidR="00ED7CDE">
        <w:rPr>
          <w:sz w:val="28"/>
          <w:szCs w:val="28"/>
        </w:rPr>
        <w:t xml:space="preserve"> hasta 4 hora</w:t>
      </w:r>
      <w:r w:rsidR="008876CB">
        <w:rPr>
          <w:sz w:val="28"/>
          <w:szCs w:val="28"/>
        </w:rPr>
        <w:t>s</w:t>
      </w:r>
      <w:r w:rsidR="00ED7CDE">
        <w:rPr>
          <w:sz w:val="28"/>
          <w:szCs w:val="28"/>
        </w:rPr>
        <w:t xml:space="preserve"> antes de</w:t>
      </w:r>
      <w:r w:rsidR="00497F4E">
        <w:rPr>
          <w:sz w:val="28"/>
          <w:szCs w:val="28"/>
        </w:rPr>
        <w:t xml:space="preserve"> la expedición</w:t>
      </w:r>
      <w:r w:rsidR="00ED7CDE">
        <w:rPr>
          <w:sz w:val="28"/>
          <w:szCs w:val="28"/>
        </w:rPr>
        <w:t>, según los procedimientos que establezca el transportador</w:t>
      </w:r>
      <w:r w:rsidR="007959CE">
        <w:rPr>
          <w:sz w:val="28"/>
          <w:szCs w:val="28"/>
        </w:rPr>
        <w:t>”.</w:t>
      </w:r>
    </w:p>
    <w:p w:rsidR="00E86AB1" w:rsidRDefault="00E86AB1" w:rsidP="006B513B">
      <w:pPr>
        <w:ind w:right="-234"/>
        <w:jc w:val="both"/>
        <w:rPr>
          <w:sz w:val="28"/>
          <w:szCs w:val="28"/>
        </w:rPr>
      </w:pPr>
    </w:p>
    <w:p w:rsidR="00C40D1F" w:rsidRDefault="00C40D1F" w:rsidP="006B513B">
      <w:pPr>
        <w:ind w:right="-234"/>
        <w:jc w:val="both"/>
        <w:rPr>
          <w:sz w:val="28"/>
          <w:szCs w:val="28"/>
        </w:rPr>
      </w:pPr>
    </w:p>
    <w:p w:rsidR="005B2CDB" w:rsidRDefault="005B2CDB" w:rsidP="006B513B">
      <w:pPr>
        <w:ind w:right="-234"/>
        <w:jc w:val="both"/>
        <w:rPr>
          <w:sz w:val="28"/>
          <w:szCs w:val="28"/>
        </w:rPr>
      </w:pPr>
    </w:p>
    <w:p w:rsidR="00554C64" w:rsidRDefault="00554C64" w:rsidP="006B513B">
      <w:pPr>
        <w:ind w:right="-234"/>
        <w:jc w:val="center"/>
        <w:rPr>
          <w:b/>
          <w:sz w:val="28"/>
          <w:szCs w:val="28"/>
        </w:rPr>
      </w:pPr>
    </w:p>
    <w:p w:rsidR="00554C64" w:rsidRDefault="00554C64" w:rsidP="006B513B">
      <w:pPr>
        <w:ind w:right="-234"/>
        <w:jc w:val="center"/>
        <w:rPr>
          <w:b/>
          <w:sz w:val="28"/>
          <w:szCs w:val="28"/>
        </w:rPr>
      </w:pPr>
    </w:p>
    <w:p w:rsidR="00681FB9" w:rsidRDefault="00681FB9" w:rsidP="006B513B">
      <w:pPr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Miguel Ángel Calisto Águila</w:t>
      </w:r>
    </w:p>
    <w:p w:rsidR="00681FB9" w:rsidRPr="00681FB9" w:rsidRDefault="00681FB9" w:rsidP="006B513B">
      <w:pPr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H. Diputado</w:t>
      </w:r>
      <w:r w:rsidR="00831BB1">
        <w:rPr>
          <w:b/>
          <w:sz w:val="28"/>
          <w:szCs w:val="28"/>
        </w:rPr>
        <w:t xml:space="preserve"> de la República</w:t>
      </w:r>
    </w:p>
    <w:sectPr w:rsidR="00681FB9" w:rsidRPr="00681FB9" w:rsidSect="00E37D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7C" w:rsidRDefault="008C6D7C" w:rsidP="00840CE6">
      <w:pPr>
        <w:spacing w:after="0" w:line="240" w:lineRule="auto"/>
      </w:pPr>
      <w:r>
        <w:separator/>
      </w:r>
    </w:p>
  </w:endnote>
  <w:endnote w:type="continuationSeparator" w:id="0">
    <w:p w:rsidR="008C6D7C" w:rsidRDefault="008C6D7C" w:rsidP="0084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7C" w:rsidRDefault="008C6D7C" w:rsidP="00840CE6">
      <w:pPr>
        <w:spacing w:after="0" w:line="240" w:lineRule="auto"/>
      </w:pPr>
      <w:r>
        <w:separator/>
      </w:r>
    </w:p>
  </w:footnote>
  <w:footnote w:type="continuationSeparator" w:id="0">
    <w:p w:rsidR="008C6D7C" w:rsidRDefault="008C6D7C" w:rsidP="0084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B66"/>
    <w:multiLevelType w:val="hybridMultilevel"/>
    <w:tmpl w:val="FAD8E2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6961"/>
    <w:multiLevelType w:val="hybridMultilevel"/>
    <w:tmpl w:val="F48EA78E"/>
    <w:lvl w:ilvl="0" w:tplc="7458B06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0" w:hanging="360"/>
      </w:pPr>
    </w:lvl>
    <w:lvl w:ilvl="2" w:tplc="340A001B" w:tentative="1">
      <w:start w:val="1"/>
      <w:numFmt w:val="lowerRoman"/>
      <w:lvlText w:val="%3."/>
      <w:lvlJc w:val="right"/>
      <w:pPr>
        <w:ind w:left="2180" w:hanging="180"/>
      </w:pPr>
    </w:lvl>
    <w:lvl w:ilvl="3" w:tplc="340A000F" w:tentative="1">
      <w:start w:val="1"/>
      <w:numFmt w:val="decimal"/>
      <w:lvlText w:val="%4."/>
      <w:lvlJc w:val="left"/>
      <w:pPr>
        <w:ind w:left="2900" w:hanging="360"/>
      </w:pPr>
    </w:lvl>
    <w:lvl w:ilvl="4" w:tplc="340A0019" w:tentative="1">
      <w:start w:val="1"/>
      <w:numFmt w:val="lowerLetter"/>
      <w:lvlText w:val="%5."/>
      <w:lvlJc w:val="left"/>
      <w:pPr>
        <w:ind w:left="3620" w:hanging="360"/>
      </w:pPr>
    </w:lvl>
    <w:lvl w:ilvl="5" w:tplc="340A001B" w:tentative="1">
      <w:start w:val="1"/>
      <w:numFmt w:val="lowerRoman"/>
      <w:lvlText w:val="%6."/>
      <w:lvlJc w:val="right"/>
      <w:pPr>
        <w:ind w:left="4340" w:hanging="180"/>
      </w:pPr>
    </w:lvl>
    <w:lvl w:ilvl="6" w:tplc="340A000F" w:tentative="1">
      <w:start w:val="1"/>
      <w:numFmt w:val="decimal"/>
      <w:lvlText w:val="%7."/>
      <w:lvlJc w:val="left"/>
      <w:pPr>
        <w:ind w:left="5060" w:hanging="360"/>
      </w:pPr>
    </w:lvl>
    <w:lvl w:ilvl="7" w:tplc="340A0019" w:tentative="1">
      <w:start w:val="1"/>
      <w:numFmt w:val="lowerLetter"/>
      <w:lvlText w:val="%8."/>
      <w:lvlJc w:val="left"/>
      <w:pPr>
        <w:ind w:left="5780" w:hanging="360"/>
      </w:pPr>
    </w:lvl>
    <w:lvl w:ilvl="8" w:tplc="34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2C445E40"/>
    <w:multiLevelType w:val="hybridMultilevel"/>
    <w:tmpl w:val="B8DC88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771A5"/>
    <w:multiLevelType w:val="hybridMultilevel"/>
    <w:tmpl w:val="085039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80731"/>
    <w:multiLevelType w:val="hybridMultilevel"/>
    <w:tmpl w:val="C374AFA6"/>
    <w:lvl w:ilvl="0" w:tplc="3EF0C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5979A8"/>
    <w:multiLevelType w:val="hybridMultilevel"/>
    <w:tmpl w:val="C4685EAC"/>
    <w:lvl w:ilvl="0" w:tplc="7B120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D31616"/>
    <w:multiLevelType w:val="hybridMultilevel"/>
    <w:tmpl w:val="4D483B18"/>
    <w:lvl w:ilvl="0" w:tplc="BA54C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604F9"/>
    <w:multiLevelType w:val="hybridMultilevel"/>
    <w:tmpl w:val="CD0CBD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2B31"/>
    <w:multiLevelType w:val="hybridMultilevel"/>
    <w:tmpl w:val="0DAA6CF8"/>
    <w:lvl w:ilvl="0" w:tplc="3DD8F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C447F"/>
    <w:multiLevelType w:val="hybridMultilevel"/>
    <w:tmpl w:val="931E8696"/>
    <w:lvl w:ilvl="0" w:tplc="7BF83FB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36A7"/>
    <w:rsid w:val="00050059"/>
    <w:rsid w:val="000809AB"/>
    <w:rsid w:val="0009776D"/>
    <w:rsid w:val="000B3331"/>
    <w:rsid w:val="000C6098"/>
    <w:rsid w:val="000D5A85"/>
    <w:rsid w:val="000E0F63"/>
    <w:rsid w:val="000F14F2"/>
    <w:rsid w:val="00103870"/>
    <w:rsid w:val="0012340D"/>
    <w:rsid w:val="00137298"/>
    <w:rsid w:val="00154C98"/>
    <w:rsid w:val="001604DC"/>
    <w:rsid w:val="0019719D"/>
    <w:rsid w:val="001A373F"/>
    <w:rsid w:val="001C2FF9"/>
    <w:rsid w:val="001C4188"/>
    <w:rsid w:val="001D2E1C"/>
    <w:rsid w:val="001D3BB2"/>
    <w:rsid w:val="001D5E26"/>
    <w:rsid w:val="001F119D"/>
    <w:rsid w:val="001F2A7F"/>
    <w:rsid w:val="00211924"/>
    <w:rsid w:val="00222B48"/>
    <w:rsid w:val="00234CEE"/>
    <w:rsid w:val="00240FA3"/>
    <w:rsid w:val="002423E3"/>
    <w:rsid w:val="00263443"/>
    <w:rsid w:val="002716A7"/>
    <w:rsid w:val="002817FA"/>
    <w:rsid w:val="00285982"/>
    <w:rsid w:val="00291829"/>
    <w:rsid w:val="00294522"/>
    <w:rsid w:val="002A5660"/>
    <w:rsid w:val="002A7A2C"/>
    <w:rsid w:val="002A7F4E"/>
    <w:rsid w:val="002D04FE"/>
    <w:rsid w:val="002F0A87"/>
    <w:rsid w:val="00324D7D"/>
    <w:rsid w:val="00327078"/>
    <w:rsid w:val="00337771"/>
    <w:rsid w:val="0034590E"/>
    <w:rsid w:val="003636AB"/>
    <w:rsid w:val="00363C53"/>
    <w:rsid w:val="003742BB"/>
    <w:rsid w:val="00390328"/>
    <w:rsid w:val="003A1C9C"/>
    <w:rsid w:val="003A6A58"/>
    <w:rsid w:val="003F24D7"/>
    <w:rsid w:val="003F2A68"/>
    <w:rsid w:val="0042568E"/>
    <w:rsid w:val="00446F09"/>
    <w:rsid w:val="004511FD"/>
    <w:rsid w:val="00474813"/>
    <w:rsid w:val="00484F23"/>
    <w:rsid w:val="00497F4E"/>
    <w:rsid w:val="004A3564"/>
    <w:rsid w:val="004C19E6"/>
    <w:rsid w:val="004D1265"/>
    <w:rsid w:val="004D5606"/>
    <w:rsid w:val="004E411D"/>
    <w:rsid w:val="004F7A23"/>
    <w:rsid w:val="0050565D"/>
    <w:rsid w:val="00507BB8"/>
    <w:rsid w:val="0051401D"/>
    <w:rsid w:val="00516B3E"/>
    <w:rsid w:val="0053229B"/>
    <w:rsid w:val="0053721A"/>
    <w:rsid w:val="00551C02"/>
    <w:rsid w:val="00554C64"/>
    <w:rsid w:val="0055508C"/>
    <w:rsid w:val="00560591"/>
    <w:rsid w:val="00565AC4"/>
    <w:rsid w:val="005963E0"/>
    <w:rsid w:val="005A4802"/>
    <w:rsid w:val="005B2CDB"/>
    <w:rsid w:val="005B2E01"/>
    <w:rsid w:val="005B6B09"/>
    <w:rsid w:val="005C327A"/>
    <w:rsid w:val="005C67DF"/>
    <w:rsid w:val="005D34D5"/>
    <w:rsid w:val="005D61D0"/>
    <w:rsid w:val="005E2BDD"/>
    <w:rsid w:val="005F3FB8"/>
    <w:rsid w:val="00607C9D"/>
    <w:rsid w:val="00636B94"/>
    <w:rsid w:val="006416A1"/>
    <w:rsid w:val="006538AD"/>
    <w:rsid w:val="00655BD3"/>
    <w:rsid w:val="006723AF"/>
    <w:rsid w:val="00675803"/>
    <w:rsid w:val="00681FB9"/>
    <w:rsid w:val="00685CF7"/>
    <w:rsid w:val="006A1429"/>
    <w:rsid w:val="006B36A7"/>
    <w:rsid w:val="006B513B"/>
    <w:rsid w:val="006E3A25"/>
    <w:rsid w:val="006E3BE7"/>
    <w:rsid w:val="006E7536"/>
    <w:rsid w:val="00700F75"/>
    <w:rsid w:val="00712A25"/>
    <w:rsid w:val="0074156E"/>
    <w:rsid w:val="00742763"/>
    <w:rsid w:val="007614F1"/>
    <w:rsid w:val="00764D00"/>
    <w:rsid w:val="007836B4"/>
    <w:rsid w:val="00795714"/>
    <w:rsid w:val="007959CE"/>
    <w:rsid w:val="007A7AF6"/>
    <w:rsid w:val="007A7F80"/>
    <w:rsid w:val="007C31F3"/>
    <w:rsid w:val="00801B84"/>
    <w:rsid w:val="0082526A"/>
    <w:rsid w:val="00831BB1"/>
    <w:rsid w:val="00833AD3"/>
    <w:rsid w:val="00840CE6"/>
    <w:rsid w:val="00853677"/>
    <w:rsid w:val="008612E8"/>
    <w:rsid w:val="00861423"/>
    <w:rsid w:val="0086536C"/>
    <w:rsid w:val="00882475"/>
    <w:rsid w:val="00886E83"/>
    <w:rsid w:val="008876CB"/>
    <w:rsid w:val="008C6D7C"/>
    <w:rsid w:val="0090161A"/>
    <w:rsid w:val="009313F5"/>
    <w:rsid w:val="00932D90"/>
    <w:rsid w:val="00945B32"/>
    <w:rsid w:val="009D7EAC"/>
    <w:rsid w:val="009E210A"/>
    <w:rsid w:val="009F5FFF"/>
    <w:rsid w:val="00A06CD5"/>
    <w:rsid w:val="00A26629"/>
    <w:rsid w:val="00A44CEB"/>
    <w:rsid w:val="00A63522"/>
    <w:rsid w:val="00A83FD1"/>
    <w:rsid w:val="00A97FE1"/>
    <w:rsid w:val="00AA7D62"/>
    <w:rsid w:val="00AB7697"/>
    <w:rsid w:val="00B026DC"/>
    <w:rsid w:val="00B07C4C"/>
    <w:rsid w:val="00B119A8"/>
    <w:rsid w:val="00B248E8"/>
    <w:rsid w:val="00B80DCC"/>
    <w:rsid w:val="00B906A7"/>
    <w:rsid w:val="00BB1D58"/>
    <w:rsid w:val="00BC5F92"/>
    <w:rsid w:val="00BE36CC"/>
    <w:rsid w:val="00BE773A"/>
    <w:rsid w:val="00BF68D6"/>
    <w:rsid w:val="00C11129"/>
    <w:rsid w:val="00C1657C"/>
    <w:rsid w:val="00C36B11"/>
    <w:rsid w:val="00C40D1F"/>
    <w:rsid w:val="00C5661D"/>
    <w:rsid w:val="00C60A62"/>
    <w:rsid w:val="00C70D38"/>
    <w:rsid w:val="00C72E1A"/>
    <w:rsid w:val="00C84900"/>
    <w:rsid w:val="00C92AB4"/>
    <w:rsid w:val="00C95152"/>
    <w:rsid w:val="00CB0CB3"/>
    <w:rsid w:val="00CD370A"/>
    <w:rsid w:val="00CF2673"/>
    <w:rsid w:val="00CF74CB"/>
    <w:rsid w:val="00D00DA1"/>
    <w:rsid w:val="00D1273F"/>
    <w:rsid w:val="00D306E7"/>
    <w:rsid w:val="00D41ACB"/>
    <w:rsid w:val="00D6012E"/>
    <w:rsid w:val="00D63574"/>
    <w:rsid w:val="00D80656"/>
    <w:rsid w:val="00DA4DEA"/>
    <w:rsid w:val="00DB385B"/>
    <w:rsid w:val="00DE72B6"/>
    <w:rsid w:val="00E17126"/>
    <w:rsid w:val="00E23562"/>
    <w:rsid w:val="00E23FCE"/>
    <w:rsid w:val="00E37DD6"/>
    <w:rsid w:val="00E510AD"/>
    <w:rsid w:val="00E57CF5"/>
    <w:rsid w:val="00E76874"/>
    <w:rsid w:val="00E86AB1"/>
    <w:rsid w:val="00E95568"/>
    <w:rsid w:val="00EA2162"/>
    <w:rsid w:val="00EA224D"/>
    <w:rsid w:val="00EB68D0"/>
    <w:rsid w:val="00EC42BF"/>
    <w:rsid w:val="00EC7940"/>
    <w:rsid w:val="00ED7CDE"/>
    <w:rsid w:val="00EE0EE7"/>
    <w:rsid w:val="00F24278"/>
    <w:rsid w:val="00F266EF"/>
    <w:rsid w:val="00F43C39"/>
    <w:rsid w:val="00F66887"/>
    <w:rsid w:val="00F752A2"/>
    <w:rsid w:val="00FB0F33"/>
    <w:rsid w:val="00FB4E27"/>
    <w:rsid w:val="00FC5026"/>
    <w:rsid w:val="00FD6BE9"/>
    <w:rsid w:val="00FE09E9"/>
    <w:rsid w:val="00FF1C16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6A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601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0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CE6"/>
  </w:style>
  <w:style w:type="paragraph" w:styleId="Piedepgina">
    <w:name w:val="footer"/>
    <w:basedOn w:val="Normal"/>
    <w:link w:val="PiedepginaCar"/>
    <w:uiPriority w:val="99"/>
    <w:unhideWhenUsed/>
    <w:rsid w:val="00840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CE6"/>
  </w:style>
  <w:style w:type="paragraph" w:styleId="Textonotapie">
    <w:name w:val="footnote text"/>
    <w:basedOn w:val="Normal"/>
    <w:link w:val="TextonotapieCar"/>
    <w:uiPriority w:val="99"/>
    <w:semiHidden/>
    <w:unhideWhenUsed/>
    <w:rsid w:val="000B33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33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33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FDC9-E9C1-4A5E-A10E-2DCDFF0A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Calisto</dc:creator>
  <cp:keywords/>
  <dc:description/>
  <cp:lastModifiedBy>Guillermo Diaz Vallejos</cp:lastModifiedBy>
  <cp:revision>8</cp:revision>
  <cp:lastPrinted>2019-11-19T19:52:00Z</cp:lastPrinted>
  <dcterms:created xsi:type="dcterms:W3CDTF">2019-03-05T15:10:00Z</dcterms:created>
  <dcterms:modified xsi:type="dcterms:W3CDTF">2020-01-14T20:24:00Z</dcterms:modified>
</cp:coreProperties>
</file>