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65" w:rsidRDefault="00736965" w:rsidP="00FE451E">
      <w:pPr>
        <w:spacing w:line="276" w:lineRule="auto"/>
        <w:ind w:right="-234"/>
        <w:jc w:val="center"/>
        <w:rPr>
          <w:rFonts w:ascii="Bookman Old Style" w:hAnsi="Bookman Old Style"/>
          <w:b/>
          <w:bCs/>
        </w:rPr>
      </w:pPr>
      <w:bookmarkStart w:id="0" w:name="_GoBack"/>
      <w:bookmarkEnd w:id="0"/>
      <w:r>
        <w:rPr>
          <w:noProof/>
          <w:lang w:val="es-ES" w:eastAsia="es-ES"/>
        </w:rPr>
        <w:drawing>
          <wp:inline distT="0" distB="0" distL="0" distR="0">
            <wp:extent cx="1155700" cy="1155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val="SMDATA_16_YDRG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HAcAABwHAAAAAAAAAAAAAAAAAAA="/>
                        </a:ext>
                      </a:extLst>
                    </pic:cNvPicPr>
                  </pic:nvPicPr>
                  <pic:blipFill>
                    <a:blip r:embed="rId8" cstate="print"/>
                    <a:stretch>
                      <a:fillRect/>
                    </a:stretch>
                  </pic:blipFill>
                  <pic:spPr>
                    <a:xfrm>
                      <a:off x="0" y="0"/>
                      <a:ext cx="1155700" cy="1155700"/>
                    </a:xfrm>
                    <a:prstGeom prst="rect">
                      <a:avLst/>
                    </a:prstGeom>
                    <a:noFill/>
                    <a:ln w="12700">
                      <a:noFill/>
                    </a:ln>
                  </pic:spPr>
                </pic:pic>
              </a:graphicData>
            </a:graphic>
          </wp:inline>
        </w:drawing>
      </w:r>
    </w:p>
    <w:p w:rsidR="00736965" w:rsidRDefault="003F4F7F" w:rsidP="00FE451E">
      <w:pPr>
        <w:spacing w:line="360" w:lineRule="auto"/>
        <w:ind w:right="-234"/>
        <w:jc w:val="both"/>
        <w:rPr>
          <w:rFonts w:ascii="Bookman Old Style" w:hAnsi="Bookman Old Style"/>
          <w:b/>
        </w:rPr>
      </w:pPr>
      <w:r w:rsidRPr="003F4F7F">
        <w:rPr>
          <w:rFonts w:ascii="Bookman Old Style" w:hAnsi="Bookman Old Style"/>
          <w:b/>
        </w:rPr>
        <w:t>Modifica la ley N° 18.834, sobre Estatuto Administrativo, y el Código del Trabajo, para disponer que un determinado porcentaje de los empleos vacantes se destinen a profesionales y técnicos de hasta 28 años de edad, sin que sea pertinente exigir experiencia laboral previa</w:t>
      </w:r>
    </w:p>
    <w:p w:rsidR="003F4F7F" w:rsidRDefault="003F4F7F" w:rsidP="00FE451E">
      <w:pPr>
        <w:spacing w:line="360" w:lineRule="auto"/>
        <w:ind w:right="-234"/>
        <w:jc w:val="center"/>
        <w:rPr>
          <w:rFonts w:ascii="Bookman Old Style" w:hAnsi="Bookman Old Style"/>
          <w:b/>
        </w:rPr>
      </w:pPr>
    </w:p>
    <w:p w:rsidR="003F4F7F" w:rsidRDefault="003F4F7F" w:rsidP="00FE451E">
      <w:pPr>
        <w:spacing w:line="360" w:lineRule="auto"/>
        <w:ind w:right="-234"/>
        <w:jc w:val="center"/>
        <w:rPr>
          <w:rFonts w:ascii="Bookman Old Style" w:hAnsi="Bookman Old Style"/>
          <w:b/>
        </w:rPr>
      </w:pPr>
      <w:r>
        <w:rPr>
          <w:rFonts w:ascii="Bookman Old Style" w:hAnsi="Bookman Old Style"/>
          <w:b/>
        </w:rPr>
        <w:t>Boletín N° 13214-13</w:t>
      </w:r>
    </w:p>
    <w:p w:rsidR="000A74E8" w:rsidRDefault="000A74E8" w:rsidP="00FE451E">
      <w:pPr>
        <w:spacing w:line="360" w:lineRule="auto"/>
        <w:ind w:right="-234"/>
        <w:jc w:val="center"/>
        <w:rPr>
          <w:rFonts w:ascii="Bookman Old Style" w:hAnsi="Bookman Old Style"/>
          <w:b/>
        </w:rPr>
      </w:pPr>
    </w:p>
    <w:p w:rsidR="00736965" w:rsidRDefault="00736965" w:rsidP="00FE451E">
      <w:pPr>
        <w:spacing w:line="360" w:lineRule="auto"/>
        <w:ind w:right="-234"/>
        <w:jc w:val="both"/>
        <w:rPr>
          <w:rFonts w:ascii="Bookman Old Style" w:hAnsi="Bookman Old Style"/>
          <w:b/>
        </w:rPr>
      </w:pPr>
      <w:r>
        <w:rPr>
          <w:rFonts w:ascii="Bookman Old Style" w:hAnsi="Bookman Old Style"/>
          <w:b/>
        </w:rPr>
        <w:t>1.- Antecedentes</w:t>
      </w:r>
    </w:p>
    <w:p w:rsidR="00284F88" w:rsidRDefault="00284F88" w:rsidP="00FE451E">
      <w:pPr>
        <w:spacing w:line="360" w:lineRule="auto"/>
        <w:ind w:right="-234"/>
        <w:jc w:val="both"/>
        <w:rPr>
          <w:rFonts w:ascii="Bookman Old Style" w:hAnsi="Bookman Old Style"/>
          <w:b/>
        </w:rPr>
      </w:pPr>
    </w:p>
    <w:p w:rsidR="00C7023C" w:rsidRDefault="00284F88" w:rsidP="00FE451E">
      <w:pPr>
        <w:tabs>
          <w:tab w:val="left" w:pos="426"/>
        </w:tabs>
        <w:spacing w:line="360" w:lineRule="auto"/>
        <w:ind w:right="-234"/>
        <w:jc w:val="both"/>
        <w:rPr>
          <w:rFonts w:ascii="Bookman Old Style" w:hAnsi="Bookman Old Style"/>
          <w:bCs/>
        </w:rPr>
      </w:pPr>
      <w:r>
        <w:rPr>
          <w:rFonts w:ascii="Bookman Old Style" w:hAnsi="Bookman Old Style"/>
          <w:bCs/>
        </w:rPr>
        <w:tab/>
      </w:r>
      <w:r w:rsidR="00C7023C">
        <w:rPr>
          <w:rFonts w:ascii="Bookman Old Style" w:hAnsi="Bookman Old Style"/>
          <w:bCs/>
        </w:rPr>
        <w:t xml:space="preserve">Una de las primeras dificultades a las que se enfrentan las personas que recién se titulan de una carrera profesional es la inserción laboral. Encontrar un trabajo puede convertirse en una </w:t>
      </w:r>
      <w:r w:rsidR="007D162F">
        <w:rPr>
          <w:rFonts w:ascii="Bookman Old Style" w:hAnsi="Bookman Old Style"/>
          <w:bCs/>
        </w:rPr>
        <w:t xml:space="preserve">verdadera </w:t>
      </w:r>
      <w:r w:rsidR="00C7023C">
        <w:rPr>
          <w:rFonts w:ascii="Bookman Old Style" w:hAnsi="Bookman Old Style"/>
          <w:bCs/>
        </w:rPr>
        <w:t>odisea, especialmente cuando los empleadores exigen experiencia previa</w:t>
      </w:r>
      <w:r w:rsidR="00522DAB">
        <w:rPr>
          <w:rFonts w:ascii="Bookman Old Style" w:hAnsi="Bookman Old Style"/>
          <w:bCs/>
        </w:rPr>
        <w:t>, a veces</w:t>
      </w:r>
      <w:r w:rsidR="00C7023C">
        <w:rPr>
          <w:rFonts w:ascii="Bookman Old Style" w:hAnsi="Bookman Old Style"/>
          <w:bCs/>
        </w:rPr>
        <w:t xml:space="preserve"> de varios años</w:t>
      </w:r>
      <w:r w:rsidR="00522DAB">
        <w:rPr>
          <w:rFonts w:ascii="Bookman Old Style" w:hAnsi="Bookman Old Style"/>
          <w:bCs/>
        </w:rPr>
        <w:t>,</w:t>
      </w:r>
      <w:r w:rsidR="00C7023C">
        <w:rPr>
          <w:rFonts w:ascii="Bookman Old Style" w:hAnsi="Bookman Old Style"/>
          <w:bCs/>
        </w:rPr>
        <w:t xml:space="preserve"> para poder postular a un determinado cargo remunerado. </w:t>
      </w:r>
    </w:p>
    <w:p w:rsidR="007D162F" w:rsidRDefault="007D162F" w:rsidP="00FE451E">
      <w:pPr>
        <w:tabs>
          <w:tab w:val="left" w:pos="426"/>
        </w:tabs>
        <w:spacing w:line="360" w:lineRule="auto"/>
        <w:ind w:right="-234"/>
        <w:jc w:val="both"/>
        <w:rPr>
          <w:rFonts w:ascii="Bookman Old Style" w:hAnsi="Bookman Old Style"/>
          <w:bCs/>
        </w:rPr>
      </w:pPr>
    </w:p>
    <w:p w:rsidR="00462B04" w:rsidRDefault="007D162F" w:rsidP="00FE451E">
      <w:pPr>
        <w:tabs>
          <w:tab w:val="left" w:pos="426"/>
        </w:tabs>
        <w:spacing w:line="360" w:lineRule="auto"/>
        <w:ind w:right="-234"/>
        <w:jc w:val="both"/>
        <w:rPr>
          <w:rFonts w:ascii="Bookman Old Style" w:hAnsi="Bookman Old Style"/>
          <w:bCs/>
        </w:rPr>
      </w:pPr>
      <w:r>
        <w:rPr>
          <w:rFonts w:ascii="Bookman Old Style" w:hAnsi="Bookman Old Style"/>
          <w:bCs/>
        </w:rPr>
        <w:tab/>
      </w:r>
      <w:r w:rsidR="00522DAB">
        <w:rPr>
          <w:rFonts w:ascii="Bookman Old Style" w:hAnsi="Bookman Old Style"/>
          <w:bCs/>
        </w:rPr>
        <w:t xml:space="preserve">Es cierto que existen </w:t>
      </w:r>
      <w:r>
        <w:rPr>
          <w:rFonts w:ascii="Bookman Old Style" w:hAnsi="Bookman Old Style"/>
          <w:bCs/>
        </w:rPr>
        <w:t>muchos puestos de trabajo donde la exigencia de experiencia previa puede justificarse</w:t>
      </w:r>
      <w:r w:rsidR="00522DAB">
        <w:rPr>
          <w:rFonts w:ascii="Bookman Old Style" w:hAnsi="Bookman Old Style"/>
          <w:bCs/>
        </w:rPr>
        <w:t xml:space="preserve"> </w:t>
      </w:r>
      <w:r>
        <w:rPr>
          <w:rFonts w:ascii="Bookman Old Style" w:hAnsi="Bookman Old Style"/>
          <w:bCs/>
        </w:rPr>
        <w:t xml:space="preserve">en atención a las complejidades propias del cargo, </w:t>
      </w:r>
      <w:r w:rsidR="00EF401C">
        <w:rPr>
          <w:rFonts w:ascii="Bookman Old Style" w:hAnsi="Bookman Old Style"/>
          <w:bCs/>
        </w:rPr>
        <w:t>la responsabilidad que supone</w:t>
      </w:r>
      <w:r w:rsidR="00522DAB">
        <w:rPr>
          <w:rFonts w:ascii="Bookman Old Style" w:hAnsi="Bookman Old Style"/>
          <w:bCs/>
        </w:rPr>
        <w:t xml:space="preserve"> su ejercicio</w:t>
      </w:r>
      <w:r w:rsidR="00EF401C">
        <w:rPr>
          <w:rFonts w:ascii="Bookman Old Style" w:hAnsi="Bookman Old Style"/>
          <w:bCs/>
        </w:rPr>
        <w:t xml:space="preserve">, </w:t>
      </w:r>
      <w:r>
        <w:rPr>
          <w:rFonts w:ascii="Bookman Old Style" w:hAnsi="Bookman Old Style"/>
          <w:bCs/>
        </w:rPr>
        <w:t xml:space="preserve">o la naturaleza </w:t>
      </w:r>
      <w:r w:rsidR="00522DAB">
        <w:rPr>
          <w:rFonts w:ascii="Bookman Old Style" w:hAnsi="Bookman Old Style"/>
          <w:bCs/>
        </w:rPr>
        <w:t xml:space="preserve">intrínseca </w:t>
      </w:r>
      <w:r>
        <w:rPr>
          <w:rFonts w:ascii="Bookman Old Style" w:hAnsi="Bookman Old Style"/>
          <w:bCs/>
        </w:rPr>
        <w:t>de la función a cumplir. Sin embargo, en nuestro país se utiliza est</w:t>
      </w:r>
      <w:r w:rsidR="00522DAB">
        <w:rPr>
          <w:rFonts w:ascii="Bookman Old Style" w:hAnsi="Bookman Old Style"/>
          <w:bCs/>
        </w:rPr>
        <w:t xml:space="preserve">a exigencia </w:t>
      </w:r>
      <w:r>
        <w:rPr>
          <w:rFonts w:ascii="Bookman Old Style" w:hAnsi="Bookman Old Style"/>
          <w:bCs/>
        </w:rPr>
        <w:t xml:space="preserve">ara cualquier tipo de empleo, sin distinciones de ninguna clase, situación que impide a los jóvenes profesionales postular </w:t>
      </w:r>
      <w:proofErr w:type="gramStart"/>
      <w:r>
        <w:rPr>
          <w:rFonts w:ascii="Bookman Old Style" w:hAnsi="Bookman Old Style"/>
          <w:bCs/>
        </w:rPr>
        <w:t>a</w:t>
      </w:r>
      <w:proofErr w:type="gramEnd"/>
      <w:r>
        <w:rPr>
          <w:rFonts w:ascii="Bookman Old Style" w:hAnsi="Bookman Old Style"/>
          <w:bCs/>
        </w:rPr>
        <w:t xml:space="preserve"> un puesto de trabajo e insertarse en el mercado laboral</w:t>
      </w:r>
      <w:r w:rsidR="00522DAB">
        <w:rPr>
          <w:rFonts w:ascii="Bookman Old Style" w:hAnsi="Bookman Old Style"/>
          <w:bCs/>
        </w:rPr>
        <w:t xml:space="preserve">, especialmente cuando no cuentan con redes de contactos. </w:t>
      </w:r>
    </w:p>
    <w:p w:rsidR="00462B04" w:rsidRDefault="00462B04" w:rsidP="00FE451E">
      <w:pPr>
        <w:tabs>
          <w:tab w:val="left" w:pos="426"/>
        </w:tabs>
        <w:spacing w:line="360" w:lineRule="auto"/>
        <w:ind w:right="-234"/>
        <w:jc w:val="both"/>
        <w:rPr>
          <w:rFonts w:ascii="Bookman Old Style" w:hAnsi="Bookman Old Style"/>
          <w:bCs/>
        </w:rPr>
      </w:pPr>
    </w:p>
    <w:p w:rsidR="00EF401C" w:rsidRPr="00EF401C" w:rsidRDefault="00462B04" w:rsidP="00FE451E">
      <w:pPr>
        <w:tabs>
          <w:tab w:val="left" w:pos="426"/>
        </w:tabs>
        <w:spacing w:line="360" w:lineRule="auto"/>
        <w:ind w:right="-234"/>
        <w:jc w:val="both"/>
        <w:rPr>
          <w:rFonts w:ascii="Bookman Old Style" w:hAnsi="Bookman Old Style"/>
          <w:bCs/>
        </w:rPr>
      </w:pPr>
      <w:r>
        <w:rPr>
          <w:rFonts w:ascii="Bookman Old Style" w:hAnsi="Bookman Old Style"/>
          <w:bCs/>
        </w:rPr>
        <w:lastRenderedPageBreak/>
        <w:tab/>
        <w:t>“</w:t>
      </w:r>
      <w:r w:rsidRPr="00462B04">
        <w:rPr>
          <w:rFonts w:ascii="Bookman Old Style" w:hAnsi="Bookman Old Style"/>
          <w:i/>
          <w:iCs/>
        </w:rPr>
        <w:t>Es una queja recurrente entre los jóvenes que buscan empleo. No son pocos los que al salir al mercado laboral se encuentran con el escollo de no tener lo que piden muchas empresas al contratar a una persona</w:t>
      </w:r>
      <w:r>
        <w:rPr>
          <w:rFonts w:ascii="Bookman Old Style" w:hAnsi="Bookman Old Style"/>
        </w:rPr>
        <w:t>”</w:t>
      </w:r>
      <w:r w:rsidR="00EF401C">
        <w:rPr>
          <w:rStyle w:val="Refdenotaalpie"/>
          <w:rFonts w:ascii="Bookman Old Style" w:hAnsi="Bookman Old Style"/>
        </w:rPr>
        <w:footnoteReference w:id="1"/>
      </w:r>
      <w:r w:rsidR="00EF401C">
        <w:rPr>
          <w:rFonts w:ascii="Bookman Old Style" w:hAnsi="Bookman Old Style"/>
        </w:rPr>
        <w:t xml:space="preserve">. </w:t>
      </w:r>
    </w:p>
    <w:p w:rsidR="00C7023C" w:rsidRDefault="00462B04" w:rsidP="00FE451E">
      <w:pPr>
        <w:tabs>
          <w:tab w:val="left" w:pos="426"/>
        </w:tabs>
        <w:spacing w:line="360" w:lineRule="auto"/>
        <w:ind w:right="-234"/>
        <w:jc w:val="both"/>
        <w:rPr>
          <w:rFonts w:ascii="Bookman Old Style" w:hAnsi="Bookman Old Style"/>
        </w:rPr>
      </w:pPr>
      <w:r>
        <w:rPr>
          <w:rFonts w:ascii="Bookman Old Style" w:hAnsi="Bookman Old Style"/>
          <w:bCs/>
        </w:rPr>
        <w:tab/>
        <w:t>“</w:t>
      </w:r>
      <w:r w:rsidRPr="00462B04">
        <w:rPr>
          <w:rFonts w:ascii="Bookman Old Style" w:hAnsi="Bookman Old Style"/>
          <w:i/>
          <w:iCs/>
        </w:rPr>
        <w:t xml:space="preserve">De acuerdo al estudio denominado </w:t>
      </w:r>
      <w:r>
        <w:rPr>
          <w:rFonts w:ascii="Bookman Old Style" w:hAnsi="Bookman Old Style"/>
          <w:i/>
          <w:iCs/>
        </w:rPr>
        <w:t>‘</w:t>
      </w:r>
      <w:r w:rsidRPr="00462B04">
        <w:rPr>
          <w:rFonts w:ascii="Bookman Old Style" w:hAnsi="Bookman Old Style"/>
          <w:i/>
          <w:iCs/>
        </w:rPr>
        <w:t>Actualidad del Mercado Laboral en Latinoamérica</w:t>
      </w:r>
      <w:r>
        <w:rPr>
          <w:rFonts w:ascii="Bookman Old Style" w:hAnsi="Bookman Old Style"/>
          <w:i/>
          <w:iCs/>
        </w:rPr>
        <w:t>’</w:t>
      </w:r>
      <w:r w:rsidRPr="00462B04">
        <w:rPr>
          <w:rFonts w:ascii="Bookman Old Style" w:hAnsi="Bookman Old Style"/>
          <w:i/>
          <w:iCs/>
        </w:rPr>
        <w:t xml:space="preserve"> de </w:t>
      </w:r>
      <w:proofErr w:type="spellStart"/>
      <w:r w:rsidRPr="00462B04">
        <w:rPr>
          <w:rFonts w:ascii="Bookman Old Style" w:hAnsi="Bookman Old Style"/>
          <w:i/>
          <w:iCs/>
        </w:rPr>
        <w:t>The</w:t>
      </w:r>
      <w:proofErr w:type="spellEnd"/>
      <w:r w:rsidRPr="00462B04">
        <w:rPr>
          <w:rFonts w:ascii="Bookman Old Style" w:hAnsi="Bookman Old Style"/>
          <w:i/>
          <w:iCs/>
        </w:rPr>
        <w:t xml:space="preserve"> Adecco </w:t>
      </w:r>
      <w:proofErr w:type="spellStart"/>
      <w:r w:rsidRPr="00462B04">
        <w:rPr>
          <w:rFonts w:ascii="Bookman Old Style" w:hAnsi="Bookman Old Style"/>
          <w:i/>
          <w:iCs/>
        </w:rPr>
        <w:t>Group</w:t>
      </w:r>
      <w:proofErr w:type="spellEnd"/>
      <w:r w:rsidRPr="00462B04">
        <w:rPr>
          <w:rFonts w:ascii="Bookman Old Style" w:hAnsi="Bookman Old Style"/>
          <w:i/>
          <w:iCs/>
        </w:rPr>
        <w:t>, 65% de los encuestados en Chile afirmó que la principal piedra de tope al encontrar un trabajo es la exigencia de experiencia laboral. A esa situación le siguen, la falta de respuesta a las solicitudes de búsqueda (13%) y en tercer lugar por no cumplir la edad exigida para el cargo (8%)</w:t>
      </w:r>
      <w:r>
        <w:rPr>
          <w:rFonts w:ascii="Bookman Old Style" w:hAnsi="Bookman Old Style"/>
        </w:rPr>
        <w:t>”</w:t>
      </w:r>
      <w:r>
        <w:rPr>
          <w:rStyle w:val="Refdenotaalpie"/>
          <w:rFonts w:ascii="Bookman Old Style" w:hAnsi="Bookman Old Style"/>
        </w:rPr>
        <w:footnoteReference w:id="2"/>
      </w:r>
      <w:r w:rsidR="00B12DA2">
        <w:rPr>
          <w:rFonts w:ascii="Bookman Old Style" w:hAnsi="Bookman Old Style"/>
        </w:rPr>
        <w:t>.</w:t>
      </w:r>
    </w:p>
    <w:p w:rsidR="00462B04" w:rsidRDefault="00462B04" w:rsidP="00FE451E">
      <w:pPr>
        <w:tabs>
          <w:tab w:val="left" w:pos="426"/>
        </w:tabs>
        <w:spacing w:line="360" w:lineRule="auto"/>
        <w:ind w:right="-234"/>
        <w:jc w:val="both"/>
        <w:rPr>
          <w:rFonts w:ascii="Bookman Old Style" w:hAnsi="Bookman Old Style"/>
          <w:bCs/>
        </w:rPr>
      </w:pPr>
    </w:p>
    <w:p w:rsidR="007261D8" w:rsidRDefault="00C7023C" w:rsidP="00FE451E">
      <w:pPr>
        <w:tabs>
          <w:tab w:val="left" w:pos="426"/>
        </w:tabs>
        <w:spacing w:line="360" w:lineRule="auto"/>
        <w:ind w:right="-234"/>
        <w:jc w:val="both"/>
        <w:rPr>
          <w:rFonts w:ascii="Bookman Old Style" w:hAnsi="Bookman Old Style"/>
          <w:bCs/>
        </w:rPr>
      </w:pPr>
      <w:r>
        <w:rPr>
          <w:rFonts w:ascii="Bookman Old Style" w:hAnsi="Bookman Old Style"/>
          <w:bCs/>
        </w:rPr>
        <w:tab/>
      </w:r>
      <w:r w:rsidR="007D162F">
        <w:rPr>
          <w:rFonts w:ascii="Bookman Old Style" w:hAnsi="Bookman Old Style"/>
          <w:bCs/>
        </w:rPr>
        <w:t>Otros países han abordado esta situación</w:t>
      </w:r>
      <w:r w:rsidR="003450C2">
        <w:rPr>
          <w:rFonts w:ascii="Bookman Old Style" w:hAnsi="Bookman Old Style"/>
          <w:bCs/>
        </w:rPr>
        <w:t xml:space="preserve"> y han creado incentivos para aumentar la</w:t>
      </w:r>
      <w:r w:rsidR="00522DAB">
        <w:rPr>
          <w:rFonts w:ascii="Bookman Old Style" w:hAnsi="Bookman Old Style"/>
          <w:bCs/>
        </w:rPr>
        <w:t xml:space="preserve">s </w:t>
      </w:r>
      <w:r w:rsidR="003450C2">
        <w:rPr>
          <w:rFonts w:ascii="Bookman Old Style" w:hAnsi="Bookman Old Style"/>
          <w:bCs/>
        </w:rPr>
        <w:t>oportunidades laborales dirigidas a gente joven.</w:t>
      </w:r>
      <w:r w:rsidR="007D162F">
        <w:rPr>
          <w:rFonts w:ascii="Bookman Old Style" w:hAnsi="Bookman Old Style"/>
          <w:bCs/>
        </w:rPr>
        <w:t xml:space="preserve"> Así, por ejemplo, en </w:t>
      </w:r>
      <w:r w:rsidR="00284F88">
        <w:rPr>
          <w:rFonts w:ascii="Bookman Old Style" w:hAnsi="Bookman Old Style"/>
          <w:bCs/>
        </w:rPr>
        <w:t>Colombia</w:t>
      </w:r>
      <w:r w:rsidR="007D1CD1">
        <w:rPr>
          <w:rFonts w:ascii="Bookman Old Style" w:hAnsi="Bookman Old Style"/>
          <w:bCs/>
        </w:rPr>
        <w:t xml:space="preserve"> y dentro del marco del Plan Nacional de Desarrollo, </w:t>
      </w:r>
      <w:r w:rsidR="00284F88">
        <w:rPr>
          <w:rFonts w:ascii="Bookman Old Style" w:hAnsi="Bookman Old Style"/>
          <w:bCs/>
        </w:rPr>
        <w:t xml:space="preserve">el presidente Iván Duque Márquez expidió el Decreto N°2365, de fecha 25 de diciembre de 2019, en virtud del cual las entidades públicas de ese país no podrán exigir experiencia previa al momento de contratar a jóvenes </w:t>
      </w:r>
      <w:r>
        <w:rPr>
          <w:rFonts w:ascii="Bookman Old Style" w:hAnsi="Bookman Old Style"/>
          <w:bCs/>
        </w:rPr>
        <w:t xml:space="preserve">profesionales </w:t>
      </w:r>
      <w:r w:rsidR="00284F88">
        <w:rPr>
          <w:rFonts w:ascii="Bookman Old Style" w:hAnsi="Bookman Old Style"/>
          <w:bCs/>
        </w:rPr>
        <w:t xml:space="preserve">cuya edad oscile entre los dieciocho y los veintiocho años de edad. </w:t>
      </w:r>
    </w:p>
    <w:p w:rsidR="00EF401C" w:rsidRDefault="007261D8" w:rsidP="00FE451E">
      <w:pPr>
        <w:tabs>
          <w:tab w:val="left" w:pos="426"/>
        </w:tabs>
        <w:spacing w:line="360" w:lineRule="auto"/>
        <w:ind w:right="-234"/>
        <w:jc w:val="both"/>
        <w:rPr>
          <w:rFonts w:ascii="Bookman Old Style" w:hAnsi="Bookman Old Style"/>
          <w:bCs/>
        </w:rPr>
      </w:pPr>
      <w:r>
        <w:rPr>
          <w:rFonts w:ascii="Bookman Old Style" w:hAnsi="Bookman Old Style"/>
          <w:bCs/>
        </w:rPr>
        <w:tab/>
      </w:r>
    </w:p>
    <w:p w:rsidR="00EA5E54" w:rsidRDefault="00EF401C" w:rsidP="00FE451E">
      <w:pPr>
        <w:tabs>
          <w:tab w:val="left" w:pos="426"/>
        </w:tabs>
        <w:spacing w:line="360" w:lineRule="auto"/>
        <w:ind w:right="-234"/>
        <w:jc w:val="both"/>
        <w:rPr>
          <w:rFonts w:ascii="Bookman Old Style" w:hAnsi="Bookman Old Style"/>
          <w:bCs/>
        </w:rPr>
      </w:pPr>
      <w:r>
        <w:rPr>
          <w:rFonts w:ascii="Bookman Old Style" w:hAnsi="Bookman Old Style"/>
          <w:bCs/>
        </w:rPr>
        <w:tab/>
      </w:r>
      <w:r w:rsidR="00C7023C">
        <w:rPr>
          <w:rFonts w:ascii="Bookman Old Style" w:hAnsi="Bookman Old Style"/>
          <w:bCs/>
        </w:rPr>
        <w:t xml:space="preserve">Los organismos públicos </w:t>
      </w:r>
      <w:r w:rsidR="007D162F">
        <w:rPr>
          <w:rFonts w:ascii="Bookman Old Style" w:hAnsi="Bookman Old Style"/>
          <w:bCs/>
        </w:rPr>
        <w:t xml:space="preserve">de ese país </w:t>
      </w:r>
      <w:r w:rsidR="00C7023C" w:rsidRPr="00C7023C">
        <w:rPr>
          <w:rFonts w:ascii="Bookman Old Style" w:hAnsi="Bookman Old Style"/>
        </w:rPr>
        <w:t xml:space="preserve">deberán adecuar sus manuales de funciones y competencias laborales para permitir el nombramiento de jóvenes entre los </w:t>
      </w:r>
      <w:r w:rsidR="007D1CD1">
        <w:rPr>
          <w:rFonts w:ascii="Bookman Old Style" w:hAnsi="Bookman Old Style"/>
        </w:rPr>
        <w:t>dieciocho</w:t>
      </w:r>
      <w:r w:rsidR="00C7023C" w:rsidRPr="00C7023C">
        <w:rPr>
          <w:rFonts w:ascii="Bookman Old Style" w:hAnsi="Bookman Old Style"/>
        </w:rPr>
        <w:t xml:space="preserve"> y </w:t>
      </w:r>
      <w:r w:rsidR="007D1CD1">
        <w:rPr>
          <w:rFonts w:ascii="Bookman Old Style" w:hAnsi="Bookman Old Style"/>
        </w:rPr>
        <w:t>veintiocho</w:t>
      </w:r>
      <w:r w:rsidR="00C7023C" w:rsidRPr="00C7023C">
        <w:rPr>
          <w:rFonts w:ascii="Bookman Old Style" w:hAnsi="Bookman Old Style"/>
        </w:rPr>
        <w:t xml:space="preserve"> años graduados y que no tengan experiencia, o para determinar las equivalencias que corresponda, siempre y cuando cumplan con los requisitos del cargo</w:t>
      </w:r>
      <w:r w:rsidR="00C7023C">
        <w:rPr>
          <w:rStyle w:val="Refdenotaalpie"/>
          <w:rFonts w:ascii="Bookman Old Style" w:hAnsi="Bookman Old Style"/>
        </w:rPr>
        <w:footnoteReference w:id="3"/>
      </w:r>
      <w:r w:rsidR="00C7023C">
        <w:rPr>
          <w:rFonts w:ascii="Bookman Old Style" w:hAnsi="Bookman Old Style"/>
        </w:rPr>
        <w:t xml:space="preserve">. </w:t>
      </w:r>
      <w:r w:rsidR="00C7023C">
        <w:rPr>
          <w:rFonts w:ascii="Bookman Old Style" w:hAnsi="Bookman Old Style"/>
          <w:bCs/>
        </w:rPr>
        <w:t>De esta forma, el gobierno colombiano busca promover la incorporación de personas jóvenes en las plantas del sector público.</w:t>
      </w:r>
      <w:r w:rsidR="007D162F">
        <w:rPr>
          <w:rFonts w:ascii="Bookman Old Style" w:hAnsi="Bookman Old Style"/>
          <w:bCs/>
        </w:rPr>
        <w:t xml:space="preserve"> </w:t>
      </w:r>
    </w:p>
    <w:p w:rsidR="007D162F" w:rsidRDefault="00EA5E54" w:rsidP="00FE451E">
      <w:pPr>
        <w:tabs>
          <w:tab w:val="left" w:pos="426"/>
        </w:tabs>
        <w:spacing w:line="360" w:lineRule="auto"/>
        <w:ind w:right="-234"/>
        <w:jc w:val="both"/>
        <w:rPr>
          <w:rFonts w:ascii="Bookman Old Style" w:hAnsi="Bookman Old Style"/>
          <w:bCs/>
        </w:rPr>
      </w:pPr>
      <w:r>
        <w:rPr>
          <w:rFonts w:ascii="Bookman Old Style" w:hAnsi="Bookman Old Style"/>
          <w:bCs/>
        </w:rPr>
        <w:lastRenderedPageBreak/>
        <w:tab/>
      </w:r>
      <w:r w:rsidR="00C14BE6">
        <w:rPr>
          <w:rFonts w:ascii="Bookman Old Style" w:hAnsi="Bookman Old Style"/>
          <w:bCs/>
        </w:rPr>
        <w:t>Creemos que debemos seguir el curso de esta senda, que ayudará a incorporar</w:t>
      </w:r>
      <w:r w:rsidR="00522DAB">
        <w:rPr>
          <w:rFonts w:ascii="Bookman Old Style" w:hAnsi="Bookman Old Style"/>
          <w:bCs/>
        </w:rPr>
        <w:t xml:space="preserve"> nueva</w:t>
      </w:r>
      <w:r w:rsidR="00C14BE6">
        <w:rPr>
          <w:rFonts w:ascii="Bookman Old Style" w:hAnsi="Bookman Old Style"/>
          <w:bCs/>
        </w:rPr>
        <w:t xml:space="preserve"> fuerza </w:t>
      </w:r>
      <w:r w:rsidR="00522DAB">
        <w:rPr>
          <w:rFonts w:ascii="Bookman Old Style" w:hAnsi="Bookman Old Style"/>
          <w:bCs/>
        </w:rPr>
        <w:t xml:space="preserve">laboral </w:t>
      </w:r>
      <w:r w:rsidR="00C14BE6">
        <w:rPr>
          <w:rFonts w:ascii="Bookman Old Style" w:hAnsi="Bookman Old Style"/>
          <w:bCs/>
        </w:rPr>
        <w:t>a</w:t>
      </w:r>
      <w:r w:rsidR="00522DAB">
        <w:rPr>
          <w:rFonts w:ascii="Bookman Old Style" w:hAnsi="Bookman Old Style"/>
          <w:bCs/>
        </w:rPr>
        <w:t xml:space="preserve"> </w:t>
      </w:r>
      <w:r w:rsidR="00C14BE6">
        <w:rPr>
          <w:rFonts w:ascii="Bookman Old Style" w:hAnsi="Bookman Old Style"/>
          <w:bCs/>
        </w:rPr>
        <w:t>l</w:t>
      </w:r>
      <w:r w:rsidR="00522DAB">
        <w:rPr>
          <w:rFonts w:ascii="Bookman Old Style" w:hAnsi="Bookman Old Style"/>
          <w:bCs/>
        </w:rPr>
        <w:t>os</w:t>
      </w:r>
      <w:r w:rsidR="00C14BE6">
        <w:rPr>
          <w:rFonts w:ascii="Bookman Old Style" w:hAnsi="Bookman Old Style"/>
          <w:bCs/>
        </w:rPr>
        <w:t xml:space="preserve"> mercado</w:t>
      </w:r>
      <w:r w:rsidR="00522DAB">
        <w:rPr>
          <w:rFonts w:ascii="Bookman Old Style" w:hAnsi="Bookman Old Style"/>
          <w:bCs/>
        </w:rPr>
        <w:t>s</w:t>
      </w:r>
      <w:r w:rsidR="00C14BE6">
        <w:rPr>
          <w:rFonts w:ascii="Bookman Old Style" w:hAnsi="Bookman Old Style"/>
          <w:bCs/>
        </w:rPr>
        <w:t xml:space="preserve">, y que les </w:t>
      </w:r>
      <w:r w:rsidR="000A74E8">
        <w:rPr>
          <w:rFonts w:ascii="Bookman Old Style" w:hAnsi="Bookman Old Style"/>
          <w:bCs/>
        </w:rPr>
        <w:t>entregará</w:t>
      </w:r>
      <w:r w:rsidR="00C14BE6">
        <w:rPr>
          <w:rFonts w:ascii="Bookman Old Style" w:hAnsi="Bookman Old Style"/>
          <w:bCs/>
        </w:rPr>
        <w:t xml:space="preserve"> </w:t>
      </w:r>
      <w:r w:rsidR="00522DAB">
        <w:rPr>
          <w:rFonts w:ascii="Bookman Old Style" w:hAnsi="Bookman Old Style"/>
          <w:bCs/>
        </w:rPr>
        <w:t xml:space="preserve">a los beneficiarios </w:t>
      </w:r>
      <w:r w:rsidR="00C14BE6">
        <w:rPr>
          <w:rFonts w:ascii="Bookman Old Style" w:hAnsi="Bookman Old Style"/>
          <w:bCs/>
        </w:rPr>
        <w:t xml:space="preserve">las herramientas y los conocimientos prácticos requeridos para desenvolverse en el campo profesional. </w:t>
      </w:r>
    </w:p>
    <w:p w:rsidR="00C14BE6" w:rsidRDefault="00C14BE6" w:rsidP="00FE451E">
      <w:pPr>
        <w:tabs>
          <w:tab w:val="left" w:pos="426"/>
        </w:tabs>
        <w:spacing w:line="360" w:lineRule="auto"/>
        <w:ind w:right="-234"/>
        <w:jc w:val="both"/>
        <w:rPr>
          <w:rFonts w:ascii="Bookman Old Style" w:hAnsi="Bookman Old Style"/>
          <w:bCs/>
        </w:rPr>
      </w:pPr>
      <w:r>
        <w:rPr>
          <w:rFonts w:ascii="Bookman Old Style" w:hAnsi="Bookman Old Style"/>
          <w:bCs/>
        </w:rPr>
        <w:t xml:space="preserve"> </w:t>
      </w:r>
    </w:p>
    <w:p w:rsidR="00736965" w:rsidRDefault="00736965" w:rsidP="00FE451E">
      <w:pPr>
        <w:spacing w:line="360" w:lineRule="auto"/>
        <w:ind w:right="-234"/>
        <w:jc w:val="both"/>
        <w:rPr>
          <w:rFonts w:ascii="Bookman Old Style" w:hAnsi="Bookman Old Style"/>
          <w:b/>
        </w:rPr>
      </w:pPr>
      <w:r>
        <w:rPr>
          <w:rFonts w:ascii="Bookman Old Style" w:hAnsi="Bookman Old Style"/>
          <w:b/>
        </w:rPr>
        <w:t>2.- Ideas Matrices</w:t>
      </w:r>
    </w:p>
    <w:p w:rsidR="00736965" w:rsidRDefault="00736965" w:rsidP="00FE451E">
      <w:pPr>
        <w:spacing w:line="360" w:lineRule="auto"/>
        <w:ind w:right="-234"/>
        <w:jc w:val="both"/>
        <w:rPr>
          <w:rFonts w:ascii="Bookman Old Style" w:hAnsi="Bookman Old Style"/>
        </w:rPr>
      </w:pPr>
    </w:p>
    <w:p w:rsidR="000A74E8" w:rsidRDefault="003B01EB" w:rsidP="00FE451E">
      <w:pPr>
        <w:spacing w:line="360" w:lineRule="auto"/>
        <w:ind w:right="-234" w:firstLine="426"/>
        <w:jc w:val="both"/>
        <w:rPr>
          <w:rFonts w:ascii="Bookman Old Style" w:hAnsi="Bookman Old Style"/>
        </w:rPr>
      </w:pPr>
      <w:r w:rsidRPr="003B01EB">
        <w:rPr>
          <w:rFonts w:ascii="Bookman Old Style" w:hAnsi="Bookman Old Style"/>
        </w:rPr>
        <w:t xml:space="preserve">El factor </w:t>
      </w:r>
      <w:proofErr w:type="spellStart"/>
      <w:r w:rsidRPr="003B01EB">
        <w:rPr>
          <w:rFonts w:ascii="Bookman Old Style" w:hAnsi="Bookman Old Style"/>
        </w:rPr>
        <w:t>empleabilidad</w:t>
      </w:r>
      <w:proofErr w:type="spellEnd"/>
      <w:r w:rsidRPr="003B01EB">
        <w:rPr>
          <w:rFonts w:ascii="Bookman Old Style" w:hAnsi="Bookman Old Style"/>
        </w:rPr>
        <w:t>, necesariamente</w:t>
      </w:r>
      <w:r>
        <w:rPr>
          <w:rFonts w:ascii="Bookman Old Style" w:hAnsi="Bookman Old Style"/>
        </w:rPr>
        <w:t xml:space="preserve"> </w:t>
      </w:r>
      <w:r w:rsidRPr="003B01EB">
        <w:rPr>
          <w:rFonts w:ascii="Bookman Old Style" w:hAnsi="Bookman Old Style"/>
        </w:rPr>
        <w:t>va ligado a las habilidades del profesional, junto con las herramientas y conocimientos técnicos que le permitirán desarrollar un trabajo específico</w:t>
      </w:r>
      <w:r>
        <w:rPr>
          <w:rStyle w:val="Refdenotaalpie"/>
          <w:rFonts w:ascii="Bookman Old Style" w:hAnsi="Bookman Old Style"/>
        </w:rPr>
        <w:footnoteReference w:id="4"/>
      </w:r>
      <w:r w:rsidRPr="003B01EB">
        <w:rPr>
          <w:rFonts w:ascii="Bookman Old Style" w:hAnsi="Bookman Old Style"/>
        </w:rPr>
        <w:t xml:space="preserve">. </w:t>
      </w:r>
      <w:r>
        <w:rPr>
          <w:rFonts w:ascii="Bookman Old Style" w:hAnsi="Bookman Old Style"/>
        </w:rPr>
        <w:t xml:space="preserve">Sin embargo, para un joven recién titulado puede ser una tarea bastante ardua encontrar un primer empleo que le permita aplicar las herramientas y conocimientos adquiridos durante los años de formación académica. </w:t>
      </w:r>
    </w:p>
    <w:p w:rsidR="000A74E8" w:rsidRDefault="000A74E8" w:rsidP="00FE451E">
      <w:pPr>
        <w:spacing w:line="360" w:lineRule="auto"/>
        <w:ind w:right="-234" w:firstLine="426"/>
        <w:jc w:val="both"/>
        <w:rPr>
          <w:rFonts w:ascii="Bookman Old Style" w:hAnsi="Bookman Old Style"/>
        </w:rPr>
      </w:pPr>
    </w:p>
    <w:p w:rsidR="000A74E8" w:rsidRPr="000A74E8" w:rsidRDefault="000A74E8" w:rsidP="00FE451E">
      <w:pPr>
        <w:spacing w:line="360" w:lineRule="auto"/>
        <w:ind w:right="-234" w:firstLine="426"/>
        <w:jc w:val="both"/>
        <w:rPr>
          <w:rFonts w:ascii="Bookman Old Style" w:hAnsi="Bookman Old Style"/>
        </w:rPr>
      </w:pPr>
      <w:r w:rsidRPr="000A74E8">
        <w:rPr>
          <w:rFonts w:ascii="Bookman Old Style" w:hAnsi="Bookman Old Style"/>
          <w:b/>
          <w:bCs/>
        </w:rPr>
        <w:t>Vocación, capacidades personales y pasión son importantes, pero también lo es la proyección laboral de la carrera, puesto que no encontrar trabajo luego de salir de la universidad puede ser muy frustrante</w:t>
      </w:r>
      <w:r>
        <w:rPr>
          <w:rStyle w:val="Refdenotaalpie"/>
          <w:rFonts w:ascii="Bookman Old Style" w:hAnsi="Bookman Old Style"/>
          <w:b/>
          <w:bCs/>
        </w:rPr>
        <w:footnoteReference w:id="5"/>
      </w:r>
      <w:r w:rsidRPr="000A74E8">
        <w:rPr>
          <w:rFonts w:ascii="Bookman Old Style" w:hAnsi="Bookman Old Style"/>
        </w:rPr>
        <w:t>.</w:t>
      </w:r>
    </w:p>
    <w:p w:rsidR="003B01EB" w:rsidRDefault="003B01EB" w:rsidP="00FE451E">
      <w:pPr>
        <w:spacing w:line="360" w:lineRule="auto"/>
        <w:ind w:right="-234" w:firstLine="426"/>
        <w:jc w:val="both"/>
        <w:rPr>
          <w:rFonts w:ascii="Bookman Old Style" w:hAnsi="Bookman Old Style"/>
          <w:szCs w:val="22"/>
        </w:rPr>
      </w:pPr>
    </w:p>
    <w:p w:rsidR="003B01EB" w:rsidRDefault="003B01EB" w:rsidP="00FE451E">
      <w:pPr>
        <w:spacing w:line="360" w:lineRule="auto"/>
        <w:ind w:right="-234" w:firstLine="426"/>
        <w:jc w:val="both"/>
        <w:rPr>
          <w:rFonts w:ascii="Bookman Old Style" w:hAnsi="Bookman Old Style"/>
          <w:szCs w:val="22"/>
        </w:rPr>
      </w:pPr>
      <w:r>
        <w:rPr>
          <w:rFonts w:ascii="Bookman Old Style" w:hAnsi="Bookman Old Style"/>
          <w:szCs w:val="22"/>
        </w:rPr>
        <w:t>Creemos que es</w:t>
      </w:r>
      <w:r w:rsidR="008943C6">
        <w:rPr>
          <w:rFonts w:ascii="Bookman Old Style" w:hAnsi="Bookman Old Style"/>
          <w:szCs w:val="22"/>
        </w:rPr>
        <w:t xml:space="preserve"> importante </w:t>
      </w:r>
      <w:r>
        <w:rPr>
          <w:rFonts w:ascii="Bookman Old Style" w:hAnsi="Bookman Old Style"/>
          <w:szCs w:val="22"/>
        </w:rPr>
        <w:t xml:space="preserve">reconocer </w:t>
      </w:r>
      <w:r w:rsidR="008943C6">
        <w:rPr>
          <w:rFonts w:ascii="Bookman Old Style" w:hAnsi="Bookman Old Style"/>
          <w:szCs w:val="22"/>
        </w:rPr>
        <w:t xml:space="preserve">las dificultades que tienen los jóvenes para encontrar su primer trabajo, y </w:t>
      </w:r>
      <w:r w:rsidR="00C14BE6">
        <w:rPr>
          <w:rFonts w:ascii="Bookman Old Style" w:hAnsi="Bookman Old Style"/>
          <w:szCs w:val="22"/>
        </w:rPr>
        <w:t xml:space="preserve">en razón de ello, </w:t>
      </w:r>
      <w:r w:rsidR="008943C6">
        <w:rPr>
          <w:rFonts w:ascii="Bookman Old Style" w:hAnsi="Bookman Old Style"/>
          <w:szCs w:val="22"/>
        </w:rPr>
        <w:t>diseñemos los incentivos necesarios para abrir oportunidades reales de trabajo</w:t>
      </w:r>
      <w:r w:rsidR="00C14BE6">
        <w:rPr>
          <w:rFonts w:ascii="Bookman Old Style" w:hAnsi="Bookman Old Style"/>
          <w:szCs w:val="22"/>
        </w:rPr>
        <w:t xml:space="preserve"> y desarrollo profesional.</w:t>
      </w:r>
    </w:p>
    <w:p w:rsidR="003B01EB" w:rsidRDefault="003B01EB" w:rsidP="00FE451E">
      <w:pPr>
        <w:spacing w:line="360" w:lineRule="auto"/>
        <w:ind w:right="-234" w:firstLine="426"/>
        <w:jc w:val="both"/>
        <w:rPr>
          <w:rFonts w:ascii="Bookman Old Style" w:hAnsi="Bookman Old Style"/>
          <w:szCs w:val="22"/>
        </w:rPr>
      </w:pPr>
    </w:p>
    <w:p w:rsidR="00C14BE6" w:rsidRDefault="00C14BE6" w:rsidP="00FE451E">
      <w:pPr>
        <w:spacing w:line="360" w:lineRule="auto"/>
        <w:ind w:right="-234" w:firstLine="426"/>
        <w:jc w:val="both"/>
        <w:rPr>
          <w:rFonts w:ascii="Bookman Old Style" w:hAnsi="Bookman Old Style"/>
          <w:szCs w:val="22"/>
        </w:rPr>
      </w:pPr>
      <w:r>
        <w:rPr>
          <w:rFonts w:ascii="Bookman Old Style" w:hAnsi="Bookman Old Style"/>
          <w:szCs w:val="22"/>
        </w:rPr>
        <w:t xml:space="preserve">Debido a lo anterior, este proyecto de ley pretende incentivar la contratación de personas jóvenes, recién tituladas o egresadas de sus respectivas carreras, que no cuentan con mayor experiencia laboral pero que </w:t>
      </w:r>
      <w:r>
        <w:rPr>
          <w:rFonts w:ascii="Bookman Old Style" w:hAnsi="Bookman Old Style"/>
          <w:szCs w:val="22"/>
        </w:rPr>
        <w:lastRenderedPageBreak/>
        <w:t xml:space="preserve">desean incorporarse </w:t>
      </w:r>
      <w:r w:rsidR="00522DAB">
        <w:rPr>
          <w:rFonts w:ascii="Bookman Old Style" w:hAnsi="Bookman Old Style"/>
          <w:szCs w:val="22"/>
        </w:rPr>
        <w:t>en una empresa</w:t>
      </w:r>
      <w:r w:rsidR="009E1823">
        <w:rPr>
          <w:rFonts w:ascii="Bookman Old Style" w:hAnsi="Bookman Old Style"/>
          <w:szCs w:val="22"/>
        </w:rPr>
        <w:t xml:space="preserve"> o al sector público</w:t>
      </w:r>
      <w:r w:rsidR="00522DAB">
        <w:rPr>
          <w:rFonts w:ascii="Bookman Old Style" w:hAnsi="Bookman Old Style"/>
          <w:szCs w:val="22"/>
        </w:rPr>
        <w:t xml:space="preserve"> </w:t>
      </w:r>
      <w:r>
        <w:rPr>
          <w:rFonts w:ascii="Bookman Old Style" w:hAnsi="Bookman Old Style"/>
          <w:szCs w:val="22"/>
        </w:rPr>
        <w:t xml:space="preserve">y aplicar todos sus conocimientos técnicos y habilidades profesionales.  </w:t>
      </w:r>
    </w:p>
    <w:p w:rsidR="00736965" w:rsidRDefault="00736965" w:rsidP="00FE451E">
      <w:pPr>
        <w:spacing w:line="360" w:lineRule="auto"/>
        <w:ind w:right="-234" w:firstLine="708"/>
        <w:rPr>
          <w:rFonts w:ascii="Bookman Old Style" w:hAnsi="Bookman Old Style"/>
          <w:szCs w:val="22"/>
        </w:rPr>
      </w:pPr>
    </w:p>
    <w:p w:rsidR="00736965" w:rsidRDefault="00736965" w:rsidP="00FE451E">
      <w:pPr>
        <w:spacing w:line="360" w:lineRule="auto"/>
        <w:ind w:right="-234"/>
        <w:jc w:val="both"/>
        <w:rPr>
          <w:rFonts w:ascii="Bookman Old Style" w:hAnsi="Bookman Old Style"/>
          <w:b/>
        </w:rPr>
      </w:pPr>
      <w:r>
        <w:rPr>
          <w:rFonts w:ascii="Bookman Old Style" w:hAnsi="Bookman Old Style"/>
          <w:b/>
        </w:rPr>
        <w:t>3.- Contenido del Proyecto</w:t>
      </w:r>
    </w:p>
    <w:p w:rsidR="00736965" w:rsidRDefault="00736965" w:rsidP="00FE451E">
      <w:pPr>
        <w:spacing w:line="360" w:lineRule="auto"/>
        <w:ind w:right="-234"/>
        <w:jc w:val="both"/>
        <w:rPr>
          <w:rFonts w:ascii="Bookman Old Style" w:hAnsi="Bookman Old Style"/>
          <w:b/>
        </w:rPr>
      </w:pPr>
    </w:p>
    <w:p w:rsidR="00736965" w:rsidRDefault="00736965" w:rsidP="00FE451E">
      <w:pPr>
        <w:tabs>
          <w:tab w:val="left" w:pos="142"/>
        </w:tabs>
        <w:spacing w:line="360" w:lineRule="auto"/>
        <w:ind w:right="-234" w:firstLine="426"/>
        <w:rPr>
          <w:rFonts w:ascii="Bookman Old Style" w:hAnsi="Bookman Old Style"/>
        </w:rPr>
      </w:pPr>
      <w:r>
        <w:rPr>
          <w:rFonts w:ascii="Bookman Old Style" w:hAnsi="Bookman Old Style"/>
        </w:rPr>
        <w:t>En particular, el proyecto de ley</w:t>
      </w:r>
      <w:r w:rsidR="007261D8">
        <w:rPr>
          <w:rFonts w:ascii="Bookman Old Style" w:hAnsi="Bookman Old Style"/>
        </w:rPr>
        <w:t xml:space="preserve"> tiene por finalidad:</w:t>
      </w:r>
    </w:p>
    <w:p w:rsidR="007261D8" w:rsidRDefault="007261D8" w:rsidP="00FE451E">
      <w:pPr>
        <w:tabs>
          <w:tab w:val="left" w:pos="142"/>
        </w:tabs>
        <w:spacing w:line="360" w:lineRule="auto"/>
        <w:ind w:right="-234" w:firstLine="426"/>
        <w:rPr>
          <w:rFonts w:ascii="Bookman Old Style" w:hAnsi="Bookman Old Style"/>
        </w:rPr>
      </w:pPr>
    </w:p>
    <w:p w:rsidR="007261D8" w:rsidRPr="007261D8" w:rsidRDefault="007261D8" w:rsidP="00FE451E">
      <w:pPr>
        <w:pStyle w:val="Prrafodelista"/>
        <w:numPr>
          <w:ilvl w:val="0"/>
          <w:numId w:val="5"/>
        </w:numPr>
        <w:spacing w:line="360" w:lineRule="auto"/>
        <w:ind w:right="-234"/>
        <w:jc w:val="both"/>
        <w:rPr>
          <w:rFonts w:ascii="Bookman Old Style" w:hAnsi="Bookman Old Style"/>
          <w:b/>
          <w:bCs/>
        </w:rPr>
      </w:pPr>
      <w:r w:rsidRPr="007261D8">
        <w:rPr>
          <w:rFonts w:ascii="Bookman Old Style" w:hAnsi="Bookman Old Style"/>
        </w:rPr>
        <w:t>Modifi</w:t>
      </w:r>
      <w:r>
        <w:rPr>
          <w:rFonts w:ascii="Bookman Old Style" w:hAnsi="Bookman Old Style"/>
        </w:rPr>
        <w:t>car</w:t>
      </w:r>
      <w:r w:rsidRPr="007261D8">
        <w:rPr>
          <w:rFonts w:ascii="Bookman Old Style" w:hAnsi="Bookman Old Style"/>
        </w:rPr>
        <w:t xml:space="preserve"> el D.F.L. Nº29 del año 2004 del Ministerio de Hacienda que Fija el Texto Refundido, Coordinado y Sistematizado de la Ley Nº18.834, Sobre Estatuto Administrativo</w:t>
      </w:r>
      <w:r>
        <w:rPr>
          <w:rFonts w:ascii="Bookman Old Style" w:hAnsi="Bookman Old Style"/>
        </w:rPr>
        <w:t xml:space="preserve"> </w:t>
      </w:r>
      <w:r w:rsidRPr="007261D8">
        <w:rPr>
          <w:rFonts w:ascii="Bookman Old Style" w:hAnsi="Bookman Old Style"/>
        </w:rPr>
        <w:t xml:space="preserve">para </w:t>
      </w:r>
      <w:r>
        <w:rPr>
          <w:rFonts w:ascii="Bookman Old Style" w:hAnsi="Bookman Old Style"/>
        </w:rPr>
        <w:t>establecer que respecto d</w:t>
      </w:r>
      <w:r w:rsidRPr="007261D8">
        <w:rPr>
          <w:rFonts w:ascii="Bookman Old Style" w:hAnsi="Bookman Old Style"/>
        </w:rPr>
        <w:t>el 10% de las vacantes anuales de personal de planta y a contrata,</w:t>
      </w:r>
      <w:r w:rsidR="00FE451E">
        <w:rPr>
          <w:rFonts w:ascii="Bookman Old Style" w:hAnsi="Bookman Old Style"/>
        </w:rPr>
        <w:t xml:space="preserve"> </w:t>
      </w:r>
      <w:r w:rsidRPr="007261D8">
        <w:rPr>
          <w:rFonts w:ascii="Bookman Old Style" w:hAnsi="Bookman Old Style"/>
        </w:rPr>
        <w:t xml:space="preserve"> no se podrá exigir experiencia laboral a </w:t>
      </w:r>
      <w:r>
        <w:rPr>
          <w:rFonts w:ascii="Bookman Old Style" w:hAnsi="Bookman Old Style"/>
        </w:rPr>
        <w:t xml:space="preserve">los </w:t>
      </w:r>
      <w:r w:rsidRPr="007261D8">
        <w:rPr>
          <w:rFonts w:ascii="Bookman Old Style" w:hAnsi="Bookman Old Style"/>
        </w:rPr>
        <w:t xml:space="preserve">profesionales entre </w:t>
      </w:r>
      <w:r>
        <w:rPr>
          <w:rFonts w:ascii="Bookman Old Style" w:hAnsi="Bookman Old Style"/>
        </w:rPr>
        <w:t>dieciocho</w:t>
      </w:r>
      <w:r w:rsidRPr="007261D8">
        <w:rPr>
          <w:rFonts w:ascii="Bookman Old Style" w:hAnsi="Bookman Old Style"/>
        </w:rPr>
        <w:t xml:space="preserve"> y </w:t>
      </w:r>
      <w:r>
        <w:rPr>
          <w:rFonts w:ascii="Bookman Old Style" w:hAnsi="Bookman Old Style"/>
        </w:rPr>
        <w:t>veintiocho</w:t>
      </w:r>
      <w:r w:rsidRPr="007261D8">
        <w:rPr>
          <w:rFonts w:ascii="Bookman Old Style" w:hAnsi="Bookman Old Style"/>
        </w:rPr>
        <w:t xml:space="preserve"> años que cumplan con los demás requisitos técnicos</w:t>
      </w:r>
      <w:r>
        <w:rPr>
          <w:rFonts w:ascii="Bookman Old Style" w:hAnsi="Bookman Old Style"/>
        </w:rPr>
        <w:t>.</w:t>
      </w:r>
    </w:p>
    <w:p w:rsidR="007261D8" w:rsidRPr="007261D8" w:rsidRDefault="007261D8" w:rsidP="00FE451E">
      <w:pPr>
        <w:pStyle w:val="Prrafodelista"/>
        <w:spacing w:line="360" w:lineRule="auto"/>
        <w:ind w:right="-234"/>
        <w:jc w:val="both"/>
        <w:rPr>
          <w:rFonts w:ascii="Bookman Old Style" w:hAnsi="Bookman Old Style"/>
          <w:b/>
          <w:bCs/>
        </w:rPr>
      </w:pPr>
    </w:p>
    <w:p w:rsidR="007261D8" w:rsidRPr="007261D8" w:rsidRDefault="007261D8" w:rsidP="00FE451E">
      <w:pPr>
        <w:pStyle w:val="Prrafodelista"/>
        <w:numPr>
          <w:ilvl w:val="0"/>
          <w:numId w:val="5"/>
        </w:numPr>
        <w:spacing w:line="360" w:lineRule="auto"/>
        <w:ind w:right="-234"/>
        <w:jc w:val="both"/>
        <w:rPr>
          <w:rFonts w:ascii="Bookman Old Style" w:hAnsi="Bookman Old Style"/>
          <w:b/>
          <w:bCs/>
        </w:rPr>
      </w:pPr>
      <w:r w:rsidRPr="007261D8">
        <w:rPr>
          <w:rFonts w:ascii="Bookman Old Style" w:hAnsi="Bookman Old Style"/>
        </w:rPr>
        <w:t xml:space="preserve">Modificar el Código del Trabajo para establecer que las empresas de 100 o más trabajadores deberán destinar el 5% de las vacantes que </w:t>
      </w:r>
      <w:r w:rsidR="00FE451E">
        <w:rPr>
          <w:rFonts w:ascii="Bookman Old Style" w:hAnsi="Bookman Old Style"/>
        </w:rPr>
        <w:t xml:space="preserve">  </w:t>
      </w:r>
      <w:r w:rsidRPr="007261D8">
        <w:rPr>
          <w:rFonts w:ascii="Bookman Old Style" w:hAnsi="Bookman Old Style"/>
        </w:rPr>
        <w:t xml:space="preserve">se generen anualmente en puestos de trabajo que requieran estudios de nivel profesional, a trabajadores entre dieciocho y veintiocho años de edad sin experiencia laboral previa y que cumplan los demás requisitos técnicos. </w:t>
      </w:r>
    </w:p>
    <w:p w:rsidR="007261D8" w:rsidRDefault="007261D8" w:rsidP="00FE451E">
      <w:pPr>
        <w:tabs>
          <w:tab w:val="left" w:pos="142"/>
        </w:tabs>
        <w:spacing w:line="360" w:lineRule="auto"/>
        <w:ind w:right="-234" w:firstLine="426"/>
        <w:rPr>
          <w:rFonts w:ascii="Bookman Old Style" w:hAnsi="Bookman Old Style"/>
        </w:rPr>
      </w:pPr>
    </w:p>
    <w:p w:rsidR="00736965" w:rsidRDefault="00736965" w:rsidP="00FE451E">
      <w:pPr>
        <w:tabs>
          <w:tab w:val="left" w:pos="426"/>
        </w:tabs>
        <w:spacing w:after="240" w:line="360" w:lineRule="auto"/>
        <w:ind w:right="-234" w:firstLine="426"/>
        <w:jc w:val="both"/>
        <w:rPr>
          <w:rFonts w:ascii="Bookman Old Style" w:hAnsi="Bookman Old Style" w:cs="Arial"/>
          <w:color w:val="000000"/>
        </w:rPr>
      </w:pPr>
      <w:r>
        <w:rPr>
          <w:rFonts w:ascii="Bookman Old Style" w:hAnsi="Bookman Old Style" w:cs="Arial"/>
          <w:color w:val="000000"/>
        </w:rPr>
        <w:t>Por consiguiente, y con el mérito de los antecedentes expuestos, vengo en someter a la consideración de esta Honorable Corporación, el siguiente Proyecto de Ley:</w:t>
      </w:r>
    </w:p>
    <w:p w:rsidR="009E1823" w:rsidRDefault="009E1823" w:rsidP="00FE451E">
      <w:pPr>
        <w:tabs>
          <w:tab w:val="left" w:pos="426"/>
        </w:tabs>
        <w:spacing w:after="240" w:line="360" w:lineRule="auto"/>
        <w:ind w:right="-234" w:firstLine="426"/>
        <w:jc w:val="both"/>
        <w:rPr>
          <w:rFonts w:ascii="Bookman Old Style" w:hAnsi="Bookman Old Style" w:cs="Arial"/>
          <w:color w:val="000000"/>
        </w:rPr>
      </w:pPr>
    </w:p>
    <w:p w:rsidR="009E1823" w:rsidRDefault="009E1823" w:rsidP="00FE451E">
      <w:pPr>
        <w:tabs>
          <w:tab w:val="left" w:pos="426"/>
        </w:tabs>
        <w:spacing w:after="240" w:line="360" w:lineRule="auto"/>
        <w:ind w:right="-234" w:firstLine="426"/>
        <w:jc w:val="both"/>
        <w:rPr>
          <w:rFonts w:ascii="Bookman Old Style" w:hAnsi="Bookman Old Style" w:cs="Arial"/>
          <w:color w:val="000000"/>
        </w:rPr>
      </w:pPr>
    </w:p>
    <w:p w:rsidR="009E1823" w:rsidRDefault="009E1823" w:rsidP="00FE451E">
      <w:pPr>
        <w:tabs>
          <w:tab w:val="left" w:pos="426"/>
        </w:tabs>
        <w:spacing w:after="240" w:line="360" w:lineRule="auto"/>
        <w:ind w:right="-234" w:firstLine="426"/>
        <w:jc w:val="both"/>
        <w:rPr>
          <w:rFonts w:ascii="Bookman Old Style" w:hAnsi="Bookman Old Style" w:cs="Arial"/>
          <w:color w:val="000000"/>
        </w:rPr>
      </w:pPr>
    </w:p>
    <w:p w:rsidR="009E1823" w:rsidRDefault="009E1823" w:rsidP="00FE451E">
      <w:pPr>
        <w:tabs>
          <w:tab w:val="left" w:pos="426"/>
        </w:tabs>
        <w:spacing w:after="240" w:line="360" w:lineRule="auto"/>
        <w:ind w:right="-234" w:firstLine="426"/>
        <w:jc w:val="both"/>
        <w:rPr>
          <w:rFonts w:ascii="Bookman Old Style" w:hAnsi="Bookman Old Style" w:cs="Arial"/>
          <w:color w:val="000000"/>
        </w:rPr>
      </w:pPr>
    </w:p>
    <w:p w:rsidR="00736965" w:rsidRPr="00E129BD" w:rsidRDefault="00736965" w:rsidP="00FE451E">
      <w:pPr>
        <w:spacing w:line="360" w:lineRule="auto"/>
        <w:ind w:right="-234"/>
        <w:jc w:val="center"/>
        <w:rPr>
          <w:rFonts w:ascii="Bookman Old Style" w:hAnsi="Bookman Old Style"/>
          <w:b/>
          <w:sz w:val="28"/>
          <w:u w:val="single"/>
        </w:rPr>
      </w:pPr>
      <w:r w:rsidRPr="00E129BD">
        <w:rPr>
          <w:rFonts w:ascii="Bookman Old Style" w:hAnsi="Bookman Old Style"/>
          <w:b/>
          <w:sz w:val="28"/>
          <w:u w:val="single"/>
        </w:rPr>
        <w:t>Proyecto de Ley</w:t>
      </w:r>
    </w:p>
    <w:p w:rsidR="00736965" w:rsidRDefault="00736965" w:rsidP="00FE451E">
      <w:pPr>
        <w:spacing w:line="360" w:lineRule="auto"/>
        <w:ind w:right="-234"/>
        <w:jc w:val="both"/>
        <w:rPr>
          <w:rFonts w:ascii="Bookman Old Style" w:hAnsi="Bookman Old Style"/>
          <w:b/>
          <w:bCs/>
        </w:rPr>
      </w:pPr>
    </w:p>
    <w:p w:rsidR="00241576" w:rsidRPr="00241576" w:rsidRDefault="00241576" w:rsidP="00FE451E">
      <w:pPr>
        <w:spacing w:line="360" w:lineRule="auto"/>
        <w:ind w:right="-234"/>
        <w:jc w:val="both"/>
        <w:rPr>
          <w:rFonts w:ascii="Bookman Old Style" w:hAnsi="Bookman Old Style"/>
          <w:b/>
          <w:bCs/>
        </w:rPr>
      </w:pPr>
      <w:r w:rsidRPr="00241576">
        <w:rPr>
          <w:rFonts w:ascii="Bookman Old Style" w:hAnsi="Bookman Old Style"/>
          <w:b/>
          <w:bCs/>
        </w:rPr>
        <w:t>ARTICULO PRIMERO. -</w:t>
      </w:r>
      <w:r w:rsidRPr="00241576">
        <w:rPr>
          <w:rFonts w:ascii="Bookman Old Style" w:hAnsi="Bookman Old Style"/>
        </w:rPr>
        <w:t xml:space="preserve"> Modifíquese el D.F.L. Nº29 del año 2004 del Ministerio de Hacienda que Fija el Texto Refundido, Coordinado y Sistematizado de la Ley Nº18.834, Sobre Estatuto Administrativo, en el siguiente sentido:</w:t>
      </w:r>
    </w:p>
    <w:p w:rsidR="00736965" w:rsidRDefault="00736965" w:rsidP="00FE451E">
      <w:pPr>
        <w:spacing w:line="360" w:lineRule="auto"/>
        <w:ind w:right="-234"/>
        <w:jc w:val="both"/>
        <w:rPr>
          <w:rFonts w:ascii="Bookman Old Style" w:hAnsi="Bookman Old Style"/>
        </w:rPr>
      </w:pPr>
    </w:p>
    <w:p w:rsidR="00241576" w:rsidRPr="00736965" w:rsidRDefault="00241576" w:rsidP="00FE451E">
      <w:pPr>
        <w:pStyle w:val="Prrafodelista"/>
        <w:numPr>
          <w:ilvl w:val="0"/>
          <w:numId w:val="4"/>
        </w:numPr>
        <w:spacing w:line="360" w:lineRule="auto"/>
        <w:ind w:right="-234"/>
        <w:jc w:val="both"/>
        <w:rPr>
          <w:rFonts w:ascii="Bookman Old Style" w:hAnsi="Bookman Old Style"/>
        </w:rPr>
      </w:pPr>
      <w:r w:rsidRPr="00736965">
        <w:rPr>
          <w:rFonts w:ascii="Bookman Old Style" w:hAnsi="Bookman Old Style"/>
        </w:rPr>
        <w:t>Reemplácese el punto a parte del inciso final del artículo 17 por un punto seguido y a continuación agréguese lo siguiente:</w:t>
      </w:r>
    </w:p>
    <w:p w:rsidR="00736965" w:rsidRDefault="00736965" w:rsidP="00FE451E">
      <w:pPr>
        <w:spacing w:line="360" w:lineRule="auto"/>
        <w:ind w:right="-234"/>
        <w:jc w:val="both"/>
        <w:rPr>
          <w:rFonts w:ascii="Bookman Old Style" w:hAnsi="Bookman Old Style"/>
          <w:i/>
          <w:iCs/>
        </w:rPr>
      </w:pPr>
    </w:p>
    <w:p w:rsidR="00116D57" w:rsidRPr="00736965" w:rsidRDefault="00241576" w:rsidP="00FE451E">
      <w:pPr>
        <w:spacing w:line="360" w:lineRule="auto"/>
        <w:ind w:right="-234"/>
        <w:jc w:val="both"/>
        <w:rPr>
          <w:rFonts w:ascii="Bookman Old Style" w:hAnsi="Bookman Old Style"/>
          <w:i/>
          <w:iCs/>
        </w:rPr>
      </w:pPr>
      <w:r w:rsidRPr="00736965">
        <w:rPr>
          <w:rFonts w:ascii="Bookman Old Style" w:hAnsi="Bookman Old Style"/>
          <w:i/>
          <w:iCs/>
        </w:rPr>
        <w:t>“</w:t>
      </w:r>
      <w:r w:rsidR="00DB220B" w:rsidRPr="00736965">
        <w:rPr>
          <w:rFonts w:ascii="Bookman Old Style" w:hAnsi="Bookman Old Style"/>
          <w:i/>
          <w:iCs/>
        </w:rPr>
        <w:t xml:space="preserve">Con todo, </w:t>
      </w:r>
      <w:r w:rsidR="00063FF0" w:rsidRPr="00736965">
        <w:rPr>
          <w:rFonts w:ascii="Bookman Old Style" w:hAnsi="Bookman Old Style"/>
          <w:i/>
          <w:iCs/>
        </w:rPr>
        <w:t xml:space="preserve">para el 10% de las vacantes anuales de personal de planta y a contrata, </w:t>
      </w:r>
      <w:r w:rsidR="00DB220B" w:rsidRPr="00736965">
        <w:rPr>
          <w:rFonts w:ascii="Bookman Old Style" w:hAnsi="Bookman Old Style"/>
          <w:i/>
          <w:iCs/>
        </w:rPr>
        <w:t>no se podrá exigir experiencia laboral a profesionales</w:t>
      </w:r>
      <w:r w:rsidR="00904098">
        <w:rPr>
          <w:rFonts w:ascii="Bookman Old Style" w:hAnsi="Bookman Old Style"/>
          <w:i/>
          <w:iCs/>
        </w:rPr>
        <w:t xml:space="preserve"> o técnicos</w:t>
      </w:r>
      <w:r w:rsidR="00DB220B" w:rsidRPr="00736965">
        <w:rPr>
          <w:rFonts w:ascii="Bookman Old Style" w:hAnsi="Bookman Old Style"/>
          <w:i/>
          <w:iCs/>
        </w:rPr>
        <w:t xml:space="preserve"> </w:t>
      </w:r>
      <w:r w:rsidR="00FE451E">
        <w:rPr>
          <w:rFonts w:ascii="Bookman Old Style" w:hAnsi="Bookman Old Style"/>
          <w:i/>
          <w:iCs/>
        </w:rPr>
        <w:t xml:space="preserve"> </w:t>
      </w:r>
      <w:r w:rsidR="00DB220B" w:rsidRPr="00736965">
        <w:rPr>
          <w:rFonts w:ascii="Bookman Old Style" w:hAnsi="Bookman Old Style"/>
          <w:i/>
          <w:iCs/>
        </w:rPr>
        <w:t>entre 18 y 28 años</w:t>
      </w:r>
      <w:r w:rsidR="00063FF0" w:rsidRPr="00736965">
        <w:rPr>
          <w:rFonts w:ascii="Bookman Old Style" w:hAnsi="Bookman Old Style"/>
          <w:i/>
          <w:iCs/>
        </w:rPr>
        <w:t xml:space="preserve"> que cumplan con los demás requisitos técnicos.</w:t>
      </w:r>
      <w:r w:rsidRPr="00736965">
        <w:rPr>
          <w:rFonts w:ascii="Bookman Old Style" w:hAnsi="Bookman Old Style"/>
          <w:i/>
          <w:iCs/>
        </w:rPr>
        <w:t>”</w:t>
      </w:r>
    </w:p>
    <w:p w:rsidR="00241576" w:rsidRDefault="00241576" w:rsidP="00FE451E">
      <w:pPr>
        <w:spacing w:line="360" w:lineRule="auto"/>
        <w:ind w:right="-234"/>
        <w:jc w:val="both"/>
        <w:rPr>
          <w:rFonts w:ascii="Bookman Old Style" w:hAnsi="Bookman Old Style"/>
          <w:i/>
          <w:iCs/>
        </w:rPr>
      </w:pPr>
    </w:p>
    <w:p w:rsidR="00736965" w:rsidRDefault="00241576" w:rsidP="00FE451E">
      <w:pPr>
        <w:spacing w:line="360" w:lineRule="auto"/>
        <w:ind w:right="-234"/>
        <w:jc w:val="both"/>
        <w:rPr>
          <w:rFonts w:ascii="Bookman Old Style" w:hAnsi="Bookman Old Style"/>
        </w:rPr>
      </w:pPr>
      <w:r>
        <w:rPr>
          <w:rFonts w:ascii="Bookman Old Style" w:hAnsi="Bookman Old Style"/>
          <w:b/>
          <w:bCs/>
        </w:rPr>
        <w:t xml:space="preserve">ARTÍCULO </w:t>
      </w:r>
      <w:r w:rsidR="00CE640E">
        <w:rPr>
          <w:rFonts w:ascii="Bookman Old Style" w:hAnsi="Bookman Old Style"/>
          <w:b/>
          <w:bCs/>
        </w:rPr>
        <w:t>SEGUNDO. -</w:t>
      </w:r>
      <w:r>
        <w:rPr>
          <w:rFonts w:ascii="Bookman Old Style" w:hAnsi="Bookman Old Style"/>
          <w:b/>
          <w:bCs/>
        </w:rPr>
        <w:t xml:space="preserve"> </w:t>
      </w:r>
      <w:r>
        <w:rPr>
          <w:rFonts w:ascii="Bookman Old Style" w:hAnsi="Bookman Old Style"/>
        </w:rPr>
        <w:t>Modifíquese el Código del Trabajo en el siguiente sentido:</w:t>
      </w:r>
      <w:r w:rsidR="00736965">
        <w:rPr>
          <w:rFonts w:ascii="Bookman Old Style" w:hAnsi="Bookman Old Style"/>
        </w:rPr>
        <w:t xml:space="preserve"> </w:t>
      </w:r>
    </w:p>
    <w:p w:rsidR="00736965" w:rsidRDefault="00736965" w:rsidP="00FE451E">
      <w:pPr>
        <w:pStyle w:val="Prrafodelista"/>
        <w:spacing w:line="360" w:lineRule="auto"/>
        <w:ind w:right="-234"/>
        <w:jc w:val="both"/>
        <w:rPr>
          <w:rFonts w:ascii="Bookman Old Style" w:hAnsi="Bookman Old Style"/>
        </w:rPr>
      </w:pPr>
    </w:p>
    <w:p w:rsidR="00241576" w:rsidRPr="00736965" w:rsidRDefault="00CE640E" w:rsidP="00FE451E">
      <w:pPr>
        <w:pStyle w:val="Prrafodelista"/>
        <w:numPr>
          <w:ilvl w:val="0"/>
          <w:numId w:val="3"/>
        </w:numPr>
        <w:spacing w:line="360" w:lineRule="auto"/>
        <w:ind w:right="-234"/>
        <w:jc w:val="both"/>
        <w:rPr>
          <w:rFonts w:ascii="Bookman Old Style" w:hAnsi="Bookman Old Style"/>
        </w:rPr>
      </w:pPr>
      <w:r w:rsidRPr="00736965">
        <w:rPr>
          <w:rFonts w:ascii="Bookman Old Style" w:hAnsi="Bookman Old Style"/>
        </w:rPr>
        <w:t>Incorpórese un nuevo artículo 12 bis del siguiente tenor:</w:t>
      </w:r>
    </w:p>
    <w:p w:rsidR="00736965" w:rsidRPr="00736965" w:rsidRDefault="00736965" w:rsidP="00FE451E">
      <w:pPr>
        <w:spacing w:line="360" w:lineRule="auto"/>
        <w:ind w:right="-234"/>
        <w:jc w:val="both"/>
        <w:rPr>
          <w:rFonts w:ascii="Bookman Old Style" w:hAnsi="Bookman Old Style"/>
        </w:rPr>
      </w:pPr>
    </w:p>
    <w:p w:rsidR="00CE640E" w:rsidRDefault="00CE640E" w:rsidP="00FE451E">
      <w:pPr>
        <w:spacing w:line="360" w:lineRule="auto"/>
        <w:ind w:right="-234"/>
        <w:jc w:val="both"/>
        <w:rPr>
          <w:rFonts w:ascii="Bookman Old Style" w:hAnsi="Bookman Old Style"/>
          <w:i/>
          <w:iCs/>
        </w:rPr>
      </w:pPr>
      <w:r>
        <w:rPr>
          <w:rFonts w:ascii="Bookman Old Style" w:hAnsi="Bookman Old Style"/>
        </w:rPr>
        <w:t>“</w:t>
      </w:r>
      <w:r>
        <w:rPr>
          <w:rFonts w:ascii="Bookman Old Style" w:hAnsi="Bookman Old Style"/>
          <w:i/>
          <w:iCs/>
        </w:rPr>
        <w:t xml:space="preserve">Las empresas de 100 o más trabajadores deberán destinar el </w:t>
      </w:r>
      <w:r w:rsidR="00D738AB">
        <w:rPr>
          <w:rFonts w:ascii="Bookman Old Style" w:hAnsi="Bookman Old Style"/>
          <w:i/>
          <w:iCs/>
        </w:rPr>
        <w:t>10</w:t>
      </w:r>
      <w:r>
        <w:rPr>
          <w:rFonts w:ascii="Bookman Old Style" w:hAnsi="Bookman Old Style"/>
          <w:i/>
          <w:iCs/>
        </w:rPr>
        <w:t>% de las vacantes que se generen anualmente en puestos de trabajo que requieran estudios de nivel profesional</w:t>
      </w:r>
      <w:r w:rsidR="00904098">
        <w:rPr>
          <w:rFonts w:ascii="Bookman Old Style" w:hAnsi="Bookman Old Style"/>
          <w:i/>
          <w:iCs/>
        </w:rPr>
        <w:t xml:space="preserve"> o técnico</w:t>
      </w:r>
      <w:r>
        <w:rPr>
          <w:rFonts w:ascii="Bookman Old Style" w:hAnsi="Bookman Old Style"/>
          <w:i/>
          <w:iCs/>
        </w:rPr>
        <w:t xml:space="preserve">, a </w:t>
      </w:r>
      <w:r w:rsidR="00C21549">
        <w:rPr>
          <w:rFonts w:ascii="Bookman Old Style" w:hAnsi="Bookman Old Style"/>
          <w:i/>
          <w:iCs/>
        </w:rPr>
        <w:t>trabajadores</w:t>
      </w:r>
      <w:r>
        <w:rPr>
          <w:rFonts w:ascii="Bookman Old Style" w:hAnsi="Bookman Old Style"/>
          <w:i/>
          <w:iCs/>
        </w:rPr>
        <w:t xml:space="preserve"> entre 18 y 28 años de edad sin experiencia </w:t>
      </w:r>
      <w:r w:rsidR="00C21549">
        <w:rPr>
          <w:rFonts w:ascii="Bookman Old Style" w:hAnsi="Bookman Old Style"/>
          <w:i/>
          <w:iCs/>
        </w:rPr>
        <w:t>laboral</w:t>
      </w:r>
      <w:r>
        <w:rPr>
          <w:rFonts w:ascii="Bookman Old Style" w:hAnsi="Bookman Old Style"/>
          <w:i/>
          <w:iCs/>
        </w:rPr>
        <w:t xml:space="preserve"> previa y que cumplan los demás requisitos técnicos.”</w:t>
      </w:r>
    </w:p>
    <w:p w:rsidR="0008550B" w:rsidRDefault="0008550B" w:rsidP="00FE451E">
      <w:pPr>
        <w:spacing w:line="360" w:lineRule="auto"/>
        <w:ind w:left="700" w:right="-234"/>
        <w:jc w:val="both"/>
        <w:rPr>
          <w:rFonts w:ascii="Bookman Old Style" w:hAnsi="Bookman Old Style"/>
          <w:i/>
          <w:iCs/>
        </w:rPr>
      </w:pPr>
    </w:p>
    <w:p w:rsidR="0008550B" w:rsidRDefault="0008550B" w:rsidP="00FE451E">
      <w:pPr>
        <w:spacing w:line="360" w:lineRule="auto"/>
        <w:ind w:left="700" w:right="-234"/>
        <w:jc w:val="center"/>
        <w:rPr>
          <w:rFonts w:ascii="Bookman Old Style" w:hAnsi="Bookman Old Style"/>
        </w:rPr>
      </w:pPr>
    </w:p>
    <w:sectPr w:rsidR="0008550B" w:rsidSect="00981A8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061" w:rsidRDefault="00DB7061" w:rsidP="00C7023C">
      <w:r>
        <w:separator/>
      </w:r>
    </w:p>
  </w:endnote>
  <w:endnote w:type="continuationSeparator" w:id="0">
    <w:p w:rsidR="00DB7061" w:rsidRDefault="00DB7061" w:rsidP="00C7023C">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061" w:rsidRDefault="00DB7061" w:rsidP="00C7023C">
      <w:r>
        <w:separator/>
      </w:r>
    </w:p>
  </w:footnote>
  <w:footnote w:type="continuationSeparator" w:id="0">
    <w:p w:rsidR="00DB7061" w:rsidRDefault="00DB7061" w:rsidP="00C7023C">
      <w:r>
        <w:continuationSeparator/>
      </w:r>
    </w:p>
  </w:footnote>
  <w:footnote w:id="1">
    <w:p w:rsidR="00EF401C" w:rsidRPr="00EF401C" w:rsidRDefault="00EF401C" w:rsidP="00EF401C">
      <w:pPr>
        <w:pStyle w:val="Textonotapie"/>
        <w:spacing w:line="276" w:lineRule="auto"/>
        <w:jc w:val="both"/>
      </w:pPr>
      <w:r w:rsidRPr="00462B04">
        <w:rPr>
          <w:rStyle w:val="Refdenotaalpie"/>
        </w:rPr>
        <w:footnoteRef/>
      </w:r>
      <w:r w:rsidRPr="00462B04">
        <w:t xml:space="preserve"> </w:t>
      </w:r>
      <w:hyperlink r:id="rId1" w:history="1">
        <w:r w:rsidRPr="00462B04">
          <w:rPr>
            <w:rStyle w:val="Hipervnculo"/>
            <w:rFonts w:ascii="Bookman Old Style" w:hAnsi="Bookman Old Style"/>
          </w:rPr>
          <w:t>https://www.publimetro.cl/cl/noticias/2019/04/20/tener-experiencia-laboral.html</w:t>
        </w:r>
      </w:hyperlink>
      <w:r w:rsidRPr="00462B04">
        <w:t xml:space="preserve"> </w:t>
      </w:r>
      <w:r w:rsidRPr="00C7023C">
        <w:rPr>
          <w:rFonts w:ascii="Bookman Old Style" w:hAnsi="Bookman Old Style"/>
          <w:sz w:val="22"/>
          <w:szCs w:val="22"/>
        </w:rPr>
        <w:t>[Última revisión: jueves 09 de enero de 2020].</w:t>
      </w:r>
    </w:p>
  </w:footnote>
  <w:footnote w:id="2">
    <w:p w:rsidR="00462B04" w:rsidRPr="00462B04" w:rsidRDefault="00462B04" w:rsidP="00462B04">
      <w:pPr>
        <w:pStyle w:val="Textonotapie"/>
        <w:spacing w:line="276" w:lineRule="auto"/>
        <w:jc w:val="both"/>
      </w:pPr>
      <w:r>
        <w:rPr>
          <w:rStyle w:val="Refdenotaalpie"/>
        </w:rPr>
        <w:footnoteRef/>
      </w:r>
      <w:r>
        <w:t xml:space="preserve"> </w:t>
      </w:r>
      <w:r w:rsidRPr="00462B04">
        <w:rPr>
          <w:rFonts w:ascii="Bookman Old Style" w:hAnsi="Bookman Old Style"/>
          <w:i/>
          <w:iCs/>
          <w:sz w:val="22"/>
          <w:szCs w:val="22"/>
        </w:rPr>
        <w:t>Ibídem</w:t>
      </w:r>
      <w:r w:rsidRPr="00462B04">
        <w:rPr>
          <w:rFonts w:ascii="Bookman Old Style" w:hAnsi="Bookman Old Style"/>
          <w:sz w:val="22"/>
          <w:szCs w:val="22"/>
        </w:rPr>
        <w:t>.</w:t>
      </w:r>
      <w:r w:rsidRPr="00462B04">
        <w:rPr>
          <w:sz w:val="22"/>
          <w:szCs w:val="22"/>
        </w:rPr>
        <w:t xml:space="preserve"> </w:t>
      </w:r>
    </w:p>
  </w:footnote>
  <w:footnote w:id="3">
    <w:p w:rsidR="00C7023C" w:rsidRPr="00C7023C" w:rsidRDefault="00C7023C" w:rsidP="00C7023C">
      <w:pPr>
        <w:pStyle w:val="Textonotapie"/>
        <w:spacing w:line="276" w:lineRule="auto"/>
        <w:jc w:val="both"/>
        <w:rPr>
          <w:lang w:val="es-CL"/>
        </w:rPr>
      </w:pPr>
      <w:r>
        <w:rPr>
          <w:rStyle w:val="Refdenotaalpie"/>
        </w:rPr>
        <w:footnoteRef/>
      </w:r>
      <w:r>
        <w:t xml:space="preserve"> </w:t>
      </w:r>
      <w:hyperlink r:id="rId2" w:history="1">
        <w:r w:rsidRPr="00C7023C">
          <w:rPr>
            <w:rStyle w:val="Hipervnculo"/>
            <w:rFonts w:ascii="Bookman Old Style" w:hAnsi="Bookman Old Style"/>
            <w:sz w:val="22"/>
            <w:szCs w:val="22"/>
          </w:rPr>
          <w:t>https://id.presidencia.gov.co/Paginas/prensa/2019/Presidente-Duque-expidio-decreto-que-reglamenta-contratacion-en-todas-entidades-publicas-jovenes-sin-experiencia-191230.aspx</w:t>
        </w:r>
      </w:hyperlink>
      <w:r w:rsidRPr="00C7023C">
        <w:rPr>
          <w:sz w:val="22"/>
          <w:szCs w:val="22"/>
        </w:rPr>
        <w:t xml:space="preserve"> </w:t>
      </w:r>
      <w:r w:rsidRPr="00C7023C">
        <w:rPr>
          <w:rFonts w:ascii="Bookman Old Style" w:hAnsi="Bookman Old Style"/>
          <w:sz w:val="22"/>
          <w:szCs w:val="22"/>
        </w:rPr>
        <w:t>[Última revisión: jueves 09 de enero de 2020].</w:t>
      </w:r>
      <w:r>
        <w:rPr>
          <w:sz w:val="22"/>
          <w:szCs w:val="22"/>
        </w:rPr>
        <w:t xml:space="preserve"> </w:t>
      </w:r>
    </w:p>
  </w:footnote>
  <w:footnote w:id="4">
    <w:p w:rsidR="003B01EB" w:rsidRPr="003B01EB" w:rsidRDefault="003B01EB" w:rsidP="003B01EB">
      <w:pPr>
        <w:pStyle w:val="Textonotapie"/>
        <w:jc w:val="both"/>
        <w:rPr>
          <w:lang w:val="es-CL"/>
        </w:rPr>
      </w:pPr>
      <w:r>
        <w:rPr>
          <w:rStyle w:val="Refdenotaalpie"/>
        </w:rPr>
        <w:footnoteRef/>
      </w:r>
      <w:r>
        <w:t xml:space="preserve"> </w:t>
      </w:r>
      <w:hyperlink r:id="rId3" w:history="1">
        <w:r w:rsidRPr="003B01EB">
          <w:rPr>
            <w:rStyle w:val="Hipervnculo"/>
            <w:rFonts w:ascii="Bookman Old Style" w:hAnsi="Bookman Old Style"/>
          </w:rPr>
          <w:t>https://www.latercera.com/que-pasa/noticia/mejores-oportunidades/949239/</w:t>
        </w:r>
      </w:hyperlink>
      <w:r w:rsidRPr="003B01EB">
        <w:rPr>
          <w:rFonts w:ascii="Bookman Old Style" w:hAnsi="Bookman Old Style"/>
        </w:rPr>
        <w:t xml:space="preserve"> </w:t>
      </w:r>
      <w:r w:rsidRPr="003B01EB">
        <w:rPr>
          <w:rFonts w:ascii="Bookman Old Style" w:hAnsi="Bookman Old Style"/>
          <w:sz w:val="22"/>
          <w:szCs w:val="22"/>
        </w:rPr>
        <w:t xml:space="preserve">[Última revisión: </w:t>
      </w:r>
      <w:r>
        <w:rPr>
          <w:rFonts w:ascii="Bookman Old Style" w:hAnsi="Bookman Old Style"/>
          <w:sz w:val="22"/>
          <w:szCs w:val="22"/>
        </w:rPr>
        <w:t>viernes</w:t>
      </w:r>
      <w:r w:rsidRPr="003B01EB">
        <w:rPr>
          <w:rFonts w:ascii="Bookman Old Style" w:hAnsi="Bookman Old Style"/>
          <w:sz w:val="22"/>
          <w:szCs w:val="22"/>
        </w:rPr>
        <w:t xml:space="preserve"> </w:t>
      </w:r>
      <w:r>
        <w:rPr>
          <w:rFonts w:ascii="Bookman Old Style" w:hAnsi="Bookman Old Style"/>
          <w:sz w:val="22"/>
          <w:szCs w:val="22"/>
        </w:rPr>
        <w:t>10</w:t>
      </w:r>
      <w:r w:rsidRPr="003B01EB">
        <w:rPr>
          <w:rFonts w:ascii="Bookman Old Style" w:hAnsi="Bookman Old Style"/>
          <w:sz w:val="22"/>
          <w:szCs w:val="22"/>
        </w:rPr>
        <w:t xml:space="preserve"> de enero de 2020].</w:t>
      </w:r>
    </w:p>
  </w:footnote>
  <w:footnote w:id="5">
    <w:p w:rsidR="000A74E8" w:rsidRPr="000A74E8" w:rsidRDefault="000A74E8" w:rsidP="000A74E8">
      <w:pPr>
        <w:pStyle w:val="Textonotapie"/>
        <w:spacing w:line="276" w:lineRule="auto"/>
        <w:jc w:val="both"/>
        <w:rPr>
          <w:lang w:val="es-CL"/>
        </w:rPr>
      </w:pPr>
      <w:r>
        <w:rPr>
          <w:rStyle w:val="Refdenotaalpie"/>
        </w:rPr>
        <w:footnoteRef/>
      </w:r>
      <w:r>
        <w:t xml:space="preserve"> </w:t>
      </w:r>
      <w:r w:rsidRPr="000A74E8">
        <w:rPr>
          <w:rFonts w:ascii="Bookman Old Style" w:hAnsi="Bookman Old Style"/>
          <w:i/>
          <w:iCs/>
          <w:sz w:val="22"/>
          <w:szCs w:val="22"/>
          <w:lang w:val="es-CL"/>
        </w:rPr>
        <w:t>Ibídem</w:t>
      </w:r>
      <w:r w:rsidRPr="000A74E8">
        <w:rPr>
          <w:rFonts w:ascii="Bookman Old Style" w:hAnsi="Bookman Old Style"/>
          <w:sz w:val="22"/>
          <w:szCs w:val="22"/>
          <w:lang w:val="es-C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332B"/>
    <w:multiLevelType w:val="hybridMultilevel"/>
    <w:tmpl w:val="B0925422"/>
    <w:lvl w:ilvl="0" w:tplc="D8E2E0B2">
      <w:start w:val="3"/>
      <w:numFmt w:val="bullet"/>
      <w:lvlText w:val="-"/>
      <w:lvlJc w:val="left"/>
      <w:pPr>
        <w:ind w:left="720" w:hanging="360"/>
      </w:pPr>
      <w:rPr>
        <w:rFonts w:ascii="Bookman Old Style" w:eastAsiaTheme="minorHAnsi" w:hAnsi="Bookman Old Style"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77D6B87"/>
    <w:multiLevelType w:val="hybridMultilevel"/>
    <w:tmpl w:val="5FD294DC"/>
    <w:lvl w:ilvl="0" w:tplc="BA7C97E2">
      <w:start w:val="1"/>
      <w:numFmt w:val="decimal"/>
      <w:lvlText w:val="%1."/>
      <w:lvlJc w:val="left"/>
      <w:pPr>
        <w:ind w:left="1060" w:hanging="36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2">
    <w:nsid w:val="4592463B"/>
    <w:multiLevelType w:val="multilevel"/>
    <w:tmpl w:val="1C28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E7F53"/>
    <w:multiLevelType w:val="hybridMultilevel"/>
    <w:tmpl w:val="E2E04106"/>
    <w:lvl w:ilvl="0" w:tplc="340A0017">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77682BC5"/>
    <w:multiLevelType w:val="hybridMultilevel"/>
    <w:tmpl w:val="3EB620E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7CF52128"/>
    <w:multiLevelType w:val="hybridMultilevel"/>
    <w:tmpl w:val="58947CB0"/>
    <w:lvl w:ilvl="0" w:tplc="ED486DD0">
      <w:start w:val="3"/>
      <w:numFmt w:val="bullet"/>
      <w:lvlText w:val="-"/>
      <w:lvlJc w:val="left"/>
      <w:pPr>
        <w:ind w:left="720" w:hanging="360"/>
      </w:pPr>
      <w:rPr>
        <w:rFonts w:ascii="Bookman Old Style" w:eastAsiaTheme="minorHAnsi" w:hAnsi="Bookman Old Style"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footnotePr>
    <w:footnote w:id="-1"/>
    <w:footnote w:id="0"/>
  </w:footnotePr>
  <w:endnotePr>
    <w:endnote w:id="-1"/>
    <w:endnote w:id="0"/>
  </w:endnotePr>
  <w:compat/>
  <w:rsids>
    <w:rsidRoot w:val="00DB220B"/>
    <w:rsid w:val="00043186"/>
    <w:rsid w:val="00063FF0"/>
    <w:rsid w:val="0008550B"/>
    <w:rsid w:val="000A74E8"/>
    <w:rsid w:val="00116D57"/>
    <w:rsid w:val="00241576"/>
    <w:rsid w:val="00284F88"/>
    <w:rsid w:val="002B4B9F"/>
    <w:rsid w:val="003450C2"/>
    <w:rsid w:val="003B01EB"/>
    <w:rsid w:val="003F4F7F"/>
    <w:rsid w:val="00462B04"/>
    <w:rsid w:val="0049457A"/>
    <w:rsid w:val="00522DAB"/>
    <w:rsid w:val="005A10B6"/>
    <w:rsid w:val="00646BDD"/>
    <w:rsid w:val="00673558"/>
    <w:rsid w:val="006B7BFF"/>
    <w:rsid w:val="007261D8"/>
    <w:rsid w:val="00736965"/>
    <w:rsid w:val="007D162F"/>
    <w:rsid w:val="007D1CD1"/>
    <w:rsid w:val="0086320D"/>
    <w:rsid w:val="00874675"/>
    <w:rsid w:val="008943C6"/>
    <w:rsid w:val="008A7308"/>
    <w:rsid w:val="00904098"/>
    <w:rsid w:val="00981A8F"/>
    <w:rsid w:val="009E1823"/>
    <w:rsid w:val="009E65D0"/>
    <w:rsid w:val="00A25DCE"/>
    <w:rsid w:val="00AC4EA6"/>
    <w:rsid w:val="00B12DA2"/>
    <w:rsid w:val="00C14BE6"/>
    <w:rsid w:val="00C21549"/>
    <w:rsid w:val="00C7023C"/>
    <w:rsid w:val="00CE640E"/>
    <w:rsid w:val="00D41D10"/>
    <w:rsid w:val="00D738AB"/>
    <w:rsid w:val="00DB220B"/>
    <w:rsid w:val="00DB7061"/>
    <w:rsid w:val="00DC2D63"/>
    <w:rsid w:val="00DD30F1"/>
    <w:rsid w:val="00EA5E54"/>
    <w:rsid w:val="00EF401C"/>
    <w:rsid w:val="00F22095"/>
    <w:rsid w:val="00FE451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63"/>
    <w:rPr>
      <w:lang w:val="es-ES_tradnl"/>
    </w:rPr>
  </w:style>
  <w:style w:type="paragraph" w:styleId="Ttulo1">
    <w:name w:val="heading 1"/>
    <w:basedOn w:val="Normal"/>
    <w:link w:val="Ttulo1Car"/>
    <w:uiPriority w:val="9"/>
    <w:qFormat/>
    <w:rsid w:val="00284F88"/>
    <w:pPr>
      <w:spacing w:before="100" w:beforeAutospacing="1" w:after="100" w:afterAutospacing="1"/>
      <w:outlineLvl w:val="0"/>
    </w:pPr>
    <w:rPr>
      <w:rFonts w:ascii="Times New Roman" w:eastAsia="Times New Roman" w:hAnsi="Times New Roman" w:cs="Times New Roman"/>
      <w:b/>
      <w:bCs/>
      <w:kern w:val="36"/>
      <w:sz w:val="48"/>
      <w:szCs w:val="48"/>
      <w:lang w:val="es-CL" w:eastAsia="es-CL"/>
    </w:rPr>
  </w:style>
  <w:style w:type="paragraph" w:styleId="Ttulo2">
    <w:name w:val="heading 2"/>
    <w:basedOn w:val="Normal"/>
    <w:next w:val="Normal"/>
    <w:link w:val="Ttulo2Car"/>
    <w:uiPriority w:val="9"/>
    <w:semiHidden/>
    <w:unhideWhenUsed/>
    <w:qFormat/>
    <w:rsid w:val="000A74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576"/>
    <w:pPr>
      <w:ind w:left="720"/>
      <w:contextualSpacing/>
    </w:pPr>
  </w:style>
  <w:style w:type="character" w:customStyle="1" w:styleId="Ttulo1Car">
    <w:name w:val="Título 1 Car"/>
    <w:basedOn w:val="Fuentedeprrafopredeter"/>
    <w:link w:val="Ttulo1"/>
    <w:uiPriority w:val="9"/>
    <w:rsid w:val="00284F88"/>
    <w:rPr>
      <w:rFonts w:ascii="Times New Roman" w:eastAsia="Times New Roman" w:hAnsi="Times New Roman" w:cs="Times New Roman"/>
      <w:b/>
      <w:bCs/>
      <w:kern w:val="36"/>
      <w:sz w:val="48"/>
      <w:szCs w:val="48"/>
      <w:lang w:eastAsia="es-CL"/>
    </w:rPr>
  </w:style>
  <w:style w:type="paragraph" w:styleId="NormalWeb">
    <w:name w:val="Normal (Web)"/>
    <w:basedOn w:val="Normal"/>
    <w:uiPriority w:val="99"/>
    <w:semiHidden/>
    <w:unhideWhenUsed/>
    <w:rsid w:val="00C7023C"/>
    <w:pPr>
      <w:spacing w:before="100" w:beforeAutospacing="1" w:after="100" w:afterAutospacing="1"/>
    </w:pPr>
    <w:rPr>
      <w:rFonts w:ascii="Times New Roman" w:eastAsia="Times New Roman" w:hAnsi="Times New Roman" w:cs="Times New Roman"/>
      <w:lang w:val="es-CL" w:eastAsia="es-CL"/>
    </w:rPr>
  </w:style>
  <w:style w:type="character" w:styleId="nfasis">
    <w:name w:val="Emphasis"/>
    <w:basedOn w:val="Fuentedeprrafopredeter"/>
    <w:uiPriority w:val="20"/>
    <w:qFormat/>
    <w:rsid w:val="00C7023C"/>
    <w:rPr>
      <w:i/>
      <w:iCs/>
    </w:rPr>
  </w:style>
  <w:style w:type="paragraph" w:styleId="Textonotapie">
    <w:name w:val="footnote text"/>
    <w:basedOn w:val="Normal"/>
    <w:link w:val="TextonotapieCar"/>
    <w:uiPriority w:val="99"/>
    <w:semiHidden/>
    <w:unhideWhenUsed/>
    <w:rsid w:val="00C7023C"/>
    <w:rPr>
      <w:sz w:val="20"/>
      <w:szCs w:val="20"/>
    </w:rPr>
  </w:style>
  <w:style w:type="character" w:customStyle="1" w:styleId="TextonotapieCar">
    <w:name w:val="Texto nota pie Car"/>
    <w:basedOn w:val="Fuentedeprrafopredeter"/>
    <w:link w:val="Textonotapie"/>
    <w:uiPriority w:val="99"/>
    <w:semiHidden/>
    <w:rsid w:val="00C7023C"/>
    <w:rPr>
      <w:sz w:val="20"/>
      <w:szCs w:val="20"/>
      <w:lang w:val="es-ES_tradnl"/>
    </w:rPr>
  </w:style>
  <w:style w:type="character" w:styleId="Refdenotaalpie">
    <w:name w:val="footnote reference"/>
    <w:basedOn w:val="Fuentedeprrafopredeter"/>
    <w:uiPriority w:val="99"/>
    <w:semiHidden/>
    <w:unhideWhenUsed/>
    <w:rsid w:val="00C7023C"/>
    <w:rPr>
      <w:vertAlign w:val="superscript"/>
    </w:rPr>
  </w:style>
  <w:style w:type="character" w:styleId="Hipervnculo">
    <w:name w:val="Hyperlink"/>
    <w:basedOn w:val="Fuentedeprrafopredeter"/>
    <w:uiPriority w:val="99"/>
    <w:semiHidden/>
    <w:unhideWhenUsed/>
    <w:rsid w:val="00C7023C"/>
    <w:rPr>
      <w:color w:val="0000FF"/>
      <w:u w:val="single"/>
    </w:rPr>
  </w:style>
  <w:style w:type="character" w:customStyle="1" w:styleId="markup-quote">
    <w:name w:val="markup-quote"/>
    <w:basedOn w:val="Fuentedeprrafopredeter"/>
    <w:rsid w:val="00EF401C"/>
  </w:style>
  <w:style w:type="paragraph" w:customStyle="1" w:styleId="selectionshareable">
    <w:name w:val="selectionshareable"/>
    <w:basedOn w:val="Normal"/>
    <w:rsid w:val="00462B04"/>
    <w:pPr>
      <w:spacing w:before="100" w:beforeAutospacing="1" w:after="100" w:afterAutospacing="1"/>
    </w:pPr>
    <w:rPr>
      <w:rFonts w:ascii="Times New Roman" w:eastAsia="Times New Roman" w:hAnsi="Times New Roman" w:cs="Times New Roman"/>
      <w:lang w:val="es-CL" w:eastAsia="es-CL"/>
    </w:rPr>
  </w:style>
  <w:style w:type="character" w:customStyle="1" w:styleId="Ttulo2Car">
    <w:name w:val="Título 2 Car"/>
    <w:basedOn w:val="Fuentedeprrafopredeter"/>
    <w:link w:val="Ttulo2"/>
    <w:uiPriority w:val="9"/>
    <w:semiHidden/>
    <w:rsid w:val="000A74E8"/>
    <w:rPr>
      <w:rFonts w:asciiTheme="majorHAnsi" w:eastAsiaTheme="majorEastAsia" w:hAnsiTheme="majorHAnsi" w:cstheme="majorBidi"/>
      <w:color w:val="2F5496" w:themeColor="accent1" w:themeShade="BF"/>
      <w:sz w:val="26"/>
      <w:szCs w:val="26"/>
      <w:lang w:val="es-ES_tradnl"/>
    </w:rPr>
  </w:style>
  <w:style w:type="paragraph" w:styleId="Textodeglobo">
    <w:name w:val="Balloon Text"/>
    <w:basedOn w:val="Normal"/>
    <w:link w:val="TextodegloboCar"/>
    <w:uiPriority w:val="99"/>
    <w:semiHidden/>
    <w:unhideWhenUsed/>
    <w:rsid w:val="003F4F7F"/>
    <w:rPr>
      <w:rFonts w:ascii="Tahoma" w:hAnsi="Tahoma" w:cs="Tahoma"/>
      <w:sz w:val="16"/>
      <w:szCs w:val="16"/>
    </w:rPr>
  </w:style>
  <w:style w:type="character" w:customStyle="1" w:styleId="TextodegloboCar">
    <w:name w:val="Texto de globo Car"/>
    <w:basedOn w:val="Fuentedeprrafopredeter"/>
    <w:link w:val="Textodeglobo"/>
    <w:uiPriority w:val="99"/>
    <w:semiHidden/>
    <w:rsid w:val="003F4F7F"/>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divs>
    <w:div w:id="134417571">
      <w:bodyDiv w:val="1"/>
      <w:marLeft w:val="0"/>
      <w:marRight w:val="0"/>
      <w:marTop w:val="0"/>
      <w:marBottom w:val="0"/>
      <w:divBdr>
        <w:top w:val="none" w:sz="0" w:space="0" w:color="auto"/>
        <w:left w:val="none" w:sz="0" w:space="0" w:color="auto"/>
        <w:bottom w:val="none" w:sz="0" w:space="0" w:color="auto"/>
        <w:right w:val="none" w:sz="0" w:space="0" w:color="auto"/>
      </w:divBdr>
      <w:divsChild>
        <w:div w:id="1391686996">
          <w:marLeft w:val="0"/>
          <w:marRight w:val="0"/>
          <w:marTop w:val="0"/>
          <w:marBottom w:val="0"/>
          <w:divBdr>
            <w:top w:val="none" w:sz="0" w:space="0" w:color="auto"/>
            <w:left w:val="none" w:sz="0" w:space="0" w:color="auto"/>
            <w:bottom w:val="none" w:sz="0" w:space="0" w:color="auto"/>
            <w:right w:val="none" w:sz="0" w:space="0" w:color="auto"/>
          </w:divBdr>
        </w:div>
        <w:div w:id="589120377">
          <w:marLeft w:val="0"/>
          <w:marRight w:val="0"/>
          <w:marTop w:val="0"/>
          <w:marBottom w:val="0"/>
          <w:divBdr>
            <w:top w:val="none" w:sz="0" w:space="0" w:color="auto"/>
            <w:left w:val="none" w:sz="0" w:space="0" w:color="auto"/>
            <w:bottom w:val="none" w:sz="0" w:space="0" w:color="auto"/>
            <w:right w:val="none" w:sz="0" w:space="0" w:color="auto"/>
          </w:divBdr>
          <w:divsChild>
            <w:div w:id="1954050100">
              <w:marLeft w:val="0"/>
              <w:marRight w:val="0"/>
              <w:marTop w:val="0"/>
              <w:marBottom w:val="0"/>
              <w:divBdr>
                <w:top w:val="none" w:sz="0" w:space="0" w:color="auto"/>
                <w:left w:val="none" w:sz="0" w:space="0" w:color="auto"/>
                <w:bottom w:val="none" w:sz="0" w:space="0" w:color="auto"/>
                <w:right w:val="none" w:sz="0" w:space="0" w:color="auto"/>
              </w:divBdr>
              <w:divsChild>
                <w:div w:id="10168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7796">
      <w:bodyDiv w:val="1"/>
      <w:marLeft w:val="0"/>
      <w:marRight w:val="0"/>
      <w:marTop w:val="0"/>
      <w:marBottom w:val="0"/>
      <w:divBdr>
        <w:top w:val="none" w:sz="0" w:space="0" w:color="auto"/>
        <w:left w:val="none" w:sz="0" w:space="0" w:color="auto"/>
        <w:bottom w:val="none" w:sz="0" w:space="0" w:color="auto"/>
        <w:right w:val="none" w:sz="0" w:space="0" w:color="auto"/>
      </w:divBdr>
    </w:div>
    <w:div w:id="1114250468">
      <w:bodyDiv w:val="1"/>
      <w:marLeft w:val="0"/>
      <w:marRight w:val="0"/>
      <w:marTop w:val="0"/>
      <w:marBottom w:val="0"/>
      <w:divBdr>
        <w:top w:val="none" w:sz="0" w:space="0" w:color="auto"/>
        <w:left w:val="none" w:sz="0" w:space="0" w:color="auto"/>
        <w:bottom w:val="none" w:sz="0" w:space="0" w:color="auto"/>
        <w:right w:val="none" w:sz="0" w:space="0" w:color="auto"/>
      </w:divBdr>
      <w:divsChild>
        <w:div w:id="504169070">
          <w:marLeft w:val="0"/>
          <w:marRight w:val="0"/>
          <w:marTop w:val="0"/>
          <w:marBottom w:val="0"/>
          <w:divBdr>
            <w:top w:val="none" w:sz="0" w:space="0" w:color="auto"/>
            <w:left w:val="none" w:sz="0" w:space="0" w:color="auto"/>
            <w:bottom w:val="none" w:sz="0" w:space="0" w:color="auto"/>
            <w:right w:val="none" w:sz="0" w:space="0" w:color="auto"/>
          </w:divBdr>
        </w:div>
        <w:div w:id="82533971">
          <w:marLeft w:val="0"/>
          <w:marRight w:val="0"/>
          <w:marTop w:val="0"/>
          <w:marBottom w:val="0"/>
          <w:divBdr>
            <w:top w:val="none" w:sz="0" w:space="0" w:color="auto"/>
            <w:left w:val="none" w:sz="0" w:space="0" w:color="auto"/>
            <w:bottom w:val="none" w:sz="0" w:space="0" w:color="auto"/>
            <w:right w:val="none" w:sz="0" w:space="0" w:color="auto"/>
          </w:divBdr>
          <w:divsChild>
            <w:div w:id="354501263">
              <w:marLeft w:val="0"/>
              <w:marRight w:val="0"/>
              <w:marTop w:val="0"/>
              <w:marBottom w:val="0"/>
              <w:divBdr>
                <w:top w:val="none" w:sz="0" w:space="0" w:color="auto"/>
                <w:left w:val="none" w:sz="0" w:space="0" w:color="auto"/>
                <w:bottom w:val="none" w:sz="0" w:space="0" w:color="auto"/>
                <w:right w:val="none" w:sz="0" w:space="0" w:color="auto"/>
              </w:divBdr>
              <w:divsChild>
                <w:div w:id="948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74501">
      <w:bodyDiv w:val="1"/>
      <w:marLeft w:val="0"/>
      <w:marRight w:val="0"/>
      <w:marTop w:val="0"/>
      <w:marBottom w:val="0"/>
      <w:divBdr>
        <w:top w:val="none" w:sz="0" w:space="0" w:color="auto"/>
        <w:left w:val="none" w:sz="0" w:space="0" w:color="auto"/>
        <w:bottom w:val="none" w:sz="0" w:space="0" w:color="auto"/>
        <w:right w:val="none" w:sz="0" w:space="0" w:color="auto"/>
      </w:divBdr>
    </w:div>
    <w:div w:id="1801531570">
      <w:bodyDiv w:val="1"/>
      <w:marLeft w:val="0"/>
      <w:marRight w:val="0"/>
      <w:marTop w:val="0"/>
      <w:marBottom w:val="0"/>
      <w:divBdr>
        <w:top w:val="none" w:sz="0" w:space="0" w:color="auto"/>
        <w:left w:val="none" w:sz="0" w:space="0" w:color="auto"/>
        <w:bottom w:val="none" w:sz="0" w:space="0" w:color="auto"/>
        <w:right w:val="none" w:sz="0" w:space="0" w:color="auto"/>
      </w:divBdr>
    </w:div>
    <w:div w:id="184432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atercera.com/que-pasa/noticia/mejores-oportunidades/949239/" TargetMode="External"/><Relationship Id="rId2" Type="http://schemas.openxmlformats.org/officeDocument/2006/relationships/hyperlink" Target="https://id.presidencia.gov.co/Paginas/prensa/2019/Presidente-Duque-expidio-decreto-que-reglamenta-contratacion-en-todas-entidades-publicas-jovenes-sin-experiencia-191230.aspx" TargetMode="External"/><Relationship Id="rId1" Type="http://schemas.openxmlformats.org/officeDocument/2006/relationships/hyperlink" Target="https://www.publimetro.cl/cl/noticias/2019/04/20/tener-experiencia-laboral.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E2A7C-31D5-4800-BFD7-0BA9C1CE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972</Words>
  <Characters>5348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Lu-yen Elías Chea</dc:creator>
  <cp:keywords/>
  <dc:description/>
  <cp:lastModifiedBy>Guillermo Diaz Vallejos</cp:lastModifiedBy>
  <cp:revision>4</cp:revision>
  <dcterms:created xsi:type="dcterms:W3CDTF">2020-01-22T15:27:00Z</dcterms:created>
  <dcterms:modified xsi:type="dcterms:W3CDTF">2020-01-23T15:38:00Z</dcterms:modified>
</cp:coreProperties>
</file>