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0" w:rsidRDefault="00032DD4" w:rsidP="00032DD4">
      <w:pPr>
        <w:spacing w:after="0" w:line="360" w:lineRule="auto"/>
        <w:ind w:right="-376"/>
        <w:jc w:val="both"/>
        <w:rPr>
          <w:rFonts w:ascii="Courier New" w:hAnsi="Courier New" w:cs="Courier New"/>
          <w:b/>
          <w:bCs/>
        </w:rPr>
      </w:pPr>
      <w:r w:rsidRPr="00032DD4">
        <w:rPr>
          <w:rFonts w:ascii="Courier New" w:hAnsi="Courier New" w:cs="Courier New"/>
          <w:b/>
          <w:bCs/>
        </w:rPr>
        <w:t>Modifica la ley N°18.918, Orgánica constitucional del Congreso Nacional, y el reglamento de la Cámara de Diputados, en materia del deber de asistencia de los parlamentarios a sesiones de Sala y comisiones</w:t>
      </w:r>
    </w:p>
    <w:p w:rsidR="00032DD4" w:rsidRDefault="00032DD4" w:rsidP="00032DD4">
      <w:pPr>
        <w:spacing w:after="0" w:line="360" w:lineRule="auto"/>
        <w:ind w:right="-376"/>
        <w:jc w:val="center"/>
        <w:rPr>
          <w:rFonts w:ascii="Courier New" w:hAnsi="Courier New" w:cs="Courier New"/>
          <w:b/>
          <w:bCs/>
        </w:rPr>
      </w:pPr>
    </w:p>
    <w:p w:rsidR="00032DD4" w:rsidRPr="006A3A71" w:rsidRDefault="00032DD4" w:rsidP="00032DD4">
      <w:pPr>
        <w:spacing w:after="0" w:line="360" w:lineRule="auto"/>
        <w:ind w:right="-376"/>
        <w:jc w:val="center"/>
        <w:rPr>
          <w:rFonts w:ascii="Courier New" w:hAnsi="Courier New" w:cs="Courier New"/>
          <w:b/>
          <w:bCs/>
        </w:rPr>
      </w:pPr>
      <w:r>
        <w:rPr>
          <w:rFonts w:ascii="Courier New" w:hAnsi="Courier New" w:cs="Courier New"/>
          <w:b/>
          <w:bCs/>
        </w:rPr>
        <w:t>Boletín N° 13243-07</w:t>
      </w:r>
    </w:p>
    <w:p w:rsidR="00271C5D" w:rsidRPr="006A3A71" w:rsidRDefault="00271C5D" w:rsidP="00032DD4">
      <w:pPr>
        <w:spacing w:after="0" w:line="360" w:lineRule="auto"/>
        <w:ind w:right="-376"/>
        <w:jc w:val="both"/>
        <w:rPr>
          <w:rFonts w:ascii="Courier New" w:hAnsi="Courier New" w:cs="Courier New"/>
          <w:b/>
          <w:bCs/>
        </w:rPr>
      </w:pPr>
    </w:p>
    <w:p w:rsidR="00271C5D" w:rsidRDefault="00271C5D" w:rsidP="00032DD4">
      <w:pPr>
        <w:spacing w:after="0" w:line="360" w:lineRule="auto"/>
        <w:ind w:right="-376"/>
        <w:jc w:val="both"/>
        <w:rPr>
          <w:rFonts w:ascii="Courier New" w:hAnsi="Courier New" w:cs="Courier New"/>
          <w:b/>
          <w:bCs/>
        </w:rPr>
      </w:pPr>
      <w:r w:rsidRPr="006A3A71">
        <w:rPr>
          <w:rFonts w:ascii="Courier New" w:hAnsi="Courier New" w:cs="Courier New"/>
          <w:b/>
          <w:bCs/>
        </w:rPr>
        <w:t>EXPOSICIÓN DE MOTIVOS</w:t>
      </w:r>
      <w:r w:rsidR="006A3A71">
        <w:rPr>
          <w:rFonts w:ascii="Courier New" w:hAnsi="Courier New" w:cs="Courier New"/>
          <w:b/>
          <w:bCs/>
        </w:rPr>
        <w:t>.</w:t>
      </w:r>
    </w:p>
    <w:p w:rsidR="006A3A71" w:rsidRPr="006A3A71" w:rsidRDefault="006A3A71" w:rsidP="00032DD4">
      <w:pPr>
        <w:spacing w:after="0" w:line="360" w:lineRule="auto"/>
        <w:ind w:right="-376"/>
        <w:jc w:val="both"/>
        <w:rPr>
          <w:rFonts w:ascii="Courier New" w:hAnsi="Courier New" w:cs="Courier New"/>
          <w:b/>
          <w:bCs/>
        </w:rPr>
      </w:pPr>
    </w:p>
    <w:p w:rsidR="00716E82" w:rsidRPr="00716E82" w:rsidRDefault="00271C5D" w:rsidP="00032DD4">
      <w:pPr>
        <w:pStyle w:val="Prrafodelista"/>
        <w:numPr>
          <w:ilvl w:val="0"/>
          <w:numId w:val="1"/>
        </w:numPr>
        <w:spacing w:line="360" w:lineRule="auto"/>
        <w:ind w:right="-376"/>
        <w:jc w:val="both"/>
        <w:rPr>
          <w:rFonts w:ascii="Courier New" w:hAnsi="Courier New" w:cs="Courier New"/>
        </w:rPr>
      </w:pPr>
      <w:r w:rsidRPr="006A3A71">
        <w:rPr>
          <w:rFonts w:ascii="Courier New" w:hAnsi="Courier New" w:cs="Courier New"/>
        </w:rPr>
        <w:t>El día 18 de octubre de 2019, estalló en Chile un conflicto social de proporciones extraordinarias</w:t>
      </w:r>
      <w:r w:rsidR="00B85543">
        <w:rPr>
          <w:rFonts w:ascii="Courier New" w:hAnsi="Courier New" w:cs="Courier New"/>
        </w:rPr>
        <w:t xml:space="preserve"> y desconocidas</w:t>
      </w:r>
      <w:r w:rsidRPr="006A3A71">
        <w:rPr>
          <w:rFonts w:ascii="Courier New" w:hAnsi="Courier New" w:cs="Courier New"/>
        </w:rPr>
        <w:t xml:space="preserve">. </w:t>
      </w:r>
      <w:r w:rsidR="0063383A">
        <w:rPr>
          <w:rFonts w:ascii="Courier New" w:hAnsi="Courier New" w:cs="Courier New"/>
        </w:rPr>
        <w:t xml:space="preserve">El detonante de éste, fue </w:t>
      </w:r>
      <w:r w:rsidRPr="006A3A71">
        <w:rPr>
          <w:rFonts w:ascii="Courier New" w:hAnsi="Courier New" w:cs="Courier New"/>
        </w:rPr>
        <w:t>el alza en el pasaje de metro</w:t>
      </w:r>
      <w:r w:rsidR="001775C6">
        <w:rPr>
          <w:rFonts w:ascii="Courier New" w:hAnsi="Courier New" w:cs="Courier New"/>
        </w:rPr>
        <w:t xml:space="preserve"> de Santiago</w:t>
      </w:r>
      <w:r w:rsidR="006A3A71">
        <w:rPr>
          <w:rFonts w:ascii="Courier New" w:hAnsi="Courier New" w:cs="Courier New"/>
        </w:rPr>
        <w:t xml:space="preserve">. Así, a </w:t>
      </w:r>
      <w:r w:rsidRPr="006A3A71">
        <w:rPr>
          <w:rFonts w:ascii="Courier New" w:hAnsi="Courier New" w:cs="Courier New"/>
        </w:rPr>
        <w:t>12 años del lanzamiento de</w:t>
      </w:r>
      <w:r w:rsidR="004E596A">
        <w:rPr>
          <w:rFonts w:ascii="Courier New" w:hAnsi="Courier New" w:cs="Courier New"/>
        </w:rPr>
        <w:t>l</w:t>
      </w:r>
      <w:r w:rsidRPr="006A3A71">
        <w:rPr>
          <w:rFonts w:ascii="Courier New" w:hAnsi="Courier New" w:cs="Courier New"/>
        </w:rPr>
        <w:t xml:space="preserve"> Transantiago, </w:t>
      </w:r>
      <w:r w:rsidR="001507BC">
        <w:rPr>
          <w:rFonts w:ascii="Courier New" w:hAnsi="Courier New" w:cs="Courier New"/>
        </w:rPr>
        <w:t xml:space="preserve">creado con la promesa de </w:t>
      </w:r>
      <w:r w:rsidR="001507BC" w:rsidRPr="001507BC">
        <w:rPr>
          <w:rFonts w:ascii="Courier New" w:hAnsi="Courier New" w:cs="Courier New"/>
        </w:rPr>
        <w:t>ser un transporte público de calidad, sustentable y sin subsidios estatales</w:t>
      </w:r>
      <w:r w:rsidR="001507BC">
        <w:rPr>
          <w:rFonts w:ascii="Courier New" w:hAnsi="Courier New" w:cs="Courier New"/>
        </w:rPr>
        <w:t xml:space="preserve">, no ha logrado cumplir </w:t>
      </w:r>
      <w:r w:rsidR="00032DD4">
        <w:rPr>
          <w:rFonts w:ascii="Courier New" w:hAnsi="Courier New" w:cs="Courier New"/>
        </w:rPr>
        <w:t xml:space="preserve">  </w:t>
      </w:r>
      <w:r w:rsidR="001507BC" w:rsidRPr="00716E82">
        <w:rPr>
          <w:rFonts w:ascii="Courier New" w:hAnsi="Courier New" w:cs="Courier New"/>
        </w:rPr>
        <w:t xml:space="preserve">su cometido. </w:t>
      </w:r>
      <w:r w:rsidR="00716E82" w:rsidRPr="00716E82">
        <w:rPr>
          <w:rFonts w:ascii="Courier New" w:hAnsi="Courier New" w:cs="Courier New"/>
        </w:rPr>
        <w:t xml:space="preserve">A lo largo de estos años, han existido una serie de </w:t>
      </w:r>
      <w:r w:rsidR="00716E82" w:rsidRPr="00716E82">
        <w:rPr>
          <w:rFonts w:ascii="Courier New" w:hAnsi="Courier New" w:cs="Courier New"/>
          <w:bCs/>
        </w:rPr>
        <w:t>reestructuraciones, reasignación de recorridos, medidas de contingencia e inyecciones millonarias de inversión</w:t>
      </w:r>
      <w:r w:rsidR="00716E82" w:rsidRPr="00716E82">
        <w:rPr>
          <w:rFonts w:ascii="Courier New" w:hAnsi="Courier New" w:cs="Courier New"/>
        </w:rPr>
        <w:t xml:space="preserve">, que no </w:t>
      </w:r>
      <w:r w:rsidR="00032DD4">
        <w:rPr>
          <w:rFonts w:ascii="Courier New" w:hAnsi="Courier New" w:cs="Courier New"/>
        </w:rPr>
        <w:t xml:space="preserve">  </w:t>
      </w:r>
      <w:r w:rsidR="00716E82" w:rsidRPr="00716E82">
        <w:rPr>
          <w:rFonts w:ascii="Courier New" w:hAnsi="Courier New" w:cs="Courier New"/>
        </w:rPr>
        <w:t>han logrado responder de manera eficiente al gran flujo de personas que viaja diariamente dentro de la ciudad</w:t>
      </w:r>
      <w:r w:rsidR="00716E82">
        <w:rPr>
          <w:rFonts w:ascii="Courier New" w:hAnsi="Courier New" w:cs="Courier New"/>
        </w:rPr>
        <w:t xml:space="preserve"> de Santiago</w:t>
      </w:r>
      <w:r w:rsidR="00716E82" w:rsidRPr="00716E82">
        <w:rPr>
          <w:rFonts w:ascii="Courier New" w:hAnsi="Courier New" w:cs="Courier New"/>
        </w:rPr>
        <w:t>. Pese a todos estos problemas, un reciente estudio de la Universidad Diego Portales de Santiago, establece que su precio es caro. Así, de un total de 56 países alrededor del mundo, el de Chile es el </w:t>
      </w:r>
      <w:r w:rsidR="00716E82" w:rsidRPr="00716E82">
        <w:rPr>
          <w:rFonts w:ascii="Courier New" w:hAnsi="Courier New" w:cs="Courier New"/>
          <w:bCs/>
        </w:rPr>
        <w:t>noveno transporte más caro </w:t>
      </w:r>
      <w:r w:rsidR="00716E82" w:rsidRPr="00716E82">
        <w:rPr>
          <w:rFonts w:ascii="Courier New" w:hAnsi="Courier New" w:cs="Courier New"/>
        </w:rPr>
        <w:t xml:space="preserve">en función del </w:t>
      </w:r>
      <w:r w:rsidR="00032DD4">
        <w:rPr>
          <w:rFonts w:ascii="Courier New" w:hAnsi="Courier New" w:cs="Courier New"/>
        </w:rPr>
        <w:t xml:space="preserve"> </w:t>
      </w:r>
      <w:r w:rsidR="00716E82" w:rsidRPr="00716E82">
        <w:rPr>
          <w:rFonts w:ascii="Courier New" w:hAnsi="Courier New" w:cs="Courier New"/>
        </w:rPr>
        <w:t>ingreso medio de sus habitantes</w:t>
      </w:r>
      <w:r w:rsidR="00716E82">
        <w:rPr>
          <w:rFonts w:ascii="Courier New" w:hAnsi="Courier New" w:cs="Courier New"/>
        </w:rPr>
        <w:t>.</w:t>
      </w:r>
    </w:p>
    <w:p w:rsidR="00B85543" w:rsidRPr="006A3A71" w:rsidRDefault="001507BC" w:rsidP="00032DD4">
      <w:pPr>
        <w:pStyle w:val="Prrafodelista"/>
        <w:numPr>
          <w:ilvl w:val="0"/>
          <w:numId w:val="1"/>
        </w:numPr>
        <w:spacing w:after="0" w:line="360" w:lineRule="auto"/>
        <w:ind w:right="-376"/>
        <w:jc w:val="both"/>
        <w:rPr>
          <w:rFonts w:ascii="Courier New" w:hAnsi="Courier New" w:cs="Courier New"/>
        </w:rPr>
      </w:pPr>
      <w:r>
        <w:rPr>
          <w:rFonts w:ascii="Courier New" w:hAnsi="Courier New" w:cs="Courier New"/>
        </w:rPr>
        <w:t xml:space="preserve"> </w:t>
      </w:r>
      <w:r w:rsidR="00716E82">
        <w:rPr>
          <w:rFonts w:ascii="Courier New" w:hAnsi="Courier New" w:cs="Courier New"/>
        </w:rPr>
        <w:t>El alza en el precio del metro, con los problemas</w:t>
      </w:r>
      <w:r w:rsidR="00032DD4">
        <w:rPr>
          <w:rFonts w:ascii="Courier New" w:hAnsi="Courier New" w:cs="Courier New"/>
        </w:rPr>
        <w:t xml:space="preserve"> </w:t>
      </w:r>
      <w:r w:rsidR="00716E82">
        <w:rPr>
          <w:rFonts w:ascii="Courier New" w:hAnsi="Courier New" w:cs="Courier New"/>
        </w:rPr>
        <w:t xml:space="preserve"> estructurales de éste,</w:t>
      </w:r>
      <w:r w:rsidR="001775C6">
        <w:rPr>
          <w:rFonts w:ascii="Courier New" w:hAnsi="Courier New" w:cs="Courier New"/>
        </w:rPr>
        <w:t xml:space="preserve"> </w:t>
      </w:r>
      <w:r w:rsidR="00B85543">
        <w:rPr>
          <w:rFonts w:ascii="Courier New" w:hAnsi="Courier New" w:cs="Courier New"/>
        </w:rPr>
        <w:t xml:space="preserve">generó la molestia de miles de </w:t>
      </w:r>
      <w:r w:rsidR="00032DD4">
        <w:rPr>
          <w:rFonts w:ascii="Courier New" w:hAnsi="Courier New" w:cs="Courier New"/>
        </w:rPr>
        <w:t xml:space="preserve"> </w:t>
      </w:r>
      <w:r w:rsidR="00B85543">
        <w:rPr>
          <w:rFonts w:ascii="Courier New" w:hAnsi="Courier New" w:cs="Courier New"/>
        </w:rPr>
        <w:t>ciudadano</w:t>
      </w:r>
      <w:r w:rsidR="00CA67B1">
        <w:rPr>
          <w:rFonts w:ascii="Courier New" w:hAnsi="Courier New" w:cs="Courier New"/>
        </w:rPr>
        <w:t>s</w:t>
      </w:r>
      <w:r w:rsidR="00B85543">
        <w:rPr>
          <w:rFonts w:ascii="Courier New" w:hAnsi="Courier New" w:cs="Courier New"/>
        </w:rPr>
        <w:t xml:space="preserve"> y un descontento generalizado que -tal como se dijo- dio paso a una profunda crisis social</w:t>
      </w:r>
      <w:r w:rsidR="001775C6">
        <w:rPr>
          <w:rFonts w:ascii="Courier New" w:hAnsi="Courier New" w:cs="Courier New"/>
        </w:rPr>
        <w:t xml:space="preserve">, que se ha mantenido </w:t>
      </w:r>
      <w:r w:rsidR="00032DD4">
        <w:rPr>
          <w:rFonts w:ascii="Courier New" w:hAnsi="Courier New" w:cs="Courier New"/>
        </w:rPr>
        <w:t xml:space="preserve"> </w:t>
      </w:r>
      <w:r w:rsidR="001775C6">
        <w:rPr>
          <w:rFonts w:ascii="Courier New" w:hAnsi="Courier New" w:cs="Courier New"/>
        </w:rPr>
        <w:t>hasta el día de hoy.</w:t>
      </w:r>
      <w:r w:rsidR="00271C5D" w:rsidRPr="006A3A71">
        <w:rPr>
          <w:rFonts w:ascii="Courier New" w:hAnsi="Courier New" w:cs="Courier New"/>
        </w:rPr>
        <w:t xml:space="preserve"> </w:t>
      </w:r>
    </w:p>
    <w:p w:rsidR="00B85543" w:rsidRPr="00B85543" w:rsidRDefault="00B85543" w:rsidP="00032DD4">
      <w:pPr>
        <w:pStyle w:val="Prrafodelista"/>
        <w:numPr>
          <w:ilvl w:val="0"/>
          <w:numId w:val="1"/>
        </w:numPr>
        <w:spacing w:after="0" w:line="360" w:lineRule="auto"/>
        <w:ind w:right="-376"/>
        <w:jc w:val="both"/>
        <w:rPr>
          <w:rFonts w:ascii="Courier New" w:hAnsi="Courier New" w:cs="Courier New"/>
        </w:rPr>
      </w:pPr>
      <w:r w:rsidRPr="00B85543">
        <w:rPr>
          <w:rFonts w:ascii="Courier New" w:hAnsi="Courier New" w:cs="Courier New"/>
        </w:rPr>
        <w:t xml:space="preserve">Sin embargo, </w:t>
      </w:r>
      <w:r>
        <w:rPr>
          <w:rFonts w:ascii="Courier New" w:hAnsi="Courier New" w:cs="Courier New"/>
        </w:rPr>
        <w:t>e</w:t>
      </w:r>
      <w:r w:rsidRPr="00B85543">
        <w:rPr>
          <w:rFonts w:ascii="Courier New" w:hAnsi="Courier New" w:cs="Courier New"/>
        </w:rPr>
        <w:t>l</w:t>
      </w:r>
      <w:r w:rsidR="00716E82">
        <w:rPr>
          <w:rFonts w:ascii="Courier New" w:hAnsi="Courier New" w:cs="Courier New"/>
        </w:rPr>
        <w:t xml:space="preserve"> incremento</w:t>
      </w:r>
      <w:r w:rsidRPr="00B85543">
        <w:rPr>
          <w:rFonts w:ascii="Courier New" w:hAnsi="Courier New" w:cs="Courier New"/>
        </w:rPr>
        <w:t xml:space="preserve"> en el precio del metro fue sólo la punta del iceberg, pues</w:t>
      </w:r>
      <w:r w:rsidR="00CA67B1">
        <w:rPr>
          <w:rFonts w:ascii="Courier New" w:hAnsi="Courier New" w:cs="Courier New"/>
        </w:rPr>
        <w:t xml:space="preserve"> </w:t>
      </w:r>
      <w:r w:rsidRPr="00B85543">
        <w:rPr>
          <w:rFonts w:ascii="Courier New" w:hAnsi="Courier New" w:cs="Courier New"/>
        </w:rPr>
        <w:t>los petitorios sociales</w:t>
      </w:r>
      <w:r w:rsidR="00CA67B1">
        <w:rPr>
          <w:rFonts w:ascii="Courier New" w:hAnsi="Courier New" w:cs="Courier New"/>
        </w:rPr>
        <w:t xml:space="preserve"> </w:t>
      </w:r>
      <w:r w:rsidR="001775C6">
        <w:rPr>
          <w:rFonts w:ascii="Courier New" w:hAnsi="Courier New" w:cs="Courier New"/>
        </w:rPr>
        <w:t>son de distinto orden, no sólo referid</w:t>
      </w:r>
      <w:r w:rsidR="004E596A">
        <w:rPr>
          <w:rFonts w:ascii="Courier New" w:hAnsi="Courier New" w:cs="Courier New"/>
        </w:rPr>
        <w:t>o</w:t>
      </w:r>
      <w:r w:rsidR="001775C6">
        <w:rPr>
          <w:rFonts w:ascii="Courier New" w:hAnsi="Courier New" w:cs="Courier New"/>
        </w:rPr>
        <w:t>s al transporte y por cierto, no solamente radicad</w:t>
      </w:r>
      <w:r w:rsidR="004E596A">
        <w:rPr>
          <w:rFonts w:ascii="Courier New" w:hAnsi="Courier New" w:cs="Courier New"/>
        </w:rPr>
        <w:t>o</w:t>
      </w:r>
      <w:r w:rsidR="001775C6">
        <w:rPr>
          <w:rFonts w:ascii="Courier New" w:hAnsi="Courier New" w:cs="Courier New"/>
        </w:rPr>
        <w:t>s en Santiago. En todo Chile, se alzaron</w:t>
      </w:r>
      <w:r w:rsidR="00032DD4">
        <w:rPr>
          <w:rFonts w:ascii="Courier New" w:hAnsi="Courier New" w:cs="Courier New"/>
        </w:rPr>
        <w:t xml:space="preserve"> </w:t>
      </w:r>
      <w:r w:rsidR="001775C6">
        <w:rPr>
          <w:rFonts w:ascii="Courier New" w:hAnsi="Courier New" w:cs="Courier New"/>
        </w:rPr>
        <w:t xml:space="preserve"> voces para pedir cambios radicales en cuanto a las </w:t>
      </w:r>
      <w:r w:rsidR="004935B8">
        <w:rPr>
          <w:rFonts w:ascii="Courier New" w:hAnsi="Courier New" w:cs="Courier New"/>
        </w:rPr>
        <w:t xml:space="preserve">políticas </w:t>
      </w:r>
      <w:r w:rsidR="00CA67B1">
        <w:rPr>
          <w:rFonts w:ascii="Courier New" w:hAnsi="Courier New" w:cs="Courier New"/>
        </w:rPr>
        <w:lastRenderedPageBreak/>
        <w:t xml:space="preserve">públicas de </w:t>
      </w:r>
      <w:r w:rsidRPr="00B85543">
        <w:rPr>
          <w:rFonts w:ascii="Courier New" w:hAnsi="Courier New" w:cs="Courier New"/>
        </w:rPr>
        <w:t>redistribución</w:t>
      </w:r>
      <w:r w:rsidR="006B531E">
        <w:rPr>
          <w:rFonts w:ascii="Courier New" w:hAnsi="Courier New" w:cs="Courier New"/>
        </w:rPr>
        <w:t xml:space="preserve"> de la riqueza, a la</w:t>
      </w:r>
      <w:r w:rsidRPr="00B85543">
        <w:rPr>
          <w:rFonts w:ascii="Courier New" w:hAnsi="Courier New" w:cs="Courier New"/>
        </w:rPr>
        <w:t xml:space="preserve"> desigualdad e injusticia económica y social</w:t>
      </w:r>
      <w:r w:rsidR="006B531E">
        <w:rPr>
          <w:rFonts w:ascii="Courier New" w:hAnsi="Courier New" w:cs="Courier New"/>
        </w:rPr>
        <w:t xml:space="preserve">. También, </w:t>
      </w:r>
      <w:r w:rsidR="00CA67B1">
        <w:rPr>
          <w:rFonts w:ascii="Courier New" w:hAnsi="Courier New" w:cs="Courier New"/>
        </w:rPr>
        <w:t xml:space="preserve">en </w:t>
      </w:r>
      <w:r w:rsidRPr="00B85543">
        <w:rPr>
          <w:rFonts w:ascii="Courier New" w:hAnsi="Courier New" w:cs="Courier New"/>
        </w:rPr>
        <w:t>el ámbito laboral, educacional y previsional</w:t>
      </w:r>
      <w:r w:rsidR="00CA67B1">
        <w:rPr>
          <w:rFonts w:ascii="Courier New" w:hAnsi="Courier New" w:cs="Courier New"/>
        </w:rPr>
        <w:t xml:space="preserve">; entre otros. </w:t>
      </w:r>
    </w:p>
    <w:p w:rsidR="00B85543" w:rsidRDefault="004935B8" w:rsidP="00032DD4">
      <w:pPr>
        <w:pStyle w:val="Prrafodelista"/>
        <w:numPr>
          <w:ilvl w:val="0"/>
          <w:numId w:val="1"/>
        </w:numPr>
        <w:spacing w:after="0" w:line="360" w:lineRule="auto"/>
        <w:ind w:right="-376"/>
        <w:jc w:val="both"/>
        <w:rPr>
          <w:rFonts w:ascii="Courier New" w:hAnsi="Courier New" w:cs="Courier New"/>
        </w:rPr>
      </w:pPr>
      <w:r w:rsidRPr="004935B8">
        <w:rPr>
          <w:rFonts w:ascii="Courier New" w:hAnsi="Courier New" w:cs="Courier New"/>
        </w:rPr>
        <w:t>Pues bien, l</w:t>
      </w:r>
      <w:r w:rsidR="006A3A71" w:rsidRPr="004935B8">
        <w:rPr>
          <w:rFonts w:ascii="Courier New" w:hAnsi="Courier New" w:cs="Courier New"/>
        </w:rPr>
        <w:t>a</w:t>
      </w:r>
      <w:r w:rsidRPr="004935B8">
        <w:rPr>
          <w:rFonts w:ascii="Courier New" w:hAnsi="Courier New" w:cs="Courier New"/>
        </w:rPr>
        <w:t xml:space="preserve"> crisis social que hemos conocido estas últimas semanas</w:t>
      </w:r>
      <w:r w:rsidR="004A01D7">
        <w:rPr>
          <w:rFonts w:ascii="Courier New" w:hAnsi="Courier New" w:cs="Courier New"/>
        </w:rPr>
        <w:t xml:space="preserve"> y</w:t>
      </w:r>
      <w:r w:rsidRPr="004935B8">
        <w:rPr>
          <w:rFonts w:ascii="Courier New" w:hAnsi="Courier New" w:cs="Courier New"/>
        </w:rPr>
        <w:t xml:space="preserve"> que se detonó por los factores ya referidos ha dado paso a diversas manifestaciones</w:t>
      </w:r>
      <w:r w:rsidR="00543C29">
        <w:rPr>
          <w:rFonts w:ascii="Courier New" w:hAnsi="Courier New" w:cs="Courier New"/>
        </w:rPr>
        <w:t>,</w:t>
      </w:r>
      <w:r w:rsidRPr="004935B8">
        <w:rPr>
          <w:rFonts w:ascii="Courier New" w:hAnsi="Courier New" w:cs="Courier New"/>
        </w:rPr>
        <w:t xml:space="preserve"> algunas de las cuales han sido pacíficas y otras han adquirido ribetes muy violentos que han alterado gravemente el orden público. </w:t>
      </w:r>
    </w:p>
    <w:p w:rsidR="00244EB0" w:rsidRDefault="006B531E" w:rsidP="00032DD4">
      <w:pPr>
        <w:pStyle w:val="Prrafodelista"/>
        <w:numPr>
          <w:ilvl w:val="0"/>
          <w:numId w:val="1"/>
        </w:numPr>
        <w:spacing w:after="0" w:line="360" w:lineRule="auto"/>
        <w:ind w:right="-376"/>
        <w:jc w:val="both"/>
        <w:rPr>
          <w:rFonts w:ascii="Courier New" w:hAnsi="Courier New" w:cs="Courier New"/>
        </w:rPr>
      </w:pPr>
      <w:r>
        <w:rPr>
          <w:rFonts w:ascii="Courier New" w:hAnsi="Courier New" w:cs="Courier New"/>
        </w:rPr>
        <w:t>En efecto, el</w:t>
      </w:r>
      <w:r w:rsidR="007D52FF">
        <w:rPr>
          <w:rFonts w:ascii="Courier New" w:hAnsi="Courier New" w:cs="Courier New"/>
        </w:rPr>
        <w:t xml:space="preserve"> orden público </w:t>
      </w:r>
      <w:r w:rsidR="00C31ECF">
        <w:rPr>
          <w:rFonts w:ascii="Courier New" w:hAnsi="Courier New" w:cs="Courier New"/>
        </w:rPr>
        <w:t>ha sido</w:t>
      </w:r>
      <w:r w:rsidR="007D52FF">
        <w:rPr>
          <w:rFonts w:ascii="Courier New" w:hAnsi="Courier New" w:cs="Courier New"/>
        </w:rPr>
        <w:t xml:space="preserve"> trastocado a tal nivel que el Presidente de la República </w:t>
      </w:r>
      <w:r>
        <w:rPr>
          <w:rFonts w:ascii="Courier New" w:hAnsi="Courier New" w:cs="Courier New"/>
        </w:rPr>
        <w:t>debió invocar</w:t>
      </w:r>
      <w:r w:rsidR="007D52FF">
        <w:rPr>
          <w:rFonts w:ascii="Courier New" w:hAnsi="Courier New" w:cs="Courier New"/>
        </w:rPr>
        <w:t xml:space="preserve"> el Estado de Excepción Constitucional y </w:t>
      </w:r>
      <w:r>
        <w:rPr>
          <w:rFonts w:ascii="Courier New" w:hAnsi="Courier New" w:cs="Courier New"/>
        </w:rPr>
        <w:t xml:space="preserve">se decretaron </w:t>
      </w:r>
      <w:r w:rsidR="007D52FF">
        <w:rPr>
          <w:rFonts w:ascii="Courier New" w:hAnsi="Courier New" w:cs="Courier New"/>
        </w:rPr>
        <w:t>toques de queda en diversas regiones</w:t>
      </w:r>
      <w:r w:rsidR="004E596A">
        <w:rPr>
          <w:rFonts w:ascii="Courier New" w:hAnsi="Courier New" w:cs="Courier New"/>
        </w:rPr>
        <w:t xml:space="preserve"> del país</w:t>
      </w:r>
      <w:r w:rsidR="007D52FF">
        <w:rPr>
          <w:rFonts w:ascii="Courier New" w:hAnsi="Courier New" w:cs="Courier New"/>
        </w:rPr>
        <w:t>,</w:t>
      </w:r>
      <w:r w:rsidR="0063383A">
        <w:rPr>
          <w:rFonts w:ascii="Courier New" w:hAnsi="Courier New" w:cs="Courier New"/>
        </w:rPr>
        <w:t xml:space="preserve"> </w:t>
      </w:r>
      <w:r>
        <w:rPr>
          <w:rFonts w:ascii="Courier New" w:hAnsi="Courier New" w:cs="Courier New"/>
        </w:rPr>
        <w:t>prolongándose éstas por varios</w:t>
      </w:r>
      <w:r w:rsidR="0063383A">
        <w:rPr>
          <w:rFonts w:ascii="Courier New" w:hAnsi="Courier New" w:cs="Courier New"/>
        </w:rPr>
        <w:t xml:space="preserve"> </w:t>
      </w:r>
      <w:r w:rsidR="00032DD4">
        <w:rPr>
          <w:rFonts w:ascii="Courier New" w:hAnsi="Courier New" w:cs="Courier New"/>
        </w:rPr>
        <w:t xml:space="preserve"> </w:t>
      </w:r>
      <w:r w:rsidR="0063383A">
        <w:rPr>
          <w:rFonts w:ascii="Courier New" w:hAnsi="Courier New" w:cs="Courier New"/>
        </w:rPr>
        <w:t>días,</w:t>
      </w:r>
      <w:r w:rsidR="007D52FF">
        <w:rPr>
          <w:rFonts w:ascii="Courier New" w:hAnsi="Courier New" w:cs="Courier New"/>
        </w:rPr>
        <w:t xml:space="preserve"> cuestión que hace más de 30 años no se había conocido.</w:t>
      </w:r>
      <w:r w:rsidR="00244EB0">
        <w:rPr>
          <w:rFonts w:ascii="Courier New" w:hAnsi="Courier New" w:cs="Courier New"/>
        </w:rPr>
        <w:t xml:space="preserve"> </w:t>
      </w:r>
    </w:p>
    <w:p w:rsidR="00244EB0" w:rsidRPr="000C4355" w:rsidRDefault="00244EB0" w:rsidP="00032DD4">
      <w:pPr>
        <w:pStyle w:val="Prrafodelista"/>
        <w:numPr>
          <w:ilvl w:val="0"/>
          <w:numId w:val="1"/>
        </w:numPr>
        <w:spacing w:after="0" w:line="360" w:lineRule="auto"/>
        <w:ind w:right="-376"/>
        <w:jc w:val="both"/>
        <w:rPr>
          <w:rFonts w:ascii="Courier New" w:hAnsi="Courier New" w:cs="Courier New"/>
        </w:rPr>
      </w:pPr>
      <w:r>
        <w:rPr>
          <w:rFonts w:ascii="Courier New" w:hAnsi="Courier New" w:cs="Courier New"/>
        </w:rPr>
        <w:t xml:space="preserve">Estamos ante un conflicto inesperado, pues de acuerdo </w:t>
      </w:r>
      <w:r w:rsidR="004A01D7">
        <w:rPr>
          <w:rFonts w:ascii="Courier New" w:hAnsi="Courier New" w:cs="Courier New"/>
        </w:rPr>
        <w:t>a</w:t>
      </w:r>
      <w:r w:rsidR="004E596A">
        <w:rPr>
          <w:rFonts w:ascii="Courier New" w:hAnsi="Courier New" w:cs="Courier New"/>
        </w:rPr>
        <w:t>l</w:t>
      </w:r>
      <w:r w:rsidR="00032DD4">
        <w:rPr>
          <w:rFonts w:ascii="Courier New" w:hAnsi="Courier New" w:cs="Courier New"/>
        </w:rPr>
        <w:t xml:space="preserve"> </w:t>
      </w:r>
      <w:r w:rsidR="004E596A">
        <w:rPr>
          <w:rFonts w:ascii="Courier New" w:hAnsi="Courier New" w:cs="Courier New"/>
        </w:rPr>
        <w:t xml:space="preserve"> Estudio denominado</w:t>
      </w:r>
      <w:r w:rsidR="004A01D7">
        <w:rPr>
          <w:rFonts w:ascii="Courier New" w:hAnsi="Courier New" w:cs="Courier New"/>
        </w:rPr>
        <w:t xml:space="preserve"> </w:t>
      </w:r>
      <w:r>
        <w:rPr>
          <w:rFonts w:ascii="Courier New" w:hAnsi="Courier New" w:cs="Courier New"/>
        </w:rPr>
        <w:t>“La Protesta Social en América Latina”, del P</w:t>
      </w:r>
      <w:r w:rsidRPr="0063383A">
        <w:rPr>
          <w:rFonts w:ascii="Courier New" w:hAnsi="Courier New" w:cs="Courier New"/>
        </w:rPr>
        <w:t xml:space="preserve">rograma de las </w:t>
      </w:r>
      <w:r>
        <w:rPr>
          <w:rFonts w:ascii="Courier New" w:hAnsi="Courier New" w:cs="Courier New"/>
        </w:rPr>
        <w:t>N</w:t>
      </w:r>
      <w:r w:rsidRPr="0063383A">
        <w:rPr>
          <w:rFonts w:ascii="Courier New" w:hAnsi="Courier New" w:cs="Courier New"/>
        </w:rPr>
        <w:t xml:space="preserve">aciones </w:t>
      </w:r>
      <w:r>
        <w:rPr>
          <w:rFonts w:ascii="Courier New" w:hAnsi="Courier New" w:cs="Courier New"/>
        </w:rPr>
        <w:t>U</w:t>
      </w:r>
      <w:r w:rsidRPr="0063383A">
        <w:rPr>
          <w:rFonts w:ascii="Courier New" w:hAnsi="Courier New" w:cs="Courier New"/>
        </w:rPr>
        <w:t xml:space="preserve">nidas para el </w:t>
      </w:r>
      <w:r>
        <w:rPr>
          <w:rFonts w:ascii="Courier New" w:hAnsi="Courier New" w:cs="Courier New"/>
        </w:rPr>
        <w:t>D</w:t>
      </w:r>
      <w:r w:rsidRPr="0063383A">
        <w:rPr>
          <w:rFonts w:ascii="Courier New" w:hAnsi="Courier New" w:cs="Courier New"/>
        </w:rPr>
        <w:t>esarrollo</w:t>
      </w:r>
      <w:r w:rsidR="004E596A">
        <w:rPr>
          <w:rFonts w:ascii="Courier New" w:hAnsi="Courier New" w:cs="Courier New"/>
        </w:rPr>
        <w:t xml:space="preserve"> del año</w:t>
      </w:r>
      <w:r w:rsidR="00032DD4">
        <w:rPr>
          <w:rFonts w:ascii="Courier New" w:hAnsi="Courier New" w:cs="Courier New"/>
        </w:rPr>
        <w:t xml:space="preserve"> </w:t>
      </w:r>
      <w:r w:rsidR="004E596A">
        <w:rPr>
          <w:rFonts w:ascii="Courier New" w:hAnsi="Courier New" w:cs="Courier New"/>
        </w:rPr>
        <w:t xml:space="preserve"> 2012,</w:t>
      </w:r>
      <w:r>
        <w:rPr>
          <w:rFonts w:ascii="Courier New" w:hAnsi="Courier New" w:cs="Courier New"/>
        </w:rPr>
        <w:t xml:space="preserve"> e</w:t>
      </w:r>
      <w:r w:rsidRPr="0063383A">
        <w:rPr>
          <w:rFonts w:ascii="Courier New" w:hAnsi="Courier New" w:cs="Courier New"/>
        </w:rPr>
        <w:t xml:space="preserve">n </w:t>
      </w:r>
      <w:r w:rsidRPr="0063383A">
        <w:rPr>
          <w:rFonts w:ascii="Courier New" w:hAnsi="Courier New" w:cs="Courier New"/>
          <w:i/>
          <w:iCs/>
        </w:rPr>
        <w:t xml:space="preserve">términos cuantitativos, Latinoamérica se confirma como una región con una conflictividad intensa. Entre octubre de </w:t>
      </w:r>
      <w:r w:rsidR="00032DD4">
        <w:rPr>
          <w:rFonts w:ascii="Courier New" w:hAnsi="Courier New" w:cs="Courier New"/>
          <w:i/>
          <w:iCs/>
        </w:rPr>
        <w:t xml:space="preserve"> </w:t>
      </w:r>
      <w:r w:rsidRPr="0063383A">
        <w:rPr>
          <w:rFonts w:ascii="Courier New" w:hAnsi="Courier New" w:cs="Courier New"/>
          <w:i/>
          <w:iCs/>
        </w:rPr>
        <w:t xml:space="preserve">2009 y septiembre de 2010, el </w:t>
      </w:r>
      <w:proofErr w:type="spellStart"/>
      <w:r w:rsidRPr="0063383A">
        <w:rPr>
          <w:rFonts w:ascii="Courier New" w:hAnsi="Courier New" w:cs="Courier New"/>
          <w:i/>
          <w:iCs/>
        </w:rPr>
        <w:t>conflictograma</w:t>
      </w:r>
      <w:proofErr w:type="spellEnd"/>
      <w:r w:rsidRPr="0063383A">
        <w:rPr>
          <w:rFonts w:ascii="Courier New" w:hAnsi="Courier New" w:cs="Courier New"/>
          <w:i/>
          <w:iCs/>
        </w:rPr>
        <w:t xml:space="preserve"> detectó 2.318 conflictos, con un promedio de 193 por mes, y 4.724 episodios conflictivos</w:t>
      </w:r>
      <w:r>
        <w:rPr>
          <w:rFonts w:ascii="Courier New" w:hAnsi="Courier New" w:cs="Courier New"/>
        </w:rPr>
        <w:t xml:space="preserve">… </w:t>
      </w:r>
      <w:r w:rsidRPr="000C4355">
        <w:rPr>
          <w:rFonts w:ascii="Courier New" w:hAnsi="Courier New" w:cs="Courier New"/>
          <w:i/>
          <w:iCs/>
        </w:rPr>
        <w:t>En términos generales, los países que registran</w:t>
      </w:r>
      <w:r w:rsidR="00032DD4">
        <w:rPr>
          <w:rFonts w:ascii="Courier New" w:hAnsi="Courier New" w:cs="Courier New"/>
          <w:i/>
          <w:iCs/>
        </w:rPr>
        <w:t xml:space="preserve"> </w:t>
      </w:r>
      <w:r w:rsidRPr="000C4355">
        <w:rPr>
          <w:rFonts w:ascii="Courier New" w:hAnsi="Courier New" w:cs="Courier New"/>
          <w:i/>
          <w:iCs/>
        </w:rPr>
        <w:t xml:space="preserve"> el número más alto de conflictos (superior a los 200) son Bolivia, Perú y Argentina. Los países menos conflictivos de la región son Costa Rica, Chile y El Salvador (con un promedio de 59 conflictos).</w:t>
      </w:r>
      <w:r w:rsidR="004E596A">
        <w:rPr>
          <w:rStyle w:val="Refdenotaalpie"/>
          <w:rFonts w:ascii="Courier New" w:hAnsi="Courier New" w:cs="Courier New"/>
          <w:i/>
          <w:iCs/>
        </w:rPr>
        <w:footnoteReference w:id="1"/>
      </w:r>
    </w:p>
    <w:p w:rsidR="0063383A" w:rsidRDefault="00C31ECF" w:rsidP="00032DD4">
      <w:pPr>
        <w:pStyle w:val="Prrafodelista"/>
        <w:numPr>
          <w:ilvl w:val="0"/>
          <w:numId w:val="1"/>
        </w:numPr>
        <w:spacing w:after="0" w:line="360" w:lineRule="auto"/>
        <w:ind w:right="-376"/>
        <w:jc w:val="both"/>
        <w:rPr>
          <w:rFonts w:ascii="Courier New" w:hAnsi="Courier New" w:cs="Courier New"/>
        </w:rPr>
      </w:pPr>
      <w:r w:rsidRPr="00244EB0">
        <w:rPr>
          <w:rFonts w:ascii="Courier New" w:hAnsi="Courier New" w:cs="Courier New"/>
        </w:rPr>
        <w:t xml:space="preserve">En este contexto, el Gobierno del Presidente </w:t>
      </w:r>
      <w:r w:rsidR="0063383A" w:rsidRPr="00244EB0">
        <w:rPr>
          <w:rFonts w:ascii="Courier New" w:hAnsi="Courier New" w:cs="Courier New"/>
        </w:rPr>
        <w:t>Sebastián Piñera</w:t>
      </w:r>
      <w:r w:rsidR="00032DD4">
        <w:rPr>
          <w:rFonts w:ascii="Courier New" w:hAnsi="Courier New" w:cs="Courier New"/>
        </w:rPr>
        <w:t xml:space="preserve"> </w:t>
      </w:r>
      <w:r w:rsidR="0063383A" w:rsidRPr="00244EB0">
        <w:rPr>
          <w:rFonts w:ascii="Courier New" w:hAnsi="Courier New" w:cs="Courier New"/>
        </w:rPr>
        <w:t xml:space="preserve"> E.</w:t>
      </w:r>
      <w:r w:rsidRPr="00244EB0">
        <w:rPr>
          <w:rFonts w:ascii="Courier New" w:hAnsi="Courier New" w:cs="Courier New"/>
        </w:rPr>
        <w:t xml:space="preserve"> ha adoptado de forma</w:t>
      </w:r>
      <w:r w:rsidR="0063383A" w:rsidRPr="00244EB0">
        <w:rPr>
          <w:rFonts w:ascii="Courier New" w:hAnsi="Courier New" w:cs="Courier New"/>
        </w:rPr>
        <w:t xml:space="preserve"> urgente una agenda social</w:t>
      </w:r>
      <w:r w:rsidR="000C4355" w:rsidRPr="00244EB0">
        <w:rPr>
          <w:rFonts w:ascii="Courier New" w:hAnsi="Courier New" w:cs="Courier New"/>
        </w:rPr>
        <w:t xml:space="preserve">, </w:t>
      </w:r>
      <w:r w:rsidR="0063383A" w:rsidRPr="00244EB0">
        <w:rPr>
          <w:rFonts w:ascii="Courier New" w:hAnsi="Courier New" w:cs="Courier New"/>
        </w:rPr>
        <w:t xml:space="preserve">tendiente a paliar las necesidades que chilenas y chilenos </w:t>
      </w:r>
      <w:r w:rsidRPr="00244EB0">
        <w:rPr>
          <w:rFonts w:ascii="Courier New" w:hAnsi="Courier New" w:cs="Courier New"/>
        </w:rPr>
        <w:t>reclaman de manera imperiosa.</w:t>
      </w:r>
      <w:r w:rsidR="004A01D7">
        <w:rPr>
          <w:rFonts w:ascii="Courier New" w:hAnsi="Courier New" w:cs="Courier New"/>
        </w:rPr>
        <w:t xml:space="preserve"> </w:t>
      </w:r>
      <w:r w:rsidR="000C4355" w:rsidRPr="00B364E6">
        <w:rPr>
          <w:rFonts w:ascii="Courier New" w:hAnsi="Courier New" w:cs="Courier New"/>
        </w:rPr>
        <w:t>Hoy Chile cam</w:t>
      </w:r>
      <w:r w:rsidR="004A01D7">
        <w:rPr>
          <w:rFonts w:ascii="Courier New" w:hAnsi="Courier New" w:cs="Courier New"/>
        </w:rPr>
        <w:t xml:space="preserve">bió y se convirtió en uno de </w:t>
      </w:r>
      <w:r w:rsidR="00032DD4">
        <w:rPr>
          <w:rFonts w:ascii="Courier New" w:hAnsi="Courier New" w:cs="Courier New"/>
        </w:rPr>
        <w:t xml:space="preserve">  </w:t>
      </w:r>
      <w:r w:rsidR="004A01D7">
        <w:rPr>
          <w:rFonts w:ascii="Courier New" w:hAnsi="Courier New" w:cs="Courier New"/>
        </w:rPr>
        <w:t xml:space="preserve">los países </w:t>
      </w:r>
      <w:r w:rsidR="000C4355" w:rsidRPr="00B364E6">
        <w:rPr>
          <w:rFonts w:ascii="Courier New" w:hAnsi="Courier New" w:cs="Courier New"/>
        </w:rPr>
        <w:t xml:space="preserve">que registra el mayor conflicto social de América </w:t>
      </w:r>
      <w:r w:rsidR="00032DD4">
        <w:rPr>
          <w:rFonts w:ascii="Courier New" w:hAnsi="Courier New" w:cs="Courier New"/>
        </w:rPr>
        <w:t xml:space="preserve">  </w:t>
      </w:r>
      <w:r w:rsidR="000C4355" w:rsidRPr="00B364E6">
        <w:rPr>
          <w:rFonts w:ascii="Courier New" w:hAnsi="Courier New" w:cs="Courier New"/>
        </w:rPr>
        <w:t>en el último tiempo.</w:t>
      </w:r>
    </w:p>
    <w:p w:rsidR="00652EDE" w:rsidRPr="00652EDE" w:rsidRDefault="00652EDE" w:rsidP="00032DD4">
      <w:pPr>
        <w:spacing w:after="0" w:line="360" w:lineRule="auto"/>
        <w:ind w:right="-376"/>
        <w:jc w:val="both"/>
        <w:rPr>
          <w:rFonts w:ascii="Courier New" w:hAnsi="Courier New" w:cs="Courier New"/>
        </w:rPr>
      </w:pPr>
    </w:p>
    <w:p w:rsidR="00016A1E" w:rsidRDefault="00F20F7B" w:rsidP="00032DD4">
      <w:pPr>
        <w:pStyle w:val="Prrafodelista"/>
        <w:numPr>
          <w:ilvl w:val="0"/>
          <w:numId w:val="1"/>
        </w:numPr>
        <w:spacing w:after="0" w:line="360" w:lineRule="auto"/>
        <w:ind w:right="-376"/>
        <w:jc w:val="both"/>
        <w:rPr>
          <w:rFonts w:ascii="Courier New" w:hAnsi="Courier New" w:cs="Courier New"/>
        </w:rPr>
      </w:pPr>
      <w:r>
        <w:rPr>
          <w:rFonts w:ascii="Courier New" w:hAnsi="Courier New" w:cs="Courier New"/>
        </w:rPr>
        <w:lastRenderedPageBreak/>
        <w:t>En este contexto, y habiendo</w:t>
      </w:r>
      <w:r w:rsidR="00016A1E">
        <w:rPr>
          <w:rFonts w:ascii="Courier New" w:hAnsi="Courier New" w:cs="Courier New"/>
        </w:rPr>
        <w:t xml:space="preserve"> transcurrido casi un mes del estallido social, las manifestaciones se han desarrollado en todo el país sin tregua, algunas sin desmanes, pero otras</w:t>
      </w:r>
      <w:r w:rsidR="00A5628E">
        <w:rPr>
          <w:rFonts w:ascii="Courier New" w:hAnsi="Courier New" w:cs="Courier New"/>
        </w:rPr>
        <w:t>, tal como se ha señalado,</w:t>
      </w:r>
      <w:r w:rsidR="00016A1E">
        <w:rPr>
          <w:rFonts w:ascii="Courier New" w:hAnsi="Courier New" w:cs="Courier New"/>
        </w:rPr>
        <w:t xml:space="preserve"> han implicado saqueos, incendios, daños a la propiedad pública y privada, etc. Por ello, es que el Gobierno ha debido adoptar medidas urgentes tendientes a reestablecer el orden público y la paz social. Sin perjuicio de adoptar una agenda social acorde a los requerimientos </w:t>
      </w:r>
      <w:r w:rsidR="00032DD4">
        <w:rPr>
          <w:rFonts w:ascii="Courier New" w:hAnsi="Courier New" w:cs="Courier New"/>
        </w:rPr>
        <w:t xml:space="preserve">  </w:t>
      </w:r>
      <w:r w:rsidR="00016A1E">
        <w:rPr>
          <w:rFonts w:ascii="Courier New" w:hAnsi="Courier New" w:cs="Courier New"/>
        </w:rPr>
        <w:t>sociales.</w:t>
      </w:r>
    </w:p>
    <w:p w:rsidR="00016A1E" w:rsidRDefault="00F20F7B" w:rsidP="00032DD4">
      <w:pPr>
        <w:pStyle w:val="Prrafodelista"/>
        <w:numPr>
          <w:ilvl w:val="0"/>
          <w:numId w:val="1"/>
        </w:numPr>
        <w:spacing w:after="0" w:line="360" w:lineRule="auto"/>
        <w:ind w:right="-376"/>
        <w:jc w:val="both"/>
        <w:rPr>
          <w:rFonts w:ascii="Courier New" w:hAnsi="Courier New" w:cs="Courier New"/>
        </w:rPr>
      </w:pPr>
      <w:r w:rsidRPr="00F20F7B">
        <w:rPr>
          <w:rFonts w:ascii="Courier New" w:hAnsi="Courier New" w:cs="Courier New"/>
        </w:rPr>
        <w:t>La Cámara</w:t>
      </w:r>
      <w:r w:rsidR="00016A1E" w:rsidRPr="00F20F7B">
        <w:rPr>
          <w:rFonts w:ascii="Courier New" w:hAnsi="Courier New" w:cs="Courier New"/>
        </w:rPr>
        <w:t xml:space="preserve"> de Diputados no puede estar ajena a</w:t>
      </w:r>
      <w:r>
        <w:rPr>
          <w:rFonts w:ascii="Courier New" w:hAnsi="Courier New" w:cs="Courier New"/>
        </w:rPr>
        <w:t xml:space="preserve"> esta realidad. </w:t>
      </w:r>
      <w:r w:rsidR="00032DD4">
        <w:rPr>
          <w:rFonts w:ascii="Courier New" w:hAnsi="Courier New" w:cs="Courier New"/>
        </w:rPr>
        <w:t xml:space="preserve">  </w:t>
      </w:r>
      <w:r>
        <w:rPr>
          <w:rFonts w:ascii="Courier New" w:hAnsi="Courier New" w:cs="Courier New"/>
        </w:rPr>
        <w:t xml:space="preserve">En este sentido, no sólo es indispensable un trabajo riguroso </w:t>
      </w:r>
      <w:r w:rsidR="00032DD4">
        <w:rPr>
          <w:rFonts w:ascii="Courier New" w:hAnsi="Courier New" w:cs="Courier New"/>
        </w:rPr>
        <w:t xml:space="preserve">  </w:t>
      </w:r>
      <w:r>
        <w:rPr>
          <w:rFonts w:ascii="Courier New" w:hAnsi="Courier New" w:cs="Courier New"/>
        </w:rPr>
        <w:t>y responsable en el marco de</w:t>
      </w:r>
      <w:r w:rsidR="00907253">
        <w:rPr>
          <w:rFonts w:ascii="Courier New" w:hAnsi="Courier New" w:cs="Courier New"/>
        </w:rPr>
        <w:t xml:space="preserve">l trabajo legislativo inherente a nuestra función parlamentaria, sino que además </w:t>
      </w:r>
      <w:r>
        <w:rPr>
          <w:rFonts w:ascii="Courier New" w:hAnsi="Courier New" w:cs="Courier New"/>
        </w:rPr>
        <w:t>se requiere</w:t>
      </w:r>
      <w:r w:rsidR="00032DD4">
        <w:rPr>
          <w:rFonts w:ascii="Courier New" w:hAnsi="Courier New" w:cs="Courier New"/>
        </w:rPr>
        <w:t xml:space="preserve"> </w:t>
      </w:r>
      <w:r w:rsidR="00907253">
        <w:rPr>
          <w:rFonts w:ascii="Courier New" w:hAnsi="Courier New" w:cs="Courier New"/>
        </w:rPr>
        <w:t xml:space="preserve"> tomar medidas</w:t>
      </w:r>
      <w:r>
        <w:rPr>
          <w:rFonts w:ascii="Courier New" w:hAnsi="Courier New" w:cs="Courier New"/>
        </w:rPr>
        <w:t xml:space="preserve"> </w:t>
      </w:r>
      <w:r w:rsidR="00907253">
        <w:rPr>
          <w:rFonts w:ascii="Courier New" w:hAnsi="Courier New" w:cs="Courier New"/>
        </w:rPr>
        <w:t xml:space="preserve">en distintas materias de manera tal de propender </w:t>
      </w:r>
      <w:r w:rsidR="00032DD4">
        <w:rPr>
          <w:rFonts w:ascii="Courier New" w:hAnsi="Courier New" w:cs="Courier New"/>
        </w:rPr>
        <w:t xml:space="preserve"> </w:t>
      </w:r>
      <w:r w:rsidR="00907253">
        <w:rPr>
          <w:rFonts w:ascii="Courier New" w:hAnsi="Courier New" w:cs="Courier New"/>
        </w:rPr>
        <w:t xml:space="preserve">a la igualdad y, en definitiva, </w:t>
      </w:r>
      <w:r>
        <w:rPr>
          <w:rFonts w:ascii="Courier New" w:hAnsi="Courier New" w:cs="Courier New"/>
        </w:rPr>
        <w:t xml:space="preserve">superar </w:t>
      </w:r>
      <w:r w:rsidR="00016A1E" w:rsidRPr="00F20F7B">
        <w:rPr>
          <w:rFonts w:ascii="Courier New" w:hAnsi="Courier New" w:cs="Courier New"/>
        </w:rPr>
        <w:t xml:space="preserve">la alicaída imagen social que se tiene de los parlamentarios. </w:t>
      </w:r>
    </w:p>
    <w:p w:rsidR="002F4EC5" w:rsidRDefault="004E596A" w:rsidP="00032DD4">
      <w:pPr>
        <w:pStyle w:val="Prrafodelista"/>
        <w:numPr>
          <w:ilvl w:val="0"/>
          <w:numId w:val="1"/>
        </w:numPr>
        <w:spacing w:after="0" w:line="360" w:lineRule="auto"/>
        <w:ind w:right="-376"/>
        <w:jc w:val="both"/>
        <w:rPr>
          <w:rFonts w:ascii="Courier New" w:hAnsi="Courier New" w:cs="Courier New"/>
        </w:rPr>
      </w:pPr>
      <w:r>
        <w:rPr>
          <w:rFonts w:ascii="Courier New" w:hAnsi="Courier New" w:cs="Courier New"/>
        </w:rPr>
        <w:t xml:space="preserve">Es urgente y necesario para la ciudadanía, que no sólo el ejecutivo de señales de cambio a la estructura que nos rige </w:t>
      </w:r>
      <w:r w:rsidR="00032DD4">
        <w:rPr>
          <w:rFonts w:ascii="Courier New" w:hAnsi="Courier New" w:cs="Courier New"/>
        </w:rPr>
        <w:t xml:space="preserve"> </w:t>
      </w:r>
      <w:r>
        <w:rPr>
          <w:rFonts w:ascii="Courier New" w:hAnsi="Courier New" w:cs="Courier New"/>
        </w:rPr>
        <w:t>hace más de 30 años, sino que el Parlamento debe comenzar con est</w:t>
      </w:r>
      <w:r w:rsidR="002F4EC5">
        <w:rPr>
          <w:rFonts w:ascii="Courier New" w:hAnsi="Courier New" w:cs="Courier New"/>
        </w:rPr>
        <w:t>a</w:t>
      </w:r>
      <w:r>
        <w:rPr>
          <w:rFonts w:ascii="Courier New" w:hAnsi="Courier New" w:cs="Courier New"/>
        </w:rPr>
        <w:t>s mism</w:t>
      </w:r>
      <w:r w:rsidR="002F4EC5">
        <w:rPr>
          <w:rFonts w:ascii="Courier New" w:hAnsi="Courier New" w:cs="Courier New"/>
        </w:rPr>
        <w:t>a</w:t>
      </w:r>
      <w:r>
        <w:rPr>
          <w:rFonts w:ascii="Courier New" w:hAnsi="Courier New" w:cs="Courier New"/>
        </w:rPr>
        <w:t xml:space="preserve">s </w:t>
      </w:r>
      <w:r w:rsidR="002F4EC5">
        <w:rPr>
          <w:rFonts w:ascii="Courier New" w:hAnsi="Courier New" w:cs="Courier New"/>
        </w:rPr>
        <w:t>acciones,</w:t>
      </w:r>
      <w:r>
        <w:rPr>
          <w:rFonts w:ascii="Courier New" w:hAnsi="Courier New" w:cs="Courier New"/>
        </w:rPr>
        <w:t xml:space="preserve"> aportando ideas, apoyos y por cierto mociones que vayan en la línea que chilenas y chilenos esperan, como es justamente</w:t>
      </w:r>
      <w:r w:rsidR="002F4EC5">
        <w:rPr>
          <w:rFonts w:ascii="Courier New" w:hAnsi="Courier New" w:cs="Courier New"/>
        </w:rPr>
        <w:t>,</w:t>
      </w:r>
      <w:r>
        <w:rPr>
          <w:rFonts w:ascii="Courier New" w:hAnsi="Courier New" w:cs="Courier New"/>
        </w:rPr>
        <w:t xml:space="preserve"> </w:t>
      </w:r>
      <w:r w:rsidR="002F4EC5">
        <w:rPr>
          <w:rFonts w:ascii="Courier New" w:hAnsi="Courier New" w:cs="Courier New"/>
        </w:rPr>
        <w:t xml:space="preserve">disminuir la brecha existente entre las condiciones laborales de las parlamentarias y los </w:t>
      </w:r>
      <w:r w:rsidR="00032DD4">
        <w:rPr>
          <w:rFonts w:ascii="Courier New" w:hAnsi="Courier New" w:cs="Courier New"/>
        </w:rPr>
        <w:t xml:space="preserve"> </w:t>
      </w:r>
      <w:r w:rsidR="002F4EC5">
        <w:rPr>
          <w:rFonts w:ascii="Courier New" w:hAnsi="Courier New" w:cs="Courier New"/>
        </w:rPr>
        <w:t>parlamentarios con el resto de nuestros conciudadanos. Sin perjuicio de apuntar a medidas que hagan más responsable y eficiente el trabajo parlamentario.</w:t>
      </w:r>
    </w:p>
    <w:p w:rsidR="00303534" w:rsidRDefault="00AE5D3D" w:rsidP="00032DD4">
      <w:pPr>
        <w:pStyle w:val="Prrafodelista"/>
        <w:numPr>
          <w:ilvl w:val="0"/>
          <w:numId w:val="1"/>
        </w:numPr>
        <w:spacing w:after="0" w:line="360" w:lineRule="auto"/>
        <w:ind w:right="-376"/>
        <w:jc w:val="both"/>
        <w:rPr>
          <w:rFonts w:ascii="Courier New" w:hAnsi="Courier New" w:cs="Courier New"/>
        </w:rPr>
      </w:pPr>
      <w:r w:rsidRPr="002F4EC5">
        <w:rPr>
          <w:rFonts w:ascii="Courier New" w:hAnsi="Courier New" w:cs="Courier New"/>
        </w:rPr>
        <w:t>Así las cosas, l</w:t>
      </w:r>
      <w:r w:rsidR="00016A1E" w:rsidRPr="002F4EC5">
        <w:rPr>
          <w:rFonts w:ascii="Courier New" w:hAnsi="Courier New" w:cs="Courier New"/>
        </w:rPr>
        <w:t xml:space="preserve">os Diputados y las Diputadas tenemos la obligación </w:t>
      </w:r>
      <w:r w:rsidR="00E866CC" w:rsidRPr="002F4EC5">
        <w:rPr>
          <w:rFonts w:ascii="Courier New" w:hAnsi="Courier New" w:cs="Courier New"/>
        </w:rPr>
        <w:t>d</w:t>
      </w:r>
      <w:r w:rsidR="00016A1E" w:rsidRPr="002F4EC5">
        <w:rPr>
          <w:rFonts w:ascii="Courier New" w:hAnsi="Courier New" w:cs="Courier New"/>
        </w:rPr>
        <w:t xml:space="preserve">e asistir a las sesiones y comisiones a las que pertenecemos, conforme al artículo 42 del Reglamento de la Cámara de Diputados. </w:t>
      </w:r>
      <w:r w:rsidR="00303534" w:rsidRPr="002F4EC5">
        <w:rPr>
          <w:rFonts w:ascii="Courier New" w:hAnsi="Courier New" w:cs="Courier New"/>
        </w:rPr>
        <w:t>Dicha norma regula también las inasistencias</w:t>
      </w:r>
      <w:r w:rsidR="00716E82">
        <w:rPr>
          <w:rFonts w:ascii="Courier New" w:hAnsi="Courier New" w:cs="Courier New"/>
        </w:rPr>
        <w:t xml:space="preserve"> y/o ausencias de los Diputados.</w:t>
      </w:r>
    </w:p>
    <w:p w:rsidR="00652EDE" w:rsidRDefault="00652EDE" w:rsidP="00032DD4">
      <w:pPr>
        <w:spacing w:after="0" w:line="360" w:lineRule="auto"/>
        <w:ind w:right="-376"/>
        <w:jc w:val="both"/>
        <w:rPr>
          <w:rFonts w:ascii="Courier New" w:hAnsi="Courier New" w:cs="Courier New"/>
        </w:rPr>
      </w:pPr>
    </w:p>
    <w:p w:rsidR="00652EDE" w:rsidRDefault="00652EDE" w:rsidP="00032DD4">
      <w:pPr>
        <w:spacing w:after="0" w:line="360" w:lineRule="auto"/>
        <w:ind w:right="-376"/>
        <w:jc w:val="both"/>
        <w:rPr>
          <w:rFonts w:ascii="Courier New" w:hAnsi="Courier New" w:cs="Courier New"/>
        </w:rPr>
      </w:pPr>
    </w:p>
    <w:p w:rsidR="00652EDE" w:rsidRPr="00652EDE" w:rsidRDefault="00652EDE" w:rsidP="00032DD4">
      <w:pPr>
        <w:spacing w:after="0" w:line="360" w:lineRule="auto"/>
        <w:ind w:right="-376"/>
        <w:jc w:val="both"/>
        <w:rPr>
          <w:rFonts w:ascii="Courier New" w:hAnsi="Courier New" w:cs="Courier New"/>
        </w:rPr>
      </w:pPr>
    </w:p>
    <w:p w:rsidR="002F4EC5" w:rsidRDefault="002F4EC5" w:rsidP="00032DD4">
      <w:pPr>
        <w:pStyle w:val="Prrafodelista"/>
        <w:numPr>
          <w:ilvl w:val="0"/>
          <w:numId w:val="1"/>
        </w:numPr>
        <w:spacing w:after="0" w:line="360" w:lineRule="auto"/>
        <w:ind w:right="-376"/>
        <w:jc w:val="both"/>
        <w:rPr>
          <w:rFonts w:ascii="Courier New" w:hAnsi="Courier New" w:cs="Courier New"/>
        </w:rPr>
      </w:pPr>
      <w:r>
        <w:rPr>
          <w:rFonts w:ascii="Courier New" w:hAnsi="Courier New" w:cs="Courier New"/>
        </w:rPr>
        <w:lastRenderedPageBreak/>
        <w:t>No obstante</w:t>
      </w:r>
      <w:r w:rsidR="00716E82">
        <w:rPr>
          <w:rFonts w:ascii="Courier New" w:hAnsi="Courier New" w:cs="Courier New"/>
        </w:rPr>
        <w:t>,</w:t>
      </w:r>
      <w:r>
        <w:rPr>
          <w:rFonts w:ascii="Courier New" w:hAnsi="Courier New" w:cs="Courier New"/>
        </w:rPr>
        <w:t xml:space="preserve"> a nuestro juicio dicha norma merece ser revisada, ya que </w:t>
      </w:r>
      <w:r w:rsidRPr="00D755A4">
        <w:rPr>
          <w:rFonts w:ascii="Courier New" w:hAnsi="Courier New" w:cs="Courier New"/>
        </w:rPr>
        <w:t xml:space="preserve">no hay obligación alguna de permanecer en ellas, por lo que, puede ocurrir </w:t>
      </w:r>
      <w:r w:rsidR="00351CA2">
        <w:rPr>
          <w:rFonts w:ascii="Courier New" w:hAnsi="Courier New" w:cs="Courier New"/>
        </w:rPr>
        <w:t>-</w:t>
      </w:r>
      <w:r w:rsidRPr="00D755A4">
        <w:rPr>
          <w:rFonts w:ascii="Courier New" w:hAnsi="Courier New" w:cs="Courier New"/>
        </w:rPr>
        <w:t>y ello es bastante frecuente</w:t>
      </w:r>
      <w:r w:rsidR="00351CA2">
        <w:rPr>
          <w:rFonts w:ascii="Courier New" w:hAnsi="Courier New" w:cs="Courier New"/>
        </w:rPr>
        <w:t>-</w:t>
      </w:r>
      <w:r w:rsidRPr="00D755A4">
        <w:rPr>
          <w:rFonts w:ascii="Courier New" w:hAnsi="Courier New" w:cs="Courier New"/>
        </w:rPr>
        <w:t xml:space="preserve"> que los parlamentarios y las parlamentarias se retiren</w:t>
      </w:r>
      <w:r w:rsidR="00351CA2">
        <w:rPr>
          <w:rFonts w:ascii="Courier New" w:hAnsi="Courier New" w:cs="Courier New"/>
        </w:rPr>
        <w:t xml:space="preserve"> de las sesiones y comisiones a las que asisten</w:t>
      </w:r>
      <w:r w:rsidRPr="00D755A4">
        <w:rPr>
          <w:rFonts w:ascii="Courier New" w:hAnsi="Courier New" w:cs="Courier New"/>
        </w:rPr>
        <w:t>, ya sea por tope de comisiones</w:t>
      </w:r>
      <w:r>
        <w:rPr>
          <w:rFonts w:ascii="Courier New" w:hAnsi="Courier New" w:cs="Courier New"/>
        </w:rPr>
        <w:t xml:space="preserve"> o,</w:t>
      </w:r>
      <w:r w:rsidRPr="00D755A4">
        <w:rPr>
          <w:rFonts w:ascii="Courier New" w:hAnsi="Courier New" w:cs="Courier New"/>
        </w:rPr>
        <w:t xml:space="preserve"> por tener que asistir a alguna reunión, entrevista, etc. Lo anterior entorpece la labor parlamentaria, pues no se logra la adecuada eficiencia en el estudio, conocimiento y decisiones que deben adoptarse. </w:t>
      </w:r>
    </w:p>
    <w:p w:rsidR="002F4EC5" w:rsidRDefault="002F4EC5" w:rsidP="00032DD4">
      <w:pPr>
        <w:pStyle w:val="Prrafodelista"/>
        <w:numPr>
          <w:ilvl w:val="0"/>
          <w:numId w:val="1"/>
        </w:numPr>
        <w:spacing w:after="0" w:line="360" w:lineRule="auto"/>
        <w:ind w:right="-376"/>
        <w:jc w:val="both"/>
        <w:rPr>
          <w:rFonts w:ascii="Courier New" w:hAnsi="Courier New" w:cs="Courier New"/>
        </w:rPr>
      </w:pPr>
      <w:r w:rsidRPr="002F4EC5">
        <w:rPr>
          <w:rFonts w:ascii="Courier New" w:hAnsi="Courier New" w:cs="Courier New"/>
        </w:rPr>
        <w:t xml:space="preserve">Por otra parte, parlamentarias y parlamentarios, cuando </w:t>
      </w:r>
      <w:r w:rsidR="00032DD4">
        <w:rPr>
          <w:rFonts w:ascii="Courier New" w:hAnsi="Courier New" w:cs="Courier New"/>
        </w:rPr>
        <w:t xml:space="preserve">  </w:t>
      </w:r>
      <w:r w:rsidRPr="002F4EC5">
        <w:rPr>
          <w:rFonts w:ascii="Courier New" w:hAnsi="Courier New" w:cs="Courier New"/>
        </w:rPr>
        <w:t>se ausentan de su labor, especialmente de las sesiones y comisiones en que participan, deben hacerlo justificadamente, pues de lo contrario se enfrentan a multas, conforme lo dispone el citado artículo 42</w:t>
      </w:r>
      <w:r>
        <w:rPr>
          <w:rFonts w:ascii="Courier New" w:hAnsi="Courier New" w:cs="Courier New"/>
        </w:rPr>
        <w:t>.</w:t>
      </w:r>
    </w:p>
    <w:p w:rsidR="00652EDE" w:rsidRPr="00652EDE" w:rsidRDefault="002F4EC5" w:rsidP="00032DD4">
      <w:pPr>
        <w:pStyle w:val="Prrafodelista"/>
        <w:numPr>
          <w:ilvl w:val="0"/>
          <w:numId w:val="1"/>
        </w:numPr>
        <w:spacing w:after="0" w:line="360" w:lineRule="auto"/>
        <w:ind w:right="-376"/>
        <w:jc w:val="both"/>
        <w:rPr>
          <w:rFonts w:ascii="Courier New" w:hAnsi="Courier New" w:cs="Courier New"/>
        </w:rPr>
      </w:pPr>
      <w:r w:rsidRPr="002F4EC5">
        <w:rPr>
          <w:rFonts w:ascii="Courier New" w:hAnsi="Courier New" w:cs="Courier New"/>
        </w:rPr>
        <w:t xml:space="preserve">La referida norma señala que se entenderá que una ausencia es justificada cuando el diputado esté con licencia médica, </w:t>
      </w:r>
      <w:r w:rsidR="00032DD4">
        <w:rPr>
          <w:rFonts w:ascii="Courier New" w:hAnsi="Courier New" w:cs="Courier New"/>
        </w:rPr>
        <w:t xml:space="preserve">  </w:t>
      </w:r>
      <w:r w:rsidRPr="002F4EC5">
        <w:rPr>
          <w:rFonts w:ascii="Courier New" w:hAnsi="Courier New" w:cs="Courier New"/>
        </w:rPr>
        <w:t xml:space="preserve">con impedimento grave, se encuentre realizando alguna gestión encomendada por la Corporación o alguna de las actividades propias de la función parlamentaria, entendida ésta en los términos que la define el artículo 66, inciso segundo, de la </w:t>
      </w:r>
      <w:r w:rsidR="00032DD4">
        <w:rPr>
          <w:rFonts w:ascii="Courier New" w:hAnsi="Courier New" w:cs="Courier New"/>
        </w:rPr>
        <w:t xml:space="preserve"> </w:t>
      </w:r>
      <w:r w:rsidRPr="002F4EC5">
        <w:rPr>
          <w:rFonts w:ascii="Courier New" w:hAnsi="Courier New" w:cs="Courier New"/>
        </w:rPr>
        <w:t xml:space="preserve">ley orgánica constitucional del Congreso Nacional, debiendo avisarse oportunamente. La palabra </w:t>
      </w:r>
      <w:r w:rsidR="00E87BEA">
        <w:rPr>
          <w:rFonts w:ascii="Courier New" w:hAnsi="Courier New" w:cs="Courier New"/>
        </w:rPr>
        <w:t>“</w:t>
      </w:r>
      <w:r w:rsidR="00E87BEA" w:rsidRPr="00E71692">
        <w:rPr>
          <w:rFonts w:ascii="Courier New" w:hAnsi="Courier New" w:cs="Courier New"/>
        </w:rPr>
        <w:t>impedimento grave</w:t>
      </w:r>
      <w:r w:rsidR="00E87BEA">
        <w:rPr>
          <w:rFonts w:ascii="Courier New" w:hAnsi="Courier New" w:cs="Courier New"/>
        </w:rPr>
        <w:t>”</w:t>
      </w:r>
      <w:r w:rsidR="00E87BEA" w:rsidRPr="00E71692">
        <w:rPr>
          <w:rFonts w:ascii="Courier New" w:hAnsi="Courier New" w:cs="Courier New"/>
        </w:rPr>
        <w:t xml:space="preserve"> es</w:t>
      </w:r>
      <w:r w:rsidR="00E87BEA">
        <w:rPr>
          <w:rFonts w:ascii="Courier New" w:hAnsi="Courier New" w:cs="Courier New"/>
        </w:rPr>
        <w:t xml:space="preserve"> -</w:t>
      </w:r>
      <w:r w:rsidR="00E87BEA" w:rsidRPr="00E71692">
        <w:rPr>
          <w:rFonts w:ascii="Courier New" w:hAnsi="Courier New" w:cs="Courier New"/>
        </w:rPr>
        <w:t>a todas luces</w:t>
      </w:r>
      <w:r w:rsidR="00E87BEA">
        <w:rPr>
          <w:rFonts w:ascii="Courier New" w:hAnsi="Courier New" w:cs="Courier New"/>
        </w:rPr>
        <w:t>-</w:t>
      </w:r>
      <w:r w:rsidR="00E87BEA" w:rsidRPr="00E71692">
        <w:rPr>
          <w:rFonts w:ascii="Courier New" w:hAnsi="Courier New" w:cs="Courier New"/>
        </w:rPr>
        <w:t xml:space="preserve"> incierta y vaga, </w:t>
      </w:r>
      <w:r w:rsidR="00E87BEA">
        <w:rPr>
          <w:rFonts w:ascii="Courier New" w:hAnsi="Courier New" w:cs="Courier New"/>
        </w:rPr>
        <w:t>pues no se encuentra definida a</w:t>
      </w:r>
      <w:r w:rsidR="00E87BEA" w:rsidRPr="00E71692">
        <w:rPr>
          <w:rFonts w:ascii="Courier New" w:hAnsi="Courier New" w:cs="Courier New"/>
        </w:rPr>
        <w:t xml:space="preserve"> nivel reglamentario, lo </w:t>
      </w:r>
      <w:r w:rsidR="00E87BEA">
        <w:rPr>
          <w:rFonts w:ascii="Courier New" w:hAnsi="Courier New" w:cs="Courier New"/>
        </w:rPr>
        <w:t>que</w:t>
      </w:r>
      <w:r w:rsidR="00E87BEA" w:rsidRPr="00E71692">
        <w:rPr>
          <w:rFonts w:ascii="Courier New" w:hAnsi="Courier New" w:cs="Courier New"/>
        </w:rPr>
        <w:t xml:space="preserve"> puede derivar en </w:t>
      </w:r>
      <w:r w:rsidR="00E87BEA">
        <w:rPr>
          <w:rFonts w:ascii="Courier New" w:hAnsi="Courier New" w:cs="Courier New"/>
        </w:rPr>
        <w:t>que Diputados y Diputadas amparados en dicha expresión extralimiten su uso a casos que se alejan del espíritu de la norma y, en definitiva, se ausenten de sus funciones sin causa justificada.</w:t>
      </w:r>
    </w:p>
    <w:p w:rsidR="00652EDE" w:rsidRDefault="00652EDE" w:rsidP="00032DD4">
      <w:pPr>
        <w:spacing w:after="0" w:line="360" w:lineRule="auto"/>
        <w:ind w:right="-376"/>
        <w:jc w:val="both"/>
        <w:rPr>
          <w:rFonts w:ascii="Courier New" w:hAnsi="Courier New" w:cs="Courier New"/>
        </w:rPr>
      </w:pPr>
    </w:p>
    <w:p w:rsidR="00652EDE" w:rsidRPr="00652EDE" w:rsidRDefault="00652EDE" w:rsidP="00032DD4">
      <w:pPr>
        <w:spacing w:after="0" w:line="360" w:lineRule="auto"/>
        <w:ind w:right="-376"/>
        <w:jc w:val="both"/>
        <w:rPr>
          <w:rFonts w:ascii="Courier New" w:hAnsi="Courier New" w:cs="Courier New"/>
        </w:rPr>
      </w:pPr>
    </w:p>
    <w:p w:rsidR="002F4EC5" w:rsidRDefault="002F4EC5" w:rsidP="00032DD4">
      <w:pPr>
        <w:pStyle w:val="Prrafodelista"/>
        <w:numPr>
          <w:ilvl w:val="0"/>
          <w:numId w:val="1"/>
        </w:numPr>
        <w:spacing w:after="0" w:line="360" w:lineRule="auto"/>
        <w:ind w:right="-376"/>
        <w:jc w:val="both"/>
        <w:rPr>
          <w:rFonts w:ascii="Courier New" w:hAnsi="Courier New" w:cs="Courier New"/>
        </w:rPr>
      </w:pPr>
      <w:r>
        <w:rPr>
          <w:rFonts w:ascii="Courier New" w:hAnsi="Courier New" w:cs="Courier New"/>
        </w:rPr>
        <w:t xml:space="preserve">Por tanto y en mérito de lo expuesto, venimos en proponer </w:t>
      </w:r>
      <w:r w:rsidR="00C27DFA">
        <w:rPr>
          <w:rFonts w:ascii="Courier New" w:hAnsi="Courier New" w:cs="Courier New"/>
        </w:rPr>
        <w:t>el siguiente proyecto de ley.</w:t>
      </w:r>
    </w:p>
    <w:p w:rsidR="00C27DFA" w:rsidRDefault="00C27DFA" w:rsidP="00032DD4">
      <w:pPr>
        <w:spacing w:after="0" w:line="360" w:lineRule="auto"/>
        <w:ind w:right="-376"/>
        <w:jc w:val="both"/>
        <w:rPr>
          <w:rFonts w:ascii="Courier New" w:hAnsi="Courier New" w:cs="Courier New"/>
        </w:rPr>
      </w:pPr>
    </w:p>
    <w:p w:rsidR="00652EDE" w:rsidRDefault="00652EDE" w:rsidP="00032DD4">
      <w:pPr>
        <w:spacing w:after="0" w:line="360" w:lineRule="auto"/>
        <w:ind w:right="-376"/>
        <w:jc w:val="both"/>
        <w:rPr>
          <w:rFonts w:ascii="Courier New" w:hAnsi="Courier New" w:cs="Courier New"/>
        </w:rPr>
      </w:pPr>
    </w:p>
    <w:p w:rsidR="00652EDE" w:rsidRDefault="00652EDE" w:rsidP="00032DD4">
      <w:pPr>
        <w:spacing w:after="0" w:line="360" w:lineRule="auto"/>
        <w:ind w:right="-376"/>
        <w:jc w:val="both"/>
        <w:rPr>
          <w:rFonts w:ascii="Courier New" w:hAnsi="Courier New" w:cs="Courier New"/>
        </w:rPr>
      </w:pPr>
    </w:p>
    <w:p w:rsidR="00652EDE" w:rsidRDefault="00652EDE" w:rsidP="00032DD4">
      <w:pPr>
        <w:spacing w:after="0" w:line="360" w:lineRule="auto"/>
        <w:ind w:right="-376"/>
        <w:jc w:val="both"/>
        <w:rPr>
          <w:rFonts w:ascii="Courier New" w:hAnsi="Courier New" w:cs="Courier New"/>
        </w:rPr>
      </w:pPr>
    </w:p>
    <w:p w:rsidR="00C27DFA" w:rsidRPr="00C27DFA" w:rsidRDefault="00C27DFA" w:rsidP="00032DD4">
      <w:pPr>
        <w:spacing w:after="0" w:line="360" w:lineRule="auto"/>
        <w:ind w:right="-376"/>
        <w:jc w:val="both"/>
        <w:rPr>
          <w:rFonts w:ascii="Courier New" w:hAnsi="Courier New" w:cs="Courier New"/>
          <w:b/>
          <w:bCs/>
        </w:rPr>
      </w:pPr>
      <w:r w:rsidRPr="00C27DFA">
        <w:rPr>
          <w:rFonts w:ascii="Courier New" w:hAnsi="Courier New" w:cs="Courier New"/>
          <w:b/>
          <w:bCs/>
        </w:rPr>
        <w:lastRenderedPageBreak/>
        <w:t>PROYECTO DE LEY.</w:t>
      </w:r>
    </w:p>
    <w:p w:rsidR="00C27DFA" w:rsidRDefault="00C27DFA" w:rsidP="00032DD4">
      <w:pPr>
        <w:spacing w:after="0" w:line="360" w:lineRule="auto"/>
        <w:ind w:left="708" w:right="-376"/>
        <w:jc w:val="both"/>
        <w:rPr>
          <w:rFonts w:ascii="Courier New" w:hAnsi="Courier New" w:cs="Courier New"/>
        </w:rPr>
      </w:pPr>
    </w:p>
    <w:p w:rsidR="00ED2E20" w:rsidRDefault="00032DD4" w:rsidP="00032DD4">
      <w:pPr>
        <w:pStyle w:val="Prrafodelista"/>
        <w:autoSpaceDE w:val="0"/>
        <w:autoSpaceDN w:val="0"/>
        <w:adjustRightInd w:val="0"/>
        <w:spacing w:after="0" w:line="360" w:lineRule="auto"/>
        <w:ind w:left="1068" w:right="-376"/>
        <w:jc w:val="both"/>
        <w:rPr>
          <w:rFonts w:ascii="Courier" w:hAnsi="Courier" w:cs="Courier"/>
          <w:sz w:val="20"/>
          <w:szCs w:val="20"/>
        </w:rPr>
      </w:pPr>
      <w:r>
        <w:rPr>
          <w:rFonts w:ascii="Courier New" w:hAnsi="Courier New" w:cs="Courier New"/>
          <w:b/>
          <w:i/>
          <w:iCs/>
        </w:rPr>
        <w:t xml:space="preserve">Artículo 1°.- </w:t>
      </w:r>
      <w:r w:rsidR="00ED2E20" w:rsidRPr="00ED2E20">
        <w:rPr>
          <w:rFonts w:ascii="Courier New" w:hAnsi="Courier New" w:cs="Courier New"/>
          <w:b/>
          <w:i/>
          <w:iCs/>
        </w:rPr>
        <w:t xml:space="preserve">Modifíquese </w:t>
      </w:r>
      <w:r w:rsidR="00ED2E20" w:rsidRPr="002845D7">
        <w:rPr>
          <w:rFonts w:ascii="Courier New" w:hAnsi="Courier New" w:cs="Courier New"/>
          <w:i/>
          <w:iCs/>
        </w:rPr>
        <w:t>el artículo</w:t>
      </w:r>
      <w:r w:rsidR="00ED2E20" w:rsidRPr="002845D7">
        <w:rPr>
          <w:rFonts w:ascii="Courier New" w:hAnsi="Courier New" w:cs="Courier New"/>
          <w:b/>
          <w:bCs/>
          <w:i/>
          <w:iCs/>
        </w:rPr>
        <w:t xml:space="preserve"> </w:t>
      </w:r>
      <w:r w:rsidR="00ED2E20" w:rsidRPr="002845D7">
        <w:rPr>
          <w:rFonts w:ascii="Courier" w:hAnsi="Courier" w:cs="Courier"/>
          <w:sz w:val="20"/>
          <w:szCs w:val="20"/>
        </w:rPr>
        <w:t xml:space="preserve">5° </w:t>
      </w:r>
      <w:r w:rsidR="00ED2E20">
        <w:rPr>
          <w:rFonts w:ascii="Courier" w:hAnsi="Courier" w:cs="Courier"/>
          <w:sz w:val="20"/>
          <w:szCs w:val="20"/>
        </w:rPr>
        <w:t xml:space="preserve">letra </w:t>
      </w:r>
      <w:r w:rsidR="00ED2E20" w:rsidRPr="002845D7">
        <w:rPr>
          <w:rFonts w:ascii="Courier" w:hAnsi="Courier" w:cs="Courier"/>
          <w:sz w:val="20"/>
          <w:szCs w:val="20"/>
        </w:rPr>
        <w:t>F</w:t>
      </w:r>
      <w:r w:rsidR="00ED2E20">
        <w:rPr>
          <w:rFonts w:ascii="Courier" w:hAnsi="Courier" w:cs="Courier"/>
          <w:sz w:val="20"/>
          <w:szCs w:val="20"/>
        </w:rPr>
        <w:t xml:space="preserve"> de la Ley Orgánica Constitucional del Congreso Nacional N° 18.918, que dispone:</w:t>
      </w:r>
      <w:r w:rsidR="00ED2E20" w:rsidRPr="00ED2E20">
        <w:rPr>
          <w:rFonts w:ascii="Courier" w:hAnsi="Courier" w:cs="Courier"/>
          <w:i/>
          <w:sz w:val="20"/>
          <w:szCs w:val="20"/>
        </w:rPr>
        <w:t xml:space="preserve"> </w:t>
      </w:r>
      <w:r w:rsidR="00ED2E20">
        <w:rPr>
          <w:rFonts w:ascii="Courier" w:hAnsi="Courier" w:cs="Courier"/>
          <w:i/>
          <w:sz w:val="20"/>
          <w:szCs w:val="20"/>
        </w:rPr>
        <w:t>“</w:t>
      </w:r>
      <w:r w:rsidR="00ED2E20" w:rsidRPr="00ED2E20">
        <w:rPr>
          <w:rFonts w:ascii="Courier" w:hAnsi="Courier" w:cs="Courier"/>
          <w:i/>
          <w:sz w:val="20"/>
          <w:szCs w:val="20"/>
        </w:rPr>
        <w:t xml:space="preserve">F) </w:t>
      </w:r>
      <w:r>
        <w:rPr>
          <w:rFonts w:ascii="Courier" w:hAnsi="Courier" w:cs="Courier"/>
          <w:i/>
          <w:sz w:val="20"/>
          <w:szCs w:val="20"/>
        </w:rPr>
        <w:t xml:space="preserve"> </w:t>
      </w:r>
      <w:r w:rsidR="00ED2E20" w:rsidRPr="00ED2E20">
        <w:rPr>
          <w:rFonts w:ascii="Courier" w:hAnsi="Courier" w:cs="Courier"/>
          <w:i/>
          <w:sz w:val="20"/>
          <w:szCs w:val="20"/>
        </w:rPr>
        <w:t>Es deber de los parlamentarios asistir a las sesiones de la Cámara y de las comisiones a que pertenezcan</w:t>
      </w:r>
      <w:r w:rsidR="00ED2E20">
        <w:rPr>
          <w:rFonts w:ascii="Courier" w:hAnsi="Courier" w:cs="Courier"/>
          <w:sz w:val="20"/>
          <w:szCs w:val="20"/>
        </w:rPr>
        <w:t xml:space="preserve">.”, </w:t>
      </w:r>
      <w:r w:rsidR="00ED2E20" w:rsidRPr="00ED2E20">
        <w:rPr>
          <w:rFonts w:ascii="Courier" w:hAnsi="Courier" w:cs="Courier"/>
          <w:b/>
          <w:sz w:val="20"/>
          <w:szCs w:val="20"/>
        </w:rPr>
        <w:t>reemplazándola</w:t>
      </w:r>
      <w:r w:rsidR="00ED2E20">
        <w:rPr>
          <w:rFonts w:ascii="Courier" w:hAnsi="Courier" w:cs="Courier"/>
          <w:sz w:val="20"/>
          <w:szCs w:val="20"/>
        </w:rPr>
        <w:t xml:space="preserve"> por la siguiente: </w:t>
      </w:r>
    </w:p>
    <w:p w:rsidR="00ED2E20" w:rsidRDefault="00ED2E20" w:rsidP="00032DD4">
      <w:pPr>
        <w:pStyle w:val="Prrafodelista"/>
        <w:autoSpaceDE w:val="0"/>
        <w:autoSpaceDN w:val="0"/>
        <w:adjustRightInd w:val="0"/>
        <w:spacing w:after="0" w:line="360" w:lineRule="auto"/>
        <w:ind w:left="1068" w:right="-376"/>
        <w:jc w:val="both"/>
        <w:rPr>
          <w:rFonts w:ascii="Courier" w:hAnsi="Courier" w:cs="Courier"/>
          <w:b/>
          <w:bCs/>
          <w:sz w:val="20"/>
          <w:szCs w:val="20"/>
        </w:rPr>
      </w:pPr>
      <w:r>
        <w:rPr>
          <w:rFonts w:ascii="Courier New" w:hAnsi="Courier New" w:cs="Courier New"/>
          <w:b/>
          <w:bCs/>
          <w:i/>
          <w:iCs/>
        </w:rPr>
        <w:t>“</w:t>
      </w:r>
      <w:r w:rsidRPr="005F6B8D">
        <w:rPr>
          <w:rFonts w:ascii="Courier New" w:hAnsi="Courier New" w:cs="Courier New"/>
          <w:b/>
          <w:bCs/>
          <w:i/>
          <w:iCs/>
        </w:rPr>
        <w:t xml:space="preserve">F) </w:t>
      </w:r>
      <w:r w:rsidRPr="005F6B8D">
        <w:rPr>
          <w:rFonts w:ascii="Courier" w:hAnsi="Courier" w:cs="Courier"/>
          <w:b/>
          <w:bCs/>
          <w:sz w:val="20"/>
          <w:szCs w:val="20"/>
        </w:rPr>
        <w:t>Es deber de los parlamentarios asistir a las sesiones de la Cámara y de las comisiones a que pertenezcan y permanecer en ellas hasta su término.</w:t>
      </w:r>
      <w:r>
        <w:rPr>
          <w:rFonts w:ascii="Courier" w:hAnsi="Courier" w:cs="Courier"/>
          <w:b/>
          <w:bCs/>
          <w:sz w:val="20"/>
          <w:szCs w:val="20"/>
        </w:rPr>
        <w:t>”</w:t>
      </w:r>
    </w:p>
    <w:p w:rsidR="00ED2E20" w:rsidRDefault="00ED2E20" w:rsidP="00032DD4">
      <w:pPr>
        <w:pStyle w:val="Prrafodelista"/>
        <w:autoSpaceDE w:val="0"/>
        <w:autoSpaceDN w:val="0"/>
        <w:adjustRightInd w:val="0"/>
        <w:spacing w:after="0" w:line="360" w:lineRule="auto"/>
        <w:ind w:left="1068" w:right="-376"/>
        <w:jc w:val="both"/>
        <w:rPr>
          <w:rFonts w:ascii="Courier" w:hAnsi="Courier" w:cs="Courier"/>
          <w:b/>
          <w:bCs/>
          <w:sz w:val="20"/>
          <w:szCs w:val="20"/>
        </w:rPr>
      </w:pPr>
    </w:p>
    <w:p w:rsidR="00ED2E20" w:rsidRDefault="00032DD4" w:rsidP="00032DD4">
      <w:pPr>
        <w:pStyle w:val="Prrafodelista"/>
        <w:autoSpaceDE w:val="0"/>
        <w:autoSpaceDN w:val="0"/>
        <w:adjustRightInd w:val="0"/>
        <w:spacing w:after="0" w:line="360" w:lineRule="auto"/>
        <w:ind w:left="1068" w:right="-376"/>
        <w:jc w:val="both"/>
        <w:rPr>
          <w:rFonts w:ascii="Courier New" w:hAnsi="Courier New" w:cs="Courier New"/>
        </w:rPr>
      </w:pPr>
      <w:r>
        <w:rPr>
          <w:rFonts w:ascii="Courier New" w:hAnsi="Courier New" w:cs="Courier New"/>
          <w:b/>
          <w:i/>
        </w:rPr>
        <w:t xml:space="preserve">Artículo 2°.- </w:t>
      </w:r>
      <w:r w:rsidRPr="00ED2E20">
        <w:rPr>
          <w:rFonts w:ascii="Courier New" w:hAnsi="Courier New" w:cs="Courier New"/>
          <w:b/>
          <w:i/>
        </w:rPr>
        <w:t>Modifí</w:t>
      </w:r>
      <w:r>
        <w:rPr>
          <w:rFonts w:ascii="Courier New" w:hAnsi="Courier New" w:cs="Courier New"/>
          <w:b/>
          <w:i/>
        </w:rPr>
        <w:t>ca</w:t>
      </w:r>
      <w:r w:rsidRPr="00ED2E20">
        <w:rPr>
          <w:rFonts w:ascii="Courier New" w:hAnsi="Courier New" w:cs="Courier New"/>
          <w:b/>
          <w:i/>
        </w:rPr>
        <w:t xml:space="preserve">se </w:t>
      </w:r>
      <w:r w:rsidRPr="00ED2E20">
        <w:rPr>
          <w:rFonts w:ascii="Courier New" w:hAnsi="Courier New" w:cs="Courier New"/>
        </w:rPr>
        <w:t xml:space="preserve">el Reglamento de la Cámara de Diputados en </w:t>
      </w:r>
      <w:r>
        <w:rPr>
          <w:rFonts w:ascii="Courier New" w:hAnsi="Courier New" w:cs="Courier New"/>
        </w:rPr>
        <w:t>los siguientes términos:</w:t>
      </w:r>
    </w:p>
    <w:p w:rsidR="00032DD4" w:rsidRPr="005F6B8D" w:rsidRDefault="00032DD4" w:rsidP="00032DD4">
      <w:pPr>
        <w:pStyle w:val="Prrafodelista"/>
        <w:autoSpaceDE w:val="0"/>
        <w:autoSpaceDN w:val="0"/>
        <w:adjustRightInd w:val="0"/>
        <w:spacing w:after="0" w:line="360" w:lineRule="auto"/>
        <w:ind w:left="1068" w:right="-376"/>
        <w:jc w:val="both"/>
        <w:rPr>
          <w:rFonts w:ascii="Courier" w:hAnsi="Courier" w:cs="Courier"/>
          <w:b/>
          <w:bCs/>
          <w:sz w:val="20"/>
          <w:szCs w:val="20"/>
        </w:rPr>
      </w:pPr>
    </w:p>
    <w:p w:rsidR="00C27DFA" w:rsidRPr="00ED2E20" w:rsidRDefault="00C27DFA" w:rsidP="00032DD4">
      <w:pPr>
        <w:pStyle w:val="Prrafodelista"/>
        <w:numPr>
          <w:ilvl w:val="0"/>
          <w:numId w:val="5"/>
        </w:numPr>
        <w:spacing w:after="0" w:line="360" w:lineRule="auto"/>
        <w:ind w:right="-376"/>
        <w:jc w:val="both"/>
        <w:rPr>
          <w:rFonts w:ascii="Courier New" w:hAnsi="Courier New" w:cs="Courier New"/>
          <w:b/>
          <w:bCs/>
        </w:rPr>
      </w:pPr>
      <w:r w:rsidRPr="00ED2E20">
        <w:rPr>
          <w:rFonts w:ascii="Courier New" w:hAnsi="Courier New" w:cs="Courier New"/>
          <w:b/>
          <w:i/>
        </w:rPr>
        <w:t xml:space="preserve">Modifíquese </w:t>
      </w:r>
      <w:r w:rsidRPr="00ED2E20">
        <w:rPr>
          <w:rFonts w:ascii="Courier New" w:hAnsi="Courier New" w:cs="Courier New"/>
        </w:rPr>
        <w:t xml:space="preserve">el artículo 42 del Reglamento de la Cámara de Diputados, en el sentido de </w:t>
      </w:r>
      <w:r w:rsidR="00D355CE" w:rsidRPr="00ED2E20">
        <w:rPr>
          <w:rFonts w:ascii="Courier New" w:hAnsi="Courier New" w:cs="Courier New"/>
          <w:b/>
          <w:bCs/>
        </w:rPr>
        <w:t xml:space="preserve">reemplazar </w:t>
      </w:r>
      <w:r w:rsidRPr="00ED2E20">
        <w:rPr>
          <w:rFonts w:ascii="Courier New" w:hAnsi="Courier New" w:cs="Courier New"/>
        </w:rPr>
        <w:t xml:space="preserve">la frase </w:t>
      </w:r>
      <w:r w:rsidRPr="00ED2E20">
        <w:rPr>
          <w:rFonts w:ascii="Courier New" w:hAnsi="Courier New" w:cs="Courier New"/>
          <w:i/>
          <w:iCs/>
        </w:rPr>
        <w:t xml:space="preserve">“Es deber de los diputados asistir a las sesiones de Sala y comisiones a las que pertenezcan.”, </w:t>
      </w:r>
      <w:r w:rsidRPr="00ED2E20">
        <w:rPr>
          <w:rFonts w:ascii="Courier New" w:hAnsi="Courier New" w:cs="Courier New"/>
        </w:rPr>
        <w:t>por la siguiente:</w:t>
      </w:r>
    </w:p>
    <w:p w:rsidR="00C27DFA" w:rsidRPr="00C27DFA" w:rsidRDefault="00C27DFA" w:rsidP="00032DD4">
      <w:pPr>
        <w:pStyle w:val="Prrafodelista"/>
        <w:spacing w:after="0" w:line="360" w:lineRule="auto"/>
        <w:ind w:left="1068" w:right="-376"/>
        <w:jc w:val="both"/>
        <w:rPr>
          <w:rFonts w:ascii="Courier New" w:hAnsi="Courier New" w:cs="Courier New"/>
          <w:b/>
          <w:bCs/>
          <w:i/>
          <w:iCs/>
        </w:rPr>
      </w:pPr>
      <w:r w:rsidRPr="00C27DFA">
        <w:rPr>
          <w:rFonts w:ascii="Courier New" w:hAnsi="Courier New" w:cs="Courier New"/>
          <w:b/>
          <w:bCs/>
          <w:i/>
          <w:iCs/>
        </w:rPr>
        <w:t>“Es deber de los diputados y diputadas asistir y permanecer</w:t>
      </w:r>
      <w:r w:rsidR="00E91158">
        <w:rPr>
          <w:rFonts w:ascii="Courier New" w:hAnsi="Courier New" w:cs="Courier New"/>
          <w:b/>
          <w:bCs/>
          <w:i/>
          <w:iCs/>
        </w:rPr>
        <w:t xml:space="preserve"> hasta su término</w:t>
      </w:r>
      <w:r w:rsidR="00716E82">
        <w:rPr>
          <w:rFonts w:ascii="Courier New" w:hAnsi="Courier New" w:cs="Courier New"/>
          <w:b/>
          <w:bCs/>
          <w:i/>
          <w:iCs/>
        </w:rPr>
        <w:t xml:space="preserve"> en</w:t>
      </w:r>
      <w:r w:rsidRPr="00C27DFA">
        <w:rPr>
          <w:rFonts w:ascii="Courier New" w:hAnsi="Courier New" w:cs="Courier New"/>
          <w:b/>
          <w:bCs/>
          <w:i/>
          <w:iCs/>
        </w:rPr>
        <w:t xml:space="preserve"> las sesiones de Sala y comisiones a las que pertenezcan</w:t>
      </w:r>
      <w:r>
        <w:rPr>
          <w:rFonts w:ascii="Courier New" w:hAnsi="Courier New" w:cs="Courier New"/>
          <w:b/>
          <w:bCs/>
          <w:i/>
          <w:iCs/>
        </w:rPr>
        <w:t>.</w:t>
      </w:r>
      <w:r w:rsidRPr="00C27DFA">
        <w:rPr>
          <w:rFonts w:ascii="Courier New" w:hAnsi="Courier New" w:cs="Courier New"/>
          <w:b/>
          <w:bCs/>
          <w:i/>
          <w:iCs/>
        </w:rPr>
        <w:t>”</w:t>
      </w:r>
    </w:p>
    <w:p w:rsidR="00C27DFA" w:rsidRDefault="00C27DFA" w:rsidP="00032DD4">
      <w:pPr>
        <w:pStyle w:val="Prrafodelista"/>
        <w:spacing w:after="0" w:line="360" w:lineRule="auto"/>
        <w:ind w:left="1068" w:right="-376"/>
        <w:jc w:val="both"/>
        <w:rPr>
          <w:rFonts w:ascii="Courier New" w:hAnsi="Courier New" w:cs="Courier New"/>
        </w:rPr>
      </w:pPr>
    </w:p>
    <w:p w:rsidR="00D355CE" w:rsidRPr="00D355CE" w:rsidRDefault="00D355CE" w:rsidP="00032DD4">
      <w:pPr>
        <w:pStyle w:val="Prrafodelista"/>
        <w:numPr>
          <w:ilvl w:val="0"/>
          <w:numId w:val="5"/>
        </w:numPr>
        <w:spacing w:after="0" w:line="360" w:lineRule="auto"/>
        <w:ind w:right="-376"/>
        <w:jc w:val="both"/>
        <w:rPr>
          <w:rFonts w:ascii="Courier New" w:hAnsi="Courier New" w:cs="Courier New"/>
          <w:i/>
          <w:iCs/>
        </w:rPr>
      </w:pPr>
      <w:r w:rsidRPr="00ED2E20">
        <w:rPr>
          <w:rFonts w:ascii="Courier New" w:hAnsi="Courier New" w:cs="Courier New"/>
          <w:b/>
          <w:i/>
        </w:rPr>
        <w:t>Modifíquese</w:t>
      </w:r>
      <w:r>
        <w:rPr>
          <w:rFonts w:ascii="Courier New" w:hAnsi="Courier New" w:cs="Courier New"/>
        </w:rPr>
        <w:t xml:space="preserve"> el artículo 42 del Reglamento de la Cámara de Diputados, en el sentido de </w:t>
      </w:r>
      <w:r>
        <w:rPr>
          <w:rFonts w:ascii="Courier New" w:hAnsi="Courier New" w:cs="Courier New"/>
          <w:b/>
          <w:bCs/>
        </w:rPr>
        <w:t>reemplazar</w:t>
      </w:r>
      <w:r>
        <w:rPr>
          <w:rFonts w:ascii="Courier New" w:hAnsi="Courier New" w:cs="Courier New"/>
        </w:rPr>
        <w:t xml:space="preserve"> la frase: </w:t>
      </w:r>
      <w:r w:rsidRPr="00D355CE">
        <w:rPr>
          <w:rFonts w:ascii="Courier New" w:hAnsi="Courier New" w:cs="Courier New"/>
          <w:i/>
          <w:iCs/>
        </w:rPr>
        <w:t xml:space="preserve">“Se entenderá que una ausencia es justificada cuando el diputado esté con licencia médica, con impedimento grave, se </w:t>
      </w:r>
      <w:r w:rsidR="00032DD4">
        <w:rPr>
          <w:rFonts w:ascii="Courier New" w:hAnsi="Courier New" w:cs="Courier New"/>
          <w:i/>
          <w:iCs/>
        </w:rPr>
        <w:t xml:space="preserve"> </w:t>
      </w:r>
      <w:r w:rsidRPr="00D355CE">
        <w:rPr>
          <w:rFonts w:ascii="Courier New" w:hAnsi="Courier New" w:cs="Courier New"/>
          <w:i/>
          <w:iCs/>
        </w:rPr>
        <w:t>encuentre realizando alguna gestión encomendada por la Corporación o alguna de las actividades propias de la función parlamentaria, entendida ésta en los términos que la define el artículo 66, inciso segundo, de la ley orgánica constitucional del Congreso Nacional, debiendo avisarse oportunamente.</w:t>
      </w:r>
      <w:r>
        <w:rPr>
          <w:rFonts w:ascii="Courier New" w:hAnsi="Courier New" w:cs="Courier New"/>
          <w:i/>
          <w:iCs/>
        </w:rPr>
        <w:t xml:space="preserve">”, </w:t>
      </w:r>
      <w:r w:rsidRPr="00D355CE">
        <w:rPr>
          <w:rFonts w:ascii="Courier New" w:hAnsi="Courier New" w:cs="Courier New"/>
        </w:rPr>
        <w:t>por la siguiente:</w:t>
      </w:r>
    </w:p>
    <w:p w:rsidR="00032DD4" w:rsidRDefault="00032DD4" w:rsidP="00032DD4">
      <w:pPr>
        <w:pStyle w:val="Prrafodelista"/>
        <w:spacing w:after="0" w:line="360" w:lineRule="auto"/>
        <w:ind w:left="1068" w:right="-376"/>
        <w:jc w:val="both"/>
        <w:rPr>
          <w:rFonts w:ascii="Courier New" w:hAnsi="Courier New" w:cs="Courier New"/>
          <w:b/>
          <w:bCs/>
          <w:i/>
          <w:iCs/>
        </w:rPr>
      </w:pPr>
    </w:p>
    <w:p w:rsidR="00150DEE" w:rsidRDefault="00D355CE" w:rsidP="00032DD4">
      <w:pPr>
        <w:pStyle w:val="Prrafodelista"/>
        <w:spacing w:after="0" w:line="360" w:lineRule="auto"/>
        <w:ind w:left="1068" w:right="-376"/>
        <w:jc w:val="both"/>
        <w:rPr>
          <w:rFonts w:ascii="Courier New" w:hAnsi="Courier New" w:cs="Courier New"/>
          <w:b/>
          <w:bCs/>
          <w:i/>
          <w:iCs/>
        </w:rPr>
      </w:pPr>
      <w:r w:rsidRPr="00E87BEA">
        <w:rPr>
          <w:rFonts w:ascii="Courier New" w:hAnsi="Courier New" w:cs="Courier New"/>
          <w:b/>
          <w:bCs/>
          <w:i/>
          <w:iCs/>
        </w:rPr>
        <w:t xml:space="preserve">“Se entenderá que una ausencia es justificada cuando el diputado esté con licencia médica, con impedimento grave, </w:t>
      </w:r>
      <w:r w:rsidRPr="00E87BEA">
        <w:rPr>
          <w:rFonts w:ascii="Courier New" w:hAnsi="Courier New" w:cs="Courier New"/>
          <w:b/>
          <w:bCs/>
          <w:i/>
          <w:iCs/>
        </w:rPr>
        <w:lastRenderedPageBreak/>
        <w:t>entendiéndose por tal aquel que obstaculiza</w:t>
      </w:r>
      <w:r w:rsidR="00E91158">
        <w:rPr>
          <w:rFonts w:ascii="Courier New" w:hAnsi="Courier New" w:cs="Courier New"/>
          <w:b/>
          <w:bCs/>
          <w:i/>
          <w:iCs/>
        </w:rPr>
        <w:t xml:space="preserve"> </w:t>
      </w:r>
      <w:r w:rsidRPr="00E87BEA">
        <w:rPr>
          <w:rFonts w:ascii="Courier New" w:hAnsi="Courier New" w:cs="Courier New"/>
          <w:b/>
          <w:bCs/>
          <w:i/>
          <w:iCs/>
        </w:rPr>
        <w:t xml:space="preserve">al diputado o diputada </w:t>
      </w:r>
      <w:r w:rsidR="00716E82">
        <w:rPr>
          <w:rFonts w:ascii="Courier New" w:hAnsi="Courier New" w:cs="Courier New"/>
          <w:b/>
          <w:bCs/>
          <w:i/>
          <w:iCs/>
        </w:rPr>
        <w:t xml:space="preserve">a </w:t>
      </w:r>
      <w:r w:rsidRPr="00E87BEA">
        <w:rPr>
          <w:rFonts w:ascii="Courier New" w:hAnsi="Courier New" w:cs="Courier New"/>
          <w:b/>
          <w:bCs/>
          <w:i/>
          <w:iCs/>
        </w:rPr>
        <w:t>ejercer</w:t>
      </w:r>
      <w:r w:rsidR="00E91158">
        <w:rPr>
          <w:rFonts w:ascii="Courier New" w:hAnsi="Courier New" w:cs="Courier New"/>
          <w:b/>
          <w:bCs/>
          <w:i/>
          <w:iCs/>
        </w:rPr>
        <w:t xml:space="preserve"> las labores propias de su función</w:t>
      </w:r>
      <w:r w:rsidR="004F7909">
        <w:rPr>
          <w:rFonts w:ascii="Courier New" w:hAnsi="Courier New" w:cs="Courier New"/>
          <w:b/>
          <w:bCs/>
          <w:i/>
          <w:iCs/>
        </w:rPr>
        <w:t xml:space="preserve"> siempre que se trate de un</w:t>
      </w:r>
      <w:r w:rsidR="00716E82">
        <w:rPr>
          <w:rFonts w:ascii="Courier New" w:hAnsi="Courier New" w:cs="Courier New"/>
          <w:b/>
          <w:bCs/>
          <w:i/>
          <w:iCs/>
        </w:rPr>
        <w:t>a traba</w:t>
      </w:r>
      <w:r w:rsidR="004F7909">
        <w:rPr>
          <w:rFonts w:ascii="Courier New" w:hAnsi="Courier New" w:cs="Courier New"/>
          <w:b/>
          <w:bCs/>
          <w:i/>
          <w:iCs/>
        </w:rPr>
        <w:t xml:space="preserve"> insoslayable,</w:t>
      </w:r>
      <w:r w:rsidRPr="00E87BEA">
        <w:rPr>
          <w:rFonts w:ascii="Courier New" w:hAnsi="Courier New" w:cs="Courier New"/>
          <w:b/>
          <w:bCs/>
          <w:i/>
          <w:iCs/>
        </w:rPr>
        <w:t xml:space="preserve"> se encuentre realizando alguna gestión encomendada por la Corporación o alguna de las actividades propias de la función parlamentaria, entendida ésta en los términos que la define el artículo 66, inciso segundo, de la ley orgánica constitucional del Congreso Nacional</w:t>
      </w:r>
      <w:r w:rsidR="00FF3ECA">
        <w:rPr>
          <w:rFonts w:ascii="Courier New" w:hAnsi="Courier New" w:cs="Courier New"/>
          <w:b/>
          <w:bCs/>
          <w:i/>
          <w:iCs/>
        </w:rPr>
        <w:t>;</w:t>
      </w:r>
      <w:r w:rsidRPr="00E87BEA">
        <w:rPr>
          <w:rFonts w:ascii="Courier New" w:hAnsi="Courier New" w:cs="Courier New"/>
          <w:b/>
          <w:bCs/>
          <w:i/>
          <w:iCs/>
        </w:rPr>
        <w:t xml:space="preserve"> debiendo avisarse</w:t>
      </w:r>
      <w:r w:rsidR="00032DD4">
        <w:rPr>
          <w:rFonts w:ascii="Courier New" w:hAnsi="Courier New" w:cs="Courier New"/>
          <w:b/>
          <w:bCs/>
          <w:i/>
          <w:iCs/>
        </w:rPr>
        <w:t xml:space="preserve"> </w:t>
      </w:r>
      <w:r w:rsidRPr="00E87BEA">
        <w:rPr>
          <w:rFonts w:ascii="Courier New" w:hAnsi="Courier New" w:cs="Courier New"/>
          <w:b/>
          <w:bCs/>
          <w:i/>
          <w:iCs/>
        </w:rPr>
        <w:t xml:space="preserve"> </w:t>
      </w:r>
      <w:r w:rsidR="00E87BEA" w:rsidRPr="00E87BEA">
        <w:rPr>
          <w:rFonts w:ascii="Courier New" w:hAnsi="Courier New" w:cs="Courier New"/>
          <w:b/>
          <w:bCs/>
          <w:i/>
          <w:iCs/>
        </w:rPr>
        <w:t>estos motivos con 24 horas de anticipación a que la ausencia se produzca o bien 24 horas posteriores en caso de no haberse previsto el hecho, con  el formulario disponible</w:t>
      </w:r>
      <w:r w:rsidR="004F7909">
        <w:rPr>
          <w:rFonts w:ascii="Courier New" w:hAnsi="Courier New" w:cs="Courier New"/>
          <w:b/>
          <w:bCs/>
          <w:i/>
          <w:iCs/>
        </w:rPr>
        <w:t xml:space="preserve"> para estos efectos en </w:t>
      </w:r>
      <w:r w:rsidR="00E87BEA" w:rsidRPr="00E87BEA">
        <w:rPr>
          <w:rFonts w:ascii="Courier New" w:hAnsi="Courier New" w:cs="Courier New"/>
          <w:b/>
          <w:bCs/>
          <w:i/>
          <w:iCs/>
        </w:rPr>
        <w:t xml:space="preserve">la Cámara </w:t>
      </w:r>
      <w:r w:rsidR="004F7909">
        <w:rPr>
          <w:rFonts w:ascii="Courier New" w:hAnsi="Courier New" w:cs="Courier New"/>
          <w:b/>
          <w:bCs/>
          <w:i/>
          <w:iCs/>
        </w:rPr>
        <w:t>adjuntando al efecto</w:t>
      </w:r>
      <w:r w:rsidR="00E87BEA" w:rsidRPr="00E87BEA">
        <w:rPr>
          <w:rFonts w:ascii="Courier New" w:hAnsi="Courier New" w:cs="Courier New"/>
          <w:b/>
          <w:bCs/>
          <w:i/>
          <w:iCs/>
        </w:rPr>
        <w:t xml:space="preserve"> algún documento fundante. Dichos antecedentes deberán dirigirse al </w:t>
      </w:r>
      <w:r w:rsidR="00032DD4">
        <w:rPr>
          <w:rFonts w:ascii="Courier New" w:hAnsi="Courier New" w:cs="Courier New"/>
          <w:b/>
          <w:bCs/>
          <w:i/>
          <w:iCs/>
        </w:rPr>
        <w:t xml:space="preserve"> </w:t>
      </w:r>
      <w:r w:rsidR="00E87BEA" w:rsidRPr="00E87BEA">
        <w:rPr>
          <w:rFonts w:ascii="Courier New" w:hAnsi="Courier New" w:cs="Courier New"/>
          <w:b/>
          <w:bCs/>
          <w:i/>
          <w:iCs/>
        </w:rPr>
        <w:t xml:space="preserve">Presidente de la Cámara a través de la Secretaría correspondiente”.  </w:t>
      </w:r>
    </w:p>
    <w:p w:rsidR="00E87BEA" w:rsidRDefault="00E87BEA" w:rsidP="00032DD4">
      <w:pPr>
        <w:pStyle w:val="Prrafodelista"/>
        <w:spacing w:after="0" w:line="360" w:lineRule="auto"/>
        <w:ind w:left="1068" w:right="-376"/>
        <w:jc w:val="both"/>
        <w:rPr>
          <w:rFonts w:ascii="Courier New" w:hAnsi="Courier New" w:cs="Courier New"/>
          <w:b/>
          <w:bCs/>
          <w:i/>
          <w:iCs/>
        </w:rPr>
      </w:pPr>
    </w:p>
    <w:p w:rsidR="006C75F1" w:rsidRDefault="00E87BEA" w:rsidP="00032DD4">
      <w:pPr>
        <w:pStyle w:val="Prrafodelista"/>
        <w:numPr>
          <w:ilvl w:val="0"/>
          <w:numId w:val="5"/>
        </w:numPr>
        <w:spacing w:after="0" w:line="360" w:lineRule="auto"/>
        <w:ind w:right="-376"/>
        <w:jc w:val="both"/>
        <w:rPr>
          <w:rFonts w:ascii="Courier New" w:hAnsi="Courier New" w:cs="Courier New"/>
        </w:rPr>
      </w:pPr>
      <w:r w:rsidRPr="00ED2E20">
        <w:rPr>
          <w:rFonts w:ascii="Courier New" w:hAnsi="Courier New" w:cs="Courier New"/>
          <w:b/>
          <w:i/>
        </w:rPr>
        <w:t>Modifíquese</w:t>
      </w:r>
      <w:r w:rsidRPr="00E87BEA">
        <w:rPr>
          <w:rFonts w:ascii="Courier New" w:hAnsi="Courier New" w:cs="Courier New"/>
        </w:rPr>
        <w:t xml:space="preserve"> el artículo </w:t>
      </w:r>
      <w:r w:rsidR="006C75F1">
        <w:rPr>
          <w:rFonts w:ascii="Courier New" w:hAnsi="Courier New" w:cs="Courier New"/>
        </w:rPr>
        <w:t xml:space="preserve">346 letra h) </w:t>
      </w:r>
      <w:r w:rsidRPr="00E87BEA">
        <w:rPr>
          <w:rFonts w:ascii="Courier New" w:hAnsi="Courier New" w:cs="Courier New"/>
        </w:rPr>
        <w:t>del Reglamento de la C</w:t>
      </w:r>
      <w:r>
        <w:rPr>
          <w:rFonts w:ascii="Courier New" w:hAnsi="Courier New" w:cs="Courier New"/>
        </w:rPr>
        <w:t>á</w:t>
      </w:r>
      <w:r w:rsidRPr="00E87BEA">
        <w:rPr>
          <w:rFonts w:ascii="Courier New" w:hAnsi="Courier New" w:cs="Courier New"/>
        </w:rPr>
        <w:t xml:space="preserve">mara de Diputados, </w:t>
      </w:r>
      <w:r w:rsidR="006C75F1">
        <w:rPr>
          <w:rFonts w:ascii="Courier New" w:hAnsi="Courier New" w:cs="Courier New"/>
        </w:rPr>
        <w:t xml:space="preserve">en materia de ética parlamentaria, que dispone: </w:t>
      </w:r>
      <w:r w:rsidR="00716E82">
        <w:rPr>
          <w:rFonts w:ascii="Courier New" w:hAnsi="Courier New" w:cs="Courier New"/>
        </w:rPr>
        <w:t>“</w:t>
      </w:r>
      <w:r w:rsidR="006C75F1" w:rsidRPr="00716E82">
        <w:rPr>
          <w:rFonts w:ascii="Courier New" w:hAnsi="Courier New" w:cs="Courier New"/>
          <w:i/>
        </w:rPr>
        <w:t xml:space="preserve">h) Asistir a las sesiones de Sala y de comisión </w:t>
      </w:r>
      <w:r w:rsidR="00032DD4">
        <w:rPr>
          <w:rFonts w:ascii="Courier New" w:hAnsi="Courier New" w:cs="Courier New"/>
          <w:i/>
        </w:rPr>
        <w:t xml:space="preserve">  </w:t>
      </w:r>
      <w:r w:rsidR="006C75F1" w:rsidRPr="00716E82">
        <w:rPr>
          <w:rFonts w:ascii="Courier New" w:hAnsi="Courier New" w:cs="Courier New"/>
          <w:i/>
        </w:rPr>
        <w:t>en forma permanente y justificar pronta y razonadamente las ausencias prolongadas</w:t>
      </w:r>
      <w:r w:rsidR="00716E82" w:rsidRPr="00716E82">
        <w:rPr>
          <w:rFonts w:ascii="Courier New" w:hAnsi="Courier New" w:cs="Courier New"/>
          <w:i/>
        </w:rPr>
        <w:t>.</w:t>
      </w:r>
      <w:r w:rsidR="00716E82">
        <w:rPr>
          <w:rFonts w:ascii="Courier New" w:hAnsi="Courier New" w:cs="Courier New"/>
          <w:i/>
        </w:rPr>
        <w:t>”</w:t>
      </w:r>
      <w:r w:rsidR="006C75F1">
        <w:rPr>
          <w:rFonts w:ascii="Courier New" w:hAnsi="Courier New" w:cs="Courier New"/>
        </w:rPr>
        <w:t xml:space="preserve">, </w:t>
      </w:r>
      <w:r w:rsidR="006C75F1" w:rsidRPr="00ED2E20">
        <w:rPr>
          <w:rFonts w:ascii="Courier New" w:hAnsi="Courier New" w:cs="Courier New"/>
          <w:b/>
        </w:rPr>
        <w:t>reemplazándola</w:t>
      </w:r>
      <w:r w:rsidR="006C75F1" w:rsidRPr="006C75F1">
        <w:rPr>
          <w:rFonts w:ascii="Courier New" w:hAnsi="Courier New" w:cs="Courier New"/>
        </w:rPr>
        <w:t xml:space="preserve"> por la siguiente</w:t>
      </w:r>
      <w:r w:rsidR="00ED2E20">
        <w:rPr>
          <w:rFonts w:ascii="Courier New" w:hAnsi="Courier New" w:cs="Courier New"/>
        </w:rPr>
        <w:t>:</w:t>
      </w:r>
    </w:p>
    <w:p w:rsidR="006C75F1" w:rsidRPr="006C75F1" w:rsidRDefault="006C75F1" w:rsidP="00032DD4">
      <w:pPr>
        <w:pStyle w:val="Prrafodelista"/>
        <w:spacing w:after="0" w:line="360" w:lineRule="auto"/>
        <w:ind w:left="1068" w:right="-376"/>
        <w:jc w:val="both"/>
        <w:rPr>
          <w:rFonts w:ascii="Courier New" w:hAnsi="Courier New" w:cs="Courier New"/>
          <w:b/>
          <w:bCs/>
        </w:rPr>
      </w:pPr>
    </w:p>
    <w:p w:rsidR="006C75F1" w:rsidRDefault="006C75F1" w:rsidP="00032DD4">
      <w:pPr>
        <w:pStyle w:val="Prrafodelista"/>
        <w:spacing w:after="0" w:line="360" w:lineRule="auto"/>
        <w:ind w:left="1068" w:right="-376"/>
        <w:jc w:val="both"/>
        <w:rPr>
          <w:rFonts w:ascii="Courier New" w:hAnsi="Courier New" w:cs="Courier New"/>
          <w:b/>
          <w:bCs/>
          <w:i/>
          <w:iCs/>
        </w:rPr>
      </w:pPr>
      <w:r>
        <w:rPr>
          <w:rFonts w:ascii="Courier New" w:hAnsi="Courier New" w:cs="Courier New"/>
          <w:b/>
          <w:bCs/>
          <w:i/>
          <w:iCs/>
        </w:rPr>
        <w:t>“</w:t>
      </w:r>
      <w:r w:rsidRPr="006C75F1">
        <w:rPr>
          <w:rFonts w:ascii="Courier New" w:hAnsi="Courier New" w:cs="Courier New"/>
          <w:b/>
          <w:bCs/>
          <w:i/>
          <w:iCs/>
        </w:rPr>
        <w:t>h) Asistir y permanecer</w:t>
      </w:r>
      <w:r w:rsidR="002F3D5C">
        <w:rPr>
          <w:rFonts w:ascii="Courier New" w:hAnsi="Courier New" w:cs="Courier New"/>
          <w:b/>
          <w:bCs/>
          <w:i/>
          <w:iCs/>
        </w:rPr>
        <w:t xml:space="preserve"> hasta su término </w:t>
      </w:r>
      <w:r w:rsidRPr="006C75F1">
        <w:rPr>
          <w:rFonts w:ascii="Courier New" w:hAnsi="Courier New" w:cs="Courier New"/>
          <w:b/>
          <w:bCs/>
          <w:i/>
          <w:iCs/>
        </w:rPr>
        <w:t>en las sesiones</w:t>
      </w:r>
      <w:r w:rsidR="00032DD4">
        <w:rPr>
          <w:rFonts w:ascii="Courier New" w:hAnsi="Courier New" w:cs="Courier New"/>
          <w:b/>
          <w:bCs/>
          <w:i/>
          <w:iCs/>
        </w:rPr>
        <w:t xml:space="preserve">  </w:t>
      </w:r>
      <w:r w:rsidRPr="006C75F1">
        <w:rPr>
          <w:rFonts w:ascii="Courier New" w:hAnsi="Courier New" w:cs="Courier New"/>
          <w:b/>
          <w:bCs/>
          <w:i/>
          <w:iCs/>
        </w:rPr>
        <w:t xml:space="preserve"> de Sala y de comisión en forma permanente y justificar </w:t>
      </w:r>
      <w:r w:rsidR="00716E82">
        <w:rPr>
          <w:rFonts w:ascii="Courier New" w:hAnsi="Courier New" w:cs="Courier New"/>
          <w:b/>
          <w:bCs/>
          <w:i/>
          <w:iCs/>
        </w:rPr>
        <w:t xml:space="preserve">conforme lo dispone el artículo 42 </w:t>
      </w:r>
      <w:r w:rsidR="00ED2E20">
        <w:rPr>
          <w:rFonts w:ascii="Courier New" w:hAnsi="Courier New" w:cs="Courier New"/>
          <w:b/>
          <w:bCs/>
          <w:i/>
          <w:iCs/>
        </w:rPr>
        <w:t>del presente Reglamento.</w:t>
      </w:r>
      <w:r>
        <w:rPr>
          <w:rFonts w:ascii="Courier New" w:hAnsi="Courier New" w:cs="Courier New"/>
          <w:b/>
          <w:bCs/>
          <w:i/>
          <w:iCs/>
        </w:rPr>
        <w:t>”</w:t>
      </w:r>
    </w:p>
    <w:p w:rsidR="00B476C8" w:rsidRDefault="00B476C8" w:rsidP="00032DD4">
      <w:pPr>
        <w:pStyle w:val="Prrafodelista"/>
        <w:spacing w:after="0" w:line="360" w:lineRule="auto"/>
        <w:ind w:left="1068" w:right="-376"/>
        <w:jc w:val="both"/>
        <w:rPr>
          <w:rFonts w:ascii="Courier New" w:hAnsi="Courier New" w:cs="Courier New"/>
          <w:b/>
          <w:bCs/>
          <w:i/>
          <w:iCs/>
        </w:rPr>
      </w:pPr>
    </w:p>
    <w:p w:rsidR="006C75F1" w:rsidRDefault="006C75F1" w:rsidP="00032DD4">
      <w:pPr>
        <w:spacing w:after="0" w:line="360" w:lineRule="auto"/>
        <w:ind w:right="-376"/>
        <w:jc w:val="both"/>
        <w:rPr>
          <w:rFonts w:ascii="Courier New" w:hAnsi="Courier New" w:cs="Courier New"/>
        </w:rPr>
      </w:pPr>
    </w:p>
    <w:p w:rsidR="00876B3E" w:rsidRDefault="00ED2E20" w:rsidP="00032DD4">
      <w:pPr>
        <w:pStyle w:val="Prrafodelista"/>
        <w:numPr>
          <w:ilvl w:val="0"/>
          <w:numId w:val="5"/>
        </w:numPr>
        <w:spacing w:after="0" w:line="360" w:lineRule="auto"/>
        <w:ind w:right="-376"/>
        <w:jc w:val="both"/>
        <w:rPr>
          <w:rFonts w:ascii="Courier New" w:hAnsi="Courier New" w:cs="Courier New"/>
        </w:rPr>
      </w:pPr>
      <w:r w:rsidRPr="00ED2E20">
        <w:rPr>
          <w:rFonts w:ascii="Courier New" w:hAnsi="Courier New" w:cs="Courier New"/>
          <w:b/>
          <w:i/>
        </w:rPr>
        <w:t>Reemplaza</w:t>
      </w:r>
      <w:r w:rsidRPr="00ED2E20">
        <w:rPr>
          <w:rFonts w:ascii="Courier New" w:hAnsi="Courier New" w:cs="Courier New"/>
        </w:rPr>
        <w:t xml:space="preserve"> </w:t>
      </w:r>
      <w:r w:rsidR="00876B3E" w:rsidRPr="00ED2E20">
        <w:rPr>
          <w:rFonts w:ascii="Courier New" w:hAnsi="Courier New" w:cs="Courier New"/>
        </w:rPr>
        <w:t xml:space="preserve">el </w:t>
      </w:r>
      <w:r w:rsidR="00876B3E" w:rsidRPr="00ED2E20">
        <w:rPr>
          <w:rFonts w:ascii="Courier New" w:hAnsi="Courier New" w:cs="Courier New"/>
          <w:u w:val="single"/>
        </w:rPr>
        <w:t>inciso primero</w:t>
      </w:r>
      <w:r w:rsidRPr="00ED2E20">
        <w:rPr>
          <w:rFonts w:ascii="Courier New" w:hAnsi="Courier New" w:cs="Courier New"/>
        </w:rPr>
        <w:t xml:space="preserve"> del artículo 78 del Reglamento de la Cámara de Diputados</w:t>
      </w:r>
      <w:r w:rsidR="00876B3E" w:rsidRPr="00ED2E20">
        <w:rPr>
          <w:rFonts w:ascii="Courier New" w:hAnsi="Courier New" w:cs="Courier New"/>
        </w:rPr>
        <w:t xml:space="preserve">, por el siguiente: </w:t>
      </w:r>
    </w:p>
    <w:p w:rsidR="00ED2E20" w:rsidRPr="00ED2E20" w:rsidRDefault="00ED2E20" w:rsidP="00032DD4">
      <w:pPr>
        <w:pStyle w:val="Prrafodelista"/>
        <w:spacing w:after="0" w:line="360" w:lineRule="auto"/>
        <w:ind w:left="1068" w:right="-376"/>
        <w:jc w:val="both"/>
        <w:rPr>
          <w:rFonts w:ascii="Courier New" w:hAnsi="Courier New" w:cs="Courier New"/>
        </w:rPr>
      </w:pPr>
    </w:p>
    <w:p w:rsidR="008100F1" w:rsidRPr="00ED2E20" w:rsidRDefault="00876B3E" w:rsidP="00032DD4">
      <w:pPr>
        <w:spacing w:after="0" w:line="360" w:lineRule="auto"/>
        <w:ind w:left="708" w:right="-376"/>
        <w:jc w:val="both"/>
        <w:rPr>
          <w:rFonts w:ascii="Courier New" w:hAnsi="Courier New" w:cs="Courier New"/>
          <w:b/>
          <w:bCs/>
          <w:i/>
        </w:rPr>
      </w:pPr>
      <w:r w:rsidRPr="00ED2E20">
        <w:rPr>
          <w:rFonts w:ascii="Courier New" w:hAnsi="Courier New" w:cs="Courier New"/>
          <w:b/>
          <w:bCs/>
          <w:i/>
        </w:rPr>
        <w:t xml:space="preserve">“Artículo 78. En los casos del artículo anterior y en los contemplados en el artículo 161 (se levanta sesión por falta </w:t>
      </w:r>
      <w:r w:rsidR="00032DD4">
        <w:rPr>
          <w:rFonts w:ascii="Courier New" w:hAnsi="Courier New" w:cs="Courier New"/>
          <w:b/>
          <w:bCs/>
          <w:i/>
        </w:rPr>
        <w:t xml:space="preserve">  </w:t>
      </w:r>
      <w:r w:rsidRPr="00ED2E20">
        <w:rPr>
          <w:rFonts w:ascii="Courier New" w:hAnsi="Courier New" w:cs="Courier New"/>
          <w:b/>
          <w:bCs/>
          <w:i/>
        </w:rPr>
        <w:t xml:space="preserve">de quórum), los diputados que no participen en la votación, los que no se encuentren en la Sala y aquellos que habiendo ingresado no permanezcan en la respectiva sesión o comisión </w:t>
      </w:r>
      <w:r w:rsidRPr="00ED2E20">
        <w:rPr>
          <w:rFonts w:ascii="Courier New" w:hAnsi="Courier New" w:cs="Courier New"/>
          <w:b/>
          <w:bCs/>
          <w:i/>
        </w:rPr>
        <w:lastRenderedPageBreak/>
        <w:t xml:space="preserve">hasta su término </w:t>
      </w:r>
      <w:proofErr w:type="gramStart"/>
      <w:r w:rsidRPr="00ED2E20">
        <w:rPr>
          <w:rFonts w:ascii="Courier New" w:hAnsi="Courier New" w:cs="Courier New"/>
          <w:b/>
          <w:bCs/>
          <w:i/>
        </w:rPr>
        <w:t>injustificadamente ,</w:t>
      </w:r>
      <w:proofErr w:type="gramEnd"/>
      <w:r w:rsidRPr="00ED2E20">
        <w:rPr>
          <w:rFonts w:ascii="Courier New" w:hAnsi="Courier New" w:cs="Courier New"/>
          <w:b/>
          <w:bCs/>
          <w:i/>
        </w:rPr>
        <w:t xml:space="preserve"> serán sancionados con una multa que determinarán los Comités Parlamentarios. Para estos efectos, en la primera sesión que celebren al iniciarse cada período legislativo, fijarán el monto de las multas, por las causas antes indicadas y por las previstas en los artículos 232 (inasistencias en sesiones fracasadas en comisiones) y 282 (faltas al orden en comisiones). Mientras lo hacen, continuarán aplicándose durante el período legislativo que corresponda las cantidades determinadas en el período legi</w:t>
      </w:r>
      <w:r w:rsidR="00ED2E20">
        <w:rPr>
          <w:rFonts w:ascii="Courier New" w:hAnsi="Courier New" w:cs="Courier New"/>
          <w:b/>
          <w:bCs/>
          <w:i/>
        </w:rPr>
        <w:t xml:space="preserve">slativo </w:t>
      </w:r>
      <w:r w:rsidR="00B276B8">
        <w:rPr>
          <w:rFonts w:ascii="Courier New" w:hAnsi="Courier New" w:cs="Courier New"/>
          <w:b/>
          <w:bCs/>
          <w:i/>
        </w:rPr>
        <w:t xml:space="preserve"> </w:t>
      </w:r>
      <w:r w:rsidR="00ED2E20">
        <w:rPr>
          <w:rFonts w:ascii="Courier New" w:hAnsi="Courier New" w:cs="Courier New"/>
          <w:b/>
          <w:bCs/>
          <w:i/>
        </w:rPr>
        <w:t>inmediatamente anterior”.</w:t>
      </w:r>
    </w:p>
    <w:p w:rsidR="008100F1" w:rsidRDefault="008100F1" w:rsidP="00032DD4">
      <w:pPr>
        <w:spacing w:after="0" w:line="360" w:lineRule="auto"/>
        <w:ind w:left="708" w:right="-376" w:firstLine="132"/>
        <w:jc w:val="both"/>
        <w:rPr>
          <w:rFonts w:ascii="Courier New" w:hAnsi="Courier New" w:cs="Courier New"/>
          <w:b/>
          <w:bCs/>
        </w:rPr>
      </w:pPr>
    </w:p>
    <w:p w:rsidR="00652EDE" w:rsidRDefault="00BF5DC7" w:rsidP="00032DD4">
      <w:pPr>
        <w:spacing w:after="0" w:line="360" w:lineRule="auto"/>
        <w:ind w:left="708" w:right="-376" w:firstLine="132"/>
        <w:jc w:val="center"/>
        <w:rPr>
          <w:rFonts w:ascii="Courier New" w:hAnsi="Courier New" w:cs="Courier New"/>
          <w:b/>
          <w:bCs/>
        </w:rPr>
      </w:pPr>
      <w:r>
        <w:rPr>
          <w:rFonts w:ascii="Courier New" w:hAnsi="Courier New" w:cs="Courier New"/>
          <w:b/>
          <w:bCs/>
          <w:noProof/>
          <w:lang w:val="es-ES" w:eastAsia="es-ES"/>
        </w:rPr>
        <w:drawing>
          <wp:inline distT="0" distB="0" distL="0" distR="0">
            <wp:extent cx="2162175" cy="45626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28890" cy="470341"/>
                    </a:xfrm>
                    <a:prstGeom prst="rect">
                      <a:avLst/>
                    </a:prstGeom>
                  </pic:spPr>
                </pic:pic>
              </a:graphicData>
            </a:graphic>
          </wp:inline>
        </w:drawing>
      </w:r>
    </w:p>
    <w:p w:rsidR="008100F1" w:rsidRDefault="008100F1" w:rsidP="00032DD4">
      <w:pPr>
        <w:spacing w:after="0" w:line="360" w:lineRule="auto"/>
        <w:ind w:left="708" w:right="-376" w:firstLine="132"/>
        <w:jc w:val="center"/>
        <w:rPr>
          <w:rFonts w:ascii="Courier New" w:hAnsi="Courier New" w:cs="Courier New"/>
          <w:b/>
          <w:bCs/>
        </w:rPr>
      </w:pPr>
      <w:r>
        <w:rPr>
          <w:rFonts w:ascii="Courier New" w:hAnsi="Courier New" w:cs="Courier New"/>
          <w:b/>
          <w:bCs/>
        </w:rPr>
        <w:t>ANDRÉS CELIS MONTT</w:t>
      </w:r>
    </w:p>
    <w:p w:rsidR="008100F1" w:rsidRPr="00876B3E" w:rsidRDefault="008100F1" w:rsidP="00032DD4">
      <w:pPr>
        <w:spacing w:after="0" w:line="360" w:lineRule="auto"/>
        <w:ind w:left="708" w:right="-376" w:firstLine="132"/>
        <w:jc w:val="center"/>
        <w:rPr>
          <w:rFonts w:ascii="Courier New" w:hAnsi="Courier New" w:cs="Courier New"/>
          <w:b/>
          <w:bCs/>
        </w:rPr>
      </w:pPr>
      <w:r>
        <w:rPr>
          <w:rFonts w:ascii="Courier New" w:hAnsi="Courier New" w:cs="Courier New"/>
          <w:b/>
          <w:bCs/>
        </w:rPr>
        <w:t>DIPUTADO</w:t>
      </w:r>
    </w:p>
    <w:p w:rsidR="005B2378" w:rsidRPr="006A3A71" w:rsidRDefault="00652EDE" w:rsidP="00032DD4">
      <w:pPr>
        <w:spacing w:after="0" w:line="360" w:lineRule="auto"/>
        <w:ind w:right="-376"/>
        <w:jc w:val="center"/>
        <w:rPr>
          <w:rFonts w:ascii="Courier New" w:hAnsi="Courier New" w:cs="Courier New"/>
        </w:rPr>
      </w:pPr>
      <w:r>
        <w:rPr>
          <w:rFonts w:ascii="Courier New" w:hAnsi="Courier New" w:cs="Courier New"/>
        </w:rPr>
        <w:t xml:space="preserve">     28</w:t>
      </w:r>
    </w:p>
    <w:p w:rsidR="005B2378" w:rsidRPr="006A3A71" w:rsidRDefault="005B2378" w:rsidP="00032DD4">
      <w:pPr>
        <w:spacing w:after="0" w:line="360" w:lineRule="auto"/>
        <w:ind w:right="-376"/>
        <w:jc w:val="center"/>
        <w:rPr>
          <w:rFonts w:ascii="Courier New" w:hAnsi="Courier New" w:cs="Courier New"/>
        </w:rPr>
      </w:pPr>
      <w:bookmarkStart w:id="0" w:name="_GoBack"/>
      <w:bookmarkEnd w:id="0"/>
    </w:p>
    <w:sectPr w:rsidR="005B2378" w:rsidRPr="006A3A71" w:rsidSect="0002168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05D" w:rsidRDefault="00B9705D" w:rsidP="004E596A">
      <w:pPr>
        <w:spacing w:after="0" w:line="240" w:lineRule="auto"/>
      </w:pPr>
      <w:r>
        <w:separator/>
      </w:r>
    </w:p>
  </w:endnote>
  <w:endnote w:type="continuationSeparator" w:id="0">
    <w:p w:rsidR="00B9705D" w:rsidRDefault="00B9705D" w:rsidP="004E5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05D" w:rsidRDefault="00B9705D" w:rsidP="004E596A">
      <w:pPr>
        <w:spacing w:after="0" w:line="240" w:lineRule="auto"/>
      </w:pPr>
      <w:r>
        <w:separator/>
      </w:r>
    </w:p>
  </w:footnote>
  <w:footnote w:type="continuationSeparator" w:id="0">
    <w:p w:rsidR="00B9705D" w:rsidRDefault="00B9705D" w:rsidP="004E596A">
      <w:pPr>
        <w:spacing w:after="0" w:line="240" w:lineRule="auto"/>
      </w:pPr>
      <w:r>
        <w:continuationSeparator/>
      </w:r>
    </w:p>
  </w:footnote>
  <w:footnote w:id="1">
    <w:p w:rsidR="004E596A" w:rsidRDefault="004E596A" w:rsidP="004E596A">
      <w:pPr>
        <w:pStyle w:val="Textonotapie"/>
        <w:jc w:val="both"/>
        <w:rPr>
          <w:rFonts w:ascii="Courier New" w:hAnsi="Courier New" w:cs="Courier New"/>
        </w:rPr>
      </w:pPr>
      <w:r w:rsidRPr="004E596A">
        <w:rPr>
          <w:rStyle w:val="Refdenotaalpie"/>
          <w:rFonts w:ascii="Courier New" w:hAnsi="Courier New" w:cs="Courier New"/>
        </w:rPr>
        <w:footnoteRef/>
      </w:r>
      <w:r w:rsidRPr="004E596A">
        <w:rPr>
          <w:rFonts w:ascii="Courier New" w:hAnsi="Courier New" w:cs="Courier New"/>
        </w:rPr>
        <w:t xml:space="preserve"> Publicado en:</w:t>
      </w:r>
    </w:p>
    <w:p w:rsidR="004E596A" w:rsidRPr="004E596A" w:rsidRDefault="0002168E" w:rsidP="004E596A">
      <w:pPr>
        <w:pStyle w:val="Textonotapie"/>
        <w:jc w:val="both"/>
        <w:rPr>
          <w:rFonts w:ascii="Courier New" w:hAnsi="Courier New" w:cs="Courier New"/>
        </w:rPr>
      </w:pPr>
      <w:hyperlink r:id="rId1" w:history="1">
        <w:r w:rsidR="004E596A" w:rsidRPr="00D16A31">
          <w:rPr>
            <w:rStyle w:val="Hipervnculo"/>
            <w:rFonts w:ascii="Courier New" w:hAnsi="Courier New" w:cs="Courier New"/>
          </w:rPr>
          <w:t>https://www.undp.org/content/dam/undp/library/crisis%20prevention/Understanding%20Social%20Conflict%20in%20Latin%20America%202013%20SPANISH.pdf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522"/>
    <w:multiLevelType w:val="hybridMultilevel"/>
    <w:tmpl w:val="BA4C8676"/>
    <w:lvl w:ilvl="0" w:tplc="397C98D8">
      <w:start w:val="1"/>
      <w:numFmt w:val="decimal"/>
      <w:lvlText w:val="%1."/>
      <w:lvlJc w:val="left"/>
      <w:pPr>
        <w:ind w:left="1068"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542EA3"/>
    <w:multiLevelType w:val="multilevel"/>
    <w:tmpl w:val="A968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22E51"/>
    <w:multiLevelType w:val="hybridMultilevel"/>
    <w:tmpl w:val="D6F04012"/>
    <w:lvl w:ilvl="0" w:tplc="8446EE82">
      <w:start w:val="1"/>
      <w:numFmt w:val="decimal"/>
      <w:lvlText w:val="%1."/>
      <w:lvlJc w:val="left"/>
      <w:pPr>
        <w:ind w:left="1068" w:hanging="360"/>
      </w:pPr>
      <w:rPr>
        <w:rFonts w:hint="default"/>
        <w:b w:val="0"/>
        <w:bCs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3E7B362F"/>
    <w:multiLevelType w:val="hybridMultilevel"/>
    <w:tmpl w:val="BECADA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DF344D0"/>
    <w:multiLevelType w:val="hybridMultilevel"/>
    <w:tmpl w:val="38DCC2E2"/>
    <w:lvl w:ilvl="0" w:tplc="E1CE209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7FDD"/>
    <w:rsid w:val="00016A1E"/>
    <w:rsid w:val="0002168E"/>
    <w:rsid w:val="00032DD4"/>
    <w:rsid w:val="00035676"/>
    <w:rsid w:val="000C4355"/>
    <w:rsid w:val="000F7FDD"/>
    <w:rsid w:val="001507BC"/>
    <w:rsid w:val="00150DEE"/>
    <w:rsid w:val="001736AC"/>
    <w:rsid w:val="001775C6"/>
    <w:rsid w:val="002277C4"/>
    <w:rsid w:val="00244EB0"/>
    <w:rsid w:val="00271C5D"/>
    <w:rsid w:val="0027430C"/>
    <w:rsid w:val="002845D7"/>
    <w:rsid w:val="002C16C5"/>
    <w:rsid w:val="002F3D5C"/>
    <w:rsid w:val="002F4EC5"/>
    <w:rsid w:val="00303534"/>
    <w:rsid w:val="003202B5"/>
    <w:rsid w:val="00340E51"/>
    <w:rsid w:val="00351CA2"/>
    <w:rsid w:val="003636AB"/>
    <w:rsid w:val="00366E71"/>
    <w:rsid w:val="003770B8"/>
    <w:rsid w:val="0038043F"/>
    <w:rsid w:val="00384A44"/>
    <w:rsid w:val="004935B8"/>
    <w:rsid w:val="004A01D7"/>
    <w:rsid w:val="004E596A"/>
    <w:rsid w:val="004F7909"/>
    <w:rsid w:val="00543C29"/>
    <w:rsid w:val="005B2378"/>
    <w:rsid w:val="005F6B8D"/>
    <w:rsid w:val="00604635"/>
    <w:rsid w:val="0063383A"/>
    <w:rsid w:val="006354E2"/>
    <w:rsid w:val="00652EDE"/>
    <w:rsid w:val="00693C4D"/>
    <w:rsid w:val="00696D3D"/>
    <w:rsid w:val="006A3A71"/>
    <w:rsid w:val="006B531E"/>
    <w:rsid w:val="006C4C62"/>
    <w:rsid w:val="006C75F1"/>
    <w:rsid w:val="006F0E14"/>
    <w:rsid w:val="00716E82"/>
    <w:rsid w:val="00725CE4"/>
    <w:rsid w:val="00726B52"/>
    <w:rsid w:val="007B7EB0"/>
    <w:rsid w:val="007D52FF"/>
    <w:rsid w:val="008100F1"/>
    <w:rsid w:val="00876B3E"/>
    <w:rsid w:val="00891965"/>
    <w:rsid w:val="008F1FAA"/>
    <w:rsid w:val="00907253"/>
    <w:rsid w:val="009A5F55"/>
    <w:rsid w:val="00A5628E"/>
    <w:rsid w:val="00A917B5"/>
    <w:rsid w:val="00AA03B7"/>
    <w:rsid w:val="00AA09C7"/>
    <w:rsid w:val="00AC0B72"/>
    <w:rsid w:val="00AE5D3D"/>
    <w:rsid w:val="00B03CEC"/>
    <w:rsid w:val="00B26806"/>
    <w:rsid w:val="00B276B8"/>
    <w:rsid w:val="00B364E6"/>
    <w:rsid w:val="00B476C8"/>
    <w:rsid w:val="00B85543"/>
    <w:rsid w:val="00B91D4F"/>
    <w:rsid w:val="00B9705D"/>
    <w:rsid w:val="00BB2CC1"/>
    <w:rsid w:val="00BD2159"/>
    <w:rsid w:val="00BE4936"/>
    <w:rsid w:val="00BF5DC7"/>
    <w:rsid w:val="00C27DFA"/>
    <w:rsid w:val="00C31ECF"/>
    <w:rsid w:val="00C417DE"/>
    <w:rsid w:val="00C923C6"/>
    <w:rsid w:val="00CA67B1"/>
    <w:rsid w:val="00D32C8B"/>
    <w:rsid w:val="00D355CE"/>
    <w:rsid w:val="00D755A4"/>
    <w:rsid w:val="00DA1091"/>
    <w:rsid w:val="00DE6630"/>
    <w:rsid w:val="00E6294D"/>
    <w:rsid w:val="00E71692"/>
    <w:rsid w:val="00E866CC"/>
    <w:rsid w:val="00E87BEA"/>
    <w:rsid w:val="00E91158"/>
    <w:rsid w:val="00EC34F4"/>
    <w:rsid w:val="00EC537D"/>
    <w:rsid w:val="00ED276F"/>
    <w:rsid w:val="00ED2E20"/>
    <w:rsid w:val="00EF215A"/>
    <w:rsid w:val="00F15A15"/>
    <w:rsid w:val="00F20F7B"/>
    <w:rsid w:val="00FF3E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C5D"/>
    <w:pPr>
      <w:ind w:left="720"/>
      <w:contextualSpacing/>
    </w:pPr>
  </w:style>
  <w:style w:type="paragraph" w:styleId="Textonotapie">
    <w:name w:val="footnote text"/>
    <w:basedOn w:val="Normal"/>
    <w:link w:val="TextonotapieCar"/>
    <w:uiPriority w:val="99"/>
    <w:semiHidden/>
    <w:unhideWhenUsed/>
    <w:rsid w:val="004E59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96A"/>
    <w:rPr>
      <w:sz w:val="20"/>
      <w:szCs w:val="20"/>
    </w:rPr>
  </w:style>
  <w:style w:type="character" w:styleId="Refdenotaalpie">
    <w:name w:val="footnote reference"/>
    <w:basedOn w:val="Fuentedeprrafopredeter"/>
    <w:uiPriority w:val="99"/>
    <w:semiHidden/>
    <w:unhideWhenUsed/>
    <w:rsid w:val="004E596A"/>
    <w:rPr>
      <w:vertAlign w:val="superscript"/>
    </w:rPr>
  </w:style>
  <w:style w:type="character" w:styleId="Hipervnculo">
    <w:name w:val="Hyperlink"/>
    <w:basedOn w:val="Fuentedeprrafopredeter"/>
    <w:uiPriority w:val="99"/>
    <w:unhideWhenUsed/>
    <w:rsid w:val="004E596A"/>
    <w:rPr>
      <w:color w:val="0000FF"/>
      <w:u w:val="single"/>
    </w:rPr>
  </w:style>
  <w:style w:type="character" w:customStyle="1" w:styleId="UnresolvedMention">
    <w:name w:val="Unresolved Mention"/>
    <w:basedOn w:val="Fuentedeprrafopredeter"/>
    <w:uiPriority w:val="99"/>
    <w:semiHidden/>
    <w:unhideWhenUsed/>
    <w:rsid w:val="004E596A"/>
    <w:rPr>
      <w:color w:val="605E5C"/>
      <w:shd w:val="clear" w:color="auto" w:fill="E1DFDD"/>
    </w:rPr>
  </w:style>
  <w:style w:type="paragraph" w:styleId="NormalWeb">
    <w:name w:val="Normal (Web)"/>
    <w:basedOn w:val="Normal"/>
    <w:uiPriority w:val="99"/>
    <w:semiHidden/>
    <w:unhideWhenUsed/>
    <w:rsid w:val="00716E82"/>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032D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682755">
      <w:bodyDiv w:val="1"/>
      <w:marLeft w:val="0"/>
      <w:marRight w:val="0"/>
      <w:marTop w:val="0"/>
      <w:marBottom w:val="0"/>
      <w:divBdr>
        <w:top w:val="none" w:sz="0" w:space="0" w:color="auto"/>
        <w:left w:val="none" w:sz="0" w:space="0" w:color="auto"/>
        <w:bottom w:val="none" w:sz="0" w:space="0" w:color="auto"/>
        <w:right w:val="none" w:sz="0" w:space="0" w:color="auto"/>
      </w:divBdr>
    </w:div>
    <w:div w:id="724110084">
      <w:bodyDiv w:val="1"/>
      <w:marLeft w:val="0"/>
      <w:marRight w:val="0"/>
      <w:marTop w:val="0"/>
      <w:marBottom w:val="0"/>
      <w:divBdr>
        <w:top w:val="none" w:sz="0" w:space="0" w:color="auto"/>
        <w:left w:val="none" w:sz="0" w:space="0" w:color="auto"/>
        <w:bottom w:val="none" w:sz="0" w:space="0" w:color="auto"/>
        <w:right w:val="none" w:sz="0" w:space="0" w:color="auto"/>
      </w:divBdr>
    </w:div>
    <w:div w:id="1477993527">
      <w:bodyDiv w:val="1"/>
      <w:marLeft w:val="0"/>
      <w:marRight w:val="0"/>
      <w:marTop w:val="0"/>
      <w:marBottom w:val="0"/>
      <w:divBdr>
        <w:top w:val="none" w:sz="0" w:space="0" w:color="auto"/>
        <w:left w:val="none" w:sz="0" w:space="0" w:color="auto"/>
        <w:bottom w:val="none" w:sz="0" w:space="0" w:color="auto"/>
        <w:right w:val="none" w:sz="0" w:space="0" w:color="auto"/>
      </w:divBdr>
    </w:div>
    <w:div w:id="17722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content/dam/undp/library/crisis%20prevention/Understanding%20Social%20Conflict%20in%20Latin%20America%202013%20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8139-2732-46B6-B978-2560429F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del Pilar Soto Zavala</dc:creator>
  <cp:keywords/>
  <dc:description/>
  <cp:lastModifiedBy>Guillermo Diaz Vallejos</cp:lastModifiedBy>
  <cp:revision>6</cp:revision>
  <dcterms:created xsi:type="dcterms:W3CDTF">2020-01-29T20:25:00Z</dcterms:created>
  <dcterms:modified xsi:type="dcterms:W3CDTF">2020-03-03T17:12:00Z</dcterms:modified>
</cp:coreProperties>
</file>