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DC" w:rsidRDefault="009763D4">
      <w:pPr>
        <w:pStyle w:val="Textoindependiente"/>
        <w:ind w:left="3595"/>
        <w:rPr>
          <w:rFonts w:ascii="Times New Roman"/>
          <w:i w:val="0"/>
          <w:sz w:val="20"/>
        </w:rPr>
      </w:pPr>
      <w:bookmarkStart w:id="0" w:name="_GoBack"/>
      <w:bookmarkEnd w:id="0"/>
      <w:r>
        <w:rPr>
          <w:rFonts w:ascii="Times New Roman"/>
          <w:i w:val="0"/>
          <w:noProof/>
          <w:sz w:val="20"/>
          <w:lang w:val="es-CL" w:eastAsia="es-CL"/>
        </w:rPr>
        <w:drawing>
          <wp:inline distT="0" distB="0" distL="0" distR="0">
            <wp:extent cx="1249611" cy="1228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49611" cy="1228344"/>
                    </a:xfrm>
                    <a:prstGeom prst="rect">
                      <a:avLst/>
                    </a:prstGeom>
                  </pic:spPr>
                </pic:pic>
              </a:graphicData>
            </a:graphic>
          </wp:inline>
        </w:drawing>
      </w:r>
    </w:p>
    <w:p w:rsidR="00E001DC" w:rsidRDefault="00E001DC">
      <w:pPr>
        <w:pStyle w:val="Textoindependiente"/>
        <w:rPr>
          <w:rFonts w:ascii="Times New Roman"/>
          <w:i w:val="0"/>
          <w:sz w:val="20"/>
        </w:rPr>
      </w:pPr>
    </w:p>
    <w:p w:rsidR="00E001DC" w:rsidRDefault="00E001DC">
      <w:pPr>
        <w:pStyle w:val="Textoindependiente"/>
        <w:rPr>
          <w:rFonts w:ascii="Times New Roman"/>
          <w:i w:val="0"/>
          <w:sz w:val="20"/>
        </w:rPr>
      </w:pPr>
    </w:p>
    <w:p w:rsidR="00E001DC" w:rsidRDefault="00E001DC">
      <w:pPr>
        <w:pStyle w:val="Textoindependiente"/>
        <w:rPr>
          <w:rFonts w:ascii="Times New Roman"/>
          <w:i w:val="0"/>
          <w:sz w:val="20"/>
        </w:rPr>
      </w:pPr>
    </w:p>
    <w:p w:rsidR="00E001DC" w:rsidRDefault="00E001DC">
      <w:pPr>
        <w:pStyle w:val="Textoindependiente"/>
        <w:spacing w:before="2"/>
        <w:rPr>
          <w:rFonts w:ascii="Times New Roman"/>
          <w:i w:val="0"/>
          <w:sz w:val="28"/>
        </w:rPr>
      </w:pPr>
    </w:p>
    <w:p w:rsidR="00E001DC" w:rsidRDefault="009763D4">
      <w:pPr>
        <w:pStyle w:val="Puesto"/>
        <w:spacing w:line="360" w:lineRule="auto"/>
        <w:rPr>
          <w:u w:val="none"/>
        </w:rPr>
      </w:pPr>
      <w:r>
        <w:t>Modifica</w:t>
      </w:r>
      <w:r>
        <w:rPr>
          <w:spacing w:val="-5"/>
        </w:rPr>
        <w:t xml:space="preserve"> </w:t>
      </w:r>
      <w:r>
        <w:t>la</w:t>
      </w:r>
      <w:r>
        <w:rPr>
          <w:spacing w:val="-4"/>
        </w:rPr>
        <w:t xml:space="preserve"> </w:t>
      </w:r>
      <w:r>
        <w:t>Carta</w:t>
      </w:r>
      <w:r>
        <w:rPr>
          <w:spacing w:val="-4"/>
        </w:rPr>
        <w:t xml:space="preserve"> </w:t>
      </w:r>
      <w:r>
        <w:t>Fundamental,</w:t>
      </w:r>
      <w:r>
        <w:rPr>
          <w:spacing w:val="-2"/>
        </w:rPr>
        <w:t xml:space="preserve"> </w:t>
      </w:r>
      <w:r>
        <w:t>con</w:t>
      </w:r>
      <w:r>
        <w:rPr>
          <w:spacing w:val="-4"/>
        </w:rPr>
        <w:t xml:space="preserve"> </w:t>
      </w:r>
      <w:r>
        <w:t>el</w:t>
      </w:r>
      <w:r>
        <w:rPr>
          <w:spacing w:val="-13"/>
        </w:rPr>
        <w:t xml:space="preserve"> </w:t>
      </w:r>
      <w:r>
        <w:t>objeto</w:t>
      </w:r>
      <w:r>
        <w:rPr>
          <w:spacing w:val="-3"/>
        </w:rPr>
        <w:t xml:space="preserve"> </w:t>
      </w:r>
      <w:r>
        <w:t>de</w:t>
      </w:r>
      <w:r>
        <w:rPr>
          <w:spacing w:val="-4"/>
        </w:rPr>
        <w:t xml:space="preserve"> </w:t>
      </w:r>
      <w:r>
        <w:t>establecer</w:t>
      </w:r>
      <w:r>
        <w:rPr>
          <w:spacing w:val="-4"/>
        </w:rPr>
        <w:t xml:space="preserve"> </w:t>
      </w:r>
      <w:r>
        <w:t>requisitos</w:t>
      </w:r>
      <w:r>
        <w:rPr>
          <w:u w:val="none"/>
        </w:rPr>
        <w:t xml:space="preserve"> </w:t>
      </w:r>
      <w:r>
        <w:t>percibir renta vitalicia a los Ex Presidentes de la República de Chile.</w:t>
      </w:r>
    </w:p>
    <w:p w:rsidR="00E001DC" w:rsidRDefault="00E001DC">
      <w:pPr>
        <w:pStyle w:val="Textoindependiente"/>
        <w:rPr>
          <w:i w:val="0"/>
          <w:sz w:val="20"/>
        </w:rPr>
      </w:pPr>
    </w:p>
    <w:p w:rsidR="00E001DC" w:rsidRDefault="00E001DC">
      <w:pPr>
        <w:pStyle w:val="Textoindependiente"/>
        <w:rPr>
          <w:i w:val="0"/>
          <w:sz w:val="20"/>
        </w:rPr>
      </w:pPr>
    </w:p>
    <w:p w:rsidR="00E001DC" w:rsidRDefault="00E001DC">
      <w:pPr>
        <w:pStyle w:val="Textoindependiente"/>
        <w:spacing w:before="5"/>
        <w:rPr>
          <w:i w:val="0"/>
        </w:rPr>
      </w:pPr>
    </w:p>
    <w:p w:rsidR="00E001DC" w:rsidRDefault="009763D4">
      <w:pPr>
        <w:spacing w:before="91" w:line="360" w:lineRule="auto"/>
        <w:ind w:left="119" w:right="114" w:firstLine="917"/>
        <w:jc w:val="both"/>
        <w:rPr>
          <w:sz w:val="24"/>
        </w:rPr>
      </w:pPr>
      <w:r>
        <w:rPr>
          <w:sz w:val="24"/>
        </w:rPr>
        <w:t>Modifica el artículo 30° de la Constitución Política de la República, en el sentido de establecer requisitos para el otorgamiento de la dieta vitalicia que perciben los Ex Presidentes de la República.</w:t>
      </w:r>
    </w:p>
    <w:p w:rsidR="00E001DC" w:rsidRDefault="00E001DC">
      <w:pPr>
        <w:pStyle w:val="Textoindependiente"/>
        <w:rPr>
          <w:i w:val="0"/>
          <w:sz w:val="28"/>
        </w:rPr>
      </w:pPr>
    </w:p>
    <w:p w:rsidR="00E001DC" w:rsidRDefault="00E001DC">
      <w:pPr>
        <w:pStyle w:val="Textoindependiente"/>
        <w:rPr>
          <w:i w:val="0"/>
          <w:sz w:val="28"/>
        </w:rPr>
      </w:pPr>
    </w:p>
    <w:p w:rsidR="00E001DC" w:rsidRDefault="00E001DC">
      <w:pPr>
        <w:pStyle w:val="Textoindependiente"/>
        <w:spacing w:before="11"/>
        <w:rPr>
          <w:i w:val="0"/>
          <w:sz w:val="21"/>
        </w:rPr>
      </w:pPr>
    </w:p>
    <w:p w:rsidR="00E001DC" w:rsidRDefault="009763D4">
      <w:pPr>
        <w:pStyle w:val="Ttulo1"/>
        <w:ind w:right="1811"/>
        <w:rPr>
          <w:sz w:val="26"/>
        </w:rPr>
      </w:pPr>
      <w:r>
        <w:rPr>
          <w:spacing w:val="-2"/>
        </w:rPr>
        <w:t>FUNDAMENTOS</w:t>
      </w:r>
      <w:r>
        <w:rPr>
          <w:spacing w:val="-2"/>
          <w:sz w:val="26"/>
        </w:rPr>
        <w:t>.</w:t>
      </w:r>
    </w:p>
    <w:p w:rsidR="00E001DC" w:rsidRDefault="00E001DC">
      <w:pPr>
        <w:pStyle w:val="Textoindependiente"/>
        <w:rPr>
          <w:b/>
          <w:i w:val="0"/>
          <w:sz w:val="30"/>
        </w:rPr>
      </w:pPr>
    </w:p>
    <w:p w:rsidR="00E001DC" w:rsidRDefault="00E001DC">
      <w:pPr>
        <w:pStyle w:val="Textoindependiente"/>
        <w:rPr>
          <w:b/>
          <w:i w:val="0"/>
          <w:sz w:val="30"/>
        </w:rPr>
      </w:pPr>
    </w:p>
    <w:p w:rsidR="00E001DC" w:rsidRDefault="00E001DC">
      <w:pPr>
        <w:pStyle w:val="Textoindependiente"/>
        <w:spacing w:before="5"/>
        <w:rPr>
          <w:b/>
          <w:i w:val="0"/>
          <w:sz w:val="27"/>
        </w:rPr>
      </w:pPr>
    </w:p>
    <w:p w:rsidR="00E001DC" w:rsidRDefault="009763D4">
      <w:pPr>
        <w:spacing w:before="1" w:line="360" w:lineRule="auto"/>
        <w:ind w:left="119" w:right="108" w:firstLine="917"/>
        <w:jc w:val="both"/>
        <w:rPr>
          <w:i/>
          <w:sz w:val="24"/>
        </w:rPr>
      </w:pPr>
      <w:r>
        <w:rPr>
          <w:sz w:val="24"/>
        </w:rPr>
        <w:t>Señala la historia de la ley N° 19.6</w:t>
      </w:r>
      <w:r>
        <w:rPr>
          <w:sz w:val="24"/>
        </w:rPr>
        <w:t>72, que establece el estatuto de los Ex Presidentes de</w:t>
      </w:r>
      <w:r>
        <w:rPr>
          <w:spacing w:val="-1"/>
          <w:sz w:val="24"/>
        </w:rPr>
        <w:t xml:space="preserve"> </w:t>
      </w:r>
      <w:r>
        <w:rPr>
          <w:sz w:val="24"/>
        </w:rPr>
        <w:t>la República, en el Informe</w:t>
      </w:r>
      <w:r>
        <w:rPr>
          <w:spacing w:val="-1"/>
          <w:sz w:val="24"/>
        </w:rPr>
        <w:t xml:space="preserve"> </w:t>
      </w:r>
      <w:r>
        <w:rPr>
          <w:sz w:val="24"/>
        </w:rPr>
        <w:t>de</w:t>
      </w:r>
      <w:r>
        <w:rPr>
          <w:spacing w:val="-1"/>
          <w:sz w:val="24"/>
        </w:rPr>
        <w:t xml:space="preserve"> </w:t>
      </w:r>
      <w:r>
        <w:rPr>
          <w:sz w:val="24"/>
        </w:rPr>
        <w:t>la Comisión</w:t>
      </w:r>
      <w:r>
        <w:rPr>
          <w:spacing w:val="-2"/>
          <w:sz w:val="24"/>
        </w:rPr>
        <w:t xml:space="preserve"> </w:t>
      </w:r>
      <w:r>
        <w:rPr>
          <w:sz w:val="24"/>
        </w:rPr>
        <w:t>de Senado – efectuada el día 08 de septiembre de 1999-, lo</w:t>
      </w:r>
      <w:r>
        <w:rPr>
          <w:spacing w:val="-2"/>
          <w:sz w:val="24"/>
        </w:rPr>
        <w:t xml:space="preserve"> </w:t>
      </w:r>
      <w:r>
        <w:rPr>
          <w:sz w:val="24"/>
        </w:rPr>
        <w:t xml:space="preserve">siguiente: </w:t>
      </w:r>
      <w:r>
        <w:rPr>
          <w:i/>
          <w:sz w:val="24"/>
        </w:rPr>
        <w:t>“Se trata de crear un estatuto que distinga,</w:t>
      </w:r>
      <w:r>
        <w:rPr>
          <w:i/>
          <w:sz w:val="24"/>
        </w:rPr>
        <w:t xml:space="preserve"> de por vida, a aquellos ciudadanos que hayan desempeñado la más Alta Magistratura de la Nación, otorgándoles, una</w:t>
      </w:r>
      <w:r>
        <w:rPr>
          <w:i/>
          <w:spacing w:val="-3"/>
          <w:sz w:val="24"/>
        </w:rPr>
        <w:t xml:space="preserve"> </w:t>
      </w:r>
      <w:r>
        <w:rPr>
          <w:i/>
          <w:sz w:val="24"/>
        </w:rPr>
        <w:t>vez</w:t>
      </w:r>
      <w:r>
        <w:rPr>
          <w:i/>
          <w:spacing w:val="-3"/>
          <w:sz w:val="24"/>
        </w:rPr>
        <w:t xml:space="preserve"> </w:t>
      </w:r>
      <w:r>
        <w:rPr>
          <w:i/>
          <w:sz w:val="24"/>
        </w:rPr>
        <w:t>terminado</w:t>
      </w:r>
      <w:r>
        <w:rPr>
          <w:i/>
          <w:spacing w:val="-3"/>
          <w:sz w:val="24"/>
        </w:rPr>
        <w:t xml:space="preserve"> </w:t>
      </w:r>
      <w:r>
        <w:rPr>
          <w:i/>
          <w:sz w:val="24"/>
        </w:rPr>
        <w:t>su</w:t>
      </w:r>
      <w:r>
        <w:rPr>
          <w:i/>
          <w:spacing w:val="-2"/>
          <w:sz w:val="24"/>
        </w:rPr>
        <w:t xml:space="preserve"> </w:t>
      </w:r>
      <w:r>
        <w:rPr>
          <w:i/>
          <w:sz w:val="24"/>
        </w:rPr>
        <w:t>período, una</w:t>
      </w:r>
      <w:r>
        <w:rPr>
          <w:i/>
          <w:spacing w:val="-8"/>
          <w:sz w:val="24"/>
        </w:rPr>
        <w:t xml:space="preserve"> </w:t>
      </w:r>
      <w:r>
        <w:rPr>
          <w:i/>
          <w:sz w:val="24"/>
        </w:rPr>
        <w:t>condición</w:t>
      </w:r>
      <w:r>
        <w:rPr>
          <w:i/>
          <w:spacing w:val="-2"/>
          <w:sz w:val="24"/>
        </w:rPr>
        <w:t xml:space="preserve"> </w:t>
      </w:r>
      <w:r>
        <w:rPr>
          <w:i/>
          <w:sz w:val="24"/>
        </w:rPr>
        <w:t>acorde</w:t>
      </w:r>
      <w:r>
        <w:rPr>
          <w:i/>
          <w:spacing w:val="-4"/>
          <w:sz w:val="24"/>
        </w:rPr>
        <w:t xml:space="preserve"> </w:t>
      </w:r>
      <w:r>
        <w:rPr>
          <w:i/>
          <w:sz w:val="24"/>
        </w:rPr>
        <w:t>con</w:t>
      </w:r>
      <w:r>
        <w:rPr>
          <w:i/>
          <w:spacing w:val="-2"/>
          <w:sz w:val="24"/>
        </w:rPr>
        <w:t xml:space="preserve"> </w:t>
      </w:r>
      <w:r>
        <w:rPr>
          <w:i/>
          <w:sz w:val="24"/>
        </w:rPr>
        <w:t>los</w:t>
      </w:r>
      <w:r>
        <w:rPr>
          <w:i/>
          <w:spacing w:val="-5"/>
          <w:sz w:val="24"/>
        </w:rPr>
        <w:t xml:space="preserve"> </w:t>
      </w:r>
      <w:r>
        <w:rPr>
          <w:i/>
          <w:sz w:val="24"/>
        </w:rPr>
        <w:t xml:space="preserve">esfuerzos y las responsabilidades desplegados durante su mandato. Estiman de justicia </w:t>
      </w:r>
      <w:r>
        <w:rPr>
          <w:i/>
          <w:sz w:val="24"/>
        </w:rPr>
        <w:t>que a tan connotados servidores públicos se les reconozca la calificada labor por ellos desarrollada.</w:t>
      </w:r>
    </w:p>
    <w:p w:rsidR="00E001DC" w:rsidRDefault="009763D4">
      <w:pPr>
        <w:pStyle w:val="Textoindependiente"/>
        <w:spacing w:line="362" w:lineRule="auto"/>
        <w:ind w:left="119" w:right="109"/>
        <w:jc w:val="both"/>
      </w:pPr>
      <w:r>
        <w:t>Proponen que esta dignidad se materialice extendiéndoles el fuero consagrado en los incisos</w:t>
      </w:r>
      <w:r>
        <w:t xml:space="preserve"> segundo, tercero y cuarto del artículo 58 </w:t>
      </w:r>
      <w:r>
        <w:rPr>
          <w:i w:val="0"/>
        </w:rPr>
        <w:t>(actual artículo 61)</w:t>
      </w:r>
      <w:r>
        <w:rPr>
          <w:i w:val="0"/>
        </w:rPr>
        <w:t xml:space="preserve"> </w:t>
      </w:r>
      <w:r>
        <w:t>de la Carta Fundamental y</w:t>
      </w:r>
      <w:r>
        <w:t xml:space="preserve"> concediéndoles</w:t>
      </w:r>
      <w:r>
        <w:rPr>
          <w:spacing w:val="-15"/>
        </w:rPr>
        <w:t xml:space="preserve"> </w:t>
      </w:r>
      <w:r>
        <w:t>los</w:t>
      </w:r>
      <w:r>
        <w:rPr>
          <w:spacing w:val="-12"/>
        </w:rPr>
        <w:t xml:space="preserve"> </w:t>
      </w:r>
      <w:r>
        <w:t>emolumentos</w:t>
      </w:r>
      <w:r>
        <w:rPr>
          <w:spacing w:val="-12"/>
        </w:rPr>
        <w:t xml:space="preserve"> </w:t>
      </w:r>
      <w:r>
        <w:t>a</w:t>
      </w:r>
      <w:r>
        <w:rPr>
          <w:spacing w:val="-12"/>
        </w:rPr>
        <w:t xml:space="preserve"> </w:t>
      </w:r>
      <w:r>
        <w:t>que</w:t>
      </w:r>
      <w:r>
        <w:rPr>
          <w:spacing w:val="-12"/>
        </w:rPr>
        <w:t xml:space="preserve"> </w:t>
      </w:r>
      <w:r>
        <w:t>alude</w:t>
      </w:r>
      <w:r>
        <w:rPr>
          <w:spacing w:val="-12"/>
        </w:rPr>
        <w:t xml:space="preserve"> </w:t>
      </w:r>
      <w:r>
        <w:t>el</w:t>
      </w:r>
      <w:r>
        <w:rPr>
          <w:spacing w:val="-10"/>
        </w:rPr>
        <w:t xml:space="preserve"> </w:t>
      </w:r>
      <w:r>
        <w:t>artículo</w:t>
      </w:r>
      <w:r>
        <w:rPr>
          <w:spacing w:val="-10"/>
        </w:rPr>
        <w:t xml:space="preserve"> </w:t>
      </w:r>
      <w:r>
        <w:t>59</w:t>
      </w:r>
      <w:r>
        <w:rPr>
          <w:spacing w:val="-12"/>
        </w:rPr>
        <w:t xml:space="preserve"> </w:t>
      </w:r>
      <w:r>
        <w:rPr>
          <w:i w:val="0"/>
        </w:rPr>
        <w:t>(actual</w:t>
      </w:r>
      <w:r>
        <w:rPr>
          <w:i w:val="0"/>
          <w:spacing w:val="-8"/>
        </w:rPr>
        <w:t xml:space="preserve"> </w:t>
      </w:r>
      <w:r>
        <w:rPr>
          <w:i w:val="0"/>
        </w:rPr>
        <w:t>artículo</w:t>
      </w:r>
      <w:r>
        <w:rPr>
          <w:i w:val="0"/>
          <w:spacing w:val="-12"/>
        </w:rPr>
        <w:t xml:space="preserve"> </w:t>
      </w:r>
      <w:r>
        <w:rPr>
          <w:i w:val="0"/>
        </w:rPr>
        <w:t>62)</w:t>
      </w:r>
      <w:r>
        <w:rPr>
          <w:i w:val="0"/>
          <w:spacing w:val="-6"/>
        </w:rPr>
        <w:t xml:space="preserve"> </w:t>
      </w:r>
      <w:r>
        <w:t>de</w:t>
      </w:r>
      <w:r>
        <w:rPr>
          <w:spacing w:val="-15"/>
        </w:rPr>
        <w:t xml:space="preserve"> </w:t>
      </w:r>
      <w:r>
        <w:t>la</w:t>
      </w:r>
      <w:r>
        <w:rPr>
          <w:spacing w:val="-10"/>
        </w:rPr>
        <w:t xml:space="preserve"> </w:t>
      </w:r>
      <w:r>
        <w:rPr>
          <w:spacing w:val="-2"/>
        </w:rPr>
        <w:t>misma.”</w:t>
      </w:r>
    </w:p>
    <w:p w:rsidR="00E001DC" w:rsidRDefault="00E001DC">
      <w:pPr>
        <w:pStyle w:val="Textoindependiente"/>
        <w:spacing w:before="1"/>
        <w:rPr>
          <w:sz w:val="35"/>
        </w:rPr>
      </w:pPr>
    </w:p>
    <w:p w:rsidR="00E001DC" w:rsidRDefault="009763D4">
      <w:pPr>
        <w:spacing w:line="360" w:lineRule="auto"/>
        <w:ind w:left="119" w:right="116" w:firstLine="917"/>
        <w:jc w:val="both"/>
        <w:rPr>
          <w:sz w:val="24"/>
        </w:rPr>
      </w:pPr>
      <w:r>
        <w:rPr>
          <w:sz w:val="24"/>
        </w:rPr>
        <w:t>Si bien</w:t>
      </w:r>
      <w:r>
        <w:rPr>
          <w:spacing w:val="-1"/>
          <w:sz w:val="24"/>
        </w:rPr>
        <w:t xml:space="preserve"> </w:t>
      </w:r>
      <w:r>
        <w:rPr>
          <w:sz w:val="24"/>
        </w:rPr>
        <w:t>la justificación de la ley N° 19.672, que modifica el artículo 30 de la Carta Fundamental, con el fin de establecer el estatuto de los Ex Presidentes de la República -. Es del todo plausible; en consideración de que se trata de beneficios establecidos</w:t>
      </w:r>
      <w:r>
        <w:rPr>
          <w:spacing w:val="-7"/>
          <w:sz w:val="24"/>
        </w:rPr>
        <w:t xml:space="preserve"> </w:t>
      </w:r>
      <w:r>
        <w:rPr>
          <w:sz w:val="24"/>
        </w:rPr>
        <w:t>para</w:t>
      </w:r>
      <w:r>
        <w:rPr>
          <w:spacing w:val="-15"/>
          <w:sz w:val="24"/>
        </w:rPr>
        <w:t xml:space="preserve"> </w:t>
      </w:r>
      <w:r>
        <w:rPr>
          <w:sz w:val="24"/>
        </w:rPr>
        <w:t>dignificar</w:t>
      </w:r>
      <w:r>
        <w:rPr>
          <w:spacing w:val="-8"/>
          <w:sz w:val="24"/>
        </w:rPr>
        <w:t xml:space="preserve"> </w:t>
      </w:r>
      <w:r>
        <w:rPr>
          <w:sz w:val="24"/>
        </w:rPr>
        <w:t>a</w:t>
      </w:r>
      <w:r>
        <w:rPr>
          <w:spacing w:val="-11"/>
          <w:sz w:val="24"/>
        </w:rPr>
        <w:t xml:space="preserve"> </w:t>
      </w:r>
      <w:r>
        <w:rPr>
          <w:sz w:val="24"/>
        </w:rPr>
        <w:t>quienes</w:t>
      </w:r>
      <w:r>
        <w:rPr>
          <w:spacing w:val="-11"/>
          <w:sz w:val="24"/>
        </w:rPr>
        <w:t xml:space="preserve"> </w:t>
      </w:r>
      <w:r>
        <w:rPr>
          <w:sz w:val="24"/>
        </w:rPr>
        <w:t>detentaron</w:t>
      </w:r>
      <w:r>
        <w:rPr>
          <w:spacing w:val="54"/>
          <w:sz w:val="24"/>
        </w:rPr>
        <w:t xml:space="preserve"> </w:t>
      </w:r>
      <w:r>
        <w:rPr>
          <w:sz w:val="24"/>
        </w:rPr>
        <w:t>la</w:t>
      </w:r>
      <w:r>
        <w:rPr>
          <w:spacing w:val="-10"/>
          <w:sz w:val="24"/>
        </w:rPr>
        <w:t xml:space="preserve"> </w:t>
      </w:r>
      <w:r>
        <w:rPr>
          <w:sz w:val="24"/>
        </w:rPr>
        <w:t>más</w:t>
      </w:r>
      <w:r>
        <w:rPr>
          <w:spacing w:val="-7"/>
          <w:sz w:val="24"/>
        </w:rPr>
        <w:t xml:space="preserve"> </w:t>
      </w:r>
      <w:r>
        <w:rPr>
          <w:sz w:val="24"/>
        </w:rPr>
        <w:t>Alta</w:t>
      </w:r>
      <w:r>
        <w:rPr>
          <w:spacing w:val="-6"/>
          <w:sz w:val="24"/>
        </w:rPr>
        <w:t xml:space="preserve"> </w:t>
      </w:r>
      <w:r>
        <w:rPr>
          <w:sz w:val="24"/>
        </w:rPr>
        <w:t>Magistratura</w:t>
      </w:r>
      <w:r>
        <w:rPr>
          <w:spacing w:val="-8"/>
          <w:sz w:val="24"/>
        </w:rPr>
        <w:t xml:space="preserve"> </w:t>
      </w:r>
      <w:r>
        <w:rPr>
          <w:sz w:val="24"/>
        </w:rPr>
        <w:t>del</w:t>
      </w:r>
      <w:r>
        <w:rPr>
          <w:spacing w:val="-3"/>
          <w:sz w:val="24"/>
        </w:rPr>
        <w:t xml:space="preserve"> </w:t>
      </w:r>
      <w:r>
        <w:rPr>
          <w:spacing w:val="-2"/>
          <w:sz w:val="24"/>
        </w:rPr>
        <w:t>país.</w:t>
      </w:r>
    </w:p>
    <w:p w:rsidR="00E001DC" w:rsidRDefault="00E001DC">
      <w:pPr>
        <w:spacing w:line="360" w:lineRule="auto"/>
        <w:jc w:val="both"/>
        <w:rPr>
          <w:sz w:val="24"/>
        </w:rPr>
        <w:sectPr w:rsidR="00E001DC">
          <w:footerReference w:type="default" r:id="rId8"/>
          <w:type w:val="continuous"/>
          <w:pgSz w:w="12240" w:h="19220"/>
          <w:pgMar w:top="1480" w:right="1580" w:bottom="1180" w:left="1580" w:header="0" w:footer="993" w:gutter="0"/>
          <w:pgNumType w:start="1"/>
          <w:cols w:space="720"/>
        </w:sectPr>
      </w:pPr>
    </w:p>
    <w:p w:rsidR="00E001DC" w:rsidRDefault="009763D4">
      <w:pPr>
        <w:spacing w:before="77" w:line="360" w:lineRule="auto"/>
        <w:ind w:left="119" w:right="109" w:firstLine="979"/>
        <w:jc w:val="both"/>
        <w:rPr>
          <w:sz w:val="24"/>
        </w:rPr>
      </w:pPr>
      <w:r>
        <w:rPr>
          <w:sz w:val="24"/>
        </w:rPr>
        <w:lastRenderedPageBreak/>
        <w:t>En este orden de ideas, es dable a considerar que el estatuto creado para dist</w:t>
      </w:r>
      <w:r>
        <w:rPr>
          <w:sz w:val="24"/>
        </w:rPr>
        <w:t>inguir -de por vida- a los Ex presidentes, cuenta básicamente con dos componentes; en primer término, gozaran del fuero de</w:t>
      </w:r>
      <w:r>
        <w:rPr>
          <w:spacing w:val="-1"/>
          <w:sz w:val="24"/>
        </w:rPr>
        <w:t xml:space="preserve"> </w:t>
      </w:r>
      <w:r>
        <w:rPr>
          <w:sz w:val="24"/>
        </w:rPr>
        <w:t>los incisos segundo, tercero y cuarto del actual artículo 61 de la Constitución. Y en segundo lugar, serán beneficiarios de un</w:t>
      </w:r>
      <w:r>
        <w:rPr>
          <w:spacing w:val="-1"/>
          <w:sz w:val="24"/>
        </w:rPr>
        <w:t xml:space="preserve"> </w:t>
      </w:r>
      <w:r>
        <w:rPr>
          <w:sz w:val="24"/>
        </w:rPr>
        <w:t>emolum</w:t>
      </w:r>
      <w:r>
        <w:rPr>
          <w:sz w:val="24"/>
        </w:rPr>
        <w:t>ento</w:t>
      </w:r>
      <w:r>
        <w:rPr>
          <w:spacing w:val="-1"/>
          <w:sz w:val="24"/>
        </w:rPr>
        <w:t xml:space="preserve"> </w:t>
      </w:r>
      <w:r>
        <w:rPr>
          <w:sz w:val="24"/>
        </w:rPr>
        <w:t>vitalicio</w:t>
      </w:r>
      <w:r>
        <w:rPr>
          <w:spacing w:val="-1"/>
          <w:sz w:val="24"/>
        </w:rPr>
        <w:t xml:space="preserve"> </w:t>
      </w:r>
      <w:r>
        <w:rPr>
          <w:sz w:val="24"/>
        </w:rPr>
        <w:t>fijado</w:t>
      </w:r>
      <w:r>
        <w:rPr>
          <w:spacing w:val="-1"/>
          <w:sz w:val="24"/>
        </w:rPr>
        <w:t xml:space="preserve"> </w:t>
      </w:r>
      <w:r>
        <w:rPr>
          <w:sz w:val="24"/>
        </w:rPr>
        <w:t>en los términos del artículo</w:t>
      </w:r>
      <w:r>
        <w:rPr>
          <w:spacing w:val="-1"/>
          <w:sz w:val="24"/>
        </w:rPr>
        <w:t xml:space="preserve"> </w:t>
      </w:r>
      <w:r>
        <w:rPr>
          <w:sz w:val="24"/>
        </w:rPr>
        <w:t>62 de la Carta Fundamental.</w:t>
      </w:r>
    </w:p>
    <w:p w:rsidR="00E001DC" w:rsidRDefault="00E001DC">
      <w:pPr>
        <w:pStyle w:val="Textoindependiente"/>
        <w:spacing w:before="3"/>
        <w:rPr>
          <w:i w:val="0"/>
          <w:sz w:val="36"/>
        </w:rPr>
      </w:pPr>
    </w:p>
    <w:p w:rsidR="00E001DC" w:rsidRDefault="009763D4">
      <w:pPr>
        <w:spacing w:line="360" w:lineRule="auto"/>
        <w:ind w:left="119" w:right="107" w:firstLine="917"/>
        <w:jc w:val="both"/>
        <w:rPr>
          <w:sz w:val="24"/>
        </w:rPr>
      </w:pPr>
      <w:r>
        <w:rPr>
          <w:sz w:val="24"/>
        </w:rPr>
        <w:t xml:space="preserve">Así las cosas, y referente a los beneficios del fuero -contemplado en los incisos segundo, tercero y cuarto del artículo 61 de la Constitución-, los diputados que signan la presente moción, hacemos presente que no contamos con objeción alguna referente al </w:t>
      </w:r>
      <w:r>
        <w:rPr>
          <w:sz w:val="24"/>
        </w:rPr>
        <w:t>fuero otorgado. Puesto que se trata de una prerrogativa que permite proteger la libertad de conciencia y la independencia en las actuaciones realizadas</w:t>
      </w:r>
      <w:r>
        <w:rPr>
          <w:spacing w:val="-12"/>
          <w:sz w:val="24"/>
        </w:rPr>
        <w:t xml:space="preserve"> </w:t>
      </w:r>
      <w:r>
        <w:rPr>
          <w:sz w:val="24"/>
        </w:rPr>
        <w:t>en</w:t>
      </w:r>
      <w:r>
        <w:rPr>
          <w:spacing w:val="-11"/>
          <w:sz w:val="24"/>
        </w:rPr>
        <w:t xml:space="preserve"> </w:t>
      </w:r>
      <w:r>
        <w:rPr>
          <w:sz w:val="24"/>
        </w:rPr>
        <w:t>el</w:t>
      </w:r>
      <w:r>
        <w:rPr>
          <w:spacing w:val="-13"/>
          <w:sz w:val="24"/>
        </w:rPr>
        <w:t xml:space="preserve"> </w:t>
      </w:r>
      <w:r>
        <w:rPr>
          <w:sz w:val="24"/>
        </w:rPr>
        <w:t>cargo</w:t>
      </w:r>
      <w:r>
        <w:rPr>
          <w:spacing w:val="-12"/>
          <w:sz w:val="24"/>
        </w:rPr>
        <w:t xml:space="preserve"> </w:t>
      </w:r>
      <w:r>
        <w:rPr>
          <w:sz w:val="24"/>
        </w:rPr>
        <w:t>de</w:t>
      </w:r>
      <w:r>
        <w:rPr>
          <w:spacing w:val="-12"/>
          <w:sz w:val="24"/>
        </w:rPr>
        <w:t xml:space="preserve"> </w:t>
      </w:r>
      <w:r>
        <w:rPr>
          <w:sz w:val="24"/>
        </w:rPr>
        <w:t>presidente.</w:t>
      </w:r>
      <w:r>
        <w:rPr>
          <w:spacing w:val="-8"/>
          <w:sz w:val="24"/>
        </w:rPr>
        <w:t xml:space="preserve"> </w:t>
      </w:r>
      <w:r>
        <w:rPr>
          <w:sz w:val="24"/>
        </w:rPr>
        <w:t>Asimismo,</w:t>
      </w:r>
      <w:r>
        <w:rPr>
          <w:spacing w:val="-9"/>
          <w:sz w:val="24"/>
        </w:rPr>
        <w:t xml:space="preserve"> </w:t>
      </w:r>
      <w:r>
        <w:rPr>
          <w:sz w:val="24"/>
        </w:rPr>
        <w:t>este</w:t>
      </w:r>
      <w:r>
        <w:rPr>
          <w:spacing w:val="-10"/>
          <w:sz w:val="24"/>
        </w:rPr>
        <w:t xml:space="preserve"> </w:t>
      </w:r>
      <w:r>
        <w:rPr>
          <w:sz w:val="24"/>
        </w:rPr>
        <w:t>fuero</w:t>
      </w:r>
      <w:r>
        <w:rPr>
          <w:spacing w:val="-11"/>
          <w:sz w:val="24"/>
        </w:rPr>
        <w:t xml:space="preserve"> </w:t>
      </w:r>
      <w:r>
        <w:rPr>
          <w:sz w:val="24"/>
        </w:rPr>
        <w:t>provee</w:t>
      </w:r>
      <w:r>
        <w:rPr>
          <w:spacing w:val="-10"/>
          <w:sz w:val="24"/>
        </w:rPr>
        <w:t xml:space="preserve"> </w:t>
      </w:r>
      <w:r>
        <w:rPr>
          <w:sz w:val="24"/>
        </w:rPr>
        <w:t>un</w:t>
      </w:r>
      <w:r>
        <w:rPr>
          <w:spacing w:val="-12"/>
          <w:sz w:val="24"/>
        </w:rPr>
        <w:t xml:space="preserve"> </w:t>
      </w:r>
      <w:r>
        <w:rPr>
          <w:sz w:val="24"/>
        </w:rPr>
        <w:t>resguardo</w:t>
      </w:r>
      <w:r>
        <w:rPr>
          <w:spacing w:val="-12"/>
          <w:sz w:val="24"/>
        </w:rPr>
        <w:t xml:space="preserve"> </w:t>
      </w:r>
      <w:r>
        <w:rPr>
          <w:sz w:val="24"/>
        </w:rPr>
        <w:t>ante posibles represalias por las op</w:t>
      </w:r>
      <w:r>
        <w:rPr>
          <w:sz w:val="24"/>
        </w:rPr>
        <w:t>iniones y posturas políticas que detentan los ex mandatarios, lo cual le</w:t>
      </w:r>
      <w:r>
        <w:rPr>
          <w:spacing w:val="-1"/>
          <w:sz w:val="24"/>
        </w:rPr>
        <w:t xml:space="preserve"> </w:t>
      </w:r>
      <w:r>
        <w:rPr>
          <w:sz w:val="24"/>
        </w:rPr>
        <w:t>permitirá seguir ejerciendo como un referente en</w:t>
      </w:r>
      <w:r>
        <w:rPr>
          <w:spacing w:val="-2"/>
          <w:sz w:val="24"/>
        </w:rPr>
        <w:t xml:space="preserve"> </w:t>
      </w:r>
      <w:r>
        <w:rPr>
          <w:sz w:val="24"/>
        </w:rPr>
        <w:t>la opinión política del país.</w:t>
      </w:r>
    </w:p>
    <w:p w:rsidR="00E001DC" w:rsidRDefault="00E001DC">
      <w:pPr>
        <w:pStyle w:val="Textoindependiente"/>
        <w:spacing w:before="1"/>
        <w:rPr>
          <w:i w:val="0"/>
          <w:sz w:val="36"/>
        </w:rPr>
      </w:pPr>
    </w:p>
    <w:p w:rsidR="00E001DC" w:rsidRDefault="009763D4">
      <w:pPr>
        <w:spacing w:before="1" w:line="360" w:lineRule="auto"/>
        <w:ind w:left="119" w:right="113" w:firstLine="917"/>
        <w:jc w:val="both"/>
        <w:rPr>
          <w:sz w:val="24"/>
        </w:rPr>
      </w:pPr>
      <w:r>
        <w:rPr>
          <w:sz w:val="24"/>
        </w:rPr>
        <w:t>Sobre</w:t>
      </w:r>
      <w:r>
        <w:rPr>
          <w:spacing w:val="-15"/>
          <w:sz w:val="24"/>
        </w:rPr>
        <w:t xml:space="preserve"> </w:t>
      </w:r>
      <w:r>
        <w:rPr>
          <w:sz w:val="24"/>
        </w:rPr>
        <w:t>el</w:t>
      </w:r>
      <w:r>
        <w:rPr>
          <w:spacing w:val="-14"/>
          <w:sz w:val="24"/>
        </w:rPr>
        <w:t xml:space="preserve"> </w:t>
      </w:r>
      <w:r>
        <w:rPr>
          <w:sz w:val="24"/>
        </w:rPr>
        <w:t>estatuto</w:t>
      </w:r>
      <w:r>
        <w:rPr>
          <w:spacing w:val="-13"/>
          <w:sz w:val="24"/>
        </w:rPr>
        <w:t xml:space="preserve"> </w:t>
      </w:r>
      <w:r>
        <w:rPr>
          <w:sz w:val="24"/>
        </w:rPr>
        <w:t>de</w:t>
      </w:r>
      <w:r>
        <w:rPr>
          <w:spacing w:val="-15"/>
          <w:sz w:val="24"/>
        </w:rPr>
        <w:t xml:space="preserve"> </w:t>
      </w:r>
      <w:r>
        <w:rPr>
          <w:sz w:val="24"/>
        </w:rPr>
        <w:t>los</w:t>
      </w:r>
      <w:r>
        <w:rPr>
          <w:spacing w:val="-15"/>
          <w:sz w:val="24"/>
        </w:rPr>
        <w:t xml:space="preserve"> </w:t>
      </w:r>
      <w:r>
        <w:rPr>
          <w:sz w:val="24"/>
        </w:rPr>
        <w:t>Ex</w:t>
      </w:r>
      <w:r>
        <w:rPr>
          <w:spacing w:val="-11"/>
          <w:sz w:val="24"/>
        </w:rPr>
        <w:t xml:space="preserve"> </w:t>
      </w:r>
      <w:r>
        <w:rPr>
          <w:sz w:val="24"/>
        </w:rPr>
        <w:t>Presidentes</w:t>
      </w:r>
      <w:r>
        <w:rPr>
          <w:spacing w:val="-15"/>
          <w:sz w:val="24"/>
        </w:rPr>
        <w:t xml:space="preserve"> </w:t>
      </w:r>
      <w:r>
        <w:rPr>
          <w:sz w:val="24"/>
        </w:rPr>
        <w:t>y</w:t>
      </w:r>
      <w:r>
        <w:rPr>
          <w:spacing w:val="-11"/>
          <w:sz w:val="24"/>
        </w:rPr>
        <w:t xml:space="preserve"> </w:t>
      </w:r>
      <w:r>
        <w:rPr>
          <w:sz w:val="24"/>
        </w:rPr>
        <w:t>el</w:t>
      </w:r>
      <w:r>
        <w:rPr>
          <w:spacing w:val="-11"/>
          <w:sz w:val="24"/>
        </w:rPr>
        <w:t xml:space="preserve"> </w:t>
      </w:r>
      <w:r>
        <w:rPr>
          <w:sz w:val="24"/>
        </w:rPr>
        <w:t>beneficio</w:t>
      </w:r>
      <w:r>
        <w:rPr>
          <w:spacing w:val="-15"/>
          <w:sz w:val="24"/>
        </w:rPr>
        <w:t xml:space="preserve"> </w:t>
      </w:r>
      <w:r>
        <w:rPr>
          <w:sz w:val="24"/>
        </w:rPr>
        <w:t>pecuniario</w:t>
      </w:r>
      <w:r>
        <w:rPr>
          <w:spacing w:val="-15"/>
          <w:sz w:val="24"/>
        </w:rPr>
        <w:t xml:space="preserve"> </w:t>
      </w:r>
      <w:r>
        <w:rPr>
          <w:sz w:val="24"/>
        </w:rPr>
        <w:t>que</w:t>
      </w:r>
      <w:r>
        <w:rPr>
          <w:spacing w:val="-12"/>
          <w:sz w:val="24"/>
        </w:rPr>
        <w:t xml:space="preserve"> </w:t>
      </w:r>
      <w:r>
        <w:rPr>
          <w:sz w:val="24"/>
        </w:rPr>
        <w:t xml:space="preserve">reciben, </w:t>
      </w:r>
      <w:r>
        <w:rPr>
          <w:spacing w:val="-2"/>
          <w:sz w:val="24"/>
        </w:rPr>
        <w:t>se</w:t>
      </w:r>
      <w:r>
        <w:rPr>
          <w:spacing w:val="-6"/>
          <w:sz w:val="24"/>
        </w:rPr>
        <w:t xml:space="preserve"> </w:t>
      </w:r>
      <w:r>
        <w:rPr>
          <w:spacing w:val="-2"/>
          <w:sz w:val="24"/>
        </w:rPr>
        <w:t>debe</w:t>
      </w:r>
      <w:r>
        <w:rPr>
          <w:spacing w:val="-12"/>
          <w:sz w:val="24"/>
        </w:rPr>
        <w:t xml:space="preserve"> </w:t>
      </w:r>
      <w:r>
        <w:rPr>
          <w:spacing w:val="-2"/>
          <w:sz w:val="24"/>
        </w:rPr>
        <w:t>tener</w:t>
      </w:r>
      <w:r>
        <w:rPr>
          <w:spacing w:val="-10"/>
          <w:sz w:val="24"/>
        </w:rPr>
        <w:t xml:space="preserve"> </w:t>
      </w:r>
      <w:r>
        <w:rPr>
          <w:spacing w:val="-2"/>
          <w:sz w:val="24"/>
        </w:rPr>
        <w:t>en</w:t>
      </w:r>
      <w:r>
        <w:rPr>
          <w:spacing w:val="-7"/>
          <w:sz w:val="24"/>
        </w:rPr>
        <w:t xml:space="preserve"> </w:t>
      </w:r>
      <w:r>
        <w:rPr>
          <w:spacing w:val="-2"/>
          <w:sz w:val="24"/>
        </w:rPr>
        <w:t>consideración</w:t>
      </w:r>
      <w:r>
        <w:rPr>
          <w:spacing w:val="-5"/>
          <w:sz w:val="24"/>
        </w:rPr>
        <w:t xml:space="preserve"> </w:t>
      </w:r>
      <w:r>
        <w:rPr>
          <w:spacing w:val="-2"/>
          <w:sz w:val="24"/>
        </w:rPr>
        <w:t>que</w:t>
      </w:r>
      <w:r>
        <w:rPr>
          <w:spacing w:val="-13"/>
          <w:sz w:val="24"/>
        </w:rPr>
        <w:t xml:space="preserve"> </w:t>
      </w:r>
      <w:r>
        <w:rPr>
          <w:spacing w:val="-2"/>
          <w:sz w:val="24"/>
        </w:rPr>
        <w:t>se</w:t>
      </w:r>
      <w:r>
        <w:rPr>
          <w:spacing w:val="-6"/>
          <w:sz w:val="24"/>
        </w:rPr>
        <w:t xml:space="preserve"> </w:t>
      </w:r>
      <w:r>
        <w:rPr>
          <w:spacing w:val="-2"/>
          <w:sz w:val="24"/>
        </w:rPr>
        <w:t>trata</w:t>
      </w:r>
      <w:r>
        <w:rPr>
          <w:spacing w:val="-12"/>
          <w:sz w:val="24"/>
        </w:rPr>
        <w:t xml:space="preserve"> </w:t>
      </w:r>
      <w:r>
        <w:rPr>
          <w:spacing w:val="-2"/>
          <w:sz w:val="24"/>
        </w:rPr>
        <w:t>de</w:t>
      </w:r>
      <w:r>
        <w:rPr>
          <w:spacing w:val="-6"/>
          <w:sz w:val="24"/>
        </w:rPr>
        <w:t xml:space="preserve"> </w:t>
      </w:r>
      <w:r>
        <w:rPr>
          <w:spacing w:val="-2"/>
          <w:sz w:val="24"/>
        </w:rPr>
        <w:t>un</w:t>
      </w:r>
      <w:r>
        <w:rPr>
          <w:spacing w:val="-7"/>
          <w:sz w:val="24"/>
        </w:rPr>
        <w:t xml:space="preserve"> </w:t>
      </w:r>
      <w:r>
        <w:rPr>
          <w:spacing w:val="-2"/>
          <w:sz w:val="24"/>
        </w:rPr>
        <w:t>emolumento</w:t>
      </w:r>
      <w:r>
        <w:rPr>
          <w:spacing w:val="-9"/>
          <w:sz w:val="24"/>
        </w:rPr>
        <w:t xml:space="preserve"> </w:t>
      </w:r>
      <w:r>
        <w:rPr>
          <w:spacing w:val="-2"/>
          <w:sz w:val="24"/>
        </w:rPr>
        <w:t>que</w:t>
      </w:r>
      <w:r>
        <w:rPr>
          <w:spacing w:val="-5"/>
          <w:sz w:val="24"/>
        </w:rPr>
        <w:t xml:space="preserve"> </w:t>
      </w:r>
      <w:r>
        <w:rPr>
          <w:spacing w:val="-2"/>
          <w:sz w:val="24"/>
        </w:rPr>
        <w:t>es</w:t>
      </w:r>
      <w:r>
        <w:rPr>
          <w:spacing w:val="-7"/>
          <w:sz w:val="24"/>
        </w:rPr>
        <w:t xml:space="preserve"> </w:t>
      </w:r>
      <w:r>
        <w:rPr>
          <w:spacing w:val="-2"/>
          <w:sz w:val="24"/>
        </w:rPr>
        <w:t>pagado</w:t>
      </w:r>
      <w:r>
        <w:rPr>
          <w:spacing w:val="-9"/>
          <w:sz w:val="24"/>
        </w:rPr>
        <w:t xml:space="preserve"> </w:t>
      </w:r>
      <w:r>
        <w:rPr>
          <w:spacing w:val="-2"/>
          <w:sz w:val="24"/>
        </w:rPr>
        <w:t>a</w:t>
      </w:r>
      <w:r>
        <w:rPr>
          <w:spacing w:val="-12"/>
          <w:sz w:val="24"/>
        </w:rPr>
        <w:t xml:space="preserve"> </w:t>
      </w:r>
      <w:r>
        <w:rPr>
          <w:spacing w:val="-2"/>
          <w:sz w:val="24"/>
        </w:rPr>
        <w:t xml:space="preserve">través </w:t>
      </w:r>
      <w:r>
        <w:rPr>
          <w:sz w:val="24"/>
        </w:rPr>
        <w:t>del Senado, en aplicación</w:t>
      </w:r>
      <w:r>
        <w:rPr>
          <w:spacing w:val="-3"/>
          <w:sz w:val="24"/>
        </w:rPr>
        <w:t xml:space="preserve"> </w:t>
      </w:r>
      <w:r>
        <w:rPr>
          <w:sz w:val="24"/>
        </w:rPr>
        <w:t>de las normas sobre</w:t>
      </w:r>
      <w:r>
        <w:rPr>
          <w:spacing w:val="-2"/>
          <w:sz w:val="24"/>
        </w:rPr>
        <w:t xml:space="preserve"> </w:t>
      </w:r>
      <w:r>
        <w:rPr>
          <w:sz w:val="24"/>
        </w:rPr>
        <w:t>dieta parlamentaria. En este sentido, es el Senado el organismo que paga mensualmente una renta, más los gastos de traslación</w:t>
      </w:r>
      <w:r>
        <w:rPr>
          <w:spacing w:val="-15"/>
          <w:sz w:val="24"/>
        </w:rPr>
        <w:t xml:space="preserve"> </w:t>
      </w:r>
      <w:r>
        <w:rPr>
          <w:sz w:val="24"/>
        </w:rPr>
        <w:t>y</w:t>
      </w:r>
      <w:r>
        <w:rPr>
          <w:spacing w:val="-15"/>
          <w:sz w:val="24"/>
        </w:rPr>
        <w:t xml:space="preserve"> </w:t>
      </w:r>
      <w:r>
        <w:rPr>
          <w:sz w:val="24"/>
        </w:rPr>
        <w:t>de</w:t>
      </w:r>
      <w:r>
        <w:rPr>
          <w:spacing w:val="-15"/>
          <w:sz w:val="24"/>
        </w:rPr>
        <w:t xml:space="preserve"> </w:t>
      </w:r>
      <w:r>
        <w:rPr>
          <w:sz w:val="24"/>
        </w:rPr>
        <w:t>funcionamiento</w:t>
      </w:r>
      <w:r>
        <w:rPr>
          <w:spacing w:val="-15"/>
          <w:sz w:val="24"/>
        </w:rPr>
        <w:t xml:space="preserve"> </w:t>
      </w:r>
      <w:r>
        <w:rPr>
          <w:sz w:val="24"/>
        </w:rPr>
        <w:t>de</w:t>
      </w:r>
      <w:r>
        <w:rPr>
          <w:spacing w:val="-15"/>
          <w:sz w:val="24"/>
        </w:rPr>
        <w:t xml:space="preserve"> </w:t>
      </w:r>
      <w:r>
        <w:rPr>
          <w:sz w:val="24"/>
        </w:rPr>
        <w:t>oficinas</w:t>
      </w:r>
      <w:r>
        <w:rPr>
          <w:position w:val="6"/>
          <w:sz w:val="16"/>
        </w:rPr>
        <w:t>1</w:t>
      </w:r>
      <w:r>
        <w:rPr>
          <w:sz w:val="24"/>
        </w:rPr>
        <w:t>,</w:t>
      </w:r>
      <w:r>
        <w:rPr>
          <w:spacing w:val="-15"/>
          <w:sz w:val="24"/>
        </w:rPr>
        <w:t xml:space="preserve"> </w:t>
      </w:r>
      <w:r>
        <w:rPr>
          <w:sz w:val="24"/>
        </w:rPr>
        <w:t>conforme</w:t>
      </w:r>
      <w:r>
        <w:rPr>
          <w:spacing w:val="-15"/>
          <w:sz w:val="24"/>
        </w:rPr>
        <w:t xml:space="preserve"> </w:t>
      </w:r>
      <w:r>
        <w:rPr>
          <w:sz w:val="24"/>
        </w:rPr>
        <w:t>a</w:t>
      </w:r>
      <w:r>
        <w:rPr>
          <w:spacing w:val="-15"/>
          <w:sz w:val="24"/>
        </w:rPr>
        <w:t xml:space="preserve"> </w:t>
      </w:r>
      <w:r>
        <w:rPr>
          <w:sz w:val="24"/>
        </w:rPr>
        <w:t>los</w:t>
      </w:r>
      <w:r>
        <w:rPr>
          <w:spacing w:val="-13"/>
          <w:sz w:val="24"/>
        </w:rPr>
        <w:t xml:space="preserve"> </w:t>
      </w:r>
      <w:r>
        <w:rPr>
          <w:sz w:val="24"/>
        </w:rPr>
        <w:t>montos</w:t>
      </w:r>
      <w:r>
        <w:rPr>
          <w:spacing w:val="-13"/>
          <w:sz w:val="24"/>
        </w:rPr>
        <w:t xml:space="preserve"> </w:t>
      </w:r>
      <w:r>
        <w:rPr>
          <w:sz w:val="24"/>
        </w:rPr>
        <w:t>base</w:t>
      </w:r>
      <w:r>
        <w:rPr>
          <w:spacing w:val="-15"/>
          <w:sz w:val="24"/>
        </w:rPr>
        <w:t xml:space="preserve"> </w:t>
      </w:r>
      <w:r>
        <w:rPr>
          <w:sz w:val="24"/>
        </w:rPr>
        <w:t>establecidos para los Senadores.</w:t>
      </w:r>
    </w:p>
    <w:p w:rsidR="00E001DC" w:rsidRDefault="00E001DC">
      <w:pPr>
        <w:pStyle w:val="Textoindependiente"/>
        <w:spacing w:before="10"/>
        <w:rPr>
          <w:i w:val="0"/>
          <w:sz w:val="35"/>
        </w:rPr>
      </w:pPr>
    </w:p>
    <w:p w:rsidR="00E001DC" w:rsidRDefault="009763D4">
      <w:pPr>
        <w:spacing w:before="1" w:line="360" w:lineRule="auto"/>
        <w:ind w:left="119" w:right="108" w:firstLine="917"/>
        <w:jc w:val="both"/>
        <w:rPr>
          <w:sz w:val="24"/>
        </w:rPr>
      </w:pPr>
      <w:r>
        <w:rPr>
          <w:sz w:val="24"/>
        </w:rPr>
        <w:t>Asimismo, y de acuerdo con lo señalado en la página del Senado</w:t>
      </w:r>
      <w:r>
        <w:rPr>
          <w:position w:val="6"/>
          <w:sz w:val="16"/>
        </w:rPr>
        <w:t>2</w:t>
      </w:r>
      <w:r>
        <w:rPr>
          <w:sz w:val="24"/>
        </w:rPr>
        <w:t>, al mes de</w:t>
      </w:r>
      <w:r>
        <w:rPr>
          <w:spacing w:val="-6"/>
          <w:sz w:val="24"/>
        </w:rPr>
        <w:t xml:space="preserve"> </w:t>
      </w:r>
      <w:r>
        <w:rPr>
          <w:sz w:val="24"/>
        </w:rPr>
        <w:t>junio</w:t>
      </w:r>
      <w:r>
        <w:rPr>
          <w:spacing w:val="-12"/>
          <w:sz w:val="24"/>
        </w:rPr>
        <w:t xml:space="preserve"> </w:t>
      </w:r>
      <w:r>
        <w:rPr>
          <w:sz w:val="24"/>
        </w:rPr>
        <w:t>de</w:t>
      </w:r>
      <w:r>
        <w:rPr>
          <w:spacing w:val="-6"/>
          <w:sz w:val="24"/>
        </w:rPr>
        <w:t xml:space="preserve"> </w:t>
      </w:r>
      <w:r>
        <w:rPr>
          <w:sz w:val="24"/>
        </w:rPr>
        <w:t>2022,</w:t>
      </w:r>
      <w:r>
        <w:rPr>
          <w:spacing w:val="-4"/>
          <w:sz w:val="24"/>
        </w:rPr>
        <w:t xml:space="preserve"> </w:t>
      </w:r>
      <w:r>
        <w:rPr>
          <w:sz w:val="24"/>
        </w:rPr>
        <w:t>los</w:t>
      </w:r>
      <w:r>
        <w:rPr>
          <w:spacing w:val="-4"/>
          <w:sz w:val="24"/>
        </w:rPr>
        <w:t xml:space="preserve"> </w:t>
      </w:r>
      <w:r>
        <w:rPr>
          <w:sz w:val="24"/>
        </w:rPr>
        <w:t>cuatro</w:t>
      </w:r>
      <w:r>
        <w:rPr>
          <w:spacing w:val="-6"/>
          <w:sz w:val="24"/>
        </w:rPr>
        <w:t xml:space="preserve"> </w:t>
      </w:r>
      <w:r>
        <w:rPr>
          <w:sz w:val="24"/>
        </w:rPr>
        <w:t>Ex</w:t>
      </w:r>
      <w:r>
        <w:rPr>
          <w:spacing w:val="-5"/>
          <w:sz w:val="24"/>
        </w:rPr>
        <w:t xml:space="preserve"> </w:t>
      </w:r>
      <w:r>
        <w:rPr>
          <w:sz w:val="24"/>
        </w:rPr>
        <w:t>Presidentes</w:t>
      </w:r>
      <w:r>
        <w:rPr>
          <w:spacing w:val="-7"/>
          <w:sz w:val="24"/>
        </w:rPr>
        <w:t xml:space="preserve"> </w:t>
      </w:r>
      <w:r>
        <w:rPr>
          <w:sz w:val="24"/>
        </w:rPr>
        <w:t>recibieron</w:t>
      </w:r>
      <w:r>
        <w:rPr>
          <w:spacing w:val="-6"/>
          <w:sz w:val="24"/>
        </w:rPr>
        <w:t xml:space="preserve"> </w:t>
      </w:r>
      <w:r>
        <w:rPr>
          <w:sz w:val="24"/>
        </w:rPr>
        <w:t>una</w:t>
      </w:r>
      <w:r>
        <w:rPr>
          <w:spacing w:val="-6"/>
          <w:sz w:val="24"/>
        </w:rPr>
        <w:t xml:space="preserve"> </w:t>
      </w:r>
      <w:r>
        <w:rPr>
          <w:sz w:val="24"/>
        </w:rPr>
        <w:t>dieta</w:t>
      </w:r>
      <w:r>
        <w:rPr>
          <w:spacing w:val="-4"/>
          <w:sz w:val="24"/>
        </w:rPr>
        <w:t xml:space="preserve"> </w:t>
      </w:r>
      <w:r>
        <w:rPr>
          <w:sz w:val="24"/>
        </w:rPr>
        <w:t>-bruta-</w:t>
      </w:r>
      <w:r>
        <w:rPr>
          <w:spacing w:val="-4"/>
          <w:sz w:val="24"/>
        </w:rPr>
        <w:t xml:space="preserve"> </w:t>
      </w:r>
      <w:r>
        <w:rPr>
          <w:sz w:val="24"/>
        </w:rPr>
        <w:t>ascendente</w:t>
      </w:r>
      <w:r>
        <w:rPr>
          <w:spacing w:val="-6"/>
          <w:sz w:val="24"/>
        </w:rPr>
        <w:t xml:space="preserve"> </w:t>
      </w:r>
      <w:r>
        <w:rPr>
          <w:sz w:val="24"/>
        </w:rPr>
        <w:t>a los $7.012.388.- (siete millones doce mil trescientos ochenta y ocho pesos), gastos para el funcionamiento de oficinas por</w:t>
      </w:r>
      <w:r>
        <w:rPr>
          <w:spacing w:val="40"/>
          <w:sz w:val="24"/>
        </w:rPr>
        <w:t xml:space="preserve"> </w:t>
      </w:r>
      <w:r>
        <w:rPr>
          <w:sz w:val="24"/>
        </w:rPr>
        <w:t>aproximadamente $7.500.000.- (siete millones quinientos mil pesos) y gastos de traslación por $1.809.561.- (un millón ochocientos n</w:t>
      </w:r>
      <w:r>
        <w:rPr>
          <w:sz w:val="24"/>
        </w:rPr>
        <w:t>ueve mil quinientos sesenta y un peso).</w:t>
      </w:r>
    </w:p>
    <w:p w:rsidR="00E001DC" w:rsidRDefault="00E001DC">
      <w:pPr>
        <w:pStyle w:val="Textoindependiente"/>
        <w:spacing w:before="3"/>
        <w:rPr>
          <w:i w:val="0"/>
          <w:sz w:val="36"/>
        </w:rPr>
      </w:pPr>
    </w:p>
    <w:p w:rsidR="00E001DC" w:rsidRDefault="009763D4">
      <w:pPr>
        <w:spacing w:line="360" w:lineRule="auto"/>
        <w:ind w:left="119" w:right="115" w:firstLine="917"/>
        <w:jc w:val="both"/>
        <w:rPr>
          <w:sz w:val="24"/>
        </w:rPr>
      </w:pPr>
      <w:r>
        <w:rPr>
          <w:sz w:val="24"/>
        </w:rPr>
        <w:t>Ahora bien y sin perjuicio de la loabilidad de este beneficio, cabe tener presente</w:t>
      </w:r>
      <w:r>
        <w:rPr>
          <w:spacing w:val="7"/>
          <w:sz w:val="24"/>
        </w:rPr>
        <w:t xml:space="preserve"> </w:t>
      </w:r>
      <w:r>
        <w:rPr>
          <w:sz w:val="24"/>
        </w:rPr>
        <w:t>que</w:t>
      </w:r>
      <w:r>
        <w:rPr>
          <w:spacing w:val="6"/>
          <w:sz w:val="24"/>
        </w:rPr>
        <w:t xml:space="preserve"> </w:t>
      </w:r>
      <w:r>
        <w:rPr>
          <w:sz w:val="24"/>
        </w:rPr>
        <w:t>la</w:t>
      </w:r>
      <w:r>
        <w:rPr>
          <w:spacing w:val="3"/>
          <w:sz w:val="24"/>
        </w:rPr>
        <w:t xml:space="preserve"> </w:t>
      </w:r>
      <w:r>
        <w:rPr>
          <w:sz w:val="24"/>
        </w:rPr>
        <w:t>situación</w:t>
      </w:r>
      <w:r>
        <w:rPr>
          <w:spacing w:val="9"/>
          <w:sz w:val="24"/>
        </w:rPr>
        <w:t xml:space="preserve"> </w:t>
      </w:r>
      <w:r>
        <w:rPr>
          <w:sz w:val="24"/>
        </w:rPr>
        <w:t>económica</w:t>
      </w:r>
      <w:r>
        <w:rPr>
          <w:spacing w:val="6"/>
          <w:sz w:val="24"/>
        </w:rPr>
        <w:t xml:space="preserve"> </w:t>
      </w:r>
      <w:r>
        <w:rPr>
          <w:sz w:val="24"/>
        </w:rPr>
        <w:t>y</w:t>
      </w:r>
      <w:r>
        <w:rPr>
          <w:spacing w:val="5"/>
          <w:sz w:val="24"/>
        </w:rPr>
        <w:t xml:space="preserve"> </w:t>
      </w:r>
      <w:r>
        <w:rPr>
          <w:sz w:val="24"/>
        </w:rPr>
        <w:t>social</w:t>
      </w:r>
      <w:r>
        <w:rPr>
          <w:spacing w:val="2"/>
          <w:sz w:val="24"/>
        </w:rPr>
        <w:t xml:space="preserve"> </w:t>
      </w:r>
      <w:r>
        <w:rPr>
          <w:sz w:val="24"/>
        </w:rPr>
        <w:t>de</w:t>
      </w:r>
      <w:r>
        <w:rPr>
          <w:spacing w:val="9"/>
          <w:sz w:val="24"/>
        </w:rPr>
        <w:t xml:space="preserve"> </w:t>
      </w:r>
      <w:r>
        <w:rPr>
          <w:sz w:val="24"/>
        </w:rPr>
        <w:t>nuestro</w:t>
      </w:r>
      <w:r>
        <w:rPr>
          <w:spacing w:val="3"/>
          <w:sz w:val="24"/>
        </w:rPr>
        <w:t xml:space="preserve"> </w:t>
      </w:r>
      <w:r>
        <w:rPr>
          <w:sz w:val="24"/>
        </w:rPr>
        <w:t>país,</w:t>
      </w:r>
      <w:r>
        <w:rPr>
          <w:spacing w:val="10"/>
          <w:sz w:val="24"/>
        </w:rPr>
        <w:t xml:space="preserve"> </w:t>
      </w:r>
      <w:r>
        <w:rPr>
          <w:sz w:val="24"/>
        </w:rPr>
        <w:t>ha</w:t>
      </w:r>
      <w:r>
        <w:rPr>
          <w:spacing w:val="4"/>
          <w:sz w:val="24"/>
        </w:rPr>
        <w:t xml:space="preserve"> </w:t>
      </w:r>
      <w:r>
        <w:rPr>
          <w:sz w:val="24"/>
        </w:rPr>
        <w:t>sufrido</w:t>
      </w:r>
      <w:r>
        <w:rPr>
          <w:spacing w:val="3"/>
          <w:sz w:val="24"/>
        </w:rPr>
        <w:t xml:space="preserve"> </w:t>
      </w:r>
      <w:r>
        <w:rPr>
          <w:sz w:val="24"/>
        </w:rPr>
        <w:t>un</w:t>
      </w:r>
      <w:r>
        <w:rPr>
          <w:spacing w:val="3"/>
          <w:sz w:val="24"/>
        </w:rPr>
        <w:t xml:space="preserve"> </w:t>
      </w:r>
      <w:r>
        <w:rPr>
          <w:spacing w:val="-2"/>
          <w:sz w:val="24"/>
        </w:rPr>
        <w:t>cambio</w:t>
      </w:r>
    </w:p>
    <w:p w:rsidR="00E001DC" w:rsidRDefault="00E001DC">
      <w:pPr>
        <w:pStyle w:val="Textoindependiente"/>
        <w:rPr>
          <w:i w:val="0"/>
          <w:sz w:val="20"/>
        </w:rPr>
      </w:pPr>
    </w:p>
    <w:p w:rsidR="00E001DC" w:rsidRDefault="009763D4">
      <w:pPr>
        <w:pStyle w:val="Textoindependiente"/>
        <w:spacing w:before="10"/>
        <w:rPr>
          <w:i w:val="0"/>
          <w:sz w:val="20"/>
        </w:rPr>
      </w:pPr>
      <w:r>
        <w:pict>
          <v:rect id="docshape2" o:spid="_x0000_s1026" style="position:absolute;margin-left:85pt;margin-top:14.15pt;width:144.05pt;height:.7pt;z-index:-251658752;mso-wrap-distance-left:0;mso-wrap-distance-right:0;mso-position-horizontal-relative:page" fillcolor="black" stroked="f">
            <w10:wrap type="topAndBottom" anchorx="page"/>
          </v:rect>
        </w:pict>
      </w:r>
    </w:p>
    <w:p w:rsidR="00E001DC" w:rsidRDefault="009763D4">
      <w:pPr>
        <w:spacing w:before="97"/>
        <w:ind w:left="119" w:right="21"/>
        <w:rPr>
          <w:rFonts w:ascii="Calibri" w:hAnsi="Calibri"/>
          <w:sz w:val="20"/>
        </w:rPr>
      </w:pPr>
      <w:r>
        <w:rPr>
          <w:rFonts w:ascii="Calibri" w:hAnsi="Calibri"/>
          <w:sz w:val="20"/>
          <w:vertAlign w:val="superscript"/>
        </w:rPr>
        <w:t>1</w:t>
      </w:r>
      <w:r>
        <w:rPr>
          <w:rFonts w:ascii="Calibri" w:hAnsi="Calibri"/>
          <w:sz w:val="20"/>
        </w:rPr>
        <w:t xml:space="preserve"> Los</w:t>
      </w:r>
      <w:r>
        <w:rPr>
          <w:rFonts w:ascii="Calibri" w:hAnsi="Calibri"/>
          <w:spacing w:val="-5"/>
          <w:sz w:val="20"/>
        </w:rPr>
        <w:t xml:space="preserve"> </w:t>
      </w:r>
      <w:r>
        <w:rPr>
          <w:rFonts w:ascii="Calibri" w:hAnsi="Calibri"/>
          <w:sz w:val="20"/>
        </w:rPr>
        <w:t>gastos de</w:t>
      </w:r>
      <w:r>
        <w:rPr>
          <w:rFonts w:ascii="Calibri" w:hAnsi="Calibri"/>
          <w:spacing w:val="-3"/>
          <w:sz w:val="20"/>
        </w:rPr>
        <w:t xml:space="preserve"> </w:t>
      </w:r>
      <w:r>
        <w:rPr>
          <w:rFonts w:ascii="Calibri" w:hAnsi="Calibri"/>
          <w:sz w:val="20"/>
        </w:rPr>
        <w:t>funcionamiento</w:t>
      </w:r>
      <w:r>
        <w:rPr>
          <w:rFonts w:ascii="Calibri" w:hAnsi="Calibri"/>
          <w:spacing w:val="-3"/>
          <w:sz w:val="20"/>
        </w:rPr>
        <w:t xml:space="preserve"> </w:t>
      </w:r>
      <w:r>
        <w:rPr>
          <w:rFonts w:ascii="Calibri" w:hAnsi="Calibri"/>
          <w:sz w:val="20"/>
        </w:rPr>
        <w:t>de</w:t>
      </w:r>
      <w:r>
        <w:rPr>
          <w:rFonts w:ascii="Calibri" w:hAnsi="Calibri"/>
          <w:spacing w:val="-3"/>
          <w:sz w:val="20"/>
        </w:rPr>
        <w:t xml:space="preserve"> </w:t>
      </w:r>
      <w:r>
        <w:rPr>
          <w:rFonts w:ascii="Calibri" w:hAnsi="Calibri"/>
          <w:sz w:val="20"/>
        </w:rPr>
        <w:t>oficina</w:t>
      </w:r>
      <w:r>
        <w:rPr>
          <w:rFonts w:ascii="Calibri" w:hAnsi="Calibri"/>
          <w:spacing w:val="-4"/>
          <w:sz w:val="20"/>
        </w:rPr>
        <w:t xml:space="preserve"> </w:t>
      </w:r>
      <w:r>
        <w:rPr>
          <w:rFonts w:ascii="Calibri" w:hAnsi="Calibri"/>
          <w:sz w:val="20"/>
        </w:rPr>
        <w:t>se</w:t>
      </w:r>
      <w:r>
        <w:rPr>
          <w:rFonts w:ascii="Calibri" w:hAnsi="Calibri"/>
          <w:spacing w:val="-2"/>
          <w:sz w:val="20"/>
        </w:rPr>
        <w:t xml:space="preserve"> </w:t>
      </w:r>
      <w:r>
        <w:rPr>
          <w:rFonts w:ascii="Calibri" w:hAnsi="Calibri"/>
          <w:sz w:val="20"/>
        </w:rPr>
        <w:t>pagan</w:t>
      </w:r>
      <w:r>
        <w:rPr>
          <w:rFonts w:ascii="Calibri" w:hAnsi="Calibri"/>
          <w:spacing w:val="-4"/>
          <w:sz w:val="20"/>
        </w:rPr>
        <w:t xml:space="preserve"> </w:t>
      </w:r>
      <w:r>
        <w:rPr>
          <w:rFonts w:ascii="Calibri" w:hAnsi="Calibri"/>
          <w:sz w:val="20"/>
        </w:rPr>
        <w:t>de</w:t>
      </w:r>
      <w:r>
        <w:rPr>
          <w:rFonts w:ascii="Calibri" w:hAnsi="Calibri"/>
          <w:spacing w:val="-3"/>
          <w:sz w:val="20"/>
        </w:rPr>
        <w:t xml:space="preserve"> </w:t>
      </w:r>
      <w:r>
        <w:rPr>
          <w:rFonts w:ascii="Calibri" w:hAnsi="Calibri"/>
          <w:sz w:val="20"/>
        </w:rPr>
        <w:t>acuerdo a</w:t>
      </w:r>
      <w:r>
        <w:rPr>
          <w:rFonts w:ascii="Calibri" w:hAnsi="Calibri"/>
          <w:spacing w:val="-3"/>
          <w:sz w:val="20"/>
        </w:rPr>
        <w:t xml:space="preserve"> </w:t>
      </w:r>
      <w:r>
        <w:rPr>
          <w:rFonts w:ascii="Calibri" w:hAnsi="Calibri"/>
          <w:sz w:val="20"/>
        </w:rPr>
        <w:t>la</w:t>
      </w:r>
      <w:r>
        <w:rPr>
          <w:rFonts w:ascii="Calibri" w:hAnsi="Calibri"/>
          <w:spacing w:val="-3"/>
          <w:sz w:val="20"/>
        </w:rPr>
        <w:t xml:space="preserve"> </w:t>
      </w:r>
      <w:r>
        <w:rPr>
          <w:rFonts w:ascii="Calibri" w:hAnsi="Calibri"/>
          <w:sz w:val="20"/>
        </w:rPr>
        <w:t>rendición de</w:t>
      </w:r>
      <w:r>
        <w:rPr>
          <w:rFonts w:ascii="Calibri" w:hAnsi="Calibri"/>
          <w:spacing w:val="-2"/>
          <w:sz w:val="20"/>
        </w:rPr>
        <w:t xml:space="preserve"> </w:t>
      </w:r>
      <w:r>
        <w:rPr>
          <w:rFonts w:ascii="Calibri" w:hAnsi="Calibri"/>
          <w:sz w:val="20"/>
        </w:rPr>
        <w:t>cuentas</w:t>
      </w:r>
      <w:r>
        <w:rPr>
          <w:rFonts w:ascii="Calibri" w:hAnsi="Calibri"/>
          <w:spacing w:val="-5"/>
          <w:sz w:val="20"/>
        </w:rPr>
        <w:t xml:space="preserve"> </w:t>
      </w:r>
      <w:r>
        <w:rPr>
          <w:rFonts w:ascii="Calibri" w:hAnsi="Calibri"/>
          <w:sz w:val="20"/>
        </w:rPr>
        <w:t>que</w:t>
      </w:r>
      <w:r>
        <w:rPr>
          <w:rFonts w:ascii="Calibri" w:hAnsi="Calibri"/>
          <w:spacing w:val="-3"/>
          <w:sz w:val="20"/>
        </w:rPr>
        <w:t xml:space="preserve"> </w:t>
      </w:r>
      <w:r>
        <w:rPr>
          <w:rFonts w:ascii="Calibri" w:hAnsi="Calibri"/>
          <w:sz w:val="20"/>
        </w:rPr>
        <w:t>cada</w:t>
      </w:r>
      <w:r>
        <w:rPr>
          <w:rFonts w:ascii="Calibri" w:hAnsi="Calibri"/>
          <w:spacing w:val="-3"/>
          <w:sz w:val="20"/>
        </w:rPr>
        <w:t xml:space="preserve"> </w:t>
      </w:r>
      <w:r>
        <w:rPr>
          <w:rFonts w:ascii="Calibri" w:hAnsi="Calibri"/>
          <w:sz w:val="20"/>
        </w:rPr>
        <w:t>uno</w:t>
      </w:r>
      <w:r>
        <w:rPr>
          <w:rFonts w:ascii="Calibri" w:hAnsi="Calibri"/>
          <w:spacing w:val="-4"/>
          <w:sz w:val="20"/>
        </w:rPr>
        <w:t xml:space="preserve"> </w:t>
      </w:r>
      <w:r>
        <w:rPr>
          <w:rFonts w:ascii="Calibri" w:hAnsi="Calibri"/>
          <w:sz w:val="20"/>
        </w:rPr>
        <w:t>de</w:t>
      </w:r>
      <w:r>
        <w:rPr>
          <w:rFonts w:ascii="Calibri" w:hAnsi="Calibri"/>
          <w:spacing w:val="-3"/>
          <w:sz w:val="20"/>
        </w:rPr>
        <w:t xml:space="preserve"> </w:t>
      </w:r>
      <w:r>
        <w:rPr>
          <w:rFonts w:ascii="Calibri" w:hAnsi="Calibri"/>
          <w:sz w:val="20"/>
        </w:rPr>
        <w:t>los Ex Presidentes envían cada mes al Departamento de Finanzas del Senado.</w:t>
      </w:r>
    </w:p>
    <w:p w:rsidR="00E001DC" w:rsidRDefault="00E001DC">
      <w:pPr>
        <w:pStyle w:val="Textoindependiente"/>
        <w:spacing w:before="3"/>
        <w:rPr>
          <w:rFonts w:ascii="Calibri"/>
          <w:i w:val="0"/>
          <w:sz w:val="20"/>
        </w:rPr>
      </w:pPr>
    </w:p>
    <w:p w:rsidR="00E001DC" w:rsidRDefault="009763D4">
      <w:pPr>
        <w:ind w:left="119"/>
        <w:rPr>
          <w:rFonts w:ascii="Calibri"/>
          <w:sz w:val="20"/>
        </w:rPr>
      </w:pPr>
      <w:r>
        <w:rPr>
          <w:rFonts w:ascii="Calibri"/>
          <w:sz w:val="20"/>
          <w:vertAlign w:val="superscript"/>
        </w:rPr>
        <w:t>2</w:t>
      </w:r>
      <w:r>
        <w:rPr>
          <w:rFonts w:ascii="Calibri"/>
          <w:spacing w:val="3"/>
          <w:sz w:val="20"/>
        </w:rPr>
        <w:t xml:space="preserve"> </w:t>
      </w:r>
      <w:hyperlink r:id="rId9">
        <w:r>
          <w:rPr>
            <w:rFonts w:ascii="Calibri"/>
            <w:color w:val="0000FF"/>
            <w:spacing w:val="-2"/>
            <w:sz w:val="20"/>
            <w:u w:val="single" w:color="0000FF"/>
          </w:rPr>
          <w:t>https://senado.cl/apps</w:t>
        </w:r>
        <w:r>
          <w:rPr>
            <w:rFonts w:ascii="Calibri"/>
            <w:color w:val="0000FF"/>
            <w:spacing w:val="-2"/>
            <w:sz w:val="20"/>
            <w:u w:val="single" w:color="0000FF"/>
          </w:rPr>
          <w:t>enado/index.php?mo=transparencia&amp;ac=informeTransparencia&amp;tipo=10</w:t>
        </w:r>
      </w:hyperlink>
    </w:p>
    <w:p w:rsidR="00E001DC" w:rsidRDefault="00E001DC">
      <w:pPr>
        <w:rPr>
          <w:rFonts w:ascii="Calibri"/>
          <w:sz w:val="20"/>
        </w:rPr>
        <w:sectPr w:rsidR="00E001DC">
          <w:pgSz w:w="12240" w:h="19220"/>
          <w:pgMar w:top="1320" w:right="1580" w:bottom="1180" w:left="1580" w:header="0" w:footer="993" w:gutter="0"/>
          <w:cols w:space="720"/>
        </w:sectPr>
      </w:pPr>
    </w:p>
    <w:p w:rsidR="00E001DC" w:rsidRDefault="009763D4">
      <w:pPr>
        <w:spacing w:before="77" w:line="360" w:lineRule="auto"/>
        <w:ind w:left="119" w:right="109"/>
        <w:jc w:val="both"/>
        <w:rPr>
          <w:sz w:val="24"/>
        </w:rPr>
      </w:pPr>
      <w:r>
        <w:rPr>
          <w:sz w:val="24"/>
        </w:rPr>
        <w:lastRenderedPageBreak/>
        <w:t xml:space="preserve">radical en los últimos años y para parte importante de la población, no resulta plausible y menos justificable, el hecho que los Ex Presidentes reciban una </w:t>
      </w:r>
      <w:r>
        <w:rPr>
          <w:sz w:val="24"/>
          <w:u w:val="single"/>
        </w:rPr>
        <w:t>dieta</w:t>
      </w:r>
      <w:r>
        <w:rPr>
          <w:sz w:val="24"/>
        </w:rPr>
        <w:t xml:space="preserve"> </w:t>
      </w:r>
      <w:r>
        <w:rPr>
          <w:sz w:val="24"/>
          <w:u w:val="single"/>
        </w:rPr>
        <w:t>vitalicia</w:t>
      </w:r>
      <w:r>
        <w:rPr>
          <w:sz w:val="24"/>
        </w:rPr>
        <w:t>, po</w:t>
      </w:r>
      <w:r>
        <w:rPr>
          <w:sz w:val="24"/>
        </w:rPr>
        <w:t>r el sólo hecho de cesar en el cargo.</w:t>
      </w:r>
    </w:p>
    <w:p w:rsidR="00E001DC" w:rsidRDefault="00E001DC">
      <w:pPr>
        <w:pStyle w:val="Textoindependiente"/>
        <w:spacing w:before="9"/>
        <w:rPr>
          <w:i w:val="0"/>
          <w:sz w:val="28"/>
        </w:rPr>
      </w:pPr>
    </w:p>
    <w:p w:rsidR="00E001DC" w:rsidRDefault="009763D4">
      <w:pPr>
        <w:spacing w:before="92" w:line="360" w:lineRule="auto"/>
        <w:ind w:left="119" w:right="110" w:firstLine="917"/>
        <w:jc w:val="both"/>
        <w:rPr>
          <w:sz w:val="24"/>
        </w:rPr>
      </w:pPr>
      <w:r>
        <w:rPr>
          <w:sz w:val="24"/>
        </w:rPr>
        <w:t>A</w:t>
      </w:r>
      <w:r>
        <w:rPr>
          <w:spacing w:val="-2"/>
          <w:sz w:val="24"/>
        </w:rPr>
        <w:t xml:space="preserve"> </w:t>
      </w:r>
      <w:r>
        <w:rPr>
          <w:sz w:val="24"/>
        </w:rPr>
        <w:t>este</w:t>
      </w:r>
      <w:r>
        <w:rPr>
          <w:spacing w:val="-2"/>
          <w:sz w:val="24"/>
        </w:rPr>
        <w:t xml:space="preserve"> </w:t>
      </w:r>
      <w:r>
        <w:rPr>
          <w:sz w:val="24"/>
        </w:rPr>
        <w:t>hecho</w:t>
      </w:r>
      <w:r>
        <w:rPr>
          <w:spacing w:val="-3"/>
          <w:sz w:val="24"/>
        </w:rPr>
        <w:t xml:space="preserve"> </w:t>
      </w:r>
      <w:r>
        <w:rPr>
          <w:sz w:val="24"/>
        </w:rPr>
        <w:t>se</w:t>
      </w:r>
      <w:r>
        <w:rPr>
          <w:spacing w:val="-2"/>
          <w:sz w:val="24"/>
        </w:rPr>
        <w:t xml:space="preserve"> </w:t>
      </w:r>
      <w:r>
        <w:rPr>
          <w:sz w:val="24"/>
        </w:rPr>
        <w:t>suma</w:t>
      </w:r>
      <w:r>
        <w:rPr>
          <w:spacing w:val="-2"/>
          <w:sz w:val="24"/>
        </w:rPr>
        <w:t xml:space="preserve"> </w:t>
      </w:r>
      <w:r>
        <w:rPr>
          <w:sz w:val="24"/>
        </w:rPr>
        <w:t>que</w:t>
      </w:r>
      <w:r>
        <w:rPr>
          <w:spacing w:val="-3"/>
          <w:sz w:val="24"/>
        </w:rPr>
        <w:t xml:space="preserve"> </w:t>
      </w:r>
      <w:r>
        <w:rPr>
          <w:sz w:val="24"/>
        </w:rPr>
        <w:t>muchas</w:t>
      </w:r>
      <w:r>
        <w:rPr>
          <w:spacing w:val="-4"/>
          <w:sz w:val="24"/>
        </w:rPr>
        <w:t xml:space="preserve"> </w:t>
      </w:r>
      <w:r>
        <w:rPr>
          <w:sz w:val="24"/>
        </w:rPr>
        <w:t>veces</w:t>
      </w:r>
      <w:r>
        <w:rPr>
          <w:spacing w:val="-3"/>
          <w:sz w:val="24"/>
        </w:rPr>
        <w:t xml:space="preserve"> </w:t>
      </w:r>
      <w:r>
        <w:rPr>
          <w:sz w:val="24"/>
        </w:rPr>
        <w:t>el</w:t>
      </w:r>
      <w:r>
        <w:rPr>
          <w:spacing w:val="-5"/>
          <w:sz w:val="24"/>
        </w:rPr>
        <w:t xml:space="preserve"> </w:t>
      </w:r>
      <w:r>
        <w:rPr>
          <w:sz w:val="24"/>
        </w:rPr>
        <w:t>presidente</w:t>
      </w:r>
      <w:r>
        <w:rPr>
          <w:spacing w:val="-2"/>
          <w:sz w:val="24"/>
        </w:rPr>
        <w:t xml:space="preserve"> </w:t>
      </w:r>
      <w:r>
        <w:rPr>
          <w:sz w:val="24"/>
        </w:rPr>
        <w:t>saliente</w:t>
      </w:r>
      <w:r>
        <w:rPr>
          <w:spacing w:val="-2"/>
          <w:sz w:val="24"/>
        </w:rPr>
        <w:t xml:space="preserve"> </w:t>
      </w:r>
      <w:r>
        <w:rPr>
          <w:sz w:val="24"/>
        </w:rPr>
        <w:t>se</w:t>
      </w:r>
      <w:r>
        <w:rPr>
          <w:spacing w:val="-2"/>
          <w:sz w:val="24"/>
        </w:rPr>
        <w:t xml:space="preserve"> </w:t>
      </w:r>
      <w:r>
        <w:rPr>
          <w:sz w:val="24"/>
        </w:rPr>
        <w:t>encuentra en edad laboral y/o en plenas condiciones para reinsertarse en el mundo laboral. Por</w:t>
      </w:r>
      <w:r>
        <w:rPr>
          <w:spacing w:val="-11"/>
          <w:sz w:val="24"/>
        </w:rPr>
        <w:t xml:space="preserve"> </w:t>
      </w:r>
      <w:r>
        <w:rPr>
          <w:sz w:val="24"/>
        </w:rPr>
        <w:t>lo</w:t>
      </w:r>
      <w:r>
        <w:rPr>
          <w:spacing w:val="-13"/>
          <w:sz w:val="24"/>
        </w:rPr>
        <w:t xml:space="preserve"> </w:t>
      </w:r>
      <w:r>
        <w:rPr>
          <w:sz w:val="24"/>
        </w:rPr>
        <w:t>tanto;</w:t>
      </w:r>
      <w:r>
        <w:rPr>
          <w:spacing w:val="-8"/>
          <w:sz w:val="24"/>
        </w:rPr>
        <w:t xml:space="preserve"> </w:t>
      </w:r>
      <w:r>
        <w:rPr>
          <w:sz w:val="24"/>
        </w:rPr>
        <w:t>cuenta</w:t>
      </w:r>
      <w:r>
        <w:rPr>
          <w:spacing w:val="-12"/>
          <w:sz w:val="24"/>
        </w:rPr>
        <w:t xml:space="preserve"> </w:t>
      </w:r>
      <w:r>
        <w:rPr>
          <w:sz w:val="24"/>
        </w:rPr>
        <w:t>con</w:t>
      </w:r>
      <w:r>
        <w:rPr>
          <w:spacing w:val="-12"/>
          <w:sz w:val="24"/>
        </w:rPr>
        <w:t xml:space="preserve"> </w:t>
      </w:r>
      <w:r>
        <w:rPr>
          <w:sz w:val="24"/>
        </w:rPr>
        <w:t>las</w:t>
      </w:r>
      <w:r>
        <w:rPr>
          <w:spacing w:val="-12"/>
          <w:sz w:val="24"/>
        </w:rPr>
        <w:t xml:space="preserve"> </w:t>
      </w:r>
      <w:r>
        <w:rPr>
          <w:sz w:val="24"/>
        </w:rPr>
        <w:t>condiciones</w:t>
      </w:r>
      <w:r>
        <w:rPr>
          <w:spacing w:val="-12"/>
          <w:sz w:val="24"/>
        </w:rPr>
        <w:t xml:space="preserve"> </w:t>
      </w:r>
      <w:r>
        <w:rPr>
          <w:sz w:val="24"/>
        </w:rPr>
        <w:t>necesarias</w:t>
      </w:r>
      <w:r>
        <w:rPr>
          <w:spacing w:val="-12"/>
          <w:sz w:val="24"/>
        </w:rPr>
        <w:t xml:space="preserve"> </w:t>
      </w:r>
      <w:r>
        <w:rPr>
          <w:sz w:val="24"/>
        </w:rPr>
        <w:t>para</w:t>
      </w:r>
      <w:r>
        <w:rPr>
          <w:spacing w:val="-15"/>
          <w:sz w:val="24"/>
        </w:rPr>
        <w:t xml:space="preserve"> </w:t>
      </w:r>
      <w:r>
        <w:rPr>
          <w:sz w:val="24"/>
        </w:rPr>
        <w:t>obtener</w:t>
      </w:r>
      <w:r>
        <w:rPr>
          <w:spacing w:val="-10"/>
          <w:sz w:val="24"/>
        </w:rPr>
        <w:t xml:space="preserve"> </w:t>
      </w:r>
      <w:r>
        <w:rPr>
          <w:sz w:val="24"/>
        </w:rPr>
        <w:t>sus</w:t>
      </w:r>
      <w:r>
        <w:rPr>
          <w:spacing w:val="-13"/>
          <w:sz w:val="24"/>
        </w:rPr>
        <w:t xml:space="preserve"> </w:t>
      </w:r>
      <w:r>
        <w:rPr>
          <w:sz w:val="24"/>
        </w:rPr>
        <w:t>propios</w:t>
      </w:r>
      <w:r>
        <w:rPr>
          <w:spacing w:val="-15"/>
          <w:sz w:val="24"/>
        </w:rPr>
        <w:t xml:space="preserve"> </w:t>
      </w:r>
      <w:r>
        <w:rPr>
          <w:sz w:val="24"/>
        </w:rPr>
        <w:t>ingresos que le permitirán su subsistencia.</w:t>
      </w:r>
    </w:p>
    <w:p w:rsidR="00E001DC" w:rsidRDefault="00E001DC">
      <w:pPr>
        <w:pStyle w:val="Textoindependiente"/>
        <w:rPr>
          <w:i w:val="0"/>
          <w:sz w:val="36"/>
        </w:rPr>
      </w:pPr>
    </w:p>
    <w:p w:rsidR="00E001DC" w:rsidRDefault="009763D4">
      <w:pPr>
        <w:spacing w:line="360" w:lineRule="auto"/>
        <w:ind w:left="119" w:right="108" w:firstLine="917"/>
        <w:jc w:val="both"/>
        <w:rPr>
          <w:sz w:val="24"/>
        </w:rPr>
      </w:pPr>
      <w:r>
        <w:rPr>
          <w:sz w:val="24"/>
        </w:rPr>
        <w:t>Por el contrario, si un Ex Presidente al momento de ponerle fin a su mandato, ya no cuenta con las condiciones necesarias para reinsertarse al mundo laboral, y/o</w:t>
      </w:r>
      <w:r>
        <w:rPr>
          <w:spacing w:val="40"/>
          <w:sz w:val="24"/>
        </w:rPr>
        <w:t xml:space="preserve"> </w:t>
      </w:r>
      <w:r>
        <w:rPr>
          <w:sz w:val="24"/>
        </w:rPr>
        <w:t>ha cumplido la edad legal par</w:t>
      </w:r>
      <w:r>
        <w:rPr>
          <w:sz w:val="24"/>
        </w:rPr>
        <w:t xml:space="preserve">a acogerse a una pensión por vejez, se hace necesario que la administración vele por la correcta subsistencia de los ex </w:t>
      </w:r>
      <w:r>
        <w:rPr>
          <w:spacing w:val="-2"/>
          <w:sz w:val="24"/>
        </w:rPr>
        <w:t>mandatarios</w:t>
      </w:r>
    </w:p>
    <w:p w:rsidR="00E001DC" w:rsidRDefault="00E001DC">
      <w:pPr>
        <w:pStyle w:val="Textoindependiente"/>
        <w:rPr>
          <w:i w:val="0"/>
          <w:sz w:val="36"/>
        </w:rPr>
      </w:pPr>
    </w:p>
    <w:p w:rsidR="00E001DC" w:rsidRDefault="009763D4">
      <w:pPr>
        <w:spacing w:line="360" w:lineRule="auto"/>
        <w:ind w:left="119" w:right="106" w:firstLine="979"/>
        <w:jc w:val="both"/>
        <w:rPr>
          <w:sz w:val="24"/>
        </w:rPr>
      </w:pPr>
      <w:r>
        <w:rPr>
          <w:sz w:val="24"/>
        </w:rPr>
        <w:t>Por</w:t>
      </w:r>
      <w:r>
        <w:rPr>
          <w:spacing w:val="-2"/>
          <w:sz w:val="24"/>
        </w:rPr>
        <w:t xml:space="preserve"> </w:t>
      </w:r>
      <w:r>
        <w:rPr>
          <w:sz w:val="24"/>
        </w:rPr>
        <w:t>los</w:t>
      </w:r>
      <w:r>
        <w:rPr>
          <w:spacing w:val="-4"/>
          <w:sz w:val="24"/>
        </w:rPr>
        <w:t xml:space="preserve"> </w:t>
      </w:r>
      <w:r>
        <w:rPr>
          <w:sz w:val="24"/>
        </w:rPr>
        <w:t>antecedentes</w:t>
      </w:r>
      <w:r>
        <w:rPr>
          <w:spacing w:val="-4"/>
          <w:sz w:val="24"/>
        </w:rPr>
        <w:t xml:space="preserve"> </w:t>
      </w:r>
      <w:r>
        <w:rPr>
          <w:sz w:val="24"/>
        </w:rPr>
        <w:t>expuestos</w:t>
      </w:r>
      <w:r>
        <w:rPr>
          <w:spacing w:val="-4"/>
          <w:sz w:val="24"/>
        </w:rPr>
        <w:t xml:space="preserve"> </w:t>
      </w:r>
      <w:r>
        <w:rPr>
          <w:sz w:val="24"/>
        </w:rPr>
        <w:t>precedentemente,</w:t>
      </w:r>
      <w:r>
        <w:rPr>
          <w:spacing w:val="-1"/>
          <w:sz w:val="24"/>
        </w:rPr>
        <w:t xml:space="preserve"> </w:t>
      </w:r>
      <w:r>
        <w:rPr>
          <w:sz w:val="24"/>
        </w:rPr>
        <w:t>los</w:t>
      </w:r>
      <w:r>
        <w:rPr>
          <w:spacing w:val="-9"/>
          <w:sz w:val="24"/>
        </w:rPr>
        <w:t xml:space="preserve"> </w:t>
      </w:r>
      <w:r>
        <w:rPr>
          <w:sz w:val="24"/>
        </w:rPr>
        <w:t>diputados</w:t>
      </w:r>
      <w:r>
        <w:rPr>
          <w:spacing w:val="-9"/>
          <w:sz w:val="24"/>
        </w:rPr>
        <w:t xml:space="preserve"> </w:t>
      </w:r>
      <w:r>
        <w:rPr>
          <w:sz w:val="24"/>
        </w:rPr>
        <w:t>firmantes, consideramos</w:t>
      </w:r>
      <w:r>
        <w:rPr>
          <w:spacing w:val="-6"/>
          <w:sz w:val="24"/>
        </w:rPr>
        <w:t xml:space="preserve"> </w:t>
      </w:r>
      <w:r>
        <w:rPr>
          <w:sz w:val="24"/>
        </w:rPr>
        <w:t>que</w:t>
      </w:r>
      <w:r>
        <w:rPr>
          <w:spacing w:val="-10"/>
          <w:sz w:val="24"/>
        </w:rPr>
        <w:t xml:space="preserve"> </w:t>
      </w:r>
      <w:r>
        <w:rPr>
          <w:sz w:val="24"/>
        </w:rPr>
        <w:t>la</w:t>
      </w:r>
      <w:r>
        <w:rPr>
          <w:spacing w:val="-10"/>
          <w:sz w:val="24"/>
        </w:rPr>
        <w:t xml:space="preserve"> </w:t>
      </w:r>
      <w:r>
        <w:rPr>
          <w:sz w:val="24"/>
        </w:rPr>
        <w:t>dieta</w:t>
      </w:r>
      <w:r>
        <w:rPr>
          <w:spacing w:val="-10"/>
          <w:sz w:val="24"/>
        </w:rPr>
        <w:t xml:space="preserve"> </w:t>
      </w:r>
      <w:r>
        <w:rPr>
          <w:sz w:val="24"/>
        </w:rPr>
        <w:t>otorgada</w:t>
      </w:r>
      <w:r>
        <w:rPr>
          <w:spacing w:val="-10"/>
          <w:sz w:val="24"/>
        </w:rPr>
        <w:t xml:space="preserve"> </w:t>
      </w:r>
      <w:r>
        <w:rPr>
          <w:sz w:val="24"/>
        </w:rPr>
        <w:t>a</w:t>
      </w:r>
      <w:r>
        <w:rPr>
          <w:spacing w:val="-10"/>
          <w:sz w:val="24"/>
        </w:rPr>
        <w:t xml:space="preserve"> </w:t>
      </w:r>
      <w:r>
        <w:rPr>
          <w:sz w:val="24"/>
        </w:rPr>
        <w:t>los</w:t>
      </w:r>
      <w:r>
        <w:rPr>
          <w:spacing w:val="-6"/>
          <w:sz w:val="24"/>
        </w:rPr>
        <w:t xml:space="preserve"> </w:t>
      </w:r>
      <w:r>
        <w:rPr>
          <w:sz w:val="24"/>
        </w:rPr>
        <w:t>Ex</w:t>
      </w:r>
      <w:r>
        <w:rPr>
          <w:spacing w:val="-8"/>
          <w:sz w:val="24"/>
        </w:rPr>
        <w:t xml:space="preserve"> </w:t>
      </w:r>
      <w:r>
        <w:rPr>
          <w:sz w:val="24"/>
        </w:rPr>
        <w:t>Presidentes</w:t>
      </w:r>
      <w:r>
        <w:rPr>
          <w:spacing w:val="-9"/>
          <w:sz w:val="24"/>
        </w:rPr>
        <w:t xml:space="preserve"> </w:t>
      </w:r>
      <w:r>
        <w:rPr>
          <w:sz w:val="24"/>
        </w:rPr>
        <w:t>debe</w:t>
      </w:r>
      <w:r>
        <w:rPr>
          <w:spacing w:val="-9"/>
          <w:sz w:val="24"/>
        </w:rPr>
        <w:t xml:space="preserve"> </w:t>
      </w:r>
      <w:r>
        <w:rPr>
          <w:sz w:val="24"/>
        </w:rPr>
        <w:t>poseer</w:t>
      </w:r>
      <w:r>
        <w:rPr>
          <w:spacing w:val="-3"/>
          <w:sz w:val="24"/>
        </w:rPr>
        <w:t xml:space="preserve"> </w:t>
      </w:r>
      <w:r>
        <w:rPr>
          <w:sz w:val="24"/>
        </w:rPr>
        <w:t>una</w:t>
      </w:r>
      <w:r>
        <w:rPr>
          <w:spacing w:val="-10"/>
          <w:sz w:val="24"/>
        </w:rPr>
        <w:t xml:space="preserve"> </w:t>
      </w:r>
      <w:r>
        <w:rPr>
          <w:sz w:val="24"/>
        </w:rPr>
        <w:t>naturaleza diversa a la consagrada en el artículo 30 de la Constitución, debiendo ser un mecanismo de seguridad social. Es decir, debe aplicarse como una protección para los Ex Presidentes, que garantice una subsistencia digna a</w:t>
      </w:r>
      <w:r>
        <w:rPr>
          <w:sz w:val="24"/>
        </w:rPr>
        <w:t>l cargo que detentaron.</w:t>
      </w:r>
    </w:p>
    <w:p w:rsidR="00E001DC" w:rsidRDefault="00E001DC">
      <w:pPr>
        <w:pStyle w:val="Textoindependiente"/>
        <w:spacing w:before="4"/>
        <w:rPr>
          <w:i w:val="0"/>
          <w:sz w:val="36"/>
        </w:rPr>
      </w:pPr>
    </w:p>
    <w:p w:rsidR="00E001DC" w:rsidRDefault="009763D4">
      <w:pPr>
        <w:spacing w:line="360" w:lineRule="auto"/>
        <w:ind w:left="119" w:right="114" w:firstLine="917"/>
        <w:jc w:val="both"/>
        <w:rPr>
          <w:sz w:val="24"/>
        </w:rPr>
      </w:pPr>
      <w:r>
        <w:rPr>
          <w:sz w:val="24"/>
        </w:rPr>
        <w:t xml:space="preserve">En consecuencia, se propone que los Ex Presidentes pasen a ser beneficiarios de una dieta vitalicia, sólo al momento de cumplir con los requisitos comunes, que establece el ordenamiento jurídico para acceder a una pensión de vejez </w:t>
      </w:r>
      <w:r>
        <w:rPr>
          <w:sz w:val="24"/>
        </w:rPr>
        <w:t>o de invalidez.</w:t>
      </w:r>
    </w:p>
    <w:p w:rsidR="00E001DC" w:rsidRDefault="00E001DC">
      <w:pPr>
        <w:pStyle w:val="Textoindependiente"/>
        <w:spacing w:before="1"/>
        <w:rPr>
          <w:i w:val="0"/>
          <w:sz w:val="36"/>
        </w:rPr>
      </w:pPr>
    </w:p>
    <w:p w:rsidR="00E001DC" w:rsidRDefault="009763D4">
      <w:pPr>
        <w:spacing w:line="360" w:lineRule="auto"/>
        <w:ind w:left="119" w:right="113" w:firstLine="917"/>
        <w:jc w:val="both"/>
        <w:rPr>
          <w:sz w:val="24"/>
        </w:rPr>
      </w:pPr>
      <w:r>
        <w:rPr>
          <w:sz w:val="24"/>
        </w:rPr>
        <w:t xml:space="preserve">Sobre los requisitos existentes para acceder a una pensión de vejez o invalidez, cabe considerar que en la actual normativa estos presupuestos se encuentran consagrados en el Decreto Ley N° 3.500, que establece un sistema de pensiones, el </w:t>
      </w:r>
      <w:r>
        <w:rPr>
          <w:sz w:val="24"/>
        </w:rPr>
        <w:t>que señala lo siguiente:</w:t>
      </w:r>
    </w:p>
    <w:p w:rsidR="00E001DC" w:rsidRDefault="00E001DC">
      <w:pPr>
        <w:pStyle w:val="Textoindependiente"/>
        <w:spacing w:before="11"/>
        <w:rPr>
          <w:i w:val="0"/>
          <w:sz w:val="35"/>
        </w:rPr>
      </w:pPr>
    </w:p>
    <w:p w:rsidR="00E001DC" w:rsidRDefault="009763D4">
      <w:pPr>
        <w:pStyle w:val="Textoindependiente"/>
        <w:spacing w:line="357" w:lineRule="auto"/>
        <w:ind w:left="840" w:right="120" w:firstLine="196"/>
        <w:jc w:val="both"/>
      </w:pPr>
      <w:r>
        <w:t>“ARTICULO</w:t>
      </w:r>
      <w:r>
        <w:rPr>
          <w:spacing w:val="-4"/>
        </w:rPr>
        <w:t xml:space="preserve"> </w:t>
      </w:r>
      <w:r>
        <w:t>3°</w:t>
      </w:r>
      <w:r>
        <w:rPr>
          <w:spacing w:val="-13"/>
        </w:rPr>
        <w:t xml:space="preserve"> </w:t>
      </w:r>
      <w:r>
        <w:t>Tendrán</w:t>
      </w:r>
      <w:r>
        <w:rPr>
          <w:spacing w:val="-4"/>
        </w:rPr>
        <w:t xml:space="preserve"> </w:t>
      </w:r>
      <w:r>
        <w:t>derecho</w:t>
      </w:r>
      <w:r>
        <w:rPr>
          <w:spacing w:val="-5"/>
        </w:rPr>
        <w:t xml:space="preserve"> </w:t>
      </w:r>
      <w:r>
        <w:t>a</w:t>
      </w:r>
      <w:r>
        <w:rPr>
          <w:spacing w:val="-5"/>
        </w:rPr>
        <w:t xml:space="preserve"> </w:t>
      </w:r>
      <w:r>
        <w:t>pensión</w:t>
      </w:r>
      <w:r>
        <w:rPr>
          <w:spacing w:val="-4"/>
        </w:rPr>
        <w:t xml:space="preserve"> </w:t>
      </w:r>
      <w:r>
        <w:t>de</w:t>
      </w:r>
      <w:r>
        <w:rPr>
          <w:spacing w:val="-6"/>
        </w:rPr>
        <w:t xml:space="preserve"> </w:t>
      </w:r>
      <w:r>
        <w:t>vejez</w:t>
      </w:r>
      <w:r>
        <w:rPr>
          <w:spacing w:val="-5"/>
        </w:rPr>
        <w:t xml:space="preserve"> </w:t>
      </w:r>
      <w:r>
        <w:t>afiliados</w:t>
      </w:r>
      <w:r>
        <w:rPr>
          <w:spacing w:val="-7"/>
        </w:rPr>
        <w:t xml:space="preserve"> </w:t>
      </w:r>
      <w:r>
        <w:t>que</w:t>
      </w:r>
      <w:r>
        <w:rPr>
          <w:spacing w:val="-6"/>
        </w:rPr>
        <w:t xml:space="preserve"> </w:t>
      </w:r>
      <w:r>
        <w:t>hayan</w:t>
      </w:r>
      <w:r>
        <w:rPr>
          <w:spacing w:val="-8"/>
        </w:rPr>
        <w:t xml:space="preserve"> </w:t>
      </w:r>
      <w:r>
        <w:t>cumplido</w:t>
      </w:r>
      <w:r>
        <w:t xml:space="preserve"> sesenta y cinco años de edad si son hombres, y sesenta años de edad si son mujeres, sin perjuicio de lo establecido en el artículo 68°.</w:t>
      </w:r>
    </w:p>
    <w:p w:rsidR="00E001DC" w:rsidRDefault="009763D4">
      <w:pPr>
        <w:pStyle w:val="Textoindependiente"/>
        <w:spacing w:before="8" w:line="357" w:lineRule="auto"/>
        <w:ind w:left="840" w:right="111" w:firstLine="196"/>
        <w:jc w:val="both"/>
      </w:pPr>
      <w:r>
        <w:t>Los afiliados que cumplan con los requisitos señalados en el inciso anterior y no</w:t>
      </w:r>
      <w:r>
        <w:t xml:space="preserve"> ejerzan</w:t>
      </w:r>
      <w:r>
        <w:rPr>
          <w:spacing w:val="-15"/>
        </w:rPr>
        <w:t xml:space="preserve"> </w:t>
      </w:r>
      <w:r>
        <w:t>su</w:t>
      </w:r>
      <w:r>
        <w:rPr>
          <w:spacing w:val="-15"/>
        </w:rPr>
        <w:t xml:space="preserve"> </w:t>
      </w:r>
      <w:r>
        <w:t>derecho</w:t>
      </w:r>
      <w:r>
        <w:rPr>
          <w:spacing w:val="-15"/>
        </w:rPr>
        <w:t xml:space="preserve"> </w:t>
      </w:r>
      <w:r>
        <w:t>a</w:t>
      </w:r>
      <w:r>
        <w:rPr>
          <w:spacing w:val="-15"/>
        </w:rPr>
        <w:t xml:space="preserve"> </w:t>
      </w:r>
      <w:r>
        <w:t>obtener</w:t>
      </w:r>
      <w:r>
        <w:rPr>
          <w:spacing w:val="-15"/>
        </w:rPr>
        <w:t xml:space="preserve"> </w:t>
      </w:r>
      <w:r>
        <w:t>pensión</w:t>
      </w:r>
      <w:r>
        <w:rPr>
          <w:spacing w:val="-15"/>
        </w:rPr>
        <w:t xml:space="preserve"> </w:t>
      </w:r>
      <w:r>
        <w:t>de</w:t>
      </w:r>
      <w:r>
        <w:rPr>
          <w:spacing w:val="-15"/>
        </w:rPr>
        <w:t xml:space="preserve"> </w:t>
      </w:r>
      <w:r>
        <w:t>vejez,</w:t>
      </w:r>
      <w:r>
        <w:rPr>
          <w:spacing w:val="-15"/>
        </w:rPr>
        <w:t xml:space="preserve"> </w:t>
      </w:r>
      <w:r>
        <w:t>no</w:t>
      </w:r>
      <w:r>
        <w:rPr>
          <w:spacing w:val="-15"/>
        </w:rPr>
        <w:t xml:space="preserve"> </w:t>
      </w:r>
      <w:r>
        <w:t>podrán</w:t>
      </w:r>
      <w:r>
        <w:rPr>
          <w:spacing w:val="-13"/>
        </w:rPr>
        <w:t xml:space="preserve"> </w:t>
      </w:r>
      <w:r>
        <w:t>solicitar</w:t>
      </w:r>
      <w:r>
        <w:rPr>
          <w:spacing w:val="-15"/>
        </w:rPr>
        <w:t xml:space="preserve"> </w:t>
      </w:r>
      <w:r>
        <w:t>pensión</w:t>
      </w:r>
      <w:r>
        <w:rPr>
          <w:spacing w:val="-14"/>
        </w:rPr>
        <w:t xml:space="preserve"> </w:t>
      </w:r>
      <w:r>
        <w:t>de</w:t>
      </w:r>
      <w:r>
        <w:rPr>
          <w:spacing w:val="-15"/>
        </w:rPr>
        <w:t xml:space="preserve"> </w:t>
      </w:r>
      <w:r>
        <w:t>invalidez</w:t>
      </w:r>
    </w:p>
    <w:p w:rsidR="00E001DC" w:rsidRDefault="00E001DC">
      <w:pPr>
        <w:spacing w:line="357" w:lineRule="auto"/>
        <w:jc w:val="both"/>
        <w:sectPr w:rsidR="00E001DC">
          <w:pgSz w:w="12240" w:h="19220"/>
          <w:pgMar w:top="1320" w:right="1580" w:bottom="1180" w:left="1580" w:header="0" w:footer="993" w:gutter="0"/>
          <w:cols w:space="720"/>
        </w:sectPr>
      </w:pPr>
    </w:p>
    <w:p w:rsidR="00E001DC" w:rsidRDefault="009763D4">
      <w:pPr>
        <w:pStyle w:val="Textoindependiente"/>
        <w:spacing w:before="76" w:line="362" w:lineRule="auto"/>
        <w:ind w:left="840" w:right="123"/>
        <w:jc w:val="both"/>
      </w:pPr>
      <w:r>
        <w:lastRenderedPageBreak/>
        <w:t>y</w:t>
      </w:r>
      <w:r>
        <w:rPr>
          <w:spacing w:val="-8"/>
        </w:rPr>
        <w:t xml:space="preserve"> </w:t>
      </w:r>
      <w:r>
        <w:t>la</w:t>
      </w:r>
      <w:r>
        <w:rPr>
          <w:spacing w:val="-8"/>
        </w:rPr>
        <w:t xml:space="preserve"> </w:t>
      </w:r>
      <w:r>
        <w:t>Administradora</w:t>
      </w:r>
      <w:r>
        <w:rPr>
          <w:spacing w:val="-9"/>
        </w:rPr>
        <w:t xml:space="preserve"> </w:t>
      </w:r>
      <w:r>
        <w:t>quedará</w:t>
      </w:r>
      <w:r>
        <w:rPr>
          <w:spacing w:val="-9"/>
        </w:rPr>
        <w:t xml:space="preserve"> </w:t>
      </w:r>
      <w:r>
        <w:t>liberada</w:t>
      </w:r>
      <w:r>
        <w:rPr>
          <w:spacing w:val="-9"/>
        </w:rPr>
        <w:t xml:space="preserve"> </w:t>
      </w:r>
      <w:r>
        <w:t>de</w:t>
      </w:r>
      <w:r>
        <w:rPr>
          <w:spacing w:val="-10"/>
        </w:rPr>
        <w:t xml:space="preserve"> </w:t>
      </w:r>
      <w:r>
        <w:t>la</w:t>
      </w:r>
      <w:r>
        <w:rPr>
          <w:spacing w:val="-8"/>
        </w:rPr>
        <w:t xml:space="preserve"> </w:t>
      </w:r>
      <w:r>
        <w:t>obligación</w:t>
      </w:r>
      <w:r>
        <w:rPr>
          <w:spacing w:val="-7"/>
        </w:rPr>
        <w:t xml:space="preserve"> </w:t>
      </w:r>
      <w:r>
        <w:t>y</w:t>
      </w:r>
      <w:r>
        <w:rPr>
          <w:spacing w:val="-8"/>
        </w:rPr>
        <w:t xml:space="preserve"> </w:t>
      </w:r>
      <w:r>
        <w:t>responsabilidad</w:t>
      </w:r>
      <w:r>
        <w:rPr>
          <w:spacing w:val="-8"/>
        </w:rPr>
        <w:t xml:space="preserve"> </w:t>
      </w:r>
      <w:r>
        <w:t>que</w:t>
      </w:r>
      <w:r>
        <w:rPr>
          <w:spacing w:val="-10"/>
        </w:rPr>
        <w:t xml:space="preserve"> </w:t>
      </w:r>
      <w:r>
        <w:t>señala</w:t>
      </w:r>
      <w:r>
        <w:rPr>
          <w:spacing w:val="-8"/>
        </w:rPr>
        <w:t xml:space="preserve"> </w:t>
      </w:r>
      <w:r>
        <w:t>el</w:t>
      </w:r>
      <w:r>
        <w:t xml:space="preserve"> artículo 54 para las pensiones de sobrevivencia que generen.”</w:t>
      </w:r>
    </w:p>
    <w:p w:rsidR="00E001DC" w:rsidRDefault="00E001DC">
      <w:pPr>
        <w:pStyle w:val="Textoindependiente"/>
        <w:spacing w:before="9"/>
        <w:rPr>
          <w:sz w:val="35"/>
        </w:rPr>
      </w:pPr>
    </w:p>
    <w:p w:rsidR="00E001DC" w:rsidRDefault="009763D4">
      <w:pPr>
        <w:pStyle w:val="Textoindependiente"/>
        <w:spacing w:line="360" w:lineRule="auto"/>
        <w:ind w:left="840" w:right="117"/>
        <w:jc w:val="both"/>
      </w:pPr>
      <w:r>
        <w:t>“ARTICULO</w:t>
      </w:r>
      <w:r>
        <w:rPr>
          <w:spacing w:val="-10"/>
        </w:rPr>
        <w:t xml:space="preserve"> </w:t>
      </w:r>
      <w:r>
        <w:t>4°</w:t>
      </w:r>
      <w:r>
        <w:rPr>
          <w:spacing w:val="-11"/>
        </w:rPr>
        <w:t xml:space="preserve"> </w:t>
      </w:r>
      <w:r>
        <w:t>Tendrán</w:t>
      </w:r>
      <w:r>
        <w:rPr>
          <w:spacing w:val="-10"/>
        </w:rPr>
        <w:t xml:space="preserve"> </w:t>
      </w:r>
      <w:r>
        <w:t>derecho</w:t>
      </w:r>
      <w:r>
        <w:rPr>
          <w:spacing w:val="-12"/>
        </w:rPr>
        <w:t xml:space="preserve"> </w:t>
      </w:r>
      <w:r>
        <w:t>a</w:t>
      </w:r>
      <w:r>
        <w:rPr>
          <w:spacing w:val="-12"/>
        </w:rPr>
        <w:t xml:space="preserve"> </w:t>
      </w:r>
      <w:r>
        <w:t>pensión</w:t>
      </w:r>
      <w:r>
        <w:rPr>
          <w:spacing w:val="-10"/>
        </w:rPr>
        <w:t xml:space="preserve"> </w:t>
      </w:r>
      <w:r>
        <w:t>de</w:t>
      </w:r>
      <w:r>
        <w:rPr>
          <w:spacing w:val="-13"/>
        </w:rPr>
        <w:t xml:space="preserve"> </w:t>
      </w:r>
      <w:r>
        <w:t>invalidez</w:t>
      </w:r>
      <w:r>
        <w:rPr>
          <w:spacing w:val="-7"/>
        </w:rPr>
        <w:t xml:space="preserve"> </w:t>
      </w:r>
      <w:r>
        <w:t>los</w:t>
      </w:r>
      <w:r>
        <w:rPr>
          <w:spacing w:val="-13"/>
        </w:rPr>
        <w:t xml:space="preserve"> </w:t>
      </w:r>
      <w:r>
        <w:t>afiliados</w:t>
      </w:r>
      <w:r>
        <w:rPr>
          <w:spacing w:val="-13"/>
        </w:rPr>
        <w:t xml:space="preserve"> </w:t>
      </w:r>
      <w:r>
        <w:t>no</w:t>
      </w:r>
      <w:r>
        <w:rPr>
          <w:spacing w:val="-12"/>
        </w:rPr>
        <w:t xml:space="preserve"> </w:t>
      </w:r>
      <w:r>
        <w:t>pensionados</w:t>
      </w:r>
      <w:r>
        <w:t xml:space="preserve"> por</w:t>
      </w:r>
      <w:r>
        <w:rPr>
          <w:spacing w:val="-4"/>
        </w:rPr>
        <w:t xml:space="preserve"> </w:t>
      </w:r>
      <w:r>
        <w:t>esta</w:t>
      </w:r>
      <w:r>
        <w:rPr>
          <w:spacing w:val="-3"/>
        </w:rPr>
        <w:t xml:space="preserve"> </w:t>
      </w:r>
      <w:r>
        <w:t>ley</w:t>
      </w:r>
      <w:r>
        <w:rPr>
          <w:spacing w:val="-2"/>
        </w:rPr>
        <w:t xml:space="preserve"> </w:t>
      </w:r>
      <w:r>
        <w:t>que, sin</w:t>
      </w:r>
      <w:r>
        <w:rPr>
          <w:spacing w:val="-1"/>
        </w:rPr>
        <w:t xml:space="preserve"> </w:t>
      </w:r>
      <w:r>
        <w:t>cumplir</w:t>
      </w:r>
      <w:r>
        <w:rPr>
          <w:spacing w:val="-4"/>
        </w:rPr>
        <w:t xml:space="preserve"> </w:t>
      </w:r>
      <w:r>
        <w:t>los</w:t>
      </w:r>
      <w:r>
        <w:rPr>
          <w:spacing w:val="-4"/>
        </w:rPr>
        <w:t xml:space="preserve"> </w:t>
      </w:r>
      <w:r>
        <w:t>requisitos</w:t>
      </w:r>
      <w:r>
        <w:rPr>
          <w:spacing w:val="-5"/>
        </w:rPr>
        <w:t xml:space="preserve"> </w:t>
      </w:r>
      <w:r>
        <w:t>de</w:t>
      </w:r>
      <w:r>
        <w:rPr>
          <w:spacing w:val="-4"/>
        </w:rPr>
        <w:t xml:space="preserve"> </w:t>
      </w:r>
      <w:r>
        <w:t>edad para</w:t>
      </w:r>
      <w:r>
        <w:rPr>
          <w:spacing w:val="-3"/>
        </w:rPr>
        <w:t xml:space="preserve"> </w:t>
      </w:r>
      <w:r>
        <w:t>obtener</w:t>
      </w:r>
      <w:r>
        <w:rPr>
          <w:spacing w:val="-4"/>
        </w:rPr>
        <w:t xml:space="preserve"> </w:t>
      </w:r>
      <w:r>
        <w:t>pensión</w:t>
      </w:r>
      <w:r>
        <w:rPr>
          <w:spacing w:val="-2"/>
        </w:rPr>
        <w:t xml:space="preserve"> </w:t>
      </w:r>
      <w:r>
        <w:t>de</w:t>
      </w:r>
      <w:r>
        <w:rPr>
          <w:spacing w:val="-4"/>
        </w:rPr>
        <w:t xml:space="preserve"> </w:t>
      </w:r>
      <w:r>
        <w:t>vejez, y</w:t>
      </w:r>
      <w:r>
        <w:rPr>
          <w:spacing w:val="-2"/>
        </w:rPr>
        <w:t xml:space="preserve"> </w:t>
      </w:r>
      <w:r>
        <w:t>a consecuencia de enfermedad o debilitamiento</w:t>
      </w:r>
      <w:r>
        <w:rPr>
          <w:spacing w:val="-2"/>
        </w:rPr>
        <w:t xml:space="preserve"> </w:t>
      </w:r>
      <w:r>
        <w:t xml:space="preserve">de sus fuerzas físicas o intelectuales, sufran un menoscabo permanente de su capacidad de trabajo, de acuerdo a lo </w:t>
      </w:r>
      <w:r>
        <w:rPr>
          <w:spacing w:val="-2"/>
        </w:rPr>
        <w:t>siguiente:</w:t>
      </w:r>
    </w:p>
    <w:p w:rsidR="00E001DC" w:rsidRDefault="009763D4">
      <w:pPr>
        <w:pStyle w:val="Prrafodelista"/>
        <w:numPr>
          <w:ilvl w:val="0"/>
          <w:numId w:val="2"/>
        </w:numPr>
        <w:tabs>
          <w:tab w:val="left" w:pos="1369"/>
        </w:tabs>
        <w:spacing w:before="1" w:line="357" w:lineRule="auto"/>
        <w:ind w:left="1036" w:right="124" w:firstLine="0"/>
        <w:jc w:val="both"/>
        <w:rPr>
          <w:i/>
          <w:sz w:val="24"/>
        </w:rPr>
      </w:pPr>
      <w:r>
        <w:rPr>
          <w:i/>
          <w:sz w:val="24"/>
        </w:rPr>
        <w:t xml:space="preserve">Pensión de invalidez total, para afiliados con una pérdida de su capacidad </w:t>
      </w:r>
      <w:r>
        <w:rPr>
          <w:i/>
          <w:sz w:val="24"/>
        </w:rPr>
        <w:t>de trabajo, de al menos, dos tercios, y</w:t>
      </w:r>
    </w:p>
    <w:p w:rsidR="00E001DC" w:rsidRDefault="009763D4">
      <w:pPr>
        <w:pStyle w:val="Prrafodelista"/>
        <w:numPr>
          <w:ilvl w:val="0"/>
          <w:numId w:val="2"/>
        </w:numPr>
        <w:tabs>
          <w:tab w:val="left" w:pos="1355"/>
        </w:tabs>
        <w:spacing w:before="7" w:line="357" w:lineRule="auto"/>
        <w:ind w:left="1036" w:right="118" w:firstLine="0"/>
        <w:jc w:val="both"/>
        <w:rPr>
          <w:i/>
          <w:sz w:val="24"/>
        </w:rPr>
      </w:pPr>
      <w:r>
        <w:rPr>
          <w:i/>
          <w:sz w:val="24"/>
        </w:rPr>
        <w:t>Pensión de</w:t>
      </w:r>
      <w:r>
        <w:rPr>
          <w:i/>
          <w:spacing w:val="-1"/>
          <w:sz w:val="24"/>
        </w:rPr>
        <w:t xml:space="preserve"> </w:t>
      </w:r>
      <w:r>
        <w:rPr>
          <w:i/>
          <w:sz w:val="24"/>
        </w:rPr>
        <w:t>invalidez parcial, para afiliados con</w:t>
      </w:r>
      <w:r>
        <w:rPr>
          <w:i/>
          <w:spacing w:val="-2"/>
          <w:sz w:val="24"/>
        </w:rPr>
        <w:t xml:space="preserve"> </w:t>
      </w:r>
      <w:r>
        <w:rPr>
          <w:i/>
          <w:sz w:val="24"/>
        </w:rPr>
        <w:t>una pérdida de</w:t>
      </w:r>
      <w:r>
        <w:rPr>
          <w:i/>
          <w:spacing w:val="-1"/>
          <w:sz w:val="24"/>
        </w:rPr>
        <w:t xml:space="preserve"> </w:t>
      </w:r>
      <w:r>
        <w:rPr>
          <w:i/>
          <w:sz w:val="24"/>
        </w:rPr>
        <w:t>su</w:t>
      </w:r>
      <w:r>
        <w:rPr>
          <w:i/>
          <w:spacing w:val="-2"/>
          <w:sz w:val="24"/>
        </w:rPr>
        <w:t xml:space="preserve"> </w:t>
      </w:r>
      <w:r>
        <w:rPr>
          <w:i/>
          <w:sz w:val="24"/>
        </w:rPr>
        <w:t>capacidad de trabajo igual o superior a cincuenta por ciento e inferior a dos tercios.</w:t>
      </w:r>
    </w:p>
    <w:p w:rsidR="00E001DC" w:rsidRDefault="009763D4">
      <w:pPr>
        <w:pStyle w:val="Textoindependiente"/>
        <w:spacing w:before="1" w:line="360" w:lineRule="auto"/>
        <w:ind w:left="840" w:right="113" w:firstLine="196"/>
        <w:jc w:val="both"/>
      </w:pPr>
      <w:r>
        <w:t>Las Comisiones Médicas a que se refiere el artículo 11, deberá</w:t>
      </w:r>
      <w:r>
        <w:t>n, frente a una</w:t>
      </w:r>
      <w:r>
        <w:t xml:space="preserve"> solicitud de pensión de invalidez del afiliado, verificar el cumplimiento de los requisitos establecidos en el inciso anterior y emitir un dictamen de</w:t>
      </w:r>
      <w:r>
        <w:rPr>
          <w:spacing w:val="-1"/>
        </w:rPr>
        <w:t xml:space="preserve"> </w:t>
      </w:r>
      <w:r>
        <w:t xml:space="preserve">invalidez que el derecho a pensión de invalidez total o parcial a contar de la fecha que </w:t>
      </w:r>
      <w:r>
        <w:t>se declare la incapacidad, o lo negará, según corresponda. Cuando se trate de un dictamen que declare una invalidez total, aquél tendrá el carácter de definitivo y único.</w:t>
      </w:r>
    </w:p>
    <w:p w:rsidR="00E001DC" w:rsidRDefault="009763D4">
      <w:pPr>
        <w:pStyle w:val="Textoindependiente"/>
        <w:spacing w:before="4" w:line="360" w:lineRule="auto"/>
        <w:ind w:left="840" w:right="118" w:firstLine="196"/>
        <w:jc w:val="both"/>
      </w:pPr>
      <w:r>
        <w:t>Transcurridos tres años desde la fecha a partir de la cual fue emitido un primer</w:t>
      </w:r>
      <w:r>
        <w:t xml:space="preserve"> dict</w:t>
      </w:r>
      <w:r>
        <w:t>amen de invalidez parcial que originó el derecho a pensión, las Comisiones Médicas, a</w:t>
      </w:r>
      <w:r>
        <w:rPr>
          <w:spacing w:val="-2"/>
        </w:rPr>
        <w:t xml:space="preserve"> </w:t>
      </w:r>
      <w:r>
        <w:t>través</w:t>
      </w:r>
      <w:r>
        <w:rPr>
          <w:spacing w:val="-4"/>
        </w:rPr>
        <w:t xml:space="preserve"> </w:t>
      </w:r>
      <w:r>
        <w:t>de</w:t>
      </w:r>
      <w:r>
        <w:rPr>
          <w:spacing w:val="-4"/>
        </w:rPr>
        <w:t xml:space="preserve"> </w:t>
      </w:r>
      <w:r>
        <w:t>las</w:t>
      </w:r>
      <w:r>
        <w:rPr>
          <w:spacing w:val="-4"/>
        </w:rPr>
        <w:t xml:space="preserve"> </w:t>
      </w:r>
      <w:r>
        <w:t>Administradoras, deberán citar</w:t>
      </w:r>
      <w:r>
        <w:rPr>
          <w:spacing w:val="-4"/>
        </w:rPr>
        <w:t xml:space="preserve"> </w:t>
      </w:r>
      <w:r>
        <w:t>al</w:t>
      </w:r>
      <w:r>
        <w:rPr>
          <w:spacing w:val="-1"/>
        </w:rPr>
        <w:t xml:space="preserve"> </w:t>
      </w:r>
      <w:r>
        <w:t>afiliado</w:t>
      </w:r>
      <w:r>
        <w:rPr>
          <w:spacing w:val="-2"/>
        </w:rPr>
        <w:t xml:space="preserve"> </w:t>
      </w:r>
      <w:r>
        <w:t>para reevaluar su invalidez</w:t>
      </w:r>
      <w:r>
        <w:rPr>
          <w:spacing w:val="-15"/>
        </w:rPr>
        <w:t xml:space="preserve"> </w:t>
      </w:r>
      <w:r>
        <w:t>y</w:t>
      </w:r>
      <w:r>
        <w:rPr>
          <w:spacing w:val="-15"/>
        </w:rPr>
        <w:t xml:space="preserve"> </w:t>
      </w:r>
      <w:r>
        <w:t>emitir</w:t>
      </w:r>
      <w:r>
        <w:rPr>
          <w:spacing w:val="-15"/>
        </w:rPr>
        <w:t xml:space="preserve"> </w:t>
      </w:r>
      <w:r>
        <w:t>un</w:t>
      </w:r>
      <w:r>
        <w:rPr>
          <w:spacing w:val="-15"/>
        </w:rPr>
        <w:t xml:space="preserve"> </w:t>
      </w:r>
      <w:r>
        <w:t>segundo</w:t>
      </w:r>
      <w:r>
        <w:rPr>
          <w:spacing w:val="-15"/>
        </w:rPr>
        <w:t xml:space="preserve"> </w:t>
      </w:r>
      <w:r>
        <w:t>dictamen</w:t>
      </w:r>
      <w:r>
        <w:rPr>
          <w:spacing w:val="-14"/>
        </w:rPr>
        <w:t xml:space="preserve"> </w:t>
      </w:r>
      <w:r>
        <w:t>que</w:t>
      </w:r>
      <w:r>
        <w:rPr>
          <w:spacing w:val="-15"/>
        </w:rPr>
        <w:t xml:space="preserve"> </w:t>
      </w:r>
      <w:r>
        <w:t>ratifique</w:t>
      </w:r>
      <w:r>
        <w:rPr>
          <w:spacing w:val="-14"/>
        </w:rPr>
        <w:t xml:space="preserve"> </w:t>
      </w:r>
      <w:r>
        <w:t>o</w:t>
      </w:r>
      <w:r>
        <w:rPr>
          <w:spacing w:val="-14"/>
        </w:rPr>
        <w:t xml:space="preserve"> </w:t>
      </w:r>
      <w:r>
        <w:t>modifique</w:t>
      </w:r>
      <w:r>
        <w:rPr>
          <w:spacing w:val="-15"/>
        </w:rPr>
        <w:t xml:space="preserve"> </w:t>
      </w:r>
      <w:r>
        <w:t>el</w:t>
      </w:r>
      <w:r>
        <w:rPr>
          <w:spacing w:val="-15"/>
        </w:rPr>
        <w:t xml:space="preserve"> </w:t>
      </w:r>
      <w:r>
        <w:t>derecho</w:t>
      </w:r>
      <w:r>
        <w:rPr>
          <w:spacing w:val="-14"/>
        </w:rPr>
        <w:t xml:space="preserve"> </w:t>
      </w:r>
      <w:r>
        <w:t>a</w:t>
      </w:r>
      <w:r>
        <w:rPr>
          <w:spacing w:val="-14"/>
        </w:rPr>
        <w:t xml:space="preserve"> </w:t>
      </w:r>
      <w:r>
        <w:t>pensión de invali</w:t>
      </w:r>
      <w:r>
        <w:t>dez, o lo deje sin efecto, según sea el cumplimiento de los requisitos establecidos</w:t>
      </w:r>
      <w:r>
        <w:rPr>
          <w:spacing w:val="-12"/>
        </w:rPr>
        <w:t xml:space="preserve"> </w:t>
      </w:r>
      <w:r>
        <w:t>en</w:t>
      </w:r>
      <w:r>
        <w:rPr>
          <w:spacing w:val="-9"/>
        </w:rPr>
        <w:t xml:space="preserve"> </w:t>
      </w:r>
      <w:r>
        <w:t>las</w:t>
      </w:r>
      <w:r>
        <w:rPr>
          <w:spacing w:val="-12"/>
        </w:rPr>
        <w:t xml:space="preserve"> </w:t>
      </w:r>
      <w:r>
        <w:t>letras</w:t>
      </w:r>
      <w:r>
        <w:rPr>
          <w:spacing w:val="-12"/>
        </w:rPr>
        <w:t xml:space="preserve"> </w:t>
      </w:r>
      <w:r>
        <w:t>a)</w:t>
      </w:r>
      <w:r>
        <w:rPr>
          <w:spacing w:val="-8"/>
        </w:rPr>
        <w:t xml:space="preserve"> </w:t>
      </w:r>
      <w:r>
        <w:t>o</w:t>
      </w:r>
      <w:r>
        <w:rPr>
          <w:spacing w:val="-11"/>
        </w:rPr>
        <w:t xml:space="preserve"> </w:t>
      </w:r>
      <w:r>
        <w:t>b)</w:t>
      </w:r>
      <w:r>
        <w:rPr>
          <w:spacing w:val="-9"/>
        </w:rPr>
        <w:t xml:space="preserve"> </w:t>
      </w:r>
      <w:r>
        <w:t>del</w:t>
      </w:r>
      <w:r>
        <w:rPr>
          <w:spacing w:val="-9"/>
        </w:rPr>
        <w:t xml:space="preserve"> </w:t>
      </w:r>
      <w:r>
        <w:t>inciso</w:t>
      </w:r>
      <w:r>
        <w:rPr>
          <w:spacing w:val="-11"/>
        </w:rPr>
        <w:t xml:space="preserve"> </w:t>
      </w:r>
      <w:r>
        <w:t>primero</w:t>
      </w:r>
      <w:r>
        <w:rPr>
          <w:spacing w:val="-11"/>
        </w:rPr>
        <w:t xml:space="preserve"> </w:t>
      </w:r>
      <w:r>
        <w:t>de</w:t>
      </w:r>
      <w:r>
        <w:rPr>
          <w:spacing w:val="-12"/>
        </w:rPr>
        <w:t xml:space="preserve"> </w:t>
      </w:r>
      <w:r>
        <w:t>este</w:t>
      </w:r>
      <w:r>
        <w:rPr>
          <w:spacing w:val="-12"/>
        </w:rPr>
        <w:t xml:space="preserve"> </w:t>
      </w:r>
      <w:r>
        <w:t>artículo.</w:t>
      </w:r>
      <w:r>
        <w:rPr>
          <w:spacing w:val="-8"/>
        </w:rPr>
        <w:t xml:space="preserve"> </w:t>
      </w:r>
      <w:r>
        <w:t>El</w:t>
      </w:r>
      <w:r>
        <w:rPr>
          <w:spacing w:val="-9"/>
        </w:rPr>
        <w:t xml:space="preserve"> </w:t>
      </w:r>
      <w:r>
        <w:t>afiliado</w:t>
      </w:r>
      <w:r>
        <w:rPr>
          <w:spacing w:val="-11"/>
        </w:rPr>
        <w:t xml:space="preserve"> </w:t>
      </w:r>
      <w:r>
        <w:t>inválido parcial</w:t>
      </w:r>
      <w:r>
        <w:rPr>
          <w:spacing w:val="-8"/>
        </w:rPr>
        <w:t xml:space="preserve"> </w:t>
      </w:r>
      <w:r>
        <w:t>que</w:t>
      </w:r>
      <w:r>
        <w:rPr>
          <w:spacing w:val="-10"/>
        </w:rPr>
        <w:t xml:space="preserve"> </w:t>
      </w:r>
      <w:r>
        <w:t>cumpliere</w:t>
      </w:r>
      <w:r>
        <w:rPr>
          <w:spacing w:val="-10"/>
        </w:rPr>
        <w:t xml:space="preserve"> </w:t>
      </w:r>
      <w:r>
        <w:t>la</w:t>
      </w:r>
      <w:r>
        <w:rPr>
          <w:spacing w:val="-8"/>
        </w:rPr>
        <w:t xml:space="preserve"> </w:t>
      </w:r>
      <w:r>
        <w:t>edad</w:t>
      </w:r>
      <w:r>
        <w:rPr>
          <w:spacing w:val="-8"/>
        </w:rPr>
        <w:t xml:space="preserve"> </w:t>
      </w:r>
      <w:r>
        <w:t>legal</w:t>
      </w:r>
      <w:r>
        <w:rPr>
          <w:spacing w:val="-7"/>
        </w:rPr>
        <w:t xml:space="preserve"> </w:t>
      </w:r>
      <w:r>
        <w:t>para</w:t>
      </w:r>
      <w:r>
        <w:rPr>
          <w:spacing w:val="-9"/>
        </w:rPr>
        <w:t xml:space="preserve"> </w:t>
      </w:r>
      <w:r>
        <w:t>pensionarse</w:t>
      </w:r>
      <w:r>
        <w:rPr>
          <w:spacing w:val="-10"/>
        </w:rPr>
        <w:t xml:space="preserve"> </w:t>
      </w:r>
      <w:r>
        <w:t>por</w:t>
      </w:r>
      <w:r>
        <w:rPr>
          <w:spacing w:val="-10"/>
        </w:rPr>
        <w:t xml:space="preserve"> </w:t>
      </w:r>
      <w:r>
        <w:t>vejez</w:t>
      </w:r>
      <w:r>
        <w:rPr>
          <w:spacing w:val="-9"/>
        </w:rPr>
        <w:t xml:space="preserve"> </w:t>
      </w:r>
      <w:r>
        <w:t>dentro</w:t>
      </w:r>
      <w:r>
        <w:rPr>
          <w:spacing w:val="-9"/>
        </w:rPr>
        <w:t xml:space="preserve"> </w:t>
      </w:r>
      <w:r>
        <w:t>del</w:t>
      </w:r>
      <w:r>
        <w:rPr>
          <w:spacing w:val="-7"/>
        </w:rPr>
        <w:t xml:space="preserve"> </w:t>
      </w:r>
      <w:r>
        <w:t>plazo</w:t>
      </w:r>
      <w:r>
        <w:rPr>
          <w:spacing w:val="-9"/>
        </w:rPr>
        <w:t xml:space="preserve"> </w:t>
      </w:r>
      <w:r>
        <w:t>de</w:t>
      </w:r>
      <w:r>
        <w:rPr>
          <w:spacing w:val="-10"/>
        </w:rPr>
        <w:t xml:space="preserve"> </w:t>
      </w:r>
      <w:r>
        <w:t>tres años, podrá solicitar a la Comisión Médica respectiva, por intermedio de la Administradora a que estuviera afiliado, que emita el segundo dictamen al cumplimiento de la edad legal. De no ejercer esta opción, el afiliado mantendrá su derecho</w:t>
      </w:r>
      <w:r>
        <w:rPr>
          <w:spacing w:val="-3"/>
        </w:rPr>
        <w:t xml:space="preserve"> </w:t>
      </w:r>
      <w:r>
        <w:t>al</w:t>
      </w:r>
      <w:r>
        <w:rPr>
          <w:spacing w:val="-2"/>
        </w:rPr>
        <w:t xml:space="preserve"> </w:t>
      </w:r>
      <w:r>
        <w:t>aporte</w:t>
      </w:r>
      <w:r>
        <w:rPr>
          <w:spacing w:val="-5"/>
        </w:rPr>
        <w:t xml:space="preserve"> </w:t>
      </w:r>
      <w:r>
        <w:t>adicional</w:t>
      </w:r>
      <w:r>
        <w:rPr>
          <w:spacing w:val="-2"/>
        </w:rPr>
        <w:t xml:space="preserve"> </w:t>
      </w:r>
      <w:r>
        <w:t>establecido</w:t>
      </w:r>
      <w:r>
        <w:rPr>
          <w:spacing w:val="-3"/>
        </w:rPr>
        <w:t xml:space="preserve"> </w:t>
      </w:r>
      <w:r>
        <w:t>en</w:t>
      </w:r>
      <w:r>
        <w:rPr>
          <w:spacing w:val="-2"/>
        </w:rPr>
        <w:t xml:space="preserve"> </w:t>
      </w:r>
      <w:r>
        <w:t>el</w:t>
      </w:r>
      <w:r>
        <w:rPr>
          <w:spacing w:val="-2"/>
        </w:rPr>
        <w:t xml:space="preserve"> </w:t>
      </w:r>
      <w:r>
        <w:t>artículo</w:t>
      </w:r>
      <w:r>
        <w:rPr>
          <w:spacing w:val="-3"/>
        </w:rPr>
        <w:t xml:space="preserve"> </w:t>
      </w:r>
      <w:r>
        <w:t>53,</w:t>
      </w:r>
      <w:r>
        <w:rPr>
          <w:spacing w:val="-1"/>
        </w:rPr>
        <w:t xml:space="preserve"> </w:t>
      </w:r>
      <w:r>
        <w:t>si correspondiera,</w:t>
      </w:r>
      <w:r>
        <w:rPr>
          <w:spacing w:val="-1"/>
        </w:rPr>
        <w:t xml:space="preserve"> </w:t>
      </w:r>
      <w:r>
        <w:t>en</w:t>
      </w:r>
      <w:r>
        <w:rPr>
          <w:spacing w:val="-2"/>
        </w:rPr>
        <w:t xml:space="preserve"> </w:t>
      </w:r>
      <w:r>
        <w:t>caso</w:t>
      </w:r>
      <w:r>
        <w:rPr>
          <w:spacing w:val="-3"/>
        </w:rPr>
        <w:t xml:space="preserve"> </w:t>
      </w:r>
      <w:r>
        <w:t>de ser reevaluado con posterioridad a la fecha en que cumpliera dicha edad.</w:t>
      </w:r>
    </w:p>
    <w:p w:rsidR="00E001DC" w:rsidRDefault="009763D4">
      <w:pPr>
        <w:pStyle w:val="Textoindependiente"/>
        <w:spacing w:before="1" w:line="360" w:lineRule="auto"/>
        <w:ind w:left="840" w:right="113" w:firstLine="196"/>
        <w:jc w:val="both"/>
      </w:pPr>
      <w:r>
        <w:t>La</w:t>
      </w:r>
      <w:r>
        <w:rPr>
          <w:spacing w:val="-15"/>
        </w:rPr>
        <w:t xml:space="preserve"> </w:t>
      </w:r>
      <w:r>
        <w:t>citación</w:t>
      </w:r>
      <w:r>
        <w:rPr>
          <w:spacing w:val="-15"/>
        </w:rPr>
        <w:t xml:space="preserve"> </w:t>
      </w:r>
      <w:r>
        <w:t>deberá</w:t>
      </w:r>
      <w:r>
        <w:rPr>
          <w:spacing w:val="-15"/>
        </w:rPr>
        <w:t xml:space="preserve"> </w:t>
      </w:r>
      <w:r>
        <w:t>realizarse</w:t>
      </w:r>
      <w:r>
        <w:rPr>
          <w:spacing w:val="-15"/>
        </w:rPr>
        <w:t xml:space="preserve"> </w:t>
      </w:r>
      <w:r>
        <w:t>por</w:t>
      </w:r>
      <w:r>
        <w:rPr>
          <w:spacing w:val="-15"/>
        </w:rPr>
        <w:t xml:space="preserve"> </w:t>
      </w:r>
      <w:r>
        <w:t>escrito</w:t>
      </w:r>
      <w:r>
        <w:rPr>
          <w:spacing w:val="-15"/>
        </w:rPr>
        <w:t xml:space="preserve"> </w:t>
      </w:r>
      <w:r>
        <w:t>juntamente</w:t>
      </w:r>
      <w:r>
        <w:rPr>
          <w:spacing w:val="-15"/>
        </w:rPr>
        <w:t xml:space="preserve"> </w:t>
      </w:r>
      <w:r>
        <w:t>con</w:t>
      </w:r>
      <w:r>
        <w:rPr>
          <w:spacing w:val="-15"/>
        </w:rPr>
        <w:t xml:space="preserve"> </w:t>
      </w:r>
      <w:r>
        <w:t>el</w:t>
      </w:r>
      <w:r>
        <w:rPr>
          <w:spacing w:val="-15"/>
        </w:rPr>
        <w:t xml:space="preserve"> </w:t>
      </w:r>
      <w:r>
        <w:t>pago</w:t>
      </w:r>
      <w:r>
        <w:rPr>
          <w:spacing w:val="-15"/>
        </w:rPr>
        <w:t xml:space="preserve"> </w:t>
      </w:r>
      <w:r>
        <w:t>de</w:t>
      </w:r>
      <w:r>
        <w:rPr>
          <w:spacing w:val="-15"/>
        </w:rPr>
        <w:t xml:space="preserve"> </w:t>
      </w:r>
      <w:r>
        <w:t>las</w:t>
      </w:r>
      <w:r>
        <w:rPr>
          <w:spacing w:val="-15"/>
        </w:rPr>
        <w:t xml:space="preserve"> </w:t>
      </w:r>
      <w:r>
        <w:t>tres</w:t>
      </w:r>
      <w:r>
        <w:rPr>
          <w:spacing w:val="-15"/>
        </w:rPr>
        <w:t xml:space="preserve"> </w:t>
      </w:r>
      <w:r>
        <w:t>pensiones</w:t>
      </w:r>
      <w:r>
        <w:t xml:space="preserve"> anteriores al vencimiento del período a que se refiere el inciso anterior.</w:t>
      </w:r>
      <w:r>
        <w:rPr>
          <w:spacing w:val="40"/>
        </w:rPr>
        <w:t xml:space="preserve"> </w:t>
      </w:r>
      <w:r>
        <w:t>Si el afiliado no se presentare dentro del plazo de tres meses contados desde la fecha en que fue citado, se suspenderá el pago de su pensión desde el cuarto mes. Si no se presenta</w:t>
      </w:r>
      <w:r>
        <w:t>re dentro</w:t>
      </w:r>
      <w:r>
        <w:rPr>
          <w:spacing w:val="-2"/>
        </w:rPr>
        <w:t xml:space="preserve"> </w:t>
      </w:r>
      <w:r>
        <w:t>del plazo</w:t>
      </w:r>
      <w:r>
        <w:rPr>
          <w:spacing w:val="-2"/>
        </w:rPr>
        <w:t xml:space="preserve"> </w:t>
      </w:r>
      <w:r>
        <w:t>de</w:t>
      </w:r>
      <w:r>
        <w:rPr>
          <w:spacing w:val="-3"/>
        </w:rPr>
        <w:t xml:space="preserve"> </w:t>
      </w:r>
      <w:r>
        <w:t>seis</w:t>
      </w:r>
      <w:r>
        <w:rPr>
          <w:spacing w:val="-3"/>
        </w:rPr>
        <w:t xml:space="preserve"> </w:t>
      </w:r>
      <w:r>
        <w:t>meses</w:t>
      </w:r>
      <w:r>
        <w:rPr>
          <w:spacing w:val="-4"/>
        </w:rPr>
        <w:t xml:space="preserve"> </w:t>
      </w:r>
      <w:r>
        <w:t>contados</w:t>
      </w:r>
      <w:r>
        <w:rPr>
          <w:spacing w:val="-3"/>
        </w:rPr>
        <w:t xml:space="preserve"> </w:t>
      </w:r>
      <w:r>
        <w:t>en</w:t>
      </w:r>
      <w:r>
        <w:rPr>
          <w:spacing w:val="-1"/>
        </w:rPr>
        <w:t xml:space="preserve"> </w:t>
      </w:r>
      <w:r>
        <w:t>igual</w:t>
      </w:r>
      <w:r>
        <w:rPr>
          <w:spacing w:val="-1"/>
        </w:rPr>
        <w:t xml:space="preserve"> </w:t>
      </w:r>
      <w:r>
        <w:t>forma, se</w:t>
      </w:r>
      <w:r>
        <w:rPr>
          <w:spacing w:val="-3"/>
        </w:rPr>
        <w:t xml:space="preserve"> </w:t>
      </w:r>
      <w:r>
        <w:t>entenderá</w:t>
      </w:r>
      <w:r>
        <w:rPr>
          <w:spacing w:val="-2"/>
        </w:rPr>
        <w:t xml:space="preserve"> </w:t>
      </w:r>
      <w:r>
        <w:t>que</w:t>
      </w:r>
      <w:r>
        <w:rPr>
          <w:spacing w:val="-3"/>
        </w:rPr>
        <w:t xml:space="preserve"> </w:t>
      </w:r>
      <w:r>
        <w:t>ha</w:t>
      </w:r>
      <w:r>
        <w:rPr>
          <w:spacing w:val="-2"/>
        </w:rPr>
        <w:t xml:space="preserve"> </w:t>
      </w:r>
      <w:r>
        <w:t>cesado</w:t>
      </w:r>
      <w:r>
        <w:rPr>
          <w:spacing w:val="-2"/>
        </w:rPr>
        <w:t xml:space="preserve"> </w:t>
      </w:r>
      <w:r>
        <w:t xml:space="preserve">la </w:t>
      </w:r>
      <w:r>
        <w:rPr>
          <w:spacing w:val="-2"/>
        </w:rPr>
        <w:t>invalidez.</w:t>
      </w:r>
    </w:p>
    <w:p w:rsidR="00E001DC" w:rsidRDefault="009763D4">
      <w:pPr>
        <w:pStyle w:val="Textoindependiente"/>
        <w:spacing w:line="362" w:lineRule="auto"/>
        <w:ind w:left="840" w:right="119" w:firstLine="196"/>
        <w:jc w:val="both"/>
      </w:pPr>
      <w:r>
        <w:t>Sin</w:t>
      </w:r>
      <w:r>
        <w:rPr>
          <w:spacing w:val="-8"/>
        </w:rPr>
        <w:t xml:space="preserve"> </w:t>
      </w:r>
      <w:r>
        <w:t>perjuicio</w:t>
      </w:r>
      <w:r>
        <w:rPr>
          <w:spacing w:val="-9"/>
        </w:rPr>
        <w:t xml:space="preserve"> </w:t>
      </w:r>
      <w:r>
        <w:t>de</w:t>
      </w:r>
      <w:r>
        <w:rPr>
          <w:spacing w:val="-15"/>
        </w:rPr>
        <w:t xml:space="preserve"> </w:t>
      </w:r>
      <w:r>
        <w:t>lo</w:t>
      </w:r>
      <w:r>
        <w:rPr>
          <w:spacing w:val="-13"/>
        </w:rPr>
        <w:t xml:space="preserve"> </w:t>
      </w:r>
      <w:r>
        <w:t>anterior,</w:t>
      </w:r>
      <w:r>
        <w:rPr>
          <w:spacing w:val="-7"/>
        </w:rPr>
        <w:t xml:space="preserve"> </w:t>
      </w:r>
      <w:r>
        <w:t>los</w:t>
      </w:r>
      <w:r>
        <w:rPr>
          <w:spacing w:val="-15"/>
        </w:rPr>
        <w:t xml:space="preserve"> </w:t>
      </w:r>
      <w:r>
        <w:t>afiliados</w:t>
      </w:r>
      <w:r>
        <w:rPr>
          <w:spacing w:val="-11"/>
        </w:rPr>
        <w:t xml:space="preserve"> </w:t>
      </w:r>
      <w:r>
        <w:t>declarados</w:t>
      </w:r>
      <w:r>
        <w:rPr>
          <w:spacing w:val="-11"/>
        </w:rPr>
        <w:t xml:space="preserve"> </w:t>
      </w:r>
      <w:r>
        <w:t>inválidos</w:t>
      </w:r>
      <w:r>
        <w:rPr>
          <w:spacing w:val="-11"/>
        </w:rPr>
        <w:t xml:space="preserve"> </w:t>
      </w:r>
      <w:r>
        <w:t>parciales</w:t>
      </w:r>
      <w:r>
        <w:rPr>
          <w:spacing w:val="-11"/>
        </w:rPr>
        <w:t xml:space="preserve"> </w:t>
      </w:r>
      <w:r>
        <w:t>mediante</w:t>
      </w:r>
      <w:r>
        <w:rPr>
          <w:spacing w:val="-11"/>
        </w:rPr>
        <w:t xml:space="preserve"> </w:t>
      </w:r>
      <w:r>
        <w:t>un</w:t>
      </w:r>
      <w:r>
        <w:t xml:space="preserve"> segundo</w:t>
      </w:r>
      <w:r>
        <w:rPr>
          <w:spacing w:val="-1"/>
        </w:rPr>
        <w:t xml:space="preserve"> </w:t>
      </w:r>
      <w:r>
        <w:t>dictamen, que</w:t>
      </w:r>
      <w:r>
        <w:rPr>
          <w:spacing w:val="-7"/>
        </w:rPr>
        <w:t xml:space="preserve"> </w:t>
      </w:r>
      <w:r>
        <w:t>no</w:t>
      </w:r>
      <w:r>
        <w:rPr>
          <w:spacing w:val="-7"/>
        </w:rPr>
        <w:t xml:space="preserve"> </w:t>
      </w:r>
      <w:r>
        <w:t>se</w:t>
      </w:r>
      <w:r>
        <w:rPr>
          <w:spacing w:val="-4"/>
        </w:rPr>
        <w:t xml:space="preserve"> </w:t>
      </w:r>
      <w:r>
        <w:t>hayan</w:t>
      </w:r>
      <w:r>
        <w:rPr>
          <w:spacing w:val="-1"/>
        </w:rPr>
        <w:t xml:space="preserve"> </w:t>
      </w:r>
      <w:r>
        <w:t>acogido</w:t>
      </w:r>
      <w:r>
        <w:rPr>
          <w:spacing w:val="-2"/>
        </w:rPr>
        <w:t xml:space="preserve"> </w:t>
      </w:r>
      <w:r>
        <w:t>a</w:t>
      </w:r>
      <w:r>
        <w:rPr>
          <w:spacing w:val="-6"/>
        </w:rPr>
        <w:t xml:space="preserve"> </w:t>
      </w:r>
      <w:r>
        <w:t>pensión</w:t>
      </w:r>
      <w:r>
        <w:rPr>
          <w:spacing w:val="-1"/>
        </w:rPr>
        <w:t xml:space="preserve"> </w:t>
      </w:r>
      <w:r>
        <w:t>de</w:t>
      </w:r>
      <w:r>
        <w:rPr>
          <w:spacing w:val="-3"/>
        </w:rPr>
        <w:t xml:space="preserve"> </w:t>
      </w:r>
      <w:r>
        <w:t>vejez</w:t>
      </w:r>
      <w:r>
        <w:rPr>
          <w:spacing w:val="-2"/>
        </w:rPr>
        <w:t xml:space="preserve"> </w:t>
      </w:r>
      <w:r>
        <w:t>y</w:t>
      </w:r>
      <w:r>
        <w:rPr>
          <w:spacing w:val="-6"/>
        </w:rPr>
        <w:t xml:space="preserve"> </w:t>
      </w:r>
      <w:r>
        <w:t>que</w:t>
      </w:r>
      <w:r>
        <w:rPr>
          <w:spacing w:val="-8"/>
        </w:rPr>
        <w:t xml:space="preserve"> </w:t>
      </w:r>
      <w:r>
        <w:t>no</w:t>
      </w:r>
      <w:r>
        <w:rPr>
          <w:spacing w:val="-2"/>
        </w:rPr>
        <w:t xml:space="preserve"> </w:t>
      </w:r>
      <w:r>
        <w:t xml:space="preserve">cumplan </w:t>
      </w:r>
      <w:r>
        <w:rPr>
          <w:spacing w:val="-5"/>
        </w:rPr>
        <w:t>con</w:t>
      </w:r>
    </w:p>
    <w:p w:rsidR="00E001DC" w:rsidRDefault="00E001DC">
      <w:pPr>
        <w:spacing w:line="362" w:lineRule="auto"/>
        <w:jc w:val="both"/>
        <w:sectPr w:rsidR="00E001DC">
          <w:pgSz w:w="12240" w:h="19220"/>
          <w:pgMar w:top="1320" w:right="1580" w:bottom="1180" w:left="1580" w:header="0" w:footer="993" w:gutter="0"/>
          <w:cols w:space="720"/>
        </w:sectPr>
      </w:pPr>
    </w:p>
    <w:p w:rsidR="00E001DC" w:rsidRDefault="009763D4">
      <w:pPr>
        <w:pStyle w:val="Textoindependiente"/>
        <w:spacing w:before="76" w:line="362" w:lineRule="auto"/>
        <w:ind w:left="840" w:right="123"/>
        <w:jc w:val="both"/>
      </w:pPr>
      <w:r>
        <w:lastRenderedPageBreak/>
        <w:t>los</w:t>
      </w:r>
      <w:r>
        <w:rPr>
          <w:spacing w:val="-9"/>
        </w:rPr>
        <w:t xml:space="preserve"> </w:t>
      </w:r>
      <w:r>
        <w:t>requisitos</w:t>
      </w:r>
      <w:r>
        <w:rPr>
          <w:spacing w:val="-9"/>
        </w:rPr>
        <w:t xml:space="preserve"> </w:t>
      </w:r>
      <w:r>
        <w:t>de</w:t>
      </w:r>
      <w:r>
        <w:rPr>
          <w:spacing w:val="-9"/>
        </w:rPr>
        <w:t xml:space="preserve"> </w:t>
      </w:r>
      <w:r>
        <w:t>edad</w:t>
      </w:r>
      <w:r>
        <w:rPr>
          <w:spacing w:val="-2"/>
        </w:rPr>
        <w:t xml:space="preserve"> </w:t>
      </w:r>
      <w:r>
        <w:t>señalados</w:t>
      </w:r>
      <w:r>
        <w:rPr>
          <w:spacing w:val="-9"/>
        </w:rPr>
        <w:t xml:space="preserve"> </w:t>
      </w:r>
      <w:r>
        <w:t>en</w:t>
      </w:r>
      <w:r>
        <w:rPr>
          <w:spacing w:val="-6"/>
        </w:rPr>
        <w:t xml:space="preserve"> </w:t>
      </w:r>
      <w:r>
        <w:t>el</w:t>
      </w:r>
      <w:r>
        <w:rPr>
          <w:spacing w:val="-6"/>
        </w:rPr>
        <w:t xml:space="preserve"> </w:t>
      </w:r>
      <w:r>
        <w:t>inciso</w:t>
      </w:r>
      <w:r>
        <w:rPr>
          <w:spacing w:val="-8"/>
        </w:rPr>
        <w:t xml:space="preserve"> </w:t>
      </w:r>
      <w:r>
        <w:t>primero</w:t>
      </w:r>
      <w:r>
        <w:rPr>
          <w:spacing w:val="-8"/>
        </w:rPr>
        <w:t xml:space="preserve"> </w:t>
      </w:r>
      <w:r>
        <w:t>del</w:t>
      </w:r>
      <w:r>
        <w:rPr>
          <w:spacing w:val="-6"/>
        </w:rPr>
        <w:t xml:space="preserve"> </w:t>
      </w:r>
      <w:r>
        <w:t>artículo</w:t>
      </w:r>
      <w:r>
        <w:rPr>
          <w:spacing w:val="-7"/>
        </w:rPr>
        <w:t xml:space="preserve"> </w:t>
      </w:r>
      <w:r>
        <w:t>3°</w:t>
      </w:r>
      <w:r>
        <w:rPr>
          <w:spacing w:val="-7"/>
        </w:rPr>
        <w:t xml:space="preserve"> </w:t>
      </w:r>
      <w:r>
        <w:t>tendrán</w:t>
      </w:r>
      <w:r>
        <w:rPr>
          <w:spacing w:val="-6"/>
        </w:rPr>
        <w:t xml:space="preserve"> </w:t>
      </w:r>
      <w:r>
        <w:t>derecho</w:t>
      </w:r>
      <w:r>
        <w:rPr>
          <w:spacing w:val="-3"/>
        </w:rPr>
        <w:t xml:space="preserve"> </w:t>
      </w:r>
      <w:r>
        <w:t>a</w:t>
      </w:r>
      <w:r>
        <w:t xml:space="preserve"> pensión de invalidez total, siempre que cumplan con la letra a) de este artículo.</w:t>
      </w:r>
    </w:p>
    <w:p w:rsidR="00E001DC" w:rsidRDefault="009763D4">
      <w:pPr>
        <w:pStyle w:val="Textoindependiente"/>
        <w:spacing w:line="360" w:lineRule="auto"/>
        <w:ind w:left="840" w:right="118" w:firstLine="196"/>
        <w:jc w:val="both"/>
      </w:pPr>
      <w:r>
        <w:t>Las Comisiones Médicas podrán, mediante resolución fundad</w:t>
      </w:r>
      <w:r>
        <w:t>a, citar durante el</w:t>
      </w:r>
      <w:r>
        <w:t xml:space="preserve"> período que se señaló en el inciso tercero, a los afiliados cuyo primer dictamen de invalidez</w:t>
      </w:r>
      <w:r>
        <w:rPr>
          <w:spacing w:val="-15"/>
        </w:rPr>
        <w:t xml:space="preserve"> </w:t>
      </w:r>
      <w:r>
        <w:t>parcial</w:t>
      </w:r>
      <w:r>
        <w:rPr>
          <w:spacing w:val="-15"/>
        </w:rPr>
        <w:t xml:space="preserve"> </w:t>
      </w:r>
      <w:r>
        <w:t>generó</w:t>
      </w:r>
      <w:r>
        <w:rPr>
          <w:spacing w:val="-15"/>
        </w:rPr>
        <w:t xml:space="preserve"> </w:t>
      </w:r>
      <w:r>
        <w:t>derecho</w:t>
      </w:r>
      <w:r>
        <w:rPr>
          <w:spacing w:val="-15"/>
        </w:rPr>
        <w:t xml:space="preserve"> </w:t>
      </w:r>
      <w:r>
        <w:t>a</w:t>
      </w:r>
      <w:r>
        <w:rPr>
          <w:spacing w:val="-15"/>
        </w:rPr>
        <w:t xml:space="preserve"> </w:t>
      </w:r>
      <w:r>
        <w:t>pensión,</w:t>
      </w:r>
      <w:r>
        <w:rPr>
          <w:spacing w:val="-15"/>
        </w:rPr>
        <w:t xml:space="preserve"> </w:t>
      </w:r>
      <w:r>
        <w:t>para</w:t>
      </w:r>
      <w:r>
        <w:rPr>
          <w:spacing w:val="-15"/>
        </w:rPr>
        <w:t xml:space="preserve"> </w:t>
      </w:r>
      <w:r>
        <w:t>solicitar</w:t>
      </w:r>
      <w:r>
        <w:rPr>
          <w:spacing w:val="-15"/>
        </w:rPr>
        <w:t xml:space="preserve"> </w:t>
      </w:r>
      <w:r>
        <w:t>nuevos</w:t>
      </w:r>
      <w:r>
        <w:rPr>
          <w:spacing w:val="-15"/>
        </w:rPr>
        <w:t xml:space="preserve"> </w:t>
      </w:r>
      <w:r>
        <w:t>exámenes</w:t>
      </w:r>
      <w:r>
        <w:rPr>
          <w:spacing w:val="-15"/>
        </w:rPr>
        <w:t xml:space="preserve"> </w:t>
      </w:r>
      <w:r>
        <w:t>en</w:t>
      </w:r>
      <w:r>
        <w:rPr>
          <w:spacing w:val="-15"/>
        </w:rPr>
        <w:t xml:space="preserve"> </w:t>
      </w:r>
      <w:r>
        <w:t>relación a</w:t>
      </w:r>
      <w:r>
        <w:rPr>
          <w:spacing w:val="-8"/>
        </w:rPr>
        <w:t xml:space="preserve"> </w:t>
      </w:r>
      <w:r>
        <w:t>su</w:t>
      </w:r>
      <w:r>
        <w:rPr>
          <w:spacing w:val="-7"/>
        </w:rPr>
        <w:t xml:space="preserve"> </w:t>
      </w:r>
      <w:r>
        <w:t>calidad</w:t>
      </w:r>
      <w:r>
        <w:rPr>
          <w:spacing w:val="-7"/>
        </w:rPr>
        <w:t xml:space="preserve"> </w:t>
      </w:r>
      <w:r>
        <w:t>de</w:t>
      </w:r>
      <w:r>
        <w:rPr>
          <w:spacing w:val="-9"/>
        </w:rPr>
        <w:t xml:space="preserve"> </w:t>
      </w:r>
      <w:r>
        <w:t>inválido</w:t>
      </w:r>
      <w:r>
        <w:rPr>
          <w:spacing w:val="-13"/>
        </w:rPr>
        <w:t xml:space="preserve"> </w:t>
      </w:r>
      <w:r>
        <w:t>y</w:t>
      </w:r>
      <w:r>
        <w:rPr>
          <w:spacing w:val="-12"/>
        </w:rPr>
        <w:t xml:space="preserve"> </w:t>
      </w:r>
      <w:r>
        <w:t>emitir</w:t>
      </w:r>
      <w:r>
        <w:rPr>
          <w:spacing w:val="-9"/>
        </w:rPr>
        <w:t xml:space="preserve"> </w:t>
      </w:r>
      <w:r>
        <w:t>si</w:t>
      </w:r>
      <w:r>
        <w:rPr>
          <w:spacing w:val="-7"/>
        </w:rPr>
        <w:t xml:space="preserve"> </w:t>
      </w:r>
      <w:r>
        <w:t>fuere</w:t>
      </w:r>
      <w:r>
        <w:rPr>
          <w:spacing w:val="-9"/>
        </w:rPr>
        <w:t xml:space="preserve"> </w:t>
      </w:r>
      <w:r>
        <w:t>procedente,</w:t>
      </w:r>
      <w:r>
        <w:rPr>
          <w:spacing w:val="-6"/>
        </w:rPr>
        <w:t xml:space="preserve"> </w:t>
      </w:r>
      <w:r>
        <w:t>el</w:t>
      </w:r>
      <w:r>
        <w:rPr>
          <w:spacing w:val="-7"/>
        </w:rPr>
        <w:t xml:space="preserve"> </w:t>
      </w:r>
      <w:r>
        <w:t>segundo</w:t>
      </w:r>
      <w:r>
        <w:rPr>
          <w:spacing w:val="-8"/>
        </w:rPr>
        <w:t xml:space="preserve"> </w:t>
      </w:r>
      <w:r>
        <w:t>dictamen.</w:t>
      </w:r>
      <w:r>
        <w:rPr>
          <w:spacing w:val="-6"/>
        </w:rPr>
        <w:t xml:space="preserve"> </w:t>
      </w:r>
      <w:r>
        <w:t>La</w:t>
      </w:r>
      <w:r>
        <w:rPr>
          <w:spacing w:val="-13"/>
        </w:rPr>
        <w:t xml:space="preserve"> </w:t>
      </w:r>
      <w:r>
        <w:t>citación se</w:t>
      </w:r>
      <w:r>
        <w:rPr>
          <w:spacing w:val="-5"/>
        </w:rPr>
        <w:t xml:space="preserve"> </w:t>
      </w:r>
      <w:r>
        <w:t>practicará</w:t>
      </w:r>
      <w:r>
        <w:rPr>
          <w:spacing w:val="-3"/>
        </w:rPr>
        <w:t xml:space="preserve"> </w:t>
      </w:r>
      <w:r>
        <w:t>por</w:t>
      </w:r>
      <w:r>
        <w:rPr>
          <w:spacing w:val="-5"/>
        </w:rPr>
        <w:t xml:space="preserve"> </w:t>
      </w:r>
      <w:r>
        <w:t>escrito</w:t>
      </w:r>
      <w:r>
        <w:rPr>
          <w:spacing w:val="-3"/>
        </w:rPr>
        <w:t xml:space="preserve"> </w:t>
      </w:r>
      <w:r>
        <w:t>conjuntamente</w:t>
      </w:r>
      <w:r>
        <w:rPr>
          <w:spacing w:val="-5"/>
        </w:rPr>
        <w:t xml:space="preserve"> </w:t>
      </w:r>
      <w:r>
        <w:t>con</w:t>
      </w:r>
      <w:r>
        <w:rPr>
          <w:spacing w:val="-2"/>
        </w:rPr>
        <w:t xml:space="preserve"> </w:t>
      </w:r>
      <w:r>
        <w:t>el</w:t>
      </w:r>
      <w:r>
        <w:rPr>
          <w:spacing w:val="-2"/>
        </w:rPr>
        <w:t xml:space="preserve"> </w:t>
      </w:r>
      <w:r>
        <w:t>pago</w:t>
      </w:r>
      <w:r>
        <w:rPr>
          <w:spacing w:val="-3"/>
        </w:rPr>
        <w:t xml:space="preserve"> </w:t>
      </w:r>
      <w:r>
        <w:t>de</w:t>
      </w:r>
      <w:r>
        <w:rPr>
          <w:spacing w:val="-4"/>
        </w:rPr>
        <w:t xml:space="preserve"> </w:t>
      </w:r>
      <w:r>
        <w:t>las</w:t>
      </w:r>
      <w:r>
        <w:rPr>
          <w:spacing w:val="-5"/>
        </w:rPr>
        <w:t xml:space="preserve"> </w:t>
      </w:r>
      <w:r>
        <w:t>tres</w:t>
      </w:r>
      <w:r>
        <w:rPr>
          <w:spacing w:val="-5"/>
        </w:rPr>
        <w:t xml:space="preserve"> </w:t>
      </w:r>
      <w:r>
        <w:t>pensiones</w:t>
      </w:r>
      <w:r>
        <w:rPr>
          <w:spacing w:val="-5"/>
        </w:rPr>
        <w:t xml:space="preserve"> </w:t>
      </w:r>
      <w:r>
        <w:t>anteriores</w:t>
      </w:r>
      <w:r>
        <w:rPr>
          <w:spacing w:val="-5"/>
        </w:rPr>
        <w:t xml:space="preserve"> </w:t>
      </w:r>
      <w:r>
        <w:t>a la fecha de la citación, bajo apercibimiento de la suspensión de la pensión o de dejar sin efecto el primer dictamen, en la forma que señala el in</w:t>
      </w:r>
      <w:r>
        <w:t>ciso cuarto.”</w:t>
      </w:r>
    </w:p>
    <w:p w:rsidR="00E001DC" w:rsidRDefault="00E001DC">
      <w:pPr>
        <w:pStyle w:val="Textoindependiente"/>
        <w:rPr>
          <w:sz w:val="28"/>
        </w:rPr>
      </w:pPr>
    </w:p>
    <w:p w:rsidR="00E001DC" w:rsidRDefault="00E001DC">
      <w:pPr>
        <w:pStyle w:val="Textoindependiente"/>
        <w:rPr>
          <w:sz w:val="28"/>
        </w:rPr>
      </w:pPr>
    </w:p>
    <w:p w:rsidR="00E001DC" w:rsidRDefault="009763D4">
      <w:pPr>
        <w:pStyle w:val="Ttulo1"/>
        <w:spacing w:before="191"/>
        <w:ind w:right="1813"/>
      </w:pPr>
      <w:r>
        <w:t>IDEA</w:t>
      </w:r>
      <w:r>
        <w:rPr>
          <w:spacing w:val="1"/>
        </w:rPr>
        <w:t xml:space="preserve"> </w:t>
      </w:r>
      <w:r>
        <w:rPr>
          <w:spacing w:val="-2"/>
        </w:rPr>
        <w:t>MATRIZ</w:t>
      </w:r>
    </w:p>
    <w:p w:rsidR="00E001DC" w:rsidRDefault="00E001DC">
      <w:pPr>
        <w:pStyle w:val="Textoindependiente"/>
        <w:rPr>
          <w:b/>
          <w:i w:val="0"/>
          <w:sz w:val="28"/>
        </w:rPr>
      </w:pPr>
    </w:p>
    <w:p w:rsidR="00E001DC" w:rsidRDefault="00E001DC">
      <w:pPr>
        <w:pStyle w:val="Textoindependiente"/>
        <w:rPr>
          <w:b/>
          <w:i w:val="0"/>
          <w:sz w:val="28"/>
        </w:rPr>
      </w:pPr>
    </w:p>
    <w:p w:rsidR="00E001DC" w:rsidRDefault="00E001DC">
      <w:pPr>
        <w:pStyle w:val="Textoindependiente"/>
        <w:spacing w:before="4"/>
        <w:rPr>
          <w:b/>
          <w:i w:val="0"/>
          <w:sz w:val="30"/>
        </w:rPr>
      </w:pPr>
    </w:p>
    <w:p w:rsidR="00E001DC" w:rsidRDefault="009763D4">
      <w:pPr>
        <w:spacing w:line="360" w:lineRule="auto"/>
        <w:ind w:left="119" w:right="113"/>
        <w:jc w:val="both"/>
        <w:rPr>
          <w:sz w:val="24"/>
        </w:rPr>
      </w:pPr>
      <w:r>
        <w:rPr>
          <w:sz w:val="24"/>
        </w:rPr>
        <w:t>La presente iniciativa tiene como objeto establecer requisitos para la percepción de la dieta vitalicia por parte de los Ex Presidentes de la República, para que esta sea otorgada en atención a los principios y requisitos apl</w:t>
      </w:r>
      <w:r>
        <w:rPr>
          <w:sz w:val="24"/>
        </w:rPr>
        <w:t>icables al concepto de seguridad social.</w:t>
      </w:r>
    </w:p>
    <w:p w:rsidR="00E001DC" w:rsidRDefault="00E001DC">
      <w:pPr>
        <w:pStyle w:val="Textoindependiente"/>
        <w:rPr>
          <w:i w:val="0"/>
          <w:sz w:val="28"/>
        </w:rPr>
      </w:pPr>
    </w:p>
    <w:p w:rsidR="00E001DC" w:rsidRDefault="00E001DC">
      <w:pPr>
        <w:pStyle w:val="Textoindependiente"/>
        <w:rPr>
          <w:i w:val="0"/>
          <w:sz w:val="28"/>
        </w:rPr>
      </w:pPr>
    </w:p>
    <w:p w:rsidR="00E001DC" w:rsidRDefault="00E001DC">
      <w:pPr>
        <w:pStyle w:val="Textoindependiente"/>
        <w:spacing w:before="8"/>
        <w:rPr>
          <w:i w:val="0"/>
          <w:sz w:val="23"/>
        </w:rPr>
      </w:pPr>
    </w:p>
    <w:p w:rsidR="00E001DC" w:rsidRDefault="009763D4">
      <w:pPr>
        <w:pStyle w:val="Ttulo1"/>
        <w:ind w:right="1819"/>
      </w:pPr>
      <w:r>
        <w:t>LEY</w:t>
      </w:r>
      <w:r>
        <w:rPr>
          <w:spacing w:val="-3"/>
        </w:rPr>
        <w:t xml:space="preserve"> </w:t>
      </w:r>
      <w:r>
        <w:t>VIGENTE</w:t>
      </w:r>
      <w:r>
        <w:rPr>
          <w:spacing w:val="-2"/>
        </w:rPr>
        <w:t xml:space="preserve"> </w:t>
      </w:r>
      <w:r>
        <w:t>AFECTADA</w:t>
      </w:r>
      <w:r>
        <w:rPr>
          <w:spacing w:val="-4"/>
        </w:rPr>
        <w:t xml:space="preserve"> </w:t>
      </w:r>
      <w:r>
        <w:t>POR</w:t>
      </w:r>
      <w:r>
        <w:rPr>
          <w:spacing w:val="-4"/>
        </w:rPr>
        <w:t xml:space="preserve"> </w:t>
      </w:r>
      <w:r>
        <w:t>EL</w:t>
      </w:r>
      <w:r>
        <w:rPr>
          <w:spacing w:val="-2"/>
        </w:rPr>
        <w:t xml:space="preserve"> PROYECTO</w:t>
      </w:r>
    </w:p>
    <w:p w:rsidR="00E001DC" w:rsidRDefault="00E001DC">
      <w:pPr>
        <w:pStyle w:val="Textoindependiente"/>
        <w:rPr>
          <w:b/>
          <w:i w:val="0"/>
          <w:sz w:val="28"/>
        </w:rPr>
      </w:pPr>
    </w:p>
    <w:p w:rsidR="00E001DC" w:rsidRDefault="00E001DC">
      <w:pPr>
        <w:pStyle w:val="Textoindependiente"/>
        <w:rPr>
          <w:b/>
          <w:i w:val="0"/>
          <w:sz w:val="28"/>
        </w:rPr>
      </w:pPr>
    </w:p>
    <w:p w:rsidR="00E001DC" w:rsidRDefault="00E001DC">
      <w:pPr>
        <w:pStyle w:val="Textoindependiente"/>
        <w:spacing w:before="4"/>
        <w:rPr>
          <w:b/>
          <w:i w:val="0"/>
          <w:sz w:val="30"/>
        </w:rPr>
      </w:pPr>
    </w:p>
    <w:p w:rsidR="00E001DC" w:rsidRDefault="009763D4">
      <w:pPr>
        <w:spacing w:line="360" w:lineRule="auto"/>
        <w:ind w:left="119" w:right="21" w:firstLine="917"/>
        <w:rPr>
          <w:sz w:val="24"/>
        </w:rPr>
      </w:pPr>
      <w:r>
        <w:rPr>
          <w:sz w:val="24"/>
        </w:rPr>
        <w:t>El presente</w:t>
      </w:r>
      <w:r>
        <w:rPr>
          <w:spacing w:val="-2"/>
          <w:sz w:val="24"/>
        </w:rPr>
        <w:t xml:space="preserve"> </w:t>
      </w:r>
      <w:r>
        <w:rPr>
          <w:sz w:val="24"/>
        </w:rPr>
        <w:t>proyecto</w:t>
      </w:r>
      <w:r>
        <w:rPr>
          <w:spacing w:val="-4"/>
          <w:sz w:val="24"/>
        </w:rPr>
        <w:t xml:space="preserve"> </w:t>
      </w:r>
      <w:r>
        <w:rPr>
          <w:sz w:val="24"/>
        </w:rPr>
        <w:t>de</w:t>
      </w:r>
      <w:r>
        <w:rPr>
          <w:spacing w:val="-7"/>
          <w:sz w:val="24"/>
        </w:rPr>
        <w:t xml:space="preserve"> </w:t>
      </w:r>
      <w:r>
        <w:rPr>
          <w:sz w:val="24"/>
        </w:rPr>
        <w:t>ley</w:t>
      </w:r>
      <w:r>
        <w:rPr>
          <w:spacing w:val="-6"/>
          <w:sz w:val="24"/>
        </w:rPr>
        <w:t xml:space="preserve"> </w:t>
      </w:r>
      <w:r>
        <w:rPr>
          <w:sz w:val="24"/>
        </w:rPr>
        <w:t>que</w:t>
      </w:r>
      <w:r>
        <w:rPr>
          <w:spacing w:val="-3"/>
          <w:sz w:val="24"/>
        </w:rPr>
        <w:t xml:space="preserve"> </w:t>
      </w:r>
      <w:r>
        <w:rPr>
          <w:sz w:val="24"/>
        </w:rPr>
        <w:t>modifica</w:t>
      </w:r>
      <w:r>
        <w:rPr>
          <w:spacing w:val="-7"/>
          <w:sz w:val="24"/>
        </w:rPr>
        <w:t xml:space="preserve"> </w:t>
      </w:r>
      <w:r>
        <w:rPr>
          <w:sz w:val="24"/>
        </w:rPr>
        <w:t>el</w:t>
      </w:r>
      <w:r>
        <w:rPr>
          <w:spacing w:val="-5"/>
          <w:sz w:val="24"/>
        </w:rPr>
        <w:t xml:space="preserve"> </w:t>
      </w:r>
      <w:r>
        <w:rPr>
          <w:sz w:val="24"/>
        </w:rPr>
        <w:t>actual</w:t>
      </w:r>
      <w:r>
        <w:rPr>
          <w:spacing w:val="-1"/>
          <w:sz w:val="24"/>
        </w:rPr>
        <w:t xml:space="preserve"> </w:t>
      </w:r>
      <w:r>
        <w:rPr>
          <w:sz w:val="24"/>
        </w:rPr>
        <w:t>artículo</w:t>
      </w:r>
      <w:r>
        <w:rPr>
          <w:spacing w:val="-4"/>
          <w:sz w:val="24"/>
        </w:rPr>
        <w:t xml:space="preserve"> </w:t>
      </w:r>
      <w:r>
        <w:rPr>
          <w:sz w:val="24"/>
        </w:rPr>
        <w:t>30 de</w:t>
      </w:r>
      <w:r>
        <w:rPr>
          <w:spacing w:val="-7"/>
          <w:sz w:val="24"/>
        </w:rPr>
        <w:t xml:space="preserve"> </w:t>
      </w:r>
      <w:r>
        <w:rPr>
          <w:sz w:val="24"/>
        </w:rPr>
        <w:t>la Constitución Política de la República, que consagra lo siguiente:</w:t>
      </w:r>
    </w:p>
    <w:p w:rsidR="00E001DC" w:rsidRDefault="00E001DC">
      <w:pPr>
        <w:pStyle w:val="Textoindependiente"/>
        <w:spacing w:before="8"/>
        <w:rPr>
          <w:i w:val="0"/>
          <w:sz w:val="35"/>
        </w:rPr>
      </w:pPr>
    </w:p>
    <w:p w:rsidR="00E001DC" w:rsidRDefault="009763D4">
      <w:pPr>
        <w:pStyle w:val="Textoindependiente"/>
        <w:spacing w:line="362" w:lineRule="auto"/>
        <w:ind w:left="840" w:right="116" w:firstLine="196"/>
        <w:jc w:val="both"/>
      </w:pPr>
      <w:r>
        <w:t>“ARTÍCULO</w:t>
      </w:r>
      <w:r>
        <w:rPr>
          <w:spacing w:val="-3"/>
        </w:rPr>
        <w:t xml:space="preserve"> </w:t>
      </w:r>
      <w:r>
        <w:t>30.-</w:t>
      </w:r>
      <w:r>
        <w:rPr>
          <w:spacing w:val="-15"/>
        </w:rPr>
        <w:t xml:space="preserve"> </w:t>
      </w:r>
      <w:r>
        <w:t>El</w:t>
      </w:r>
      <w:r>
        <w:rPr>
          <w:spacing w:val="-15"/>
        </w:rPr>
        <w:t xml:space="preserve"> </w:t>
      </w:r>
      <w:r>
        <w:t>Presidente</w:t>
      </w:r>
      <w:r>
        <w:rPr>
          <w:spacing w:val="-13"/>
        </w:rPr>
        <w:t xml:space="preserve"> </w:t>
      </w:r>
      <w:r>
        <w:t>cesará</w:t>
      </w:r>
      <w:r>
        <w:rPr>
          <w:spacing w:val="-13"/>
        </w:rPr>
        <w:t xml:space="preserve"> </w:t>
      </w:r>
      <w:r>
        <w:t>en</w:t>
      </w:r>
      <w:r>
        <w:rPr>
          <w:spacing w:val="-12"/>
        </w:rPr>
        <w:t xml:space="preserve"> </w:t>
      </w:r>
      <w:r>
        <w:t>su</w:t>
      </w:r>
      <w:r>
        <w:rPr>
          <w:spacing w:val="-12"/>
        </w:rPr>
        <w:t xml:space="preserve"> </w:t>
      </w:r>
      <w:r>
        <w:t>cargo</w:t>
      </w:r>
      <w:r>
        <w:rPr>
          <w:spacing w:val="-9"/>
        </w:rPr>
        <w:t xml:space="preserve"> </w:t>
      </w:r>
      <w:r>
        <w:t>el</w:t>
      </w:r>
      <w:r>
        <w:rPr>
          <w:spacing w:val="-12"/>
        </w:rPr>
        <w:t xml:space="preserve"> </w:t>
      </w:r>
      <w:r>
        <w:t>mismo</w:t>
      </w:r>
      <w:r>
        <w:rPr>
          <w:spacing w:val="-13"/>
        </w:rPr>
        <w:t xml:space="preserve"> </w:t>
      </w:r>
      <w:r>
        <w:t>día</w:t>
      </w:r>
      <w:r>
        <w:rPr>
          <w:spacing w:val="-13"/>
        </w:rPr>
        <w:t xml:space="preserve"> </w:t>
      </w:r>
      <w:r>
        <w:t>en</w:t>
      </w:r>
      <w:r>
        <w:rPr>
          <w:spacing w:val="-15"/>
        </w:rPr>
        <w:t xml:space="preserve"> </w:t>
      </w:r>
      <w:r>
        <w:t>que</w:t>
      </w:r>
      <w:r>
        <w:rPr>
          <w:spacing w:val="-14"/>
        </w:rPr>
        <w:t xml:space="preserve"> </w:t>
      </w:r>
      <w:r>
        <w:t>se</w:t>
      </w:r>
      <w:r>
        <w:rPr>
          <w:spacing w:val="-12"/>
        </w:rPr>
        <w:t xml:space="preserve"> </w:t>
      </w:r>
      <w:r>
        <w:t>complete</w:t>
      </w:r>
      <w:r>
        <w:t xml:space="preserve"> su período y le sucederá el recientemente elegido.</w:t>
      </w:r>
    </w:p>
    <w:p w:rsidR="00E001DC" w:rsidRDefault="009763D4">
      <w:pPr>
        <w:pStyle w:val="Textoindependiente"/>
        <w:spacing w:line="360" w:lineRule="auto"/>
        <w:ind w:left="840" w:right="119" w:firstLine="475"/>
        <w:jc w:val="both"/>
      </w:pPr>
      <w:r>
        <w:t>El que haya desempeñado este cargo por el período completo, asumirá,</w:t>
      </w:r>
      <w:r>
        <w:t xml:space="preserve"> inmediatamente y de pleno derecho, la dignidad oficial de Ex Presidente de la </w:t>
      </w:r>
      <w:r>
        <w:rPr>
          <w:spacing w:val="-2"/>
        </w:rPr>
        <w:t>República.</w:t>
      </w:r>
    </w:p>
    <w:p w:rsidR="00E001DC" w:rsidRDefault="009763D4">
      <w:pPr>
        <w:pStyle w:val="Textoindependiente"/>
        <w:spacing w:line="362" w:lineRule="auto"/>
        <w:ind w:left="840" w:right="119" w:firstLine="504"/>
        <w:jc w:val="both"/>
      </w:pPr>
      <w:r>
        <w:t>En virtud de esta calidad, le serán aplicables las disposiciones de los incisos</w:t>
      </w:r>
      <w:r>
        <w:t xml:space="preserve"> segundo, tercero y cuarto del artículo 61 y el artículo 62.</w:t>
      </w:r>
    </w:p>
    <w:p w:rsidR="00E001DC" w:rsidRDefault="009763D4">
      <w:pPr>
        <w:pStyle w:val="Textoindependiente"/>
        <w:spacing w:line="360" w:lineRule="auto"/>
        <w:ind w:left="840" w:right="113" w:firstLine="480"/>
        <w:jc w:val="both"/>
      </w:pPr>
      <w:r>
        <w:t>No la alcanzará el ciudadano que llegue a ocupar el cargo de Presidente de la</w:t>
      </w:r>
      <w:r>
        <w:t xml:space="preserve"> República por vacancia del mismo ni qu</w:t>
      </w:r>
      <w:r>
        <w:t>ien haya sido declarado culpable en juicio político seguido en su contra.</w:t>
      </w:r>
    </w:p>
    <w:p w:rsidR="00E001DC" w:rsidRDefault="00E001DC">
      <w:pPr>
        <w:spacing w:line="360" w:lineRule="auto"/>
        <w:jc w:val="both"/>
        <w:sectPr w:rsidR="00E001DC">
          <w:pgSz w:w="12240" w:h="19220"/>
          <w:pgMar w:top="1320" w:right="1580" w:bottom="1180" w:left="1580" w:header="0" w:footer="993" w:gutter="0"/>
          <w:cols w:space="720"/>
        </w:sectPr>
      </w:pPr>
    </w:p>
    <w:p w:rsidR="00E001DC" w:rsidRDefault="009763D4">
      <w:pPr>
        <w:pStyle w:val="Textoindependiente"/>
        <w:spacing w:before="76" w:line="360" w:lineRule="auto"/>
        <w:ind w:left="840" w:right="119" w:firstLine="490"/>
        <w:jc w:val="both"/>
      </w:pPr>
      <w:r>
        <w:lastRenderedPageBreak/>
        <w:t>El Ex Presidente de la República que asuma alguna función remunerada con</w:t>
      </w:r>
      <w:r>
        <w:t xml:space="preserve"> fondos públicos, dejará, en tanto la desempeñe, de percibir la dieta, manteniendo, en todo</w:t>
      </w:r>
      <w:r>
        <w:rPr>
          <w:spacing w:val="-6"/>
        </w:rPr>
        <w:t xml:space="preserve"> </w:t>
      </w:r>
      <w:r>
        <w:t>ca</w:t>
      </w:r>
      <w:r>
        <w:t>so,</w:t>
      </w:r>
      <w:r>
        <w:rPr>
          <w:spacing w:val="-3"/>
        </w:rPr>
        <w:t xml:space="preserve"> </w:t>
      </w:r>
      <w:r>
        <w:t>el</w:t>
      </w:r>
      <w:r>
        <w:rPr>
          <w:spacing w:val="-4"/>
        </w:rPr>
        <w:t xml:space="preserve"> </w:t>
      </w:r>
      <w:r>
        <w:t>fuero.</w:t>
      </w:r>
      <w:r>
        <w:rPr>
          <w:spacing w:val="-3"/>
        </w:rPr>
        <w:t xml:space="preserve"> </w:t>
      </w:r>
      <w:r>
        <w:t>Se</w:t>
      </w:r>
      <w:r>
        <w:rPr>
          <w:spacing w:val="-7"/>
        </w:rPr>
        <w:t xml:space="preserve"> </w:t>
      </w:r>
      <w:r>
        <w:t>exceptúan</w:t>
      </w:r>
      <w:r>
        <w:rPr>
          <w:spacing w:val="-4"/>
        </w:rPr>
        <w:t xml:space="preserve"> </w:t>
      </w:r>
      <w:r>
        <w:t>los</w:t>
      </w:r>
      <w:r>
        <w:rPr>
          <w:spacing w:val="-7"/>
        </w:rPr>
        <w:t xml:space="preserve"> </w:t>
      </w:r>
      <w:r>
        <w:t>empleos</w:t>
      </w:r>
      <w:r>
        <w:rPr>
          <w:spacing w:val="-7"/>
        </w:rPr>
        <w:t xml:space="preserve"> </w:t>
      </w:r>
      <w:r>
        <w:t>docentes</w:t>
      </w:r>
      <w:r>
        <w:rPr>
          <w:spacing w:val="-7"/>
        </w:rPr>
        <w:t xml:space="preserve"> </w:t>
      </w:r>
      <w:r>
        <w:t>y</w:t>
      </w:r>
      <w:r>
        <w:rPr>
          <w:spacing w:val="-5"/>
        </w:rPr>
        <w:t xml:space="preserve"> </w:t>
      </w:r>
      <w:r>
        <w:t>las</w:t>
      </w:r>
      <w:r>
        <w:rPr>
          <w:spacing w:val="-7"/>
        </w:rPr>
        <w:t xml:space="preserve"> </w:t>
      </w:r>
      <w:r>
        <w:t>funciones</w:t>
      </w:r>
      <w:r>
        <w:rPr>
          <w:spacing w:val="-7"/>
        </w:rPr>
        <w:t xml:space="preserve"> </w:t>
      </w:r>
      <w:r>
        <w:t>o</w:t>
      </w:r>
      <w:r>
        <w:rPr>
          <w:spacing w:val="-6"/>
        </w:rPr>
        <w:t xml:space="preserve"> </w:t>
      </w:r>
      <w:r>
        <w:t>comisiones</w:t>
      </w:r>
      <w:r>
        <w:rPr>
          <w:spacing w:val="-7"/>
        </w:rPr>
        <w:t xml:space="preserve"> </w:t>
      </w:r>
      <w:r>
        <w:t>de igual carácter de la enseñanza superior, media y especial.”</w:t>
      </w:r>
    </w:p>
    <w:p w:rsidR="00E001DC" w:rsidRDefault="00E001DC">
      <w:pPr>
        <w:pStyle w:val="Textoindependiente"/>
        <w:spacing w:before="3"/>
        <w:rPr>
          <w:sz w:val="37"/>
        </w:rPr>
      </w:pPr>
    </w:p>
    <w:p w:rsidR="00E001DC" w:rsidRDefault="009763D4">
      <w:pPr>
        <w:spacing w:line="360" w:lineRule="auto"/>
        <w:ind w:left="119" w:right="113" w:firstLine="917"/>
        <w:jc w:val="both"/>
        <w:rPr>
          <w:sz w:val="24"/>
        </w:rPr>
      </w:pPr>
      <w:r>
        <w:rPr>
          <w:sz w:val="24"/>
        </w:rPr>
        <w:t>En consecuencia y en consideración a lo dispuesto en el artículo descrito precedentemente, se infiere que les otorga dos beneficios a los Ex Presidentes de</w:t>
      </w:r>
      <w:r>
        <w:rPr>
          <w:spacing w:val="-1"/>
          <w:sz w:val="24"/>
        </w:rPr>
        <w:t xml:space="preserve"> </w:t>
      </w:r>
      <w:r>
        <w:rPr>
          <w:sz w:val="24"/>
        </w:rPr>
        <w:t xml:space="preserve">la </w:t>
      </w:r>
      <w:r>
        <w:rPr>
          <w:spacing w:val="-2"/>
          <w:sz w:val="24"/>
        </w:rPr>
        <w:t>República.</w:t>
      </w:r>
    </w:p>
    <w:p w:rsidR="00E001DC" w:rsidRDefault="009763D4">
      <w:pPr>
        <w:spacing w:before="3" w:line="360" w:lineRule="auto"/>
        <w:ind w:left="119" w:right="110" w:firstLine="917"/>
        <w:jc w:val="both"/>
        <w:rPr>
          <w:sz w:val="24"/>
        </w:rPr>
      </w:pPr>
      <w:r>
        <w:rPr>
          <w:sz w:val="24"/>
        </w:rPr>
        <w:t>En</w:t>
      </w:r>
      <w:r>
        <w:rPr>
          <w:spacing w:val="-2"/>
          <w:sz w:val="24"/>
        </w:rPr>
        <w:t xml:space="preserve"> </w:t>
      </w:r>
      <w:r>
        <w:rPr>
          <w:sz w:val="24"/>
        </w:rPr>
        <w:t>primer lugar;</w:t>
      </w:r>
      <w:r>
        <w:rPr>
          <w:spacing w:val="-3"/>
          <w:sz w:val="24"/>
        </w:rPr>
        <w:t xml:space="preserve"> </w:t>
      </w:r>
      <w:r>
        <w:rPr>
          <w:sz w:val="24"/>
        </w:rPr>
        <w:t>se</w:t>
      </w:r>
      <w:r>
        <w:rPr>
          <w:spacing w:val="-1"/>
          <w:sz w:val="24"/>
        </w:rPr>
        <w:t xml:space="preserve"> </w:t>
      </w:r>
      <w:r>
        <w:rPr>
          <w:sz w:val="24"/>
        </w:rPr>
        <w:t>les</w:t>
      </w:r>
      <w:r>
        <w:rPr>
          <w:spacing w:val="-1"/>
          <w:sz w:val="24"/>
        </w:rPr>
        <w:t xml:space="preserve"> </w:t>
      </w:r>
      <w:r>
        <w:rPr>
          <w:sz w:val="24"/>
        </w:rPr>
        <w:t>otorga el</w:t>
      </w:r>
      <w:r>
        <w:rPr>
          <w:spacing w:val="-4"/>
          <w:sz w:val="24"/>
        </w:rPr>
        <w:t xml:space="preserve"> </w:t>
      </w:r>
      <w:r>
        <w:rPr>
          <w:sz w:val="24"/>
        </w:rPr>
        <w:t>fuero</w:t>
      </w:r>
      <w:r>
        <w:rPr>
          <w:spacing w:val="-3"/>
          <w:sz w:val="24"/>
        </w:rPr>
        <w:t xml:space="preserve"> </w:t>
      </w:r>
      <w:r>
        <w:rPr>
          <w:sz w:val="24"/>
        </w:rPr>
        <w:t>consagrado</w:t>
      </w:r>
      <w:r>
        <w:rPr>
          <w:spacing w:val="-3"/>
          <w:sz w:val="24"/>
        </w:rPr>
        <w:t xml:space="preserve"> </w:t>
      </w:r>
      <w:r>
        <w:rPr>
          <w:sz w:val="24"/>
        </w:rPr>
        <w:t>a</w:t>
      </w:r>
      <w:r>
        <w:rPr>
          <w:spacing w:val="-1"/>
          <w:sz w:val="24"/>
        </w:rPr>
        <w:t xml:space="preserve"> </w:t>
      </w:r>
      <w:r>
        <w:rPr>
          <w:sz w:val="24"/>
        </w:rPr>
        <w:t>favor</w:t>
      </w:r>
      <w:r>
        <w:rPr>
          <w:spacing w:val="-5"/>
          <w:sz w:val="24"/>
        </w:rPr>
        <w:t xml:space="preserve"> </w:t>
      </w:r>
      <w:r>
        <w:rPr>
          <w:sz w:val="24"/>
        </w:rPr>
        <w:t>de</w:t>
      </w:r>
      <w:r>
        <w:rPr>
          <w:spacing w:val="-6"/>
          <w:sz w:val="24"/>
        </w:rPr>
        <w:t xml:space="preserve"> </w:t>
      </w:r>
      <w:r>
        <w:rPr>
          <w:sz w:val="24"/>
        </w:rPr>
        <w:t>los</w:t>
      </w:r>
      <w:r>
        <w:rPr>
          <w:spacing w:val="-2"/>
          <w:sz w:val="24"/>
        </w:rPr>
        <w:t xml:space="preserve"> </w:t>
      </w:r>
      <w:r>
        <w:rPr>
          <w:sz w:val="24"/>
        </w:rPr>
        <w:t>diputados y</w:t>
      </w:r>
      <w:r>
        <w:rPr>
          <w:spacing w:val="-6"/>
          <w:sz w:val="24"/>
        </w:rPr>
        <w:t xml:space="preserve"> </w:t>
      </w:r>
      <w:r>
        <w:rPr>
          <w:sz w:val="24"/>
        </w:rPr>
        <w:t>senadores,</w:t>
      </w:r>
      <w:r>
        <w:rPr>
          <w:spacing w:val="-9"/>
          <w:sz w:val="24"/>
        </w:rPr>
        <w:t xml:space="preserve"> </w:t>
      </w:r>
      <w:r>
        <w:rPr>
          <w:sz w:val="24"/>
        </w:rPr>
        <w:t>el</w:t>
      </w:r>
      <w:r>
        <w:rPr>
          <w:spacing w:val="-9"/>
          <w:sz w:val="24"/>
        </w:rPr>
        <w:t xml:space="preserve"> </w:t>
      </w:r>
      <w:r>
        <w:rPr>
          <w:sz w:val="24"/>
        </w:rPr>
        <w:t>que</w:t>
      </w:r>
      <w:r>
        <w:rPr>
          <w:spacing w:val="-7"/>
          <w:sz w:val="24"/>
        </w:rPr>
        <w:t xml:space="preserve"> </w:t>
      </w:r>
      <w:r>
        <w:rPr>
          <w:sz w:val="24"/>
        </w:rPr>
        <w:t>se</w:t>
      </w:r>
      <w:r>
        <w:rPr>
          <w:spacing w:val="-11"/>
          <w:sz w:val="24"/>
        </w:rPr>
        <w:t xml:space="preserve"> </w:t>
      </w:r>
      <w:r>
        <w:rPr>
          <w:sz w:val="24"/>
        </w:rPr>
        <w:t>encuentra</w:t>
      </w:r>
      <w:r>
        <w:rPr>
          <w:spacing w:val="-6"/>
          <w:sz w:val="24"/>
        </w:rPr>
        <w:t xml:space="preserve"> </w:t>
      </w:r>
      <w:r>
        <w:rPr>
          <w:sz w:val="24"/>
        </w:rPr>
        <w:t>consignado</w:t>
      </w:r>
      <w:r>
        <w:rPr>
          <w:spacing w:val="-7"/>
          <w:sz w:val="24"/>
        </w:rPr>
        <w:t xml:space="preserve"> </w:t>
      </w:r>
      <w:r>
        <w:rPr>
          <w:sz w:val="24"/>
        </w:rPr>
        <w:t>en</w:t>
      </w:r>
      <w:r>
        <w:rPr>
          <w:spacing w:val="-7"/>
          <w:sz w:val="24"/>
        </w:rPr>
        <w:t xml:space="preserve"> </w:t>
      </w:r>
      <w:r>
        <w:rPr>
          <w:sz w:val="24"/>
        </w:rPr>
        <w:t>los</w:t>
      </w:r>
      <w:r>
        <w:rPr>
          <w:spacing w:val="-8"/>
          <w:sz w:val="24"/>
        </w:rPr>
        <w:t xml:space="preserve"> </w:t>
      </w:r>
      <w:r>
        <w:rPr>
          <w:sz w:val="24"/>
        </w:rPr>
        <w:t>incisos</w:t>
      </w:r>
      <w:r>
        <w:rPr>
          <w:spacing w:val="-6"/>
          <w:sz w:val="24"/>
        </w:rPr>
        <w:t xml:space="preserve"> </w:t>
      </w:r>
      <w:r>
        <w:rPr>
          <w:sz w:val="24"/>
        </w:rPr>
        <w:t>segundo,</w:t>
      </w:r>
      <w:r>
        <w:rPr>
          <w:spacing w:val="-4"/>
          <w:sz w:val="24"/>
        </w:rPr>
        <w:t xml:space="preserve"> </w:t>
      </w:r>
      <w:r>
        <w:rPr>
          <w:sz w:val="24"/>
        </w:rPr>
        <w:t>tercero</w:t>
      </w:r>
      <w:r>
        <w:rPr>
          <w:spacing w:val="-13"/>
          <w:sz w:val="24"/>
        </w:rPr>
        <w:t xml:space="preserve"> </w:t>
      </w:r>
      <w:r>
        <w:rPr>
          <w:sz w:val="24"/>
        </w:rPr>
        <w:t>y</w:t>
      </w:r>
      <w:r>
        <w:rPr>
          <w:spacing w:val="-6"/>
          <w:sz w:val="24"/>
        </w:rPr>
        <w:t xml:space="preserve"> </w:t>
      </w:r>
      <w:r>
        <w:rPr>
          <w:sz w:val="24"/>
        </w:rPr>
        <w:t>cuarto del artículo 61 de nuestra Carta Fundamental, a saber:</w:t>
      </w:r>
    </w:p>
    <w:p w:rsidR="00E001DC" w:rsidRDefault="00E001DC">
      <w:pPr>
        <w:pStyle w:val="Textoindependiente"/>
        <w:spacing w:before="12"/>
        <w:rPr>
          <w:i w:val="0"/>
          <w:sz w:val="35"/>
        </w:rPr>
      </w:pPr>
    </w:p>
    <w:p w:rsidR="00E001DC" w:rsidRDefault="009763D4">
      <w:pPr>
        <w:pStyle w:val="Textoindependiente"/>
        <w:spacing w:line="360" w:lineRule="auto"/>
        <w:ind w:left="840" w:right="122"/>
        <w:jc w:val="both"/>
      </w:pPr>
      <w:r>
        <w:t>“ Artículo</w:t>
      </w:r>
      <w:r>
        <w:rPr>
          <w:spacing w:val="-1"/>
        </w:rPr>
        <w:t xml:space="preserve"> </w:t>
      </w:r>
      <w:r>
        <w:t>61.- diputados y senadores sólo son inviolables por las opiniones que</w:t>
      </w:r>
      <w:r>
        <w:t xml:space="preserve"> manifiesten</w:t>
      </w:r>
      <w:r>
        <w:rPr>
          <w:spacing w:val="-3"/>
        </w:rPr>
        <w:t xml:space="preserve"> </w:t>
      </w:r>
      <w:r>
        <w:t>y</w:t>
      </w:r>
      <w:r>
        <w:rPr>
          <w:spacing w:val="-3"/>
        </w:rPr>
        <w:t xml:space="preserve"> </w:t>
      </w:r>
      <w:r>
        <w:t>los</w:t>
      </w:r>
      <w:r>
        <w:rPr>
          <w:spacing w:val="-10"/>
        </w:rPr>
        <w:t xml:space="preserve"> </w:t>
      </w:r>
      <w:r>
        <w:t>votos</w:t>
      </w:r>
      <w:r>
        <w:rPr>
          <w:spacing w:val="-6"/>
        </w:rPr>
        <w:t xml:space="preserve"> </w:t>
      </w:r>
      <w:r>
        <w:t>que</w:t>
      </w:r>
      <w:r>
        <w:rPr>
          <w:spacing w:val="-5"/>
        </w:rPr>
        <w:t xml:space="preserve"> </w:t>
      </w:r>
      <w:r>
        <w:t>emitan</w:t>
      </w:r>
      <w:r>
        <w:rPr>
          <w:spacing w:val="-3"/>
        </w:rPr>
        <w:t xml:space="preserve"> </w:t>
      </w:r>
      <w:r>
        <w:t>e</w:t>
      </w:r>
      <w:r>
        <w:t>n</w:t>
      </w:r>
      <w:r>
        <w:rPr>
          <w:spacing w:val="-7"/>
        </w:rPr>
        <w:t xml:space="preserve"> </w:t>
      </w:r>
      <w:r>
        <w:t>el</w:t>
      </w:r>
      <w:r>
        <w:rPr>
          <w:spacing w:val="-3"/>
        </w:rPr>
        <w:t xml:space="preserve"> </w:t>
      </w:r>
      <w:r>
        <w:t>desempeño</w:t>
      </w:r>
      <w:r>
        <w:rPr>
          <w:spacing w:val="-4"/>
        </w:rPr>
        <w:t xml:space="preserve"> </w:t>
      </w:r>
      <w:r>
        <w:t>de</w:t>
      </w:r>
      <w:r>
        <w:rPr>
          <w:spacing w:val="-5"/>
        </w:rPr>
        <w:t xml:space="preserve"> </w:t>
      </w:r>
      <w:r>
        <w:t>sus</w:t>
      </w:r>
      <w:r>
        <w:rPr>
          <w:spacing w:val="-6"/>
        </w:rPr>
        <w:t xml:space="preserve"> </w:t>
      </w:r>
      <w:r>
        <w:t>cargos,</w:t>
      </w:r>
      <w:r>
        <w:rPr>
          <w:spacing w:val="-1"/>
        </w:rPr>
        <w:t xml:space="preserve"> </w:t>
      </w:r>
      <w:r>
        <w:t>en</w:t>
      </w:r>
      <w:r>
        <w:rPr>
          <w:spacing w:val="-7"/>
        </w:rPr>
        <w:t xml:space="preserve"> </w:t>
      </w:r>
      <w:r>
        <w:t>sesiones</w:t>
      </w:r>
      <w:r>
        <w:rPr>
          <w:spacing w:val="-6"/>
        </w:rPr>
        <w:t xml:space="preserve"> </w:t>
      </w:r>
      <w:r>
        <w:t>de</w:t>
      </w:r>
      <w:r>
        <w:rPr>
          <w:spacing w:val="-5"/>
        </w:rPr>
        <w:t xml:space="preserve"> </w:t>
      </w:r>
      <w:r>
        <w:t>sala o de comisión.</w:t>
      </w:r>
    </w:p>
    <w:p w:rsidR="00E001DC" w:rsidRDefault="009763D4">
      <w:pPr>
        <w:pStyle w:val="Textoindependiente"/>
        <w:spacing w:line="360" w:lineRule="auto"/>
        <w:ind w:left="840" w:right="118" w:firstLine="480"/>
        <w:jc w:val="both"/>
      </w:pPr>
      <w:r>
        <w:t>Ningún diputado o senador, desde el día de su elección o desde su juramento,</w:t>
      </w:r>
      <w:r>
        <w:t xml:space="preserve"> según el caso, puede ser acusado o privado de su libertad, salvo el caso de delito flagrante,</w:t>
      </w:r>
      <w:r>
        <w:rPr>
          <w:spacing w:val="-6"/>
        </w:rPr>
        <w:t xml:space="preserve"> </w:t>
      </w:r>
      <w:r>
        <w:t>si</w:t>
      </w:r>
      <w:r>
        <w:rPr>
          <w:spacing w:val="-7"/>
        </w:rPr>
        <w:t xml:space="preserve"> </w:t>
      </w:r>
      <w:r>
        <w:t>el</w:t>
      </w:r>
      <w:r>
        <w:rPr>
          <w:spacing w:val="-7"/>
        </w:rPr>
        <w:t xml:space="preserve"> </w:t>
      </w:r>
      <w:r>
        <w:t>Tribunal</w:t>
      </w:r>
      <w:r>
        <w:rPr>
          <w:spacing w:val="-7"/>
        </w:rPr>
        <w:t xml:space="preserve"> </w:t>
      </w:r>
      <w:r>
        <w:t>de</w:t>
      </w:r>
      <w:r>
        <w:rPr>
          <w:spacing w:val="-9"/>
        </w:rPr>
        <w:t xml:space="preserve"> </w:t>
      </w:r>
      <w:r>
        <w:t>Alzada</w:t>
      </w:r>
      <w:r>
        <w:rPr>
          <w:spacing w:val="-8"/>
        </w:rPr>
        <w:t xml:space="preserve"> </w:t>
      </w:r>
      <w:r>
        <w:t>de</w:t>
      </w:r>
      <w:r>
        <w:rPr>
          <w:spacing w:val="-9"/>
        </w:rPr>
        <w:t xml:space="preserve"> </w:t>
      </w:r>
      <w:r>
        <w:t>la</w:t>
      </w:r>
      <w:r>
        <w:rPr>
          <w:spacing w:val="-12"/>
        </w:rPr>
        <w:t xml:space="preserve"> </w:t>
      </w:r>
      <w:r>
        <w:t>jurisdicción</w:t>
      </w:r>
      <w:r>
        <w:rPr>
          <w:spacing w:val="-7"/>
        </w:rPr>
        <w:t xml:space="preserve"> </w:t>
      </w:r>
      <w:r>
        <w:t>respectiva,</w:t>
      </w:r>
      <w:r>
        <w:rPr>
          <w:spacing w:val="-6"/>
        </w:rPr>
        <w:t xml:space="preserve"> </w:t>
      </w:r>
      <w:r>
        <w:t>en</w:t>
      </w:r>
      <w:r>
        <w:rPr>
          <w:spacing w:val="-7"/>
        </w:rPr>
        <w:t xml:space="preserve"> </w:t>
      </w:r>
      <w:r>
        <w:t>pleno,</w:t>
      </w:r>
      <w:r>
        <w:rPr>
          <w:spacing w:val="-10"/>
        </w:rPr>
        <w:t xml:space="preserve"> </w:t>
      </w:r>
      <w:r>
        <w:t>no</w:t>
      </w:r>
      <w:r>
        <w:rPr>
          <w:spacing w:val="-8"/>
        </w:rPr>
        <w:t xml:space="preserve"> </w:t>
      </w:r>
      <w:r>
        <w:t>autoriza previamente la acusación declarando haber lugar a formación de causa. De esta resolución podrá apelarse para ante la Corte Suprema.</w:t>
      </w:r>
    </w:p>
    <w:p w:rsidR="00E001DC" w:rsidRDefault="009763D4">
      <w:pPr>
        <w:pStyle w:val="Textoindependiente"/>
        <w:spacing w:line="360" w:lineRule="auto"/>
        <w:ind w:left="840" w:right="120" w:firstLine="504"/>
        <w:jc w:val="both"/>
      </w:pPr>
      <w:r>
        <w:t>En caso de ser arrestado algún diputado o senador por delito fla</w:t>
      </w:r>
      <w:r>
        <w:t>grante, será</w:t>
      </w:r>
      <w:r>
        <w:t xml:space="preserve"> puesto inmediatamente a disposición del Tribunal de Alzada respectivo, con la información</w:t>
      </w:r>
      <w:r>
        <w:rPr>
          <w:spacing w:val="-13"/>
        </w:rPr>
        <w:t xml:space="preserve"> </w:t>
      </w:r>
      <w:r>
        <w:t>sumaria</w:t>
      </w:r>
      <w:r>
        <w:rPr>
          <w:spacing w:val="-8"/>
        </w:rPr>
        <w:t xml:space="preserve"> </w:t>
      </w:r>
      <w:r>
        <w:t>correspondiente.</w:t>
      </w:r>
      <w:r>
        <w:rPr>
          <w:spacing w:val="-11"/>
        </w:rPr>
        <w:t xml:space="preserve"> </w:t>
      </w:r>
      <w:r>
        <w:t>El</w:t>
      </w:r>
      <w:r>
        <w:rPr>
          <w:spacing w:val="-12"/>
        </w:rPr>
        <w:t xml:space="preserve"> </w:t>
      </w:r>
      <w:r>
        <w:t>Tribunal</w:t>
      </w:r>
      <w:r>
        <w:rPr>
          <w:spacing w:val="-15"/>
        </w:rPr>
        <w:t xml:space="preserve"> </w:t>
      </w:r>
      <w:r>
        <w:t>procederá,</w:t>
      </w:r>
      <w:r>
        <w:rPr>
          <w:spacing w:val="-11"/>
        </w:rPr>
        <w:t xml:space="preserve"> </w:t>
      </w:r>
      <w:r>
        <w:t>entonces,</w:t>
      </w:r>
      <w:r>
        <w:rPr>
          <w:spacing w:val="-11"/>
        </w:rPr>
        <w:t xml:space="preserve"> </w:t>
      </w:r>
      <w:r>
        <w:t>conforme</w:t>
      </w:r>
      <w:r>
        <w:rPr>
          <w:spacing w:val="-15"/>
        </w:rPr>
        <w:t xml:space="preserve"> </w:t>
      </w:r>
      <w:r>
        <w:t>a</w:t>
      </w:r>
      <w:r>
        <w:rPr>
          <w:spacing w:val="-14"/>
        </w:rPr>
        <w:t xml:space="preserve"> </w:t>
      </w:r>
      <w:r>
        <w:t>lo dispuesto en el inciso anterior.</w:t>
      </w:r>
    </w:p>
    <w:p w:rsidR="00E001DC" w:rsidRDefault="009763D4">
      <w:pPr>
        <w:pStyle w:val="Textoindependiente"/>
        <w:spacing w:before="1" w:line="360" w:lineRule="auto"/>
        <w:ind w:left="840" w:right="122" w:firstLine="412"/>
        <w:jc w:val="both"/>
      </w:pPr>
      <w:r>
        <w:rPr>
          <w:spacing w:val="-2"/>
        </w:rPr>
        <w:t>Desde</w:t>
      </w:r>
      <w:r>
        <w:rPr>
          <w:spacing w:val="-10"/>
        </w:rPr>
        <w:t xml:space="preserve"> </w:t>
      </w:r>
      <w:r>
        <w:rPr>
          <w:spacing w:val="-2"/>
        </w:rPr>
        <w:t>el</w:t>
      </w:r>
      <w:r>
        <w:rPr>
          <w:spacing w:val="-6"/>
        </w:rPr>
        <w:t xml:space="preserve"> </w:t>
      </w:r>
      <w:r>
        <w:rPr>
          <w:spacing w:val="-2"/>
        </w:rPr>
        <w:t>momento</w:t>
      </w:r>
      <w:r>
        <w:rPr>
          <w:spacing w:val="-8"/>
        </w:rPr>
        <w:t xml:space="preserve"> </w:t>
      </w:r>
      <w:r>
        <w:rPr>
          <w:spacing w:val="-2"/>
        </w:rPr>
        <w:t>en</w:t>
      </w:r>
      <w:r>
        <w:rPr>
          <w:spacing w:val="-6"/>
        </w:rPr>
        <w:t xml:space="preserve"> </w:t>
      </w:r>
      <w:r>
        <w:rPr>
          <w:spacing w:val="-2"/>
        </w:rPr>
        <w:t>que</w:t>
      </w:r>
      <w:r>
        <w:rPr>
          <w:spacing w:val="-9"/>
        </w:rPr>
        <w:t xml:space="preserve"> </w:t>
      </w:r>
      <w:r>
        <w:rPr>
          <w:spacing w:val="-2"/>
        </w:rPr>
        <w:t>se</w:t>
      </w:r>
      <w:r>
        <w:rPr>
          <w:spacing w:val="-10"/>
        </w:rPr>
        <w:t xml:space="preserve"> </w:t>
      </w:r>
      <w:r>
        <w:rPr>
          <w:spacing w:val="-2"/>
        </w:rPr>
        <w:t>declare,</w:t>
      </w:r>
      <w:r>
        <w:rPr>
          <w:spacing w:val="-4"/>
        </w:rPr>
        <w:t xml:space="preserve"> </w:t>
      </w:r>
      <w:r>
        <w:rPr>
          <w:spacing w:val="-2"/>
        </w:rPr>
        <w:t>por</w:t>
      </w:r>
      <w:r>
        <w:rPr>
          <w:spacing w:val="-10"/>
        </w:rPr>
        <w:t xml:space="preserve"> </w:t>
      </w:r>
      <w:r>
        <w:rPr>
          <w:spacing w:val="-2"/>
        </w:rPr>
        <w:t>resolución</w:t>
      </w:r>
      <w:r>
        <w:rPr>
          <w:spacing w:val="-6"/>
        </w:rPr>
        <w:t xml:space="preserve"> </w:t>
      </w:r>
      <w:r>
        <w:rPr>
          <w:spacing w:val="-2"/>
        </w:rPr>
        <w:t>firme,</w:t>
      </w:r>
      <w:r>
        <w:rPr>
          <w:spacing w:val="-4"/>
        </w:rPr>
        <w:t xml:space="preserve"> </w:t>
      </w:r>
      <w:r>
        <w:rPr>
          <w:spacing w:val="-2"/>
        </w:rPr>
        <w:t>haber</w:t>
      </w:r>
      <w:r>
        <w:rPr>
          <w:spacing w:val="-10"/>
        </w:rPr>
        <w:t xml:space="preserve"> </w:t>
      </w:r>
      <w:r>
        <w:rPr>
          <w:spacing w:val="-2"/>
        </w:rPr>
        <w:t>lugar</w:t>
      </w:r>
      <w:r>
        <w:rPr>
          <w:spacing w:val="-10"/>
        </w:rPr>
        <w:t xml:space="preserve"> </w:t>
      </w:r>
      <w:r>
        <w:rPr>
          <w:spacing w:val="-2"/>
        </w:rPr>
        <w:t>a</w:t>
      </w:r>
      <w:r>
        <w:rPr>
          <w:spacing w:val="-8"/>
        </w:rPr>
        <w:t xml:space="preserve"> </w:t>
      </w:r>
      <w:r>
        <w:rPr>
          <w:spacing w:val="-2"/>
        </w:rPr>
        <w:t>formación</w:t>
      </w:r>
      <w:r>
        <w:rPr>
          <w:spacing w:val="-2"/>
        </w:rPr>
        <w:t xml:space="preserve"> </w:t>
      </w:r>
      <w:r>
        <w:t>de causa, queda el diputado o senador imputado suspendido de su cargo y sujeto al juez competente.”</w:t>
      </w:r>
    </w:p>
    <w:p w:rsidR="00E001DC" w:rsidRDefault="00E001DC">
      <w:pPr>
        <w:pStyle w:val="Textoindependiente"/>
        <w:spacing w:before="11"/>
        <w:rPr>
          <w:sz w:val="35"/>
        </w:rPr>
      </w:pPr>
    </w:p>
    <w:p w:rsidR="00E001DC" w:rsidRDefault="009763D4">
      <w:pPr>
        <w:spacing w:line="360" w:lineRule="auto"/>
        <w:ind w:left="119" w:right="113" w:firstLine="917"/>
        <w:jc w:val="both"/>
        <w:rPr>
          <w:sz w:val="24"/>
        </w:rPr>
      </w:pPr>
      <w:r>
        <w:rPr>
          <w:sz w:val="24"/>
        </w:rPr>
        <w:t>Asimismo, el</w:t>
      </w:r>
      <w:r>
        <w:rPr>
          <w:spacing w:val="-3"/>
          <w:sz w:val="24"/>
        </w:rPr>
        <w:t xml:space="preserve"> </w:t>
      </w:r>
      <w:r>
        <w:rPr>
          <w:sz w:val="24"/>
        </w:rPr>
        <w:t>artículo</w:t>
      </w:r>
      <w:r>
        <w:rPr>
          <w:spacing w:val="-4"/>
          <w:sz w:val="24"/>
        </w:rPr>
        <w:t xml:space="preserve"> </w:t>
      </w:r>
      <w:r>
        <w:rPr>
          <w:sz w:val="24"/>
        </w:rPr>
        <w:t>30</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Constitución</w:t>
      </w:r>
      <w:r>
        <w:rPr>
          <w:spacing w:val="-3"/>
          <w:sz w:val="24"/>
        </w:rPr>
        <w:t xml:space="preserve"> </w:t>
      </w:r>
      <w:r>
        <w:rPr>
          <w:sz w:val="24"/>
        </w:rPr>
        <w:t>Política</w:t>
      </w:r>
      <w:r>
        <w:rPr>
          <w:spacing w:val="-2"/>
          <w:sz w:val="24"/>
        </w:rPr>
        <w:t xml:space="preserve"> </w:t>
      </w:r>
      <w:r>
        <w:rPr>
          <w:sz w:val="24"/>
        </w:rPr>
        <w:t>de</w:t>
      </w:r>
      <w:r>
        <w:rPr>
          <w:spacing w:val="-11"/>
          <w:sz w:val="24"/>
        </w:rPr>
        <w:t xml:space="preserve"> </w:t>
      </w:r>
      <w:r>
        <w:rPr>
          <w:sz w:val="24"/>
        </w:rPr>
        <w:t>la</w:t>
      </w:r>
      <w:r>
        <w:rPr>
          <w:spacing w:val="-2"/>
          <w:sz w:val="24"/>
        </w:rPr>
        <w:t xml:space="preserve"> </w:t>
      </w:r>
      <w:r>
        <w:rPr>
          <w:sz w:val="24"/>
        </w:rPr>
        <w:t>República,</w:t>
      </w:r>
      <w:r>
        <w:rPr>
          <w:spacing w:val="-9"/>
          <w:sz w:val="24"/>
        </w:rPr>
        <w:t xml:space="preserve"> </w:t>
      </w:r>
      <w:r>
        <w:rPr>
          <w:sz w:val="24"/>
        </w:rPr>
        <w:t>faculta que a los Ex Presidentes, se les ap</w:t>
      </w:r>
      <w:r>
        <w:rPr>
          <w:sz w:val="24"/>
        </w:rPr>
        <w:t>lique la norma del artículo 62 del mismo cuerpo normativo, el que consagra:</w:t>
      </w:r>
    </w:p>
    <w:p w:rsidR="00E001DC" w:rsidRDefault="00E001DC">
      <w:pPr>
        <w:pStyle w:val="Textoindependiente"/>
        <w:rPr>
          <w:i w:val="0"/>
          <w:sz w:val="36"/>
        </w:rPr>
      </w:pPr>
    </w:p>
    <w:p w:rsidR="00E001DC" w:rsidRDefault="009763D4">
      <w:pPr>
        <w:pStyle w:val="Textoindependiente"/>
        <w:ind w:left="1036"/>
      </w:pPr>
      <w:r>
        <w:t>“Artículo</w:t>
      </w:r>
      <w:r>
        <w:rPr>
          <w:spacing w:val="20"/>
        </w:rPr>
        <w:t xml:space="preserve"> </w:t>
      </w:r>
      <w:r>
        <w:t>62.-</w:t>
      </w:r>
      <w:r>
        <w:rPr>
          <w:spacing w:val="20"/>
        </w:rPr>
        <w:t xml:space="preserve"> </w:t>
      </w:r>
      <w:r>
        <w:t>Los</w:t>
      </w:r>
      <w:r>
        <w:rPr>
          <w:spacing w:val="20"/>
        </w:rPr>
        <w:t xml:space="preserve"> </w:t>
      </w:r>
      <w:r>
        <w:t>diputados</w:t>
      </w:r>
      <w:r>
        <w:rPr>
          <w:spacing w:val="22"/>
        </w:rPr>
        <w:t xml:space="preserve"> </w:t>
      </w:r>
      <w:r>
        <w:t>y</w:t>
      </w:r>
      <w:r>
        <w:rPr>
          <w:spacing w:val="18"/>
        </w:rPr>
        <w:t xml:space="preserve"> </w:t>
      </w:r>
      <w:r>
        <w:t>senadores</w:t>
      </w:r>
      <w:r>
        <w:rPr>
          <w:spacing w:val="20"/>
        </w:rPr>
        <w:t xml:space="preserve"> </w:t>
      </w:r>
      <w:r>
        <w:t>percibirán</w:t>
      </w:r>
      <w:r>
        <w:rPr>
          <w:spacing w:val="23"/>
        </w:rPr>
        <w:t xml:space="preserve"> </w:t>
      </w:r>
      <w:r>
        <w:t>como</w:t>
      </w:r>
      <w:r>
        <w:rPr>
          <w:spacing w:val="22"/>
        </w:rPr>
        <w:t xml:space="preserve"> </w:t>
      </w:r>
      <w:r>
        <w:t>única</w:t>
      </w:r>
      <w:r>
        <w:rPr>
          <w:spacing w:val="17"/>
        </w:rPr>
        <w:t xml:space="preserve"> </w:t>
      </w:r>
      <w:r>
        <w:t>renta</w:t>
      </w:r>
      <w:r>
        <w:rPr>
          <w:spacing w:val="21"/>
        </w:rPr>
        <w:t xml:space="preserve"> </w:t>
      </w:r>
      <w:r>
        <w:t>una</w:t>
      </w:r>
      <w:r>
        <w:rPr>
          <w:spacing w:val="18"/>
        </w:rPr>
        <w:t xml:space="preserve"> </w:t>
      </w:r>
      <w:r>
        <w:rPr>
          <w:spacing w:val="-2"/>
        </w:rPr>
        <w:t>dieta</w:t>
      </w:r>
    </w:p>
    <w:p w:rsidR="00E001DC" w:rsidRDefault="009763D4">
      <w:pPr>
        <w:pStyle w:val="Textoindependiente"/>
        <w:spacing w:before="147"/>
        <w:ind w:left="119"/>
      </w:pPr>
      <w:r>
        <w:t>equivalente</w:t>
      </w:r>
      <w:r>
        <w:rPr>
          <w:spacing w:val="-6"/>
        </w:rPr>
        <w:t xml:space="preserve"> </w:t>
      </w:r>
      <w:r>
        <w:t>a</w:t>
      </w:r>
      <w:r>
        <w:rPr>
          <w:spacing w:val="-2"/>
        </w:rPr>
        <w:t xml:space="preserve"> </w:t>
      </w:r>
      <w:r>
        <w:t>la</w:t>
      </w:r>
      <w:r>
        <w:rPr>
          <w:spacing w:val="-2"/>
        </w:rPr>
        <w:t xml:space="preserve"> </w:t>
      </w:r>
      <w:r>
        <w:t>remuneración de</w:t>
      </w:r>
      <w:r>
        <w:rPr>
          <w:spacing w:val="-3"/>
        </w:rPr>
        <w:t xml:space="preserve"> </w:t>
      </w:r>
      <w:r>
        <w:t>un</w:t>
      </w:r>
      <w:r>
        <w:rPr>
          <w:spacing w:val="-1"/>
        </w:rPr>
        <w:t xml:space="preserve"> </w:t>
      </w:r>
      <w:r>
        <w:t>Ministro</w:t>
      </w:r>
      <w:r>
        <w:rPr>
          <w:spacing w:val="-2"/>
        </w:rPr>
        <w:t xml:space="preserve"> </w:t>
      </w:r>
      <w:r>
        <w:t>de</w:t>
      </w:r>
      <w:r>
        <w:rPr>
          <w:spacing w:val="-2"/>
        </w:rPr>
        <w:t xml:space="preserve"> Estado.”</w:t>
      </w:r>
    </w:p>
    <w:p w:rsidR="00E001DC" w:rsidRDefault="00E001DC">
      <w:pPr>
        <w:sectPr w:rsidR="00E001DC">
          <w:pgSz w:w="12240" w:h="19220"/>
          <w:pgMar w:top="1320" w:right="1580" w:bottom="1180" w:left="1580" w:header="0" w:footer="993" w:gutter="0"/>
          <w:cols w:space="720"/>
        </w:sectPr>
      </w:pPr>
    </w:p>
    <w:p w:rsidR="00E001DC" w:rsidRDefault="009763D4">
      <w:pPr>
        <w:pStyle w:val="Ttulo1"/>
        <w:spacing w:before="77"/>
        <w:ind w:right="1815"/>
      </w:pPr>
      <w:r>
        <w:lastRenderedPageBreak/>
        <w:t>PROYECTO</w:t>
      </w:r>
      <w:r>
        <w:rPr>
          <w:spacing w:val="-3"/>
        </w:rPr>
        <w:t xml:space="preserve"> </w:t>
      </w:r>
      <w:r>
        <w:t>DE</w:t>
      </w:r>
      <w:r>
        <w:rPr>
          <w:spacing w:val="-3"/>
        </w:rPr>
        <w:t xml:space="preserve"> </w:t>
      </w:r>
      <w:r>
        <w:rPr>
          <w:spacing w:val="-5"/>
        </w:rPr>
        <w:t>LEY</w:t>
      </w:r>
    </w:p>
    <w:p w:rsidR="00E001DC" w:rsidRDefault="00E001DC">
      <w:pPr>
        <w:pStyle w:val="Textoindependiente"/>
        <w:rPr>
          <w:b/>
          <w:i w:val="0"/>
          <w:sz w:val="20"/>
        </w:rPr>
      </w:pPr>
    </w:p>
    <w:p w:rsidR="00E001DC" w:rsidRDefault="00E001DC">
      <w:pPr>
        <w:pStyle w:val="Textoindependiente"/>
        <w:rPr>
          <w:b/>
          <w:i w:val="0"/>
          <w:sz w:val="20"/>
        </w:rPr>
      </w:pPr>
    </w:p>
    <w:p w:rsidR="00E001DC" w:rsidRDefault="00E001DC">
      <w:pPr>
        <w:pStyle w:val="Textoindependiente"/>
        <w:rPr>
          <w:b/>
          <w:i w:val="0"/>
          <w:sz w:val="20"/>
        </w:rPr>
      </w:pPr>
    </w:p>
    <w:p w:rsidR="00E001DC" w:rsidRDefault="00E001DC">
      <w:pPr>
        <w:pStyle w:val="Textoindependiente"/>
        <w:spacing w:before="8"/>
        <w:rPr>
          <w:b/>
          <w:i w:val="0"/>
          <w:sz w:val="18"/>
        </w:rPr>
      </w:pPr>
    </w:p>
    <w:p w:rsidR="00E001DC" w:rsidRDefault="009763D4">
      <w:pPr>
        <w:spacing w:before="92"/>
        <w:ind w:left="119"/>
        <w:rPr>
          <w:sz w:val="24"/>
        </w:rPr>
      </w:pPr>
      <w:r>
        <w:rPr>
          <w:b/>
          <w:sz w:val="24"/>
        </w:rPr>
        <w:t xml:space="preserve">“Artículo </w:t>
      </w:r>
      <w:r>
        <w:rPr>
          <w:b/>
          <w:spacing w:val="-2"/>
          <w:sz w:val="24"/>
        </w:rPr>
        <w:t>único</w:t>
      </w:r>
      <w:r>
        <w:rPr>
          <w:spacing w:val="-2"/>
          <w:sz w:val="24"/>
        </w:rPr>
        <w:t>:</w:t>
      </w:r>
    </w:p>
    <w:p w:rsidR="00E001DC" w:rsidRDefault="00E001DC">
      <w:pPr>
        <w:pStyle w:val="Textoindependiente"/>
        <w:rPr>
          <w:i w:val="0"/>
          <w:sz w:val="28"/>
        </w:rPr>
      </w:pPr>
    </w:p>
    <w:p w:rsidR="00E001DC" w:rsidRDefault="00E001DC">
      <w:pPr>
        <w:pStyle w:val="Textoindependiente"/>
        <w:spacing w:before="3"/>
        <w:rPr>
          <w:i w:val="0"/>
          <w:sz w:val="20"/>
        </w:rPr>
      </w:pPr>
    </w:p>
    <w:p w:rsidR="00E001DC" w:rsidRDefault="009763D4">
      <w:pPr>
        <w:pStyle w:val="Prrafodelista"/>
        <w:numPr>
          <w:ilvl w:val="0"/>
          <w:numId w:val="1"/>
        </w:numPr>
        <w:tabs>
          <w:tab w:val="left" w:pos="841"/>
        </w:tabs>
        <w:spacing w:line="360" w:lineRule="auto"/>
        <w:ind w:right="115"/>
        <w:rPr>
          <w:sz w:val="24"/>
        </w:rPr>
      </w:pPr>
      <w:r>
        <w:rPr>
          <w:b/>
          <w:sz w:val="24"/>
        </w:rPr>
        <w:t>Reemplácese</w:t>
      </w:r>
      <w:r>
        <w:rPr>
          <w:b/>
          <w:spacing w:val="-1"/>
          <w:sz w:val="24"/>
        </w:rPr>
        <w:t xml:space="preserve"> </w:t>
      </w:r>
      <w:r>
        <w:rPr>
          <w:sz w:val="24"/>
        </w:rPr>
        <w:t>el</w:t>
      </w:r>
      <w:r>
        <w:rPr>
          <w:spacing w:val="-4"/>
          <w:sz w:val="24"/>
        </w:rPr>
        <w:t xml:space="preserve"> </w:t>
      </w:r>
      <w:r>
        <w:rPr>
          <w:sz w:val="24"/>
        </w:rPr>
        <w:t>inciso</w:t>
      </w:r>
      <w:r>
        <w:rPr>
          <w:spacing w:val="-3"/>
          <w:sz w:val="24"/>
        </w:rPr>
        <w:t xml:space="preserve"> </w:t>
      </w:r>
      <w:r>
        <w:rPr>
          <w:sz w:val="24"/>
        </w:rPr>
        <w:t>tercero</w:t>
      </w:r>
      <w:r>
        <w:rPr>
          <w:spacing w:val="-6"/>
          <w:sz w:val="24"/>
        </w:rPr>
        <w:t xml:space="preserve"> </w:t>
      </w:r>
      <w:r>
        <w:rPr>
          <w:sz w:val="24"/>
        </w:rPr>
        <w:t>del artículo</w:t>
      </w:r>
      <w:r>
        <w:rPr>
          <w:spacing w:val="-2"/>
          <w:sz w:val="24"/>
        </w:rPr>
        <w:t xml:space="preserve"> </w:t>
      </w:r>
      <w:r>
        <w:rPr>
          <w:sz w:val="24"/>
        </w:rPr>
        <w:t>30</w:t>
      </w:r>
      <w:r>
        <w:rPr>
          <w:spacing w:val="-11"/>
          <w:sz w:val="24"/>
        </w:rPr>
        <w:t xml:space="preserve"> </w:t>
      </w:r>
      <w:r>
        <w:rPr>
          <w:sz w:val="24"/>
        </w:rPr>
        <w:t>de</w:t>
      </w:r>
      <w:r>
        <w:rPr>
          <w:spacing w:val="-6"/>
          <w:sz w:val="24"/>
        </w:rPr>
        <w:t xml:space="preserve"> </w:t>
      </w:r>
      <w:r>
        <w:rPr>
          <w:sz w:val="24"/>
        </w:rPr>
        <w:t>la</w:t>
      </w:r>
      <w:r>
        <w:rPr>
          <w:spacing w:val="-1"/>
          <w:sz w:val="24"/>
        </w:rPr>
        <w:t xml:space="preserve"> </w:t>
      </w:r>
      <w:r>
        <w:rPr>
          <w:sz w:val="24"/>
        </w:rPr>
        <w:t>Constitución</w:t>
      </w:r>
      <w:r>
        <w:rPr>
          <w:spacing w:val="-3"/>
          <w:sz w:val="24"/>
        </w:rPr>
        <w:t xml:space="preserve"> </w:t>
      </w:r>
      <w:r>
        <w:rPr>
          <w:sz w:val="24"/>
        </w:rPr>
        <w:t>Política</w:t>
      </w:r>
      <w:r>
        <w:rPr>
          <w:spacing w:val="-2"/>
          <w:sz w:val="24"/>
        </w:rPr>
        <w:t xml:space="preserve"> </w:t>
      </w:r>
      <w:r>
        <w:rPr>
          <w:sz w:val="24"/>
        </w:rPr>
        <w:t>de</w:t>
      </w:r>
      <w:r>
        <w:rPr>
          <w:spacing w:val="-6"/>
          <w:sz w:val="24"/>
        </w:rPr>
        <w:t xml:space="preserve"> </w:t>
      </w:r>
      <w:r>
        <w:rPr>
          <w:sz w:val="24"/>
        </w:rPr>
        <w:t>la República, por el siguiente:</w:t>
      </w:r>
    </w:p>
    <w:p w:rsidR="00E001DC" w:rsidRDefault="00E001DC">
      <w:pPr>
        <w:pStyle w:val="Textoindependiente"/>
        <w:spacing w:before="9"/>
        <w:rPr>
          <w:i w:val="0"/>
          <w:sz w:val="35"/>
        </w:rPr>
      </w:pPr>
    </w:p>
    <w:p w:rsidR="00E001DC" w:rsidRDefault="009763D4">
      <w:pPr>
        <w:pStyle w:val="Textoindependiente"/>
        <w:spacing w:line="362" w:lineRule="auto"/>
        <w:ind w:left="840" w:firstLine="196"/>
      </w:pPr>
      <w:r>
        <w:t>“En</w:t>
      </w:r>
      <w:r>
        <w:rPr>
          <w:spacing w:val="40"/>
        </w:rPr>
        <w:t xml:space="preserve"> </w:t>
      </w:r>
      <w:r>
        <w:t>virtud</w:t>
      </w:r>
      <w:r>
        <w:rPr>
          <w:spacing w:val="40"/>
        </w:rPr>
        <w:t xml:space="preserve"> </w:t>
      </w:r>
      <w:r>
        <w:t>de</w:t>
      </w:r>
      <w:r>
        <w:rPr>
          <w:spacing w:val="40"/>
        </w:rPr>
        <w:t xml:space="preserve"> </w:t>
      </w:r>
      <w:r>
        <w:t>esta</w:t>
      </w:r>
      <w:r>
        <w:rPr>
          <w:spacing w:val="40"/>
        </w:rPr>
        <w:t xml:space="preserve"> </w:t>
      </w:r>
      <w:r>
        <w:t>calidad,</w:t>
      </w:r>
      <w:r>
        <w:rPr>
          <w:spacing w:val="40"/>
        </w:rPr>
        <w:t xml:space="preserve"> </w:t>
      </w:r>
      <w:r>
        <w:t>le</w:t>
      </w:r>
      <w:r>
        <w:rPr>
          <w:spacing w:val="40"/>
        </w:rPr>
        <w:t xml:space="preserve"> </w:t>
      </w:r>
      <w:r>
        <w:t>serán</w:t>
      </w:r>
      <w:r>
        <w:rPr>
          <w:spacing w:val="40"/>
        </w:rPr>
        <w:t xml:space="preserve"> </w:t>
      </w:r>
      <w:r>
        <w:t>aplicables</w:t>
      </w:r>
      <w:r>
        <w:rPr>
          <w:spacing w:val="40"/>
        </w:rPr>
        <w:t xml:space="preserve"> </w:t>
      </w:r>
      <w:r>
        <w:t>las</w:t>
      </w:r>
      <w:r>
        <w:rPr>
          <w:spacing w:val="40"/>
        </w:rPr>
        <w:t xml:space="preserve"> </w:t>
      </w:r>
      <w:r>
        <w:t>disposiciones</w:t>
      </w:r>
      <w:r>
        <w:rPr>
          <w:spacing w:val="40"/>
        </w:rPr>
        <w:t xml:space="preserve"> </w:t>
      </w:r>
      <w:r>
        <w:t>de</w:t>
      </w:r>
      <w:r>
        <w:rPr>
          <w:spacing w:val="40"/>
        </w:rPr>
        <w:t xml:space="preserve"> </w:t>
      </w:r>
      <w:r>
        <w:t>los</w:t>
      </w:r>
      <w:r>
        <w:rPr>
          <w:spacing w:val="40"/>
        </w:rPr>
        <w:t xml:space="preserve"> </w:t>
      </w:r>
      <w:r>
        <w:t>incisos</w:t>
      </w:r>
      <w:r>
        <w:t xml:space="preserve"> segundo, tercero y cuarto del artículo 61. “</w:t>
      </w:r>
    </w:p>
    <w:p w:rsidR="00E001DC" w:rsidRDefault="00E001DC">
      <w:pPr>
        <w:pStyle w:val="Textoindependiente"/>
        <w:spacing w:before="6"/>
        <w:rPr>
          <w:sz w:val="35"/>
        </w:rPr>
      </w:pPr>
    </w:p>
    <w:p w:rsidR="00E001DC" w:rsidRDefault="009763D4">
      <w:pPr>
        <w:pStyle w:val="Prrafodelista"/>
        <w:numPr>
          <w:ilvl w:val="0"/>
          <w:numId w:val="1"/>
        </w:numPr>
        <w:tabs>
          <w:tab w:val="left" w:pos="841"/>
        </w:tabs>
        <w:spacing w:line="362" w:lineRule="auto"/>
        <w:rPr>
          <w:sz w:val="24"/>
        </w:rPr>
      </w:pPr>
      <w:r>
        <w:rPr>
          <w:b/>
          <w:sz w:val="24"/>
        </w:rPr>
        <w:t>Incorpórese</w:t>
      </w:r>
      <w:r>
        <w:rPr>
          <w:b/>
          <w:spacing w:val="40"/>
          <w:sz w:val="24"/>
        </w:rPr>
        <w:t xml:space="preserve"> </w:t>
      </w:r>
      <w:r>
        <w:rPr>
          <w:sz w:val="24"/>
        </w:rPr>
        <w:t>al</w:t>
      </w:r>
      <w:r>
        <w:rPr>
          <w:spacing w:val="40"/>
          <w:sz w:val="24"/>
        </w:rPr>
        <w:t xml:space="preserve"> </w:t>
      </w:r>
      <w:r>
        <w:rPr>
          <w:sz w:val="24"/>
        </w:rPr>
        <w:t>artículo</w:t>
      </w:r>
      <w:r>
        <w:rPr>
          <w:spacing w:val="40"/>
          <w:sz w:val="24"/>
        </w:rPr>
        <w:t xml:space="preserve"> </w:t>
      </w:r>
      <w:r>
        <w:rPr>
          <w:sz w:val="24"/>
        </w:rPr>
        <w:t>30</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Constitución</w:t>
      </w:r>
      <w:r>
        <w:rPr>
          <w:spacing w:val="40"/>
          <w:sz w:val="24"/>
        </w:rPr>
        <w:t xml:space="preserve"> </w:t>
      </w:r>
      <w:r>
        <w:rPr>
          <w:sz w:val="24"/>
        </w:rPr>
        <w:t>Política</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República,</w:t>
      </w:r>
      <w:r>
        <w:rPr>
          <w:spacing w:val="40"/>
          <w:sz w:val="24"/>
        </w:rPr>
        <w:t xml:space="preserve"> </w:t>
      </w:r>
      <w:r>
        <w:rPr>
          <w:sz w:val="24"/>
        </w:rPr>
        <w:t>el siguiente</w:t>
      </w:r>
      <w:r>
        <w:rPr>
          <w:spacing w:val="-8"/>
          <w:sz w:val="24"/>
        </w:rPr>
        <w:t xml:space="preserve"> </w:t>
      </w:r>
      <w:r>
        <w:rPr>
          <w:sz w:val="24"/>
        </w:rPr>
        <w:t>inciso</w:t>
      </w:r>
      <w:r>
        <w:rPr>
          <w:spacing w:val="-9"/>
          <w:sz w:val="24"/>
        </w:rPr>
        <w:t xml:space="preserve"> </w:t>
      </w:r>
      <w:r>
        <w:rPr>
          <w:sz w:val="24"/>
        </w:rPr>
        <w:t>cuarto,</w:t>
      </w:r>
      <w:r>
        <w:rPr>
          <w:spacing w:val="-6"/>
          <w:sz w:val="24"/>
        </w:rPr>
        <w:t xml:space="preserve"> </w:t>
      </w:r>
      <w:r>
        <w:rPr>
          <w:sz w:val="24"/>
        </w:rPr>
        <w:t>pasando,</w:t>
      </w:r>
      <w:r>
        <w:rPr>
          <w:spacing w:val="-10"/>
          <w:sz w:val="24"/>
        </w:rPr>
        <w:t xml:space="preserve"> </w:t>
      </w:r>
      <w:r>
        <w:rPr>
          <w:sz w:val="24"/>
        </w:rPr>
        <w:t>el</w:t>
      </w:r>
      <w:r>
        <w:rPr>
          <w:spacing w:val="-10"/>
          <w:sz w:val="24"/>
        </w:rPr>
        <w:t xml:space="preserve"> </w:t>
      </w:r>
      <w:r>
        <w:rPr>
          <w:sz w:val="24"/>
        </w:rPr>
        <w:t>actual</w:t>
      </w:r>
      <w:r>
        <w:rPr>
          <w:spacing w:val="-7"/>
          <w:sz w:val="24"/>
        </w:rPr>
        <w:t xml:space="preserve"> </w:t>
      </w:r>
      <w:r>
        <w:rPr>
          <w:sz w:val="24"/>
        </w:rPr>
        <w:t>inciso</w:t>
      </w:r>
      <w:r>
        <w:rPr>
          <w:spacing w:val="-8"/>
          <w:sz w:val="24"/>
        </w:rPr>
        <w:t xml:space="preserve"> </w:t>
      </w:r>
      <w:r>
        <w:rPr>
          <w:sz w:val="24"/>
        </w:rPr>
        <w:t>cuarto,</w:t>
      </w:r>
      <w:r>
        <w:rPr>
          <w:spacing w:val="-5"/>
          <w:sz w:val="24"/>
        </w:rPr>
        <w:t xml:space="preserve"> </w:t>
      </w:r>
      <w:r>
        <w:rPr>
          <w:sz w:val="24"/>
        </w:rPr>
        <w:t>a</w:t>
      </w:r>
      <w:r>
        <w:rPr>
          <w:spacing w:val="-8"/>
          <w:sz w:val="24"/>
        </w:rPr>
        <w:t xml:space="preserve"> </w:t>
      </w:r>
      <w:r>
        <w:rPr>
          <w:sz w:val="24"/>
        </w:rPr>
        <w:t>ser</w:t>
      </w:r>
      <w:r>
        <w:rPr>
          <w:spacing w:val="-6"/>
          <w:sz w:val="24"/>
        </w:rPr>
        <w:t xml:space="preserve"> </w:t>
      </w:r>
      <w:r>
        <w:rPr>
          <w:sz w:val="24"/>
        </w:rPr>
        <w:t>el</w:t>
      </w:r>
      <w:r>
        <w:rPr>
          <w:spacing w:val="-10"/>
          <w:sz w:val="24"/>
        </w:rPr>
        <w:t xml:space="preserve"> </w:t>
      </w:r>
      <w:r>
        <w:rPr>
          <w:sz w:val="24"/>
        </w:rPr>
        <w:t>inciso</w:t>
      </w:r>
      <w:r>
        <w:rPr>
          <w:spacing w:val="-9"/>
          <w:sz w:val="24"/>
        </w:rPr>
        <w:t xml:space="preserve"> </w:t>
      </w:r>
      <w:r>
        <w:rPr>
          <w:sz w:val="24"/>
        </w:rPr>
        <w:t>quinto.</w:t>
      </w:r>
    </w:p>
    <w:p w:rsidR="00E001DC" w:rsidRDefault="00E001DC">
      <w:pPr>
        <w:pStyle w:val="Textoindependiente"/>
        <w:spacing w:before="8"/>
        <w:rPr>
          <w:i w:val="0"/>
          <w:sz w:val="35"/>
        </w:rPr>
      </w:pPr>
    </w:p>
    <w:p w:rsidR="00E001DC" w:rsidRDefault="009763D4">
      <w:pPr>
        <w:pStyle w:val="Textoindependiente"/>
        <w:spacing w:line="360" w:lineRule="auto"/>
        <w:ind w:left="840" w:right="115" w:firstLine="720"/>
        <w:jc w:val="both"/>
      </w:pPr>
      <w:r>
        <w:rPr>
          <w:spacing w:val="-2"/>
        </w:rPr>
        <w:t>“Asimismo,</w:t>
      </w:r>
      <w:r>
        <w:rPr>
          <w:spacing w:val="-3"/>
        </w:rPr>
        <w:t xml:space="preserve"> </w:t>
      </w:r>
      <w:r>
        <w:rPr>
          <w:spacing w:val="-2"/>
        </w:rPr>
        <w:t>aquellos</w:t>
      </w:r>
      <w:r>
        <w:rPr>
          <w:spacing w:val="-8"/>
        </w:rPr>
        <w:t xml:space="preserve"> </w:t>
      </w:r>
      <w:r>
        <w:rPr>
          <w:spacing w:val="-2"/>
        </w:rPr>
        <w:t>Ex</w:t>
      </w:r>
      <w:r>
        <w:rPr>
          <w:spacing w:val="-5"/>
        </w:rPr>
        <w:t xml:space="preserve"> </w:t>
      </w:r>
      <w:r>
        <w:rPr>
          <w:spacing w:val="-2"/>
        </w:rPr>
        <w:t>Presidentes,</w:t>
      </w:r>
      <w:r>
        <w:rPr>
          <w:spacing w:val="-3"/>
        </w:rPr>
        <w:t xml:space="preserve"> </w:t>
      </w:r>
      <w:r>
        <w:rPr>
          <w:spacing w:val="-2"/>
        </w:rPr>
        <w:t>que</w:t>
      </w:r>
      <w:r>
        <w:rPr>
          <w:spacing w:val="-7"/>
        </w:rPr>
        <w:t xml:space="preserve"> </w:t>
      </w:r>
      <w:r>
        <w:rPr>
          <w:spacing w:val="-2"/>
        </w:rPr>
        <w:t>desempeñaron</w:t>
      </w:r>
      <w:r>
        <w:rPr>
          <w:spacing w:val="-5"/>
        </w:rPr>
        <w:t xml:space="preserve"> </w:t>
      </w:r>
      <w:r>
        <w:rPr>
          <w:spacing w:val="-2"/>
        </w:rPr>
        <w:t>el</w:t>
      </w:r>
      <w:r>
        <w:rPr>
          <w:spacing w:val="-5"/>
        </w:rPr>
        <w:t xml:space="preserve"> </w:t>
      </w:r>
      <w:r>
        <w:rPr>
          <w:spacing w:val="-2"/>
        </w:rPr>
        <w:t>cargo</w:t>
      </w:r>
      <w:r>
        <w:rPr>
          <w:spacing w:val="-6"/>
        </w:rPr>
        <w:t xml:space="preserve"> </w:t>
      </w:r>
      <w:r>
        <w:rPr>
          <w:spacing w:val="-2"/>
        </w:rPr>
        <w:t>por</w:t>
      </w:r>
      <w:r>
        <w:rPr>
          <w:spacing w:val="-8"/>
        </w:rPr>
        <w:t xml:space="preserve"> </w:t>
      </w:r>
      <w:r>
        <w:rPr>
          <w:spacing w:val="-2"/>
        </w:rPr>
        <w:t>el</w:t>
      </w:r>
      <w:r>
        <w:rPr>
          <w:spacing w:val="-5"/>
        </w:rPr>
        <w:t xml:space="preserve"> </w:t>
      </w:r>
      <w:r>
        <w:rPr>
          <w:spacing w:val="-2"/>
        </w:rPr>
        <w:t>período</w:t>
      </w:r>
      <w:r>
        <w:rPr>
          <w:spacing w:val="-2"/>
        </w:rPr>
        <w:t xml:space="preserve"> </w:t>
      </w:r>
      <w:r>
        <w:t>completo, tendrán</w:t>
      </w:r>
      <w:r>
        <w:rPr>
          <w:spacing w:val="-2"/>
        </w:rPr>
        <w:t xml:space="preserve"> </w:t>
      </w:r>
      <w:r>
        <w:t>derecho</w:t>
      </w:r>
      <w:r>
        <w:rPr>
          <w:spacing w:val="-3"/>
        </w:rPr>
        <w:t xml:space="preserve"> </w:t>
      </w:r>
      <w:r>
        <w:t>a</w:t>
      </w:r>
      <w:r>
        <w:rPr>
          <w:spacing w:val="-3"/>
        </w:rPr>
        <w:t xml:space="preserve"> </w:t>
      </w:r>
      <w:r>
        <w:t>percibir</w:t>
      </w:r>
      <w:r>
        <w:rPr>
          <w:spacing w:val="-1"/>
        </w:rPr>
        <w:t xml:space="preserve"> </w:t>
      </w:r>
      <w:r>
        <w:t>la</w:t>
      </w:r>
      <w:r>
        <w:rPr>
          <w:spacing w:val="-3"/>
        </w:rPr>
        <w:t xml:space="preserve"> </w:t>
      </w:r>
      <w:r>
        <w:t>dieta</w:t>
      </w:r>
      <w:r>
        <w:rPr>
          <w:spacing w:val="-3"/>
        </w:rPr>
        <w:t xml:space="preserve"> </w:t>
      </w:r>
      <w:r>
        <w:t>dispuesta</w:t>
      </w:r>
      <w:r>
        <w:rPr>
          <w:spacing w:val="-1"/>
        </w:rPr>
        <w:t xml:space="preserve"> </w:t>
      </w:r>
      <w:r>
        <w:t>en</w:t>
      </w:r>
      <w:r>
        <w:rPr>
          <w:spacing w:val="-2"/>
        </w:rPr>
        <w:t xml:space="preserve"> </w:t>
      </w:r>
      <w:r>
        <w:t>el</w:t>
      </w:r>
      <w:r>
        <w:rPr>
          <w:spacing w:val="-2"/>
        </w:rPr>
        <w:t xml:space="preserve"> </w:t>
      </w:r>
      <w:r>
        <w:t>artículo</w:t>
      </w:r>
      <w:r>
        <w:rPr>
          <w:spacing w:val="-1"/>
        </w:rPr>
        <w:t xml:space="preserve"> </w:t>
      </w:r>
      <w:r>
        <w:t>62, una</w:t>
      </w:r>
      <w:r>
        <w:rPr>
          <w:spacing w:val="-3"/>
        </w:rPr>
        <w:t xml:space="preserve"> </w:t>
      </w:r>
      <w:r>
        <w:t>vez</w:t>
      </w:r>
      <w:r>
        <w:rPr>
          <w:spacing w:val="-3"/>
        </w:rPr>
        <w:t xml:space="preserve"> </w:t>
      </w:r>
      <w:r>
        <w:t>que se satisfagan los requisitos comunes que establece el ordenamiento jurídico para ser beneficiario de una pensión de vejez o invalidez”.</w:t>
      </w:r>
    </w:p>
    <w:p w:rsidR="00E001DC" w:rsidRDefault="00E001DC">
      <w:pPr>
        <w:pStyle w:val="Textoindependiente"/>
        <w:rPr>
          <w:sz w:val="28"/>
        </w:rPr>
      </w:pPr>
    </w:p>
    <w:p w:rsidR="00E001DC" w:rsidRDefault="00E001DC">
      <w:pPr>
        <w:pStyle w:val="Textoindependiente"/>
        <w:rPr>
          <w:sz w:val="28"/>
        </w:rPr>
      </w:pPr>
    </w:p>
    <w:p w:rsidR="00E001DC" w:rsidRDefault="00E001DC">
      <w:pPr>
        <w:pStyle w:val="Textoindependiente"/>
        <w:rPr>
          <w:sz w:val="28"/>
        </w:rPr>
      </w:pPr>
    </w:p>
    <w:p w:rsidR="00E001DC" w:rsidRDefault="00E001DC">
      <w:pPr>
        <w:pStyle w:val="Textoindependiente"/>
        <w:rPr>
          <w:sz w:val="28"/>
        </w:rPr>
      </w:pPr>
    </w:p>
    <w:p w:rsidR="00E001DC" w:rsidRDefault="00E001DC">
      <w:pPr>
        <w:pStyle w:val="Textoindependiente"/>
        <w:rPr>
          <w:sz w:val="28"/>
        </w:rPr>
      </w:pPr>
    </w:p>
    <w:p w:rsidR="00E001DC" w:rsidRDefault="00E001DC">
      <w:pPr>
        <w:pStyle w:val="Textoindependiente"/>
        <w:rPr>
          <w:sz w:val="28"/>
        </w:rPr>
      </w:pPr>
    </w:p>
    <w:p w:rsidR="00E001DC" w:rsidRDefault="00E001DC">
      <w:pPr>
        <w:pStyle w:val="Textoindependiente"/>
        <w:rPr>
          <w:sz w:val="28"/>
        </w:rPr>
      </w:pPr>
    </w:p>
    <w:p w:rsidR="00E001DC" w:rsidRDefault="00E001DC">
      <w:pPr>
        <w:pStyle w:val="Textoindependiente"/>
        <w:spacing w:before="8"/>
        <w:rPr>
          <w:sz w:val="25"/>
        </w:rPr>
      </w:pPr>
    </w:p>
    <w:p w:rsidR="00E001DC" w:rsidRDefault="009763D4">
      <w:pPr>
        <w:pStyle w:val="Ttulo1"/>
        <w:spacing w:line="289" w:lineRule="exact"/>
        <w:ind w:right="1818"/>
      </w:pPr>
      <w:r>
        <w:t>GONZALO</w:t>
      </w:r>
      <w:r>
        <w:rPr>
          <w:spacing w:val="-2"/>
        </w:rPr>
        <w:t xml:space="preserve"> </w:t>
      </w:r>
      <w:r>
        <w:t>DE</w:t>
      </w:r>
      <w:r>
        <w:rPr>
          <w:spacing w:val="-2"/>
        </w:rPr>
        <w:t xml:space="preserve"> </w:t>
      </w:r>
      <w:r>
        <w:t>LA</w:t>
      </w:r>
      <w:r>
        <w:rPr>
          <w:spacing w:val="-4"/>
        </w:rPr>
        <w:t xml:space="preserve"> </w:t>
      </w:r>
      <w:r>
        <w:t>CARRERA</w:t>
      </w:r>
      <w:r>
        <w:rPr>
          <w:spacing w:val="1"/>
        </w:rPr>
        <w:t xml:space="preserve"> </w:t>
      </w:r>
      <w:r>
        <w:rPr>
          <w:spacing w:val="-2"/>
        </w:rPr>
        <w:t>CORREA</w:t>
      </w:r>
    </w:p>
    <w:p w:rsidR="00E001DC" w:rsidRDefault="009763D4">
      <w:pPr>
        <w:spacing w:line="298" w:lineRule="exact"/>
        <w:ind w:left="3442"/>
        <w:rPr>
          <w:sz w:val="24"/>
        </w:rPr>
      </w:pPr>
      <w:r>
        <w:rPr>
          <w:sz w:val="24"/>
        </w:rPr>
        <w:t>H.D. de</w:t>
      </w:r>
      <w:r>
        <w:rPr>
          <w:spacing w:val="-3"/>
          <w:sz w:val="24"/>
        </w:rPr>
        <w:t xml:space="preserve"> </w:t>
      </w:r>
      <w:r>
        <w:rPr>
          <w:sz w:val="24"/>
        </w:rPr>
        <w:t>la</w:t>
      </w:r>
      <w:r>
        <w:rPr>
          <w:spacing w:val="3"/>
          <w:sz w:val="24"/>
        </w:rPr>
        <w:t xml:space="preserve"> </w:t>
      </w:r>
      <w:r>
        <w:rPr>
          <w:spacing w:val="-2"/>
          <w:sz w:val="24"/>
        </w:rPr>
        <w:t>República</w:t>
      </w:r>
    </w:p>
    <w:sectPr w:rsidR="00E001DC">
      <w:pgSz w:w="12240" w:h="19220"/>
      <w:pgMar w:top="1320" w:right="1580" w:bottom="1180" w:left="15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D4" w:rsidRDefault="009763D4">
      <w:r>
        <w:separator/>
      </w:r>
    </w:p>
  </w:endnote>
  <w:endnote w:type="continuationSeparator" w:id="0">
    <w:p w:rsidR="009763D4" w:rsidRDefault="0097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1DC" w:rsidRDefault="009763D4">
    <w:pPr>
      <w:pStyle w:val="Textoindependiente"/>
      <w:spacing w:line="14" w:lineRule="auto"/>
      <w:rPr>
        <w:i w:val="0"/>
        <w:sz w:val="20"/>
      </w:rPr>
    </w:pPr>
    <w:r>
      <w:pict>
        <v:shapetype id="_x0000_t202" coordsize="21600,21600" o:spt="202" path="m,l,21600r21600,l21600,xe">
          <v:stroke joinstyle="miter"/>
          <v:path gradientshapeok="t" o:connecttype="rect"/>
        </v:shapetype>
        <v:shape id="docshape1" o:spid="_x0000_s2049" type="#_x0000_t202" style="position:absolute;margin-left:518.75pt;margin-top:900.3pt;width:12.6pt;height:13.05pt;z-index:-251658752;mso-position-horizontal-relative:page;mso-position-vertical-relative:page" filled="f" stroked="f">
          <v:textbox inset="0,0,0,0">
            <w:txbxContent>
              <w:p w:rsidR="00E001DC" w:rsidRDefault="009763D4">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E1A02">
                  <w:rPr>
                    <w:rFonts w:ascii="Calibri"/>
                    <w:noProof/>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D4" w:rsidRDefault="009763D4">
      <w:r>
        <w:separator/>
      </w:r>
    </w:p>
  </w:footnote>
  <w:footnote w:type="continuationSeparator" w:id="0">
    <w:p w:rsidR="009763D4" w:rsidRDefault="00976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D4D"/>
    <w:multiLevelType w:val="hybridMultilevel"/>
    <w:tmpl w:val="DFD0C916"/>
    <w:lvl w:ilvl="0" w:tplc="F9F25F0C">
      <w:start w:val="1"/>
      <w:numFmt w:val="decimal"/>
      <w:lvlText w:val="%1."/>
      <w:lvlJc w:val="left"/>
      <w:pPr>
        <w:ind w:left="840" w:hanging="360"/>
        <w:jc w:val="left"/>
      </w:pPr>
      <w:rPr>
        <w:rFonts w:ascii="Book Antiqua" w:eastAsia="Book Antiqua" w:hAnsi="Book Antiqua" w:cs="Book Antiqua" w:hint="default"/>
        <w:b w:val="0"/>
        <w:bCs w:val="0"/>
        <w:i w:val="0"/>
        <w:iCs w:val="0"/>
        <w:w w:val="100"/>
        <w:sz w:val="24"/>
        <w:szCs w:val="24"/>
        <w:lang w:val="es-ES" w:eastAsia="en-US" w:bidi="ar-SA"/>
      </w:rPr>
    </w:lvl>
    <w:lvl w:ilvl="1" w:tplc="BDE0F29E">
      <w:numFmt w:val="bullet"/>
      <w:lvlText w:val="•"/>
      <w:lvlJc w:val="left"/>
      <w:pPr>
        <w:ind w:left="1664" w:hanging="360"/>
      </w:pPr>
      <w:rPr>
        <w:rFonts w:hint="default"/>
        <w:lang w:val="es-ES" w:eastAsia="en-US" w:bidi="ar-SA"/>
      </w:rPr>
    </w:lvl>
    <w:lvl w:ilvl="2" w:tplc="2F2AB3E0">
      <w:numFmt w:val="bullet"/>
      <w:lvlText w:val="•"/>
      <w:lvlJc w:val="left"/>
      <w:pPr>
        <w:ind w:left="2488" w:hanging="360"/>
      </w:pPr>
      <w:rPr>
        <w:rFonts w:hint="default"/>
        <w:lang w:val="es-ES" w:eastAsia="en-US" w:bidi="ar-SA"/>
      </w:rPr>
    </w:lvl>
    <w:lvl w:ilvl="3" w:tplc="1A2C660E">
      <w:numFmt w:val="bullet"/>
      <w:lvlText w:val="•"/>
      <w:lvlJc w:val="left"/>
      <w:pPr>
        <w:ind w:left="3312" w:hanging="360"/>
      </w:pPr>
      <w:rPr>
        <w:rFonts w:hint="default"/>
        <w:lang w:val="es-ES" w:eastAsia="en-US" w:bidi="ar-SA"/>
      </w:rPr>
    </w:lvl>
    <w:lvl w:ilvl="4" w:tplc="80DC1F08">
      <w:numFmt w:val="bullet"/>
      <w:lvlText w:val="•"/>
      <w:lvlJc w:val="left"/>
      <w:pPr>
        <w:ind w:left="4136" w:hanging="360"/>
      </w:pPr>
      <w:rPr>
        <w:rFonts w:hint="default"/>
        <w:lang w:val="es-ES" w:eastAsia="en-US" w:bidi="ar-SA"/>
      </w:rPr>
    </w:lvl>
    <w:lvl w:ilvl="5" w:tplc="E974AD1C">
      <w:numFmt w:val="bullet"/>
      <w:lvlText w:val="•"/>
      <w:lvlJc w:val="left"/>
      <w:pPr>
        <w:ind w:left="4960" w:hanging="360"/>
      </w:pPr>
      <w:rPr>
        <w:rFonts w:hint="default"/>
        <w:lang w:val="es-ES" w:eastAsia="en-US" w:bidi="ar-SA"/>
      </w:rPr>
    </w:lvl>
    <w:lvl w:ilvl="6" w:tplc="B5BC6D88">
      <w:numFmt w:val="bullet"/>
      <w:lvlText w:val="•"/>
      <w:lvlJc w:val="left"/>
      <w:pPr>
        <w:ind w:left="5784" w:hanging="360"/>
      </w:pPr>
      <w:rPr>
        <w:rFonts w:hint="default"/>
        <w:lang w:val="es-ES" w:eastAsia="en-US" w:bidi="ar-SA"/>
      </w:rPr>
    </w:lvl>
    <w:lvl w:ilvl="7" w:tplc="5964EEE0">
      <w:numFmt w:val="bullet"/>
      <w:lvlText w:val="•"/>
      <w:lvlJc w:val="left"/>
      <w:pPr>
        <w:ind w:left="6608" w:hanging="360"/>
      </w:pPr>
      <w:rPr>
        <w:rFonts w:hint="default"/>
        <w:lang w:val="es-ES" w:eastAsia="en-US" w:bidi="ar-SA"/>
      </w:rPr>
    </w:lvl>
    <w:lvl w:ilvl="8" w:tplc="CF663C56">
      <w:numFmt w:val="bullet"/>
      <w:lvlText w:val="•"/>
      <w:lvlJc w:val="left"/>
      <w:pPr>
        <w:ind w:left="7432" w:hanging="360"/>
      </w:pPr>
      <w:rPr>
        <w:rFonts w:hint="default"/>
        <w:lang w:val="es-ES" w:eastAsia="en-US" w:bidi="ar-SA"/>
      </w:rPr>
    </w:lvl>
  </w:abstractNum>
  <w:abstractNum w:abstractNumId="1" w15:restartNumberingAfterBreak="0">
    <w:nsid w:val="13D20B4E"/>
    <w:multiLevelType w:val="hybridMultilevel"/>
    <w:tmpl w:val="C8CE1896"/>
    <w:lvl w:ilvl="0" w:tplc="A5C28CE0">
      <w:start w:val="1"/>
      <w:numFmt w:val="lowerLetter"/>
      <w:lvlText w:val="%1)"/>
      <w:lvlJc w:val="left"/>
      <w:pPr>
        <w:ind w:left="1037" w:hanging="332"/>
        <w:jc w:val="left"/>
      </w:pPr>
      <w:rPr>
        <w:rFonts w:ascii="Book Antiqua" w:eastAsia="Book Antiqua" w:hAnsi="Book Antiqua" w:cs="Book Antiqua" w:hint="default"/>
        <w:b w:val="0"/>
        <w:bCs w:val="0"/>
        <w:i/>
        <w:iCs/>
        <w:spacing w:val="-1"/>
        <w:w w:val="100"/>
        <w:sz w:val="24"/>
        <w:szCs w:val="24"/>
        <w:lang w:val="es-ES" w:eastAsia="en-US" w:bidi="ar-SA"/>
      </w:rPr>
    </w:lvl>
    <w:lvl w:ilvl="1" w:tplc="F3C44EF6">
      <w:numFmt w:val="bullet"/>
      <w:lvlText w:val="•"/>
      <w:lvlJc w:val="left"/>
      <w:pPr>
        <w:ind w:left="1844" w:hanging="332"/>
      </w:pPr>
      <w:rPr>
        <w:rFonts w:hint="default"/>
        <w:lang w:val="es-ES" w:eastAsia="en-US" w:bidi="ar-SA"/>
      </w:rPr>
    </w:lvl>
    <w:lvl w:ilvl="2" w:tplc="AB08F5C8">
      <w:numFmt w:val="bullet"/>
      <w:lvlText w:val="•"/>
      <w:lvlJc w:val="left"/>
      <w:pPr>
        <w:ind w:left="2648" w:hanging="332"/>
      </w:pPr>
      <w:rPr>
        <w:rFonts w:hint="default"/>
        <w:lang w:val="es-ES" w:eastAsia="en-US" w:bidi="ar-SA"/>
      </w:rPr>
    </w:lvl>
    <w:lvl w:ilvl="3" w:tplc="836E8DC0">
      <w:numFmt w:val="bullet"/>
      <w:lvlText w:val="•"/>
      <w:lvlJc w:val="left"/>
      <w:pPr>
        <w:ind w:left="3452" w:hanging="332"/>
      </w:pPr>
      <w:rPr>
        <w:rFonts w:hint="default"/>
        <w:lang w:val="es-ES" w:eastAsia="en-US" w:bidi="ar-SA"/>
      </w:rPr>
    </w:lvl>
    <w:lvl w:ilvl="4" w:tplc="7A8490DE">
      <w:numFmt w:val="bullet"/>
      <w:lvlText w:val="•"/>
      <w:lvlJc w:val="left"/>
      <w:pPr>
        <w:ind w:left="4256" w:hanging="332"/>
      </w:pPr>
      <w:rPr>
        <w:rFonts w:hint="default"/>
        <w:lang w:val="es-ES" w:eastAsia="en-US" w:bidi="ar-SA"/>
      </w:rPr>
    </w:lvl>
    <w:lvl w:ilvl="5" w:tplc="0A6413A6">
      <w:numFmt w:val="bullet"/>
      <w:lvlText w:val="•"/>
      <w:lvlJc w:val="left"/>
      <w:pPr>
        <w:ind w:left="5060" w:hanging="332"/>
      </w:pPr>
      <w:rPr>
        <w:rFonts w:hint="default"/>
        <w:lang w:val="es-ES" w:eastAsia="en-US" w:bidi="ar-SA"/>
      </w:rPr>
    </w:lvl>
    <w:lvl w:ilvl="6" w:tplc="18DC0BB4">
      <w:numFmt w:val="bullet"/>
      <w:lvlText w:val="•"/>
      <w:lvlJc w:val="left"/>
      <w:pPr>
        <w:ind w:left="5864" w:hanging="332"/>
      </w:pPr>
      <w:rPr>
        <w:rFonts w:hint="default"/>
        <w:lang w:val="es-ES" w:eastAsia="en-US" w:bidi="ar-SA"/>
      </w:rPr>
    </w:lvl>
    <w:lvl w:ilvl="7" w:tplc="5448E702">
      <w:numFmt w:val="bullet"/>
      <w:lvlText w:val="•"/>
      <w:lvlJc w:val="left"/>
      <w:pPr>
        <w:ind w:left="6668" w:hanging="332"/>
      </w:pPr>
      <w:rPr>
        <w:rFonts w:hint="default"/>
        <w:lang w:val="es-ES" w:eastAsia="en-US" w:bidi="ar-SA"/>
      </w:rPr>
    </w:lvl>
    <w:lvl w:ilvl="8" w:tplc="D7766BCE">
      <w:numFmt w:val="bullet"/>
      <w:lvlText w:val="•"/>
      <w:lvlJc w:val="left"/>
      <w:pPr>
        <w:ind w:left="7472" w:hanging="332"/>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001DC"/>
    <w:rsid w:val="008E1A02"/>
    <w:rsid w:val="009763D4"/>
    <w:rsid w:val="00E001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9482944-0D77-4283-8ED0-6EF9CA8D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val="es-ES"/>
    </w:rPr>
  </w:style>
  <w:style w:type="paragraph" w:styleId="Ttulo1">
    <w:name w:val="heading 1"/>
    <w:basedOn w:val="Normal"/>
    <w:uiPriority w:val="1"/>
    <w:qFormat/>
    <w:pPr>
      <w:ind w:left="1818"/>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4"/>
      <w:szCs w:val="24"/>
    </w:rPr>
  </w:style>
  <w:style w:type="paragraph" w:styleId="Puesto">
    <w:name w:val="Title"/>
    <w:basedOn w:val="Normal"/>
    <w:uiPriority w:val="1"/>
    <w:qFormat/>
    <w:pPr>
      <w:spacing w:before="88"/>
      <w:ind w:left="345" w:right="21" w:hanging="63"/>
    </w:pPr>
    <w:rPr>
      <w:sz w:val="28"/>
      <w:szCs w:val="28"/>
      <w:u w:val="single" w:color="000000"/>
    </w:rPr>
  </w:style>
  <w:style w:type="paragraph" w:styleId="Prrafodelista">
    <w:name w:val="List Paragraph"/>
    <w:basedOn w:val="Normal"/>
    <w:uiPriority w:val="1"/>
    <w:qFormat/>
    <w:pPr>
      <w:ind w:left="840" w:right="11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nado.cl/appsenado/index.php?mo=transparencia&amp;ac=informeTransparencia&amp;tipo=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2108</Words>
  <Characters>11598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Gabriel D</dc:creator>
  <cp:lastModifiedBy>Leonardo Lueiza Ureta</cp:lastModifiedBy>
  <cp:revision>1</cp:revision>
  <dcterms:created xsi:type="dcterms:W3CDTF">2022-08-08T22:32:00Z</dcterms:created>
  <dcterms:modified xsi:type="dcterms:W3CDTF">2022-08-30T00:27:00Z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Microsoft® Word para Microsoft 365</vt:lpwstr>
  </property>
  <property fmtid="{D5CDD505-2E9C-101B-9397-08002B2CF9AE}" pid="4" name="LastSaved">
    <vt:filetime>2022-08-08T00:00:00Z</vt:filetime>
  </property>
  <property fmtid="{D5CDD505-2E9C-101B-9397-08002B2CF9AE}" pid="5" name="Producer">
    <vt:lpwstr>Microsoft® Word para Microsoft 365</vt:lpwstr>
  </property>
</Properties>
</file>