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89A" w:rsidRDefault="002956FB">
      <w:pPr>
        <w:pStyle w:val="Textoindependiente"/>
        <w:ind w:left="3759"/>
        <w:rPr>
          <w:rFonts w:ascii="Times New Roman"/>
          <w:i w:val="0"/>
          <w:sz w:val="20"/>
        </w:rPr>
      </w:pPr>
      <w:bookmarkStart w:id="0" w:name="_GoBack"/>
      <w:bookmarkEnd w:id="0"/>
      <w:r>
        <w:rPr>
          <w:rFonts w:ascii="Times New Roman"/>
          <w:i w:val="0"/>
          <w:noProof/>
          <w:sz w:val="20"/>
          <w:lang w:val="es-CL" w:eastAsia="es-CL"/>
        </w:rPr>
        <w:drawing>
          <wp:inline distT="0" distB="0" distL="0" distR="0">
            <wp:extent cx="973368" cy="908684"/>
            <wp:effectExtent l="0" t="0" r="0" b="0"/>
            <wp:docPr id="1" name="image1.jpeg" descr="Resultado de imagen de logo camara de diputadas y diput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73368" cy="908684"/>
                    </a:xfrm>
                    <a:prstGeom prst="rect">
                      <a:avLst/>
                    </a:prstGeom>
                  </pic:spPr>
                </pic:pic>
              </a:graphicData>
            </a:graphic>
          </wp:inline>
        </w:drawing>
      </w:r>
    </w:p>
    <w:p w:rsidR="00A1589A" w:rsidRDefault="00A1589A">
      <w:pPr>
        <w:pStyle w:val="Textoindependiente"/>
        <w:spacing w:before="3"/>
        <w:rPr>
          <w:rFonts w:ascii="Times New Roman"/>
          <w:i w:val="0"/>
          <w:sz w:val="9"/>
        </w:rPr>
      </w:pPr>
    </w:p>
    <w:p w:rsidR="00A1589A" w:rsidRDefault="002956FB">
      <w:pPr>
        <w:pStyle w:val="Ttulo1"/>
        <w:spacing w:before="100" w:line="360" w:lineRule="auto"/>
        <w:ind w:right="118"/>
        <w:rPr>
          <w:b/>
        </w:rPr>
      </w:pPr>
      <w:r>
        <w:rPr>
          <w:b/>
        </w:rPr>
        <w:t>MODIFICA</w:t>
      </w:r>
      <w:r>
        <w:rPr>
          <w:b/>
          <w:spacing w:val="-6"/>
        </w:rPr>
        <w:t xml:space="preserve"> </w:t>
      </w:r>
      <w:r>
        <w:rPr>
          <w:b/>
        </w:rPr>
        <w:t>LEY</w:t>
      </w:r>
      <w:r>
        <w:rPr>
          <w:b/>
          <w:spacing w:val="-6"/>
        </w:rPr>
        <w:t xml:space="preserve"> </w:t>
      </w:r>
      <w:r>
        <w:rPr>
          <w:b/>
        </w:rPr>
        <w:t>MODIFICA</w:t>
      </w:r>
      <w:r>
        <w:rPr>
          <w:b/>
          <w:spacing w:val="-6"/>
        </w:rPr>
        <w:t xml:space="preserve"> </w:t>
      </w:r>
      <w:r>
        <w:rPr>
          <w:b/>
        </w:rPr>
        <w:t>LA</w:t>
      </w:r>
      <w:r>
        <w:rPr>
          <w:b/>
          <w:spacing w:val="-6"/>
        </w:rPr>
        <w:t xml:space="preserve"> </w:t>
      </w:r>
      <w:r>
        <w:rPr>
          <w:b/>
        </w:rPr>
        <w:t>LEY</w:t>
      </w:r>
      <w:r>
        <w:rPr>
          <w:b/>
          <w:spacing w:val="-6"/>
        </w:rPr>
        <w:t xml:space="preserve"> </w:t>
      </w:r>
      <w:r>
        <w:rPr>
          <w:b/>
        </w:rPr>
        <w:t>N°18.290</w:t>
      </w:r>
      <w:r>
        <w:rPr>
          <w:b/>
          <w:spacing w:val="-6"/>
        </w:rPr>
        <w:t xml:space="preserve"> </w:t>
      </w:r>
      <w:r>
        <w:rPr>
          <w:b/>
        </w:rPr>
        <w:t>DE</w:t>
      </w:r>
      <w:r>
        <w:rPr>
          <w:b/>
          <w:spacing w:val="-6"/>
        </w:rPr>
        <w:t xml:space="preserve"> </w:t>
      </w:r>
      <w:r>
        <w:rPr>
          <w:b/>
        </w:rPr>
        <w:t>TRÁNSITO</w:t>
      </w:r>
      <w:r>
        <w:rPr>
          <w:b/>
          <w:spacing w:val="-4"/>
        </w:rPr>
        <w:t xml:space="preserve"> </w:t>
      </w:r>
      <w:r>
        <w:rPr>
          <w:b/>
        </w:rPr>
        <w:t>Y</w:t>
      </w:r>
      <w:r>
        <w:rPr>
          <w:b/>
          <w:spacing w:val="-6"/>
        </w:rPr>
        <w:t xml:space="preserve"> </w:t>
      </w:r>
      <w:r>
        <w:rPr>
          <w:b/>
        </w:rPr>
        <w:t>FACULTA A LAS MUNICIPALIDADES PARA DISPONER DE LOS VEHÍCULOS ABANDONADOS EN LA VÍA PÚBLICA EN LOS PLAZOS Y BAJO EL PROCESO QUE SE INDICA</w:t>
      </w:r>
    </w:p>
    <w:p w:rsidR="00A1589A" w:rsidRDefault="00A1589A">
      <w:pPr>
        <w:pStyle w:val="Textoindependiente"/>
        <w:spacing w:before="11"/>
        <w:rPr>
          <w:b/>
          <w:i w:val="0"/>
          <w:sz w:val="35"/>
        </w:rPr>
      </w:pPr>
    </w:p>
    <w:p w:rsidR="00A1589A" w:rsidRDefault="002956FB">
      <w:pPr>
        <w:ind w:left="102"/>
        <w:rPr>
          <w:b/>
          <w:sz w:val="24"/>
        </w:rPr>
      </w:pPr>
      <w:r>
        <w:rPr>
          <w:b/>
          <w:spacing w:val="-2"/>
          <w:sz w:val="24"/>
        </w:rPr>
        <w:t>FUNDAMENTOS</w:t>
      </w:r>
    </w:p>
    <w:p w:rsidR="00A1589A" w:rsidRDefault="00A1589A">
      <w:pPr>
        <w:pStyle w:val="Textoindependiente"/>
        <w:rPr>
          <w:b/>
          <w:i w:val="0"/>
          <w:sz w:val="28"/>
        </w:rPr>
      </w:pPr>
    </w:p>
    <w:p w:rsidR="00A1589A" w:rsidRDefault="002956FB">
      <w:pPr>
        <w:spacing w:before="235" w:line="360" w:lineRule="auto"/>
        <w:ind w:left="102" w:right="116" w:firstLine="707"/>
        <w:jc w:val="both"/>
        <w:rPr>
          <w:sz w:val="24"/>
        </w:rPr>
      </w:pPr>
      <w:r>
        <w:rPr>
          <w:sz w:val="24"/>
        </w:rPr>
        <w:t>Cada</w:t>
      </w:r>
      <w:r>
        <w:rPr>
          <w:spacing w:val="-4"/>
          <w:sz w:val="24"/>
        </w:rPr>
        <w:t xml:space="preserve"> </w:t>
      </w:r>
      <w:r>
        <w:rPr>
          <w:sz w:val="24"/>
        </w:rPr>
        <w:t>vez</w:t>
      </w:r>
      <w:r>
        <w:rPr>
          <w:spacing w:val="-4"/>
          <w:sz w:val="24"/>
        </w:rPr>
        <w:t xml:space="preserve"> </w:t>
      </w:r>
      <w:r>
        <w:rPr>
          <w:sz w:val="24"/>
        </w:rPr>
        <w:t>es</w:t>
      </w:r>
      <w:r>
        <w:rPr>
          <w:spacing w:val="-4"/>
          <w:sz w:val="24"/>
        </w:rPr>
        <w:t xml:space="preserve"> </w:t>
      </w:r>
      <w:r>
        <w:rPr>
          <w:sz w:val="24"/>
        </w:rPr>
        <w:t>más</w:t>
      </w:r>
      <w:r>
        <w:rPr>
          <w:spacing w:val="-4"/>
          <w:sz w:val="24"/>
        </w:rPr>
        <w:t xml:space="preserve"> </w:t>
      </w:r>
      <w:r>
        <w:rPr>
          <w:sz w:val="24"/>
        </w:rPr>
        <w:t>habitual</w:t>
      </w:r>
      <w:r>
        <w:rPr>
          <w:spacing w:val="-5"/>
          <w:sz w:val="24"/>
        </w:rPr>
        <w:t xml:space="preserve"> </w:t>
      </w:r>
      <w:r>
        <w:rPr>
          <w:sz w:val="24"/>
        </w:rPr>
        <w:t>ver</w:t>
      </w:r>
      <w:r>
        <w:rPr>
          <w:spacing w:val="-4"/>
          <w:sz w:val="24"/>
        </w:rPr>
        <w:t xml:space="preserve"> </w:t>
      </w:r>
      <w:r>
        <w:rPr>
          <w:sz w:val="24"/>
        </w:rPr>
        <w:t>vehículos</w:t>
      </w:r>
      <w:r>
        <w:rPr>
          <w:spacing w:val="-7"/>
          <w:sz w:val="24"/>
        </w:rPr>
        <w:t xml:space="preserve"> </w:t>
      </w:r>
      <w:r>
        <w:rPr>
          <w:sz w:val="24"/>
        </w:rPr>
        <w:t>aparcados</w:t>
      </w:r>
      <w:r>
        <w:rPr>
          <w:spacing w:val="-4"/>
          <w:sz w:val="24"/>
        </w:rPr>
        <w:t xml:space="preserve"> </w:t>
      </w:r>
      <w:r>
        <w:rPr>
          <w:sz w:val="24"/>
        </w:rPr>
        <w:t>en</w:t>
      </w:r>
      <w:r>
        <w:rPr>
          <w:spacing w:val="-4"/>
          <w:sz w:val="24"/>
        </w:rPr>
        <w:t xml:space="preserve"> </w:t>
      </w:r>
      <w:r>
        <w:rPr>
          <w:sz w:val="24"/>
        </w:rPr>
        <w:t>espacio</w:t>
      </w:r>
      <w:r>
        <w:rPr>
          <w:spacing w:val="-4"/>
          <w:sz w:val="24"/>
        </w:rPr>
        <w:t xml:space="preserve"> </w:t>
      </w:r>
      <w:r>
        <w:rPr>
          <w:sz w:val="24"/>
        </w:rPr>
        <w:t>público desde larga data en distintas comunas a lo largo del país, esto en razón a que en su mayoría son vehículos siniestrados que terminan siendo desmantelados en plena vía o simplemente se encuentran abandonados dado que poseen desperfectos t</w:t>
      </w:r>
      <w:r>
        <w:rPr>
          <w:sz w:val="24"/>
        </w:rPr>
        <w:t>écnicos que impiden su movilidad.</w:t>
      </w:r>
    </w:p>
    <w:p w:rsidR="00A1589A" w:rsidRDefault="00A1589A">
      <w:pPr>
        <w:pStyle w:val="Textoindependiente"/>
        <w:spacing w:before="1"/>
        <w:rPr>
          <w:i w:val="0"/>
          <w:sz w:val="36"/>
        </w:rPr>
      </w:pPr>
    </w:p>
    <w:p w:rsidR="00A1589A" w:rsidRDefault="002956FB">
      <w:pPr>
        <w:spacing w:before="1" w:line="360" w:lineRule="auto"/>
        <w:ind w:left="102" w:right="115" w:firstLine="707"/>
        <w:jc w:val="both"/>
        <w:rPr>
          <w:sz w:val="24"/>
        </w:rPr>
      </w:pPr>
      <w:r>
        <w:rPr>
          <w:sz w:val="24"/>
        </w:rPr>
        <w:t>Lo anterior, no solamente genera un escenario de contaminación visual, sino que, a su vez, un foco de inseguridad, que puede ser germen para</w:t>
      </w:r>
      <w:r>
        <w:rPr>
          <w:spacing w:val="-13"/>
          <w:sz w:val="24"/>
        </w:rPr>
        <w:t xml:space="preserve"> </w:t>
      </w:r>
      <w:r>
        <w:rPr>
          <w:sz w:val="24"/>
        </w:rPr>
        <w:t>la</w:t>
      </w:r>
      <w:r>
        <w:rPr>
          <w:spacing w:val="-13"/>
          <w:sz w:val="24"/>
        </w:rPr>
        <w:t xml:space="preserve"> </w:t>
      </w:r>
      <w:r>
        <w:rPr>
          <w:sz w:val="24"/>
        </w:rPr>
        <w:t>perpetración</w:t>
      </w:r>
      <w:r>
        <w:rPr>
          <w:spacing w:val="-13"/>
          <w:sz w:val="24"/>
        </w:rPr>
        <w:t xml:space="preserve"> </w:t>
      </w:r>
      <w:r>
        <w:rPr>
          <w:sz w:val="24"/>
        </w:rPr>
        <w:t>de</w:t>
      </w:r>
      <w:r>
        <w:rPr>
          <w:spacing w:val="-13"/>
          <w:sz w:val="24"/>
        </w:rPr>
        <w:t xml:space="preserve"> </w:t>
      </w:r>
      <w:r>
        <w:rPr>
          <w:sz w:val="24"/>
        </w:rPr>
        <w:t>delitos,</w:t>
      </w:r>
      <w:r>
        <w:rPr>
          <w:spacing w:val="-13"/>
          <w:sz w:val="24"/>
        </w:rPr>
        <w:t xml:space="preserve"> </w:t>
      </w:r>
      <w:r>
        <w:rPr>
          <w:sz w:val="24"/>
        </w:rPr>
        <w:t>en</w:t>
      </w:r>
      <w:r>
        <w:rPr>
          <w:spacing w:val="-13"/>
          <w:sz w:val="24"/>
        </w:rPr>
        <w:t xml:space="preserve"> </w:t>
      </w:r>
      <w:r>
        <w:rPr>
          <w:sz w:val="24"/>
        </w:rPr>
        <w:t>circunstancias</w:t>
      </w:r>
      <w:r>
        <w:rPr>
          <w:spacing w:val="-13"/>
          <w:sz w:val="24"/>
        </w:rPr>
        <w:t xml:space="preserve"> </w:t>
      </w:r>
      <w:r>
        <w:rPr>
          <w:sz w:val="24"/>
        </w:rPr>
        <w:t>a</w:t>
      </w:r>
      <w:r>
        <w:rPr>
          <w:spacing w:val="-13"/>
          <w:sz w:val="24"/>
        </w:rPr>
        <w:t xml:space="preserve"> </w:t>
      </w:r>
      <w:r>
        <w:rPr>
          <w:sz w:val="24"/>
        </w:rPr>
        <w:t>que</w:t>
      </w:r>
      <w:r>
        <w:rPr>
          <w:spacing w:val="-13"/>
          <w:sz w:val="24"/>
        </w:rPr>
        <w:t xml:space="preserve"> </w:t>
      </w:r>
      <w:r>
        <w:rPr>
          <w:sz w:val="24"/>
        </w:rPr>
        <w:t>estos,</w:t>
      </w:r>
      <w:r>
        <w:rPr>
          <w:spacing w:val="-13"/>
          <w:sz w:val="24"/>
        </w:rPr>
        <w:t xml:space="preserve"> </w:t>
      </w:r>
      <w:r>
        <w:rPr>
          <w:sz w:val="24"/>
        </w:rPr>
        <w:t>en</w:t>
      </w:r>
      <w:r>
        <w:rPr>
          <w:spacing w:val="-13"/>
          <w:sz w:val="24"/>
        </w:rPr>
        <w:t xml:space="preserve"> </w:t>
      </w:r>
      <w:r>
        <w:rPr>
          <w:sz w:val="24"/>
        </w:rPr>
        <w:t>la</w:t>
      </w:r>
      <w:r>
        <w:rPr>
          <w:spacing w:val="-13"/>
          <w:sz w:val="24"/>
        </w:rPr>
        <w:t xml:space="preserve"> </w:t>
      </w:r>
      <w:r>
        <w:rPr>
          <w:sz w:val="24"/>
        </w:rPr>
        <w:t>mayoría de los casos, se encuentran abiertos y con sus ruedas desinfladas, mantienen los vidrios o carrocería rota o en mal estado; presentan indicios de pernoctación, consumo de drogas, alcohol y acumulación de basura en su</w:t>
      </w:r>
      <w:r>
        <w:rPr>
          <w:spacing w:val="-12"/>
          <w:sz w:val="24"/>
        </w:rPr>
        <w:t xml:space="preserve"> </w:t>
      </w:r>
      <w:r>
        <w:rPr>
          <w:sz w:val="24"/>
        </w:rPr>
        <w:t>interior</w:t>
      </w:r>
      <w:r>
        <w:rPr>
          <w:spacing w:val="-12"/>
          <w:sz w:val="24"/>
        </w:rPr>
        <w:t xml:space="preserve"> </w:t>
      </w:r>
      <w:r>
        <w:rPr>
          <w:sz w:val="24"/>
        </w:rPr>
        <w:t>o</w:t>
      </w:r>
      <w:r>
        <w:rPr>
          <w:spacing w:val="-12"/>
          <w:sz w:val="24"/>
        </w:rPr>
        <w:t xml:space="preserve"> </w:t>
      </w:r>
      <w:r>
        <w:rPr>
          <w:sz w:val="24"/>
        </w:rPr>
        <w:t>alrededores;</w:t>
      </w:r>
      <w:r>
        <w:rPr>
          <w:spacing w:val="-11"/>
          <w:sz w:val="24"/>
        </w:rPr>
        <w:t xml:space="preserve"> </w:t>
      </w:r>
      <w:r>
        <w:rPr>
          <w:sz w:val="24"/>
        </w:rPr>
        <w:t>o</w:t>
      </w:r>
      <w:r>
        <w:rPr>
          <w:spacing w:val="-12"/>
          <w:sz w:val="24"/>
        </w:rPr>
        <w:t xml:space="preserve"> </w:t>
      </w:r>
      <w:r>
        <w:rPr>
          <w:sz w:val="24"/>
        </w:rPr>
        <w:t>inclu</w:t>
      </w:r>
      <w:r>
        <w:rPr>
          <w:sz w:val="24"/>
        </w:rPr>
        <w:t>sive</w:t>
      </w:r>
      <w:r>
        <w:rPr>
          <w:spacing w:val="-12"/>
          <w:sz w:val="24"/>
        </w:rPr>
        <w:t xml:space="preserve"> </w:t>
      </w:r>
      <w:r>
        <w:rPr>
          <w:sz w:val="24"/>
        </w:rPr>
        <w:t>podrían</w:t>
      </w:r>
      <w:r>
        <w:rPr>
          <w:spacing w:val="-12"/>
          <w:sz w:val="24"/>
        </w:rPr>
        <w:t xml:space="preserve"> </w:t>
      </w:r>
      <w:r>
        <w:rPr>
          <w:sz w:val="24"/>
        </w:rPr>
        <w:t>terminar</w:t>
      </w:r>
      <w:r>
        <w:rPr>
          <w:spacing w:val="-12"/>
          <w:sz w:val="24"/>
        </w:rPr>
        <w:t xml:space="preserve"> </w:t>
      </w:r>
      <w:r>
        <w:rPr>
          <w:sz w:val="24"/>
        </w:rPr>
        <w:t>bloqueando</w:t>
      </w:r>
      <w:r>
        <w:rPr>
          <w:spacing w:val="-12"/>
          <w:sz w:val="24"/>
        </w:rPr>
        <w:t xml:space="preserve"> </w:t>
      </w:r>
      <w:r>
        <w:rPr>
          <w:sz w:val="24"/>
        </w:rPr>
        <w:t>el</w:t>
      </w:r>
      <w:r>
        <w:rPr>
          <w:spacing w:val="-12"/>
          <w:sz w:val="24"/>
        </w:rPr>
        <w:t xml:space="preserve"> </w:t>
      </w:r>
      <w:r>
        <w:rPr>
          <w:sz w:val="24"/>
        </w:rPr>
        <w:t xml:space="preserve">acceso de vehículos de urgencia y emergencia en el caso de un incendio u otro </w:t>
      </w:r>
      <w:r>
        <w:rPr>
          <w:spacing w:val="-2"/>
          <w:sz w:val="24"/>
        </w:rPr>
        <w:t>siniestro.</w:t>
      </w:r>
    </w:p>
    <w:p w:rsidR="00A1589A" w:rsidRDefault="00A1589A">
      <w:pPr>
        <w:pStyle w:val="Textoindependiente"/>
        <w:spacing w:before="10"/>
        <w:rPr>
          <w:i w:val="0"/>
          <w:sz w:val="35"/>
        </w:rPr>
      </w:pPr>
    </w:p>
    <w:p w:rsidR="00A1589A" w:rsidRDefault="002956FB">
      <w:pPr>
        <w:spacing w:line="360" w:lineRule="auto"/>
        <w:ind w:left="102" w:right="117" w:firstLine="707"/>
        <w:jc w:val="both"/>
        <w:rPr>
          <w:sz w:val="24"/>
        </w:rPr>
      </w:pPr>
      <w:r>
        <w:rPr>
          <w:sz w:val="24"/>
        </w:rPr>
        <w:t>Así</w:t>
      </w:r>
      <w:r>
        <w:rPr>
          <w:spacing w:val="-20"/>
          <w:sz w:val="24"/>
        </w:rPr>
        <w:t xml:space="preserve"> </w:t>
      </w:r>
      <w:r>
        <w:rPr>
          <w:sz w:val="24"/>
        </w:rPr>
        <w:t>lo</w:t>
      </w:r>
      <w:r>
        <w:rPr>
          <w:spacing w:val="-19"/>
          <w:sz w:val="24"/>
        </w:rPr>
        <w:t xml:space="preserve"> </w:t>
      </w:r>
      <w:r>
        <w:rPr>
          <w:sz w:val="24"/>
        </w:rPr>
        <w:t>hemos</w:t>
      </w:r>
      <w:r>
        <w:rPr>
          <w:spacing w:val="-19"/>
          <w:sz w:val="24"/>
        </w:rPr>
        <w:t xml:space="preserve"> </w:t>
      </w:r>
      <w:r>
        <w:rPr>
          <w:sz w:val="24"/>
        </w:rPr>
        <w:t>visto</w:t>
      </w:r>
      <w:r>
        <w:rPr>
          <w:spacing w:val="-17"/>
          <w:sz w:val="24"/>
        </w:rPr>
        <w:t xml:space="preserve"> </w:t>
      </w:r>
      <w:r>
        <w:rPr>
          <w:sz w:val="24"/>
        </w:rPr>
        <w:t>en</w:t>
      </w:r>
      <w:r>
        <w:rPr>
          <w:spacing w:val="-18"/>
          <w:sz w:val="24"/>
        </w:rPr>
        <w:t xml:space="preserve"> </w:t>
      </w:r>
      <w:r>
        <w:rPr>
          <w:sz w:val="24"/>
        </w:rPr>
        <w:t>diversas</w:t>
      </w:r>
      <w:r>
        <w:rPr>
          <w:spacing w:val="-19"/>
          <w:sz w:val="24"/>
        </w:rPr>
        <w:t xml:space="preserve"> </w:t>
      </w:r>
      <w:r>
        <w:rPr>
          <w:sz w:val="24"/>
        </w:rPr>
        <w:t>comunas</w:t>
      </w:r>
      <w:r>
        <w:rPr>
          <w:spacing w:val="-20"/>
          <w:sz w:val="24"/>
        </w:rPr>
        <w:t xml:space="preserve"> </w:t>
      </w:r>
      <w:r>
        <w:rPr>
          <w:sz w:val="24"/>
        </w:rPr>
        <w:t>del</w:t>
      </w:r>
      <w:r>
        <w:rPr>
          <w:spacing w:val="-19"/>
          <w:sz w:val="24"/>
        </w:rPr>
        <w:t xml:space="preserve"> </w:t>
      </w:r>
      <w:r>
        <w:rPr>
          <w:sz w:val="24"/>
        </w:rPr>
        <w:t>país,</w:t>
      </w:r>
      <w:r>
        <w:rPr>
          <w:spacing w:val="-19"/>
          <w:sz w:val="24"/>
        </w:rPr>
        <w:t xml:space="preserve"> </w:t>
      </w:r>
      <w:r>
        <w:rPr>
          <w:sz w:val="24"/>
        </w:rPr>
        <w:t>en</w:t>
      </w:r>
      <w:r>
        <w:rPr>
          <w:spacing w:val="-19"/>
          <w:sz w:val="24"/>
        </w:rPr>
        <w:t xml:space="preserve"> </w:t>
      </w:r>
      <w:r>
        <w:rPr>
          <w:sz w:val="24"/>
        </w:rPr>
        <w:t>donde</w:t>
      </w:r>
      <w:r>
        <w:rPr>
          <w:spacing w:val="-17"/>
          <w:sz w:val="24"/>
        </w:rPr>
        <w:t xml:space="preserve"> </w:t>
      </w:r>
      <w:r>
        <w:rPr>
          <w:sz w:val="24"/>
        </w:rPr>
        <w:t>la</w:t>
      </w:r>
      <w:r>
        <w:rPr>
          <w:spacing w:val="-20"/>
          <w:sz w:val="24"/>
        </w:rPr>
        <w:t xml:space="preserve"> </w:t>
      </w:r>
      <w:r>
        <w:rPr>
          <w:sz w:val="24"/>
        </w:rPr>
        <w:t>situación de los vehículos abandonados termina siendo cada vez más ha</w:t>
      </w:r>
      <w:r>
        <w:rPr>
          <w:sz w:val="24"/>
        </w:rPr>
        <w:t>bitual, concentrándose principalmente en las regiones del externo de nuestro país y que son consideradas zona franca.</w:t>
      </w:r>
    </w:p>
    <w:p w:rsidR="00A1589A" w:rsidRDefault="00A1589A">
      <w:pPr>
        <w:pStyle w:val="Textoindependiente"/>
        <w:spacing w:before="2"/>
        <w:rPr>
          <w:i w:val="0"/>
          <w:sz w:val="36"/>
        </w:rPr>
      </w:pPr>
    </w:p>
    <w:p w:rsidR="00A1589A" w:rsidRDefault="002956FB">
      <w:pPr>
        <w:spacing w:line="360" w:lineRule="auto"/>
        <w:ind w:left="102" w:right="115" w:firstLine="707"/>
        <w:jc w:val="both"/>
        <w:rPr>
          <w:sz w:val="24"/>
        </w:rPr>
      </w:pPr>
      <w:r>
        <w:rPr>
          <w:sz w:val="24"/>
        </w:rPr>
        <w:t>Así las cosas, la regulación vinculada al abandono de vehículos en la vía pública la podemos encontrar al interior de la Ley de Tránsito, la cual dispone para el caso particular, de manera clara, lo siguiente:</w:t>
      </w:r>
    </w:p>
    <w:p w:rsidR="00A1589A" w:rsidRDefault="00A1589A">
      <w:pPr>
        <w:pStyle w:val="Textoindependiente"/>
        <w:spacing w:before="11"/>
        <w:rPr>
          <w:i w:val="0"/>
          <w:sz w:val="35"/>
        </w:rPr>
      </w:pPr>
    </w:p>
    <w:p w:rsidR="00A1589A" w:rsidRDefault="002956FB">
      <w:pPr>
        <w:pStyle w:val="Textoindependiente"/>
        <w:spacing w:line="360" w:lineRule="auto"/>
        <w:ind w:left="668" w:right="733"/>
        <w:jc w:val="both"/>
      </w:pPr>
      <w:r>
        <w:t>“Artículo 161.- Carabineros de Chile e Inspectores Fiscales o</w:t>
      </w:r>
      <w:r>
        <w:t xml:space="preserve"> Municipales podrán retirar los vehículos Abandonados o que se encuentren estacionados sin su conductor, contraviniendo las disposiciones de esta ley, enviándolos a los locales que, para tal efec</w:t>
      </w:r>
      <w:r>
        <w:t>to, debe habilitar y mantener la Municipalidad.</w:t>
      </w:r>
    </w:p>
    <w:p w:rsidR="00A1589A" w:rsidRDefault="00A1589A">
      <w:pPr>
        <w:spacing w:line="360" w:lineRule="auto"/>
        <w:jc w:val="both"/>
        <w:sectPr w:rsidR="00A1589A">
          <w:footerReference w:type="default" r:id="rId8"/>
          <w:type w:val="continuous"/>
          <w:pgSz w:w="12240" w:h="20160"/>
          <w:pgMar w:top="1520" w:right="1580" w:bottom="1180" w:left="1600" w:header="0" w:footer="985" w:gutter="0"/>
          <w:pgNumType w:start="1"/>
          <w:cols w:space="720"/>
        </w:sectPr>
      </w:pPr>
    </w:p>
    <w:p w:rsidR="00A1589A" w:rsidRDefault="002956FB">
      <w:pPr>
        <w:pStyle w:val="Textoindependiente"/>
        <w:spacing w:before="78" w:line="360" w:lineRule="auto"/>
        <w:ind w:left="668" w:right="729"/>
        <w:jc w:val="both"/>
      </w:pPr>
      <w:r>
        <w:lastRenderedPageBreak/>
        <w:t>El costo del traslado, bodegaje y otros en que incurriere la</w:t>
      </w:r>
      <w:r>
        <w:t xml:space="preserve"> autoridad</w:t>
      </w:r>
      <w:r>
        <w:rPr>
          <w:spacing w:val="-4"/>
        </w:rPr>
        <w:t xml:space="preserve"> </w:t>
      </w:r>
      <w:r>
        <w:t>po</w:t>
      </w:r>
      <w:r>
        <w:t>r</w:t>
      </w:r>
      <w:r>
        <w:rPr>
          <w:spacing w:val="-3"/>
        </w:rPr>
        <w:t xml:space="preserve"> </w:t>
      </w:r>
      <w:r>
        <w:t>estos</w:t>
      </w:r>
      <w:r>
        <w:rPr>
          <w:spacing w:val="-3"/>
        </w:rPr>
        <w:t xml:space="preserve"> </w:t>
      </w:r>
      <w:r>
        <w:t>motivos,</w:t>
      </w:r>
      <w:r>
        <w:rPr>
          <w:spacing w:val="-3"/>
        </w:rPr>
        <w:t xml:space="preserve"> </w:t>
      </w:r>
      <w:r>
        <w:t>será</w:t>
      </w:r>
      <w:r>
        <w:rPr>
          <w:spacing w:val="-6"/>
        </w:rPr>
        <w:t xml:space="preserve"> </w:t>
      </w:r>
      <w:r>
        <w:t>de</w:t>
      </w:r>
      <w:r>
        <w:rPr>
          <w:spacing w:val="-4"/>
        </w:rPr>
        <w:t xml:space="preserve"> </w:t>
      </w:r>
      <w:r>
        <w:t>cargo</w:t>
      </w:r>
      <w:r>
        <w:rPr>
          <w:spacing w:val="-3"/>
        </w:rPr>
        <w:t xml:space="preserve"> </w:t>
      </w:r>
      <w:r>
        <w:t>del</w:t>
      </w:r>
      <w:r>
        <w:rPr>
          <w:spacing w:val="-4"/>
        </w:rPr>
        <w:t xml:space="preserve"> </w:t>
      </w:r>
      <w:r>
        <w:t>infractor</w:t>
      </w:r>
      <w:r>
        <w:rPr>
          <w:spacing w:val="-3"/>
        </w:rPr>
        <w:t xml:space="preserve"> </w:t>
      </w:r>
      <w:r>
        <w:t>y</w:t>
      </w:r>
      <w:r>
        <w:rPr>
          <w:spacing w:val="-3"/>
        </w:rPr>
        <w:t xml:space="preserve"> </w:t>
      </w:r>
      <w:r>
        <w:t>no</w:t>
      </w:r>
      <w:r>
        <w:rPr>
          <w:spacing w:val="-3"/>
        </w:rPr>
        <w:t xml:space="preserve"> </w:t>
      </w:r>
      <w:r>
        <w:t>podrá retirar el vehículo del lugar de almacenamiento sin el previo pago del mismo. Lo anterior será sin perjuicio de la sanción que corresponda por la infracción.”</w:t>
      </w:r>
    </w:p>
    <w:p w:rsidR="00A1589A" w:rsidRDefault="00A1589A">
      <w:pPr>
        <w:pStyle w:val="Textoindependiente"/>
        <w:spacing w:before="10"/>
        <w:rPr>
          <w:sz w:val="35"/>
        </w:rPr>
      </w:pPr>
    </w:p>
    <w:p w:rsidR="00A1589A" w:rsidRDefault="002956FB">
      <w:pPr>
        <w:spacing w:line="360" w:lineRule="auto"/>
        <w:ind w:left="102" w:right="115" w:firstLine="566"/>
        <w:jc w:val="both"/>
        <w:rPr>
          <w:sz w:val="16"/>
        </w:rPr>
      </w:pPr>
      <w:r>
        <w:rPr>
          <w:sz w:val="24"/>
        </w:rPr>
        <w:t>A</w:t>
      </w:r>
      <w:r>
        <w:rPr>
          <w:spacing w:val="-13"/>
          <w:sz w:val="24"/>
        </w:rPr>
        <w:t xml:space="preserve"> </w:t>
      </w:r>
      <w:r>
        <w:rPr>
          <w:sz w:val="24"/>
        </w:rPr>
        <w:t>su</w:t>
      </w:r>
      <w:r>
        <w:rPr>
          <w:spacing w:val="-13"/>
          <w:sz w:val="24"/>
        </w:rPr>
        <w:t xml:space="preserve"> </w:t>
      </w:r>
      <w:r>
        <w:rPr>
          <w:sz w:val="24"/>
        </w:rPr>
        <w:t>turno,</w:t>
      </w:r>
      <w:r>
        <w:rPr>
          <w:spacing w:val="-13"/>
          <w:sz w:val="24"/>
        </w:rPr>
        <w:t xml:space="preserve"> </w:t>
      </w:r>
      <w:r>
        <w:rPr>
          <w:sz w:val="24"/>
        </w:rPr>
        <w:t>la</w:t>
      </w:r>
      <w:r>
        <w:rPr>
          <w:spacing w:val="-16"/>
          <w:sz w:val="24"/>
        </w:rPr>
        <w:t xml:space="preserve"> </w:t>
      </w:r>
      <w:r>
        <w:rPr>
          <w:sz w:val="24"/>
        </w:rPr>
        <w:t>propia</w:t>
      </w:r>
      <w:r>
        <w:rPr>
          <w:spacing w:val="-15"/>
          <w:sz w:val="24"/>
        </w:rPr>
        <w:t xml:space="preserve"> </w:t>
      </w:r>
      <w:r>
        <w:rPr>
          <w:sz w:val="24"/>
        </w:rPr>
        <w:t>Contraloría</w:t>
      </w:r>
      <w:r>
        <w:rPr>
          <w:spacing w:val="-13"/>
          <w:sz w:val="24"/>
        </w:rPr>
        <w:t xml:space="preserve"> </w:t>
      </w:r>
      <w:r>
        <w:rPr>
          <w:sz w:val="24"/>
        </w:rPr>
        <w:t>General</w:t>
      </w:r>
      <w:r>
        <w:rPr>
          <w:spacing w:val="-15"/>
          <w:sz w:val="24"/>
        </w:rPr>
        <w:t xml:space="preserve"> </w:t>
      </w:r>
      <w:r>
        <w:rPr>
          <w:sz w:val="24"/>
        </w:rPr>
        <w:t>de</w:t>
      </w:r>
      <w:r>
        <w:rPr>
          <w:spacing w:val="-13"/>
          <w:sz w:val="24"/>
        </w:rPr>
        <w:t xml:space="preserve"> </w:t>
      </w:r>
      <w:r>
        <w:rPr>
          <w:sz w:val="24"/>
        </w:rPr>
        <w:t>la</w:t>
      </w:r>
      <w:r>
        <w:rPr>
          <w:spacing w:val="-13"/>
          <w:sz w:val="24"/>
        </w:rPr>
        <w:t xml:space="preserve"> </w:t>
      </w:r>
      <w:r>
        <w:rPr>
          <w:sz w:val="24"/>
        </w:rPr>
        <w:t>República</w:t>
      </w:r>
      <w:r>
        <w:rPr>
          <w:spacing w:val="-13"/>
          <w:sz w:val="24"/>
        </w:rPr>
        <w:t xml:space="preserve"> </w:t>
      </w:r>
      <w:r>
        <w:rPr>
          <w:sz w:val="24"/>
        </w:rPr>
        <w:t>se</w:t>
      </w:r>
      <w:r>
        <w:rPr>
          <w:spacing w:val="-15"/>
          <w:sz w:val="24"/>
        </w:rPr>
        <w:t xml:space="preserve"> </w:t>
      </w:r>
      <w:r>
        <w:rPr>
          <w:sz w:val="24"/>
        </w:rPr>
        <w:t>ha</w:t>
      </w:r>
      <w:r>
        <w:rPr>
          <w:spacing w:val="-13"/>
          <w:sz w:val="24"/>
        </w:rPr>
        <w:t xml:space="preserve"> </w:t>
      </w:r>
      <w:r>
        <w:rPr>
          <w:sz w:val="24"/>
        </w:rPr>
        <w:t xml:space="preserve">referido acerca de la situación de los vehículos abandonados, estableciendo, mediante el dictamen N° 37.037 que la </w:t>
      </w:r>
      <w:r>
        <w:rPr>
          <w:i/>
          <w:sz w:val="24"/>
        </w:rPr>
        <w:t>“acción de la municipalidad de habilitar</w:t>
      </w:r>
      <w:r>
        <w:rPr>
          <w:i/>
          <w:spacing w:val="-4"/>
          <w:sz w:val="24"/>
        </w:rPr>
        <w:t xml:space="preserve"> </w:t>
      </w:r>
      <w:r>
        <w:rPr>
          <w:i/>
          <w:sz w:val="24"/>
        </w:rPr>
        <w:t>y</w:t>
      </w:r>
      <w:r>
        <w:rPr>
          <w:i/>
          <w:spacing w:val="-4"/>
          <w:sz w:val="24"/>
        </w:rPr>
        <w:t xml:space="preserve"> </w:t>
      </w:r>
      <w:r>
        <w:rPr>
          <w:i/>
          <w:sz w:val="24"/>
        </w:rPr>
        <w:t>mantener</w:t>
      </w:r>
      <w:r>
        <w:rPr>
          <w:i/>
          <w:spacing w:val="-3"/>
          <w:sz w:val="24"/>
        </w:rPr>
        <w:t xml:space="preserve"> </w:t>
      </w:r>
      <w:r>
        <w:rPr>
          <w:i/>
          <w:sz w:val="24"/>
        </w:rPr>
        <w:t>recintos</w:t>
      </w:r>
      <w:r>
        <w:rPr>
          <w:i/>
          <w:spacing w:val="-4"/>
          <w:sz w:val="24"/>
        </w:rPr>
        <w:t xml:space="preserve"> </w:t>
      </w:r>
      <w:r>
        <w:rPr>
          <w:i/>
          <w:sz w:val="24"/>
        </w:rPr>
        <w:t>donde</w:t>
      </w:r>
      <w:r>
        <w:rPr>
          <w:i/>
          <w:spacing w:val="-5"/>
          <w:sz w:val="24"/>
        </w:rPr>
        <w:t xml:space="preserve"> </w:t>
      </w:r>
      <w:r>
        <w:rPr>
          <w:i/>
          <w:sz w:val="24"/>
        </w:rPr>
        <w:t>sean</w:t>
      </w:r>
      <w:r>
        <w:rPr>
          <w:i/>
          <w:spacing w:val="-3"/>
          <w:sz w:val="24"/>
        </w:rPr>
        <w:t xml:space="preserve"> </w:t>
      </w:r>
      <w:r>
        <w:rPr>
          <w:i/>
          <w:sz w:val="24"/>
        </w:rPr>
        <w:t>trasladados</w:t>
      </w:r>
      <w:r>
        <w:rPr>
          <w:i/>
          <w:spacing w:val="-5"/>
          <w:sz w:val="24"/>
        </w:rPr>
        <w:t xml:space="preserve"> </w:t>
      </w:r>
      <w:r>
        <w:rPr>
          <w:i/>
          <w:sz w:val="24"/>
        </w:rPr>
        <w:t>los</w:t>
      </w:r>
      <w:r>
        <w:rPr>
          <w:i/>
          <w:spacing w:val="-4"/>
          <w:sz w:val="24"/>
        </w:rPr>
        <w:t xml:space="preserve"> </w:t>
      </w:r>
      <w:r>
        <w:rPr>
          <w:i/>
          <w:sz w:val="24"/>
        </w:rPr>
        <w:t>vehículos</w:t>
      </w:r>
      <w:r>
        <w:rPr>
          <w:i/>
          <w:spacing w:val="-4"/>
          <w:sz w:val="24"/>
        </w:rPr>
        <w:t xml:space="preserve"> </w:t>
      </w:r>
      <w:r>
        <w:rPr>
          <w:i/>
          <w:sz w:val="24"/>
        </w:rPr>
        <w:t>retirados de</w:t>
      </w:r>
      <w:r>
        <w:rPr>
          <w:i/>
          <w:spacing w:val="-10"/>
          <w:sz w:val="24"/>
        </w:rPr>
        <w:t xml:space="preserve"> </w:t>
      </w:r>
      <w:r>
        <w:rPr>
          <w:i/>
          <w:sz w:val="24"/>
        </w:rPr>
        <w:t>circulación</w:t>
      </w:r>
      <w:r>
        <w:rPr>
          <w:i/>
          <w:spacing w:val="-10"/>
          <w:sz w:val="24"/>
        </w:rPr>
        <w:t xml:space="preserve"> </w:t>
      </w:r>
      <w:r>
        <w:rPr>
          <w:i/>
          <w:sz w:val="24"/>
        </w:rPr>
        <w:t>en</w:t>
      </w:r>
      <w:r>
        <w:rPr>
          <w:i/>
          <w:spacing w:val="-7"/>
          <w:sz w:val="24"/>
        </w:rPr>
        <w:t xml:space="preserve"> </w:t>
      </w:r>
      <w:r>
        <w:rPr>
          <w:i/>
          <w:sz w:val="24"/>
        </w:rPr>
        <w:t>los</w:t>
      </w:r>
      <w:r>
        <w:rPr>
          <w:i/>
          <w:spacing w:val="-7"/>
          <w:sz w:val="24"/>
        </w:rPr>
        <w:t xml:space="preserve"> </w:t>
      </w:r>
      <w:r>
        <w:rPr>
          <w:i/>
          <w:sz w:val="24"/>
        </w:rPr>
        <w:t>casos</w:t>
      </w:r>
      <w:r>
        <w:rPr>
          <w:i/>
          <w:spacing w:val="-10"/>
          <w:sz w:val="24"/>
        </w:rPr>
        <w:t xml:space="preserve"> </w:t>
      </w:r>
      <w:r>
        <w:rPr>
          <w:i/>
          <w:sz w:val="24"/>
        </w:rPr>
        <w:t>que</w:t>
      </w:r>
      <w:r>
        <w:rPr>
          <w:i/>
          <w:spacing w:val="-7"/>
          <w:sz w:val="24"/>
        </w:rPr>
        <w:t xml:space="preserve"> </w:t>
      </w:r>
      <w:r>
        <w:rPr>
          <w:i/>
          <w:sz w:val="24"/>
        </w:rPr>
        <w:t>indica</w:t>
      </w:r>
      <w:r>
        <w:rPr>
          <w:i/>
          <w:spacing w:val="-10"/>
          <w:sz w:val="24"/>
        </w:rPr>
        <w:t xml:space="preserve"> </w:t>
      </w:r>
      <w:r>
        <w:rPr>
          <w:i/>
          <w:sz w:val="24"/>
        </w:rPr>
        <w:t>la</w:t>
      </w:r>
      <w:r>
        <w:rPr>
          <w:i/>
          <w:spacing w:val="-12"/>
          <w:sz w:val="24"/>
        </w:rPr>
        <w:t xml:space="preserve"> </w:t>
      </w:r>
      <w:r>
        <w:rPr>
          <w:i/>
          <w:sz w:val="24"/>
        </w:rPr>
        <w:t>ley</w:t>
      </w:r>
      <w:r>
        <w:rPr>
          <w:i/>
          <w:spacing w:val="-10"/>
          <w:sz w:val="24"/>
        </w:rPr>
        <w:t xml:space="preserve"> </w:t>
      </w:r>
      <w:r>
        <w:rPr>
          <w:i/>
          <w:sz w:val="24"/>
        </w:rPr>
        <w:t>N°</w:t>
      </w:r>
      <w:r>
        <w:rPr>
          <w:i/>
          <w:spacing w:val="-10"/>
          <w:sz w:val="24"/>
        </w:rPr>
        <w:t xml:space="preserve"> </w:t>
      </w:r>
      <w:r>
        <w:rPr>
          <w:i/>
          <w:sz w:val="24"/>
        </w:rPr>
        <w:t>18.290,</w:t>
      </w:r>
      <w:r>
        <w:rPr>
          <w:i/>
          <w:spacing w:val="-10"/>
          <w:sz w:val="24"/>
        </w:rPr>
        <w:t xml:space="preserve"> </w:t>
      </w:r>
      <w:r>
        <w:rPr>
          <w:i/>
          <w:sz w:val="24"/>
        </w:rPr>
        <w:t>de</w:t>
      </w:r>
      <w:r>
        <w:rPr>
          <w:i/>
          <w:spacing w:val="-10"/>
          <w:sz w:val="24"/>
        </w:rPr>
        <w:t xml:space="preserve"> </w:t>
      </w:r>
      <w:r>
        <w:rPr>
          <w:i/>
          <w:sz w:val="24"/>
        </w:rPr>
        <w:t>Tránsito,</w:t>
      </w:r>
      <w:r>
        <w:rPr>
          <w:i/>
          <w:spacing w:val="-7"/>
          <w:sz w:val="24"/>
        </w:rPr>
        <w:t xml:space="preserve"> </w:t>
      </w:r>
      <w:r>
        <w:rPr>
          <w:i/>
          <w:sz w:val="24"/>
        </w:rPr>
        <w:t>implica</w:t>
      </w:r>
      <w:r>
        <w:rPr>
          <w:i/>
          <w:spacing w:val="-12"/>
          <w:sz w:val="24"/>
        </w:rPr>
        <w:t xml:space="preserve"> </w:t>
      </w:r>
      <w:r>
        <w:rPr>
          <w:i/>
          <w:sz w:val="24"/>
        </w:rPr>
        <w:t>la prestación de un servicio, el cual, más allá de satisfacer el interés particular del afectado con la medida y de respetar su derecho de propiedad sobre el respectivo bien mueble, obedece a la necesidad de servir a la comunidad, manteniendo expeditas las</w:t>
      </w:r>
      <w:r>
        <w:rPr>
          <w:i/>
          <w:sz w:val="24"/>
        </w:rPr>
        <w:t xml:space="preserve"> vías públicas”</w:t>
      </w:r>
      <w:r>
        <w:rPr>
          <w:position w:val="6"/>
          <w:sz w:val="16"/>
        </w:rPr>
        <w:t>1</w:t>
      </w:r>
    </w:p>
    <w:p w:rsidR="00A1589A" w:rsidRDefault="00A1589A">
      <w:pPr>
        <w:pStyle w:val="Textoindependiente"/>
        <w:spacing w:before="1"/>
        <w:rPr>
          <w:i w:val="0"/>
          <w:sz w:val="36"/>
        </w:rPr>
      </w:pPr>
    </w:p>
    <w:p w:rsidR="00A1589A" w:rsidRDefault="002956FB">
      <w:pPr>
        <w:pStyle w:val="Ttulo1"/>
        <w:rPr>
          <w:b/>
        </w:rPr>
      </w:pPr>
      <w:r>
        <w:rPr>
          <w:b/>
        </w:rPr>
        <w:t xml:space="preserve">IDEA </w:t>
      </w:r>
      <w:r>
        <w:rPr>
          <w:b/>
          <w:spacing w:val="-2"/>
        </w:rPr>
        <w:t>MATRIZ</w:t>
      </w:r>
    </w:p>
    <w:p w:rsidR="00A1589A" w:rsidRDefault="00A1589A">
      <w:pPr>
        <w:pStyle w:val="Textoindependiente"/>
        <w:rPr>
          <w:b/>
          <w:i w:val="0"/>
          <w:sz w:val="28"/>
        </w:rPr>
      </w:pPr>
    </w:p>
    <w:p w:rsidR="00A1589A" w:rsidRDefault="002956FB">
      <w:pPr>
        <w:spacing w:before="235" w:line="360" w:lineRule="auto"/>
        <w:ind w:left="102" w:right="115" w:firstLine="359"/>
        <w:jc w:val="both"/>
        <w:rPr>
          <w:sz w:val="24"/>
        </w:rPr>
      </w:pPr>
      <w:r>
        <w:rPr>
          <w:sz w:val="24"/>
        </w:rPr>
        <w:t>Mediante la propuesta que se viene a someter a tramitación legislativa, se</w:t>
      </w:r>
      <w:r>
        <w:rPr>
          <w:spacing w:val="-13"/>
          <w:sz w:val="24"/>
        </w:rPr>
        <w:t xml:space="preserve"> </w:t>
      </w:r>
      <w:r>
        <w:rPr>
          <w:sz w:val="24"/>
        </w:rPr>
        <w:t>pretende</w:t>
      </w:r>
      <w:r>
        <w:rPr>
          <w:spacing w:val="-12"/>
          <w:sz w:val="24"/>
        </w:rPr>
        <w:t xml:space="preserve"> </w:t>
      </w:r>
      <w:r>
        <w:rPr>
          <w:sz w:val="24"/>
        </w:rPr>
        <w:t>establecer</w:t>
      </w:r>
      <w:r>
        <w:rPr>
          <w:spacing w:val="-12"/>
          <w:sz w:val="24"/>
        </w:rPr>
        <w:t xml:space="preserve"> </w:t>
      </w:r>
      <w:r>
        <w:rPr>
          <w:sz w:val="24"/>
        </w:rPr>
        <w:t>la</w:t>
      </w:r>
      <w:r>
        <w:rPr>
          <w:spacing w:val="-13"/>
          <w:sz w:val="24"/>
        </w:rPr>
        <w:t xml:space="preserve"> </w:t>
      </w:r>
      <w:r>
        <w:rPr>
          <w:sz w:val="24"/>
        </w:rPr>
        <w:t>facultad</w:t>
      </w:r>
      <w:r>
        <w:rPr>
          <w:spacing w:val="-14"/>
          <w:sz w:val="24"/>
        </w:rPr>
        <w:t xml:space="preserve"> </w:t>
      </w:r>
      <w:r>
        <w:rPr>
          <w:sz w:val="24"/>
        </w:rPr>
        <w:t>que</w:t>
      </w:r>
      <w:r>
        <w:rPr>
          <w:spacing w:val="-13"/>
          <w:sz w:val="24"/>
        </w:rPr>
        <w:t xml:space="preserve"> </w:t>
      </w:r>
      <w:r>
        <w:rPr>
          <w:sz w:val="24"/>
        </w:rPr>
        <w:t>las</w:t>
      </w:r>
      <w:r>
        <w:rPr>
          <w:spacing w:val="-14"/>
          <w:sz w:val="24"/>
        </w:rPr>
        <w:t xml:space="preserve"> </w:t>
      </w:r>
      <w:r>
        <w:rPr>
          <w:sz w:val="24"/>
        </w:rPr>
        <w:t>municipalidades</w:t>
      </w:r>
      <w:r>
        <w:rPr>
          <w:spacing w:val="-13"/>
          <w:sz w:val="24"/>
        </w:rPr>
        <w:t xml:space="preserve"> </w:t>
      </w:r>
      <w:r>
        <w:rPr>
          <w:sz w:val="24"/>
        </w:rPr>
        <w:t>puedan</w:t>
      </w:r>
      <w:r>
        <w:rPr>
          <w:spacing w:val="-13"/>
          <w:sz w:val="24"/>
        </w:rPr>
        <w:t xml:space="preserve"> </w:t>
      </w:r>
      <w:r>
        <w:rPr>
          <w:sz w:val="24"/>
        </w:rPr>
        <w:t>disponer de los vehículos que se encuentran abandonados en la vía pública en un tiempo más acotado, pudiendo de esa manera liberar no tan solo los espacios al interior de los corrales municipales, sino que también, poder mantener expeditas las vías y por s</w:t>
      </w:r>
      <w:r>
        <w:rPr>
          <w:sz w:val="24"/>
        </w:rPr>
        <w:t>obre todo contribuir en disminuir la sensación de inseguridad imperante en las calles.</w:t>
      </w:r>
    </w:p>
    <w:p w:rsidR="00A1589A" w:rsidRDefault="00A1589A">
      <w:pPr>
        <w:pStyle w:val="Textoindependiente"/>
        <w:spacing w:before="1"/>
        <w:rPr>
          <w:i w:val="0"/>
          <w:sz w:val="36"/>
        </w:rPr>
      </w:pPr>
    </w:p>
    <w:p w:rsidR="00A1589A" w:rsidRDefault="002956FB">
      <w:pPr>
        <w:pStyle w:val="Ttulo1"/>
        <w:ind w:left="3297" w:right="3312"/>
        <w:jc w:val="center"/>
        <w:rPr>
          <w:b/>
        </w:rPr>
      </w:pPr>
      <w:r>
        <w:rPr>
          <w:b/>
        </w:rPr>
        <w:t>PROYECTO</w:t>
      </w:r>
      <w:r>
        <w:rPr>
          <w:b/>
          <w:spacing w:val="-5"/>
        </w:rPr>
        <w:t xml:space="preserve"> </w:t>
      </w:r>
      <w:r>
        <w:rPr>
          <w:b/>
        </w:rPr>
        <w:t>DE</w:t>
      </w:r>
      <w:r>
        <w:rPr>
          <w:b/>
          <w:spacing w:val="-3"/>
        </w:rPr>
        <w:t xml:space="preserve"> </w:t>
      </w:r>
      <w:r>
        <w:rPr>
          <w:b/>
          <w:spacing w:val="-5"/>
        </w:rPr>
        <w:t>LEY</w:t>
      </w:r>
    </w:p>
    <w:p w:rsidR="00A1589A" w:rsidRDefault="00A1589A">
      <w:pPr>
        <w:pStyle w:val="Textoindependiente"/>
        <w:rPr>
          <w:b/>
          <w:i w:val="0"/>
          <w:sz w:val="28"/>
        </w:rPr>
      </w:pPr>
    </w:p>
    <w:p w:rsidR="00A1589A" w:rsidRDefault="002956FB">
      <w:pPr>
        <w:spacing w:before="235" w:line="360" w:lineRule="auto"/>
        <w:ind w:left="102" w:right="115"/>
        <w:jc w:val="both"/>
        <w:rPr>
          <w:sz w:val="24"/>
        </w:rPr>
      </w:pPr>
      <w:r>
        <w:rPr>
          <w:b/>
          <w:sz w:val="24"/>
        </w:rPr>
        <w:t>ARTÍCULO</w:t>
      </w:r>
      <w:r>
        <w:rPr>
          <w:b/>
          <w:spacing w:val="-9"/>
          <w:sz w:val="24"/>
        </w:rPr>
        <w:t xml:space="preserve"> </w:t>
      </w:r>
      <w:r>
        <w:rPr>
          <w:b/>
          <w:sz w:val="24"/>
        </w:rPr>
        <w:t>PRIMERO.-</w:t>
      </w:r>
      <w:r>
        <w:rPr>
          <w:b/>
          <w:spacing w:val="-9"/>
          <w:sz w:val="24"/>
        </w:rPr>
        <w:t xml:space="preserve"> </w:t>
      </w:r>
      <w:r>
        <w:rPr>
          <w:sz w:val="24"/>
        </w:rPr>
        <w:t>Modificase</w:t>
      </w:r>
      <w:r>
        <w:rPr>
          <w:spacing w:val="-9"/>
          <w:sz w:val="24"/>
        </w:rPr>
        <w:t xml:space="preserve"> </w:t>
      </w:r>
      <w:r>
        <w:rPr>
          <w:sz w:val="24"/>
        </w:rPr>
        <w:t>la</w:t>
      </w:r>
      <w:r>
        <w:rPr>
          <w:spacing w:val="-9"/>
          <w:sz w:val="24"/>
        </w:rPr>
        <w:t xml:space="preserve"> </w:t>
      </w:r>
      <w:r>
        <w:rPr>
          <w:sz w:val="24"/>
        </w:rPr>
        <w:t>ley</w:t>
      </w:r>
      <w:r>
        <w:rPr>
          <w:spacing w:val="-12"/>
          <w:sz w:val="24"/>
        </w:rPr>
        <w:t xml:space="preserve"> </w:t>
      </w:r>
      <w:r>
        <w:rPr>
          <w:sz w:val="24"/>
        </w:rPr>
        <w:t>N°</w:t>
      </w:r>
      <w:r>
        <w:rPr>
          <w:spacing w:val="-9"/>
          <w:sz w:val="24"/>
        </w:rPr>
        <w:t xml:space="preserve"> </w:t>
      </w:r>
      <w:r>
        <w:rPr>
          <w:sz w:val="24"/>
        </w:rPr>
        <w:t>18.290,</w:t>
      </w:r>
      <w:r>
        <w:rPr>
          <w:spacing w:val="-9"/>
          <w:sz w:val="24"/>
        </w:rPr>
        <w:t xml:space="preserve"> </w:t>
      </w:r>
      <w:r>
        <w:rPr>
          <w:sz w:val="24"/>
        </w:rPr>
        <w:t>de</w:t>
      </w:r>
      <w:r>
        <w:rPr>
          <w:spacing w:val="-9"/>
          <w:sz w:val="24"/>
        </w:rPr>
        <w:t xml:space="preserve"> </w:t>
      </w:r>
      <w:r>
        <w:rPr>
          <w:sz w:val="24"/>
        </w:rPr>
        <w:t>Tránsito,</w:t>
      </w:r>
      <w:r>
        <w:rPr>
          <w:spacing w:val="-9"/>
          <w:sz w:val="24"/>
        </w:rPr>
        <w:t xml:space="preserve"> </w:t>
      </w:r>
      <w:r>
        <w:rPr>
          <w:sz w:val="24"/>
        </w:rPr>
        <w:t>cuyo</w:t>
      </w:r>
      <w:r>
        <w:rPr>
          <w:spacing w:val="-9"/>
          <w:sz w:val="24"/>
        </w:rPr>
        <w:t xml:space="preserve"> </w:t>
      </w:r>
      <w:r>
        <w:rPr>
          <w:sz w:val="24"/>
        </w:rPr>
        <w:t>texto refundido,</w:t>
      </w:r>
      <w:r>
        <w:rPr>
          <w:spacing w:val="-13"/>
          <w:sz w:val="24"/>
        </w:rPr>
        <w:t xml:space="preserve"> </w:t>
      </w:r>
      <w:r>
        <w:rPr>
          <w:sz w:val="24"/>
        </w:rPr>
        <w:t>coordinado</w:t>
      </w:r>
      <w:r>
        <w:rPr>
          <w:spacing w:val="-13"/>
          <w:sz w:val="24"/>
        </w:rPr>
        <w:t xml:space="preserve"> </w:t>
      </w:r>
      <w:r>
        <w:rPr>
          <w:sz w:val="24"/>
        </w:rPr>
        <w:t>y</w:t>
      </w:r>
      <w:r>
        <w:rPr>
          <w:spacing w:val="-13"/>
          <w:sz w:val="24"/>
        </w:rPr>
        <w:t xml:space="preserve"> </w:t>
      </w:r>
      <w:r>
        <w:rPr>
          <w:sz w:val="24"/>
        </w:rPr>
        <w:t>sistematizado</w:t>
      </w:r>
      <w:r>
        <w:rPr>
          <w:spacing w:val="-13"/>
          <w:sz w:val="24"/>
        </w:rPr>
        <w:t xml:space="preserve"> </w:t>
      </w:r>
      <w:r>
        <w:rPr>
          <w:sz w:val="24"/>
        </w:rPr>
        <w:t>fue</w:t>
      </w:r>
      <w:r>
        <w:rPr>
          <w:spacing w:val="-15"/>
          <w:sz w:val="24"/>
        </w:rPr>
        <w:t xml:space="preserve"> </w:t>
      </w:r>
      <w:r>
        <w:rPr>
          <w:sz w:val="24"/>
        </w:rPr>
        <w:t>fijado</w:t>
      </w:r>
      <w:r>
        <w:rPr>
          <w:spacing w:val="-13"/>
          <w:sz w:val="24"/>
        </w:rPr>
        <w:t xml:space="preserve"> </w:t>
      </w:r>
      <w:r>
        <w:rPr>
          <w:sz w:val="24"/>
        </w:rPr>
        <w:t>por</w:t>
      </w:r>
      <w:r>
        <w:rPr>
          <w:spacing w:val="-13"/>
          <w:sz w:val="24"/>
        </w:rPr>
        <w:t xml:space="preserve"> </w:t>
      </w:r>
      <w:r>
        <w:rPr>
          <w:sz w:val="24"/>
        </w:rPr>
        <w:t>el</w:t>
      </w:r>
      <w:r>
        <w:rPr>
          <w:spacing w:val="-13"/>
          <w:sz w:val="24"/>
        </w:rPr>
        <w:t xml:space="preserve"> </w:t>
      </w:r>
      <w:r>
        <w:rPr>
          <w:sz w:val="24"/>
        </w:rPr>
        <w:t>decreto</w:t>
      </w:r>
      <w:r>
        <w:rPr>
          <w:spacing w:val="-18"/>
          <w:sz w:val="24"/>
        </w:rPr>
        <w:t xml:space="preserve"> </w:t>
      </w:r>
      <w:r>
        <w:rPr>
          <w:sz w:val="24"/>
        </w:rPr>
        <w:t>con</w:t>
      </w:r>
      <w:r>
        <w:rPr>
          <w:spacing w:val="-13"/>
          <w:sz w:val="24"/>
        </w:rPr>
        <w:t xml:space="preserve"> </w:t>
      </w:r>
      <w:r>
        <w:rPr>
          <w:sz w:val="24"/>
        </w:rPr>
        <w:t>fuerza</w:t>
      </w:r>
      <w:r>
        <w:rPr>
          <w:spacing w:val="-13"/>
          <w:sz w:val="24"/>
        </w:rPr>
        <w:t xml:space="preserve"> </w:t>
      </w:r>
      <w:r>
        <w:rPr>
          <w:sz w:val="24"/>
        </w:rPr>
        <w:t>de ley</w:t>
      </w:r>
      <w:r>
        <w:rPr>
          <w:spacing w:val="-8"/>
          <w:sz w:val="24"/>
        </w:rPr>
        <w:t xml:space="preserve"> </w:t>
      </w:r>
      <w:r>
        <w:rPr>
          <w:sz w:val="24"/>
        </w:rPr>
        <w:t>N°</w:t>
      </w:r>
      <w:r>
        <w:rPr>
          <w:spacing w:val="-8"/>
          <w:sz w:val="24"/>
        </w:rPr>
        <w:t xml:space="preserve"> </w:t>
      </w:r>
      <w:r>
        <w:rPr>
          <w:sz w:val="24"/>
        </w:rPr>
        <w:t>1,</w:t>
      </w:r>
      <w:r>
        <w:rPr>
          <w:spacing w:val="-8"/>
          <w:sz w:val="24"/>
        </w:rPr>
        <w:t xml:space="preserve"> </w:t>
      </w:r>
      <w:r>
        <w:rPr>
          <w:sz w:val="24"/>
        </w:rPr>
        <w:t>de</w:t>
      </w:r>
      <w:r>
        <w:rPr>
          <w:spacing w:val="-8"/>
          <w:sz w:val="24"/>
        </w:rPr>
        <w:t xml:space="preserve"> </w:t>
      </w:r>
      <w:r>
        <w:rPr>
          <w:sz w:val="24"/>
        </w:rPr>
        <w:t>2007,</w:t>
      </w:r>
      <w:r>
        <w:rPr>
          <w:spacing w:val="-8"/>
          <w:sz w:val="24"/>
        </w:rPr>
        <w:t xml:space="preserve"> </w:t>
      </w:r>
      <w:r>
        <w:rPr>
          <w:sz w:val="24"/>
        </w:rPr>
        <w:t>de</w:t>
      </w:r>
      <w:r>
        <w:rPr>
          <w:spacing w:val="-6"/>
          <w:sz w:val="24"/>
        </w:rPr>
        <w:t xml:space="preserve"> </w:t>
      </w:r>
      <w:r>
        <w:rPr>
          <w:sz w:val="24"/>
        </w:rPr>
        <w:t>los</w:t>
      </w:r>
      <w:r>
        <w:rPr>
          <w:spacing w:val="-8"/>
          <w:sz w:val="24"/>
        </w:rPr>
        <w:t xml:space="preserve"> </w:t>
      </w:r>
      <w:r>
        <w:rPr>
          <w:sz w:val="24"/>
        </w:rPr>
        <w:t>Ministerios</w:t>
      </w:r>
      <w:r>
        <w:rPr>
          <w:spacing w:val="-8"/>
          <w:sz w:val="24"/>
        </w:rPr>
        <w:t xml:space="preserve"> </w:t>
      </w:r>
      <w:r>
        <w:rPr>
          <w:sz w:val="24"/>
        </w:rPr>
        <w:t>de</w:t>
      </w:r>
      <w:r>
        <w:rPr>
          <w:spacing w:val="-8"/>
          <w:sz w:val="24"/>
        </w:rPr>
        <w:t xml:space="preserve"> </w:t>
      </w:r>
      <w:r>
        <w:rPr>
          <w:sz w:val="24"/>
        </w:rPr>
        <w:t>Transportes</w:t>
      </w:r>
      <w:r>
        <w:rPr>
          <w:spacing w:val="-8"/>
          <w:sz w:val="24"/>
        </w:rPr>
        <w:t xml:space="preserve"> </w:t>
      </w:r>
      <w:r>
        <w:rPr>
          <w:sz w:val="24"/>
        </w:rPr>
        <w:t>y</w:t>
      </w:r>
      <w:r>
        <w:rPr>
          <w:spacing w:val="-8"/>
          <w:sz w:val="24"/>
        </w:rPr>
        <w:t xml:space="preserve"> </w:t>
      </w:r>
      <w:r>
        <w:rPr>
          <w:sz w:val="24"/>
        </w:rPr>
        <w:t>Telecomunicaciones</w:t>
      </w:r>
      <w:r>
        <w:rPr>
          <w:spacing w:val="-8"/>
          <w:sz w:val="24"/>
        </w:rPr>
        <w:t xml:space="preserve"> </w:t>
      </w:r>
      <w:r>
        <w:rPr>
          <w:sz w:val="24"/>
        </w:rPr>
        <w:t>y de Justicia, de la siguiente forma:</w:t>
      </w:r>
    </w:p>
    <w:p w:rsidR="00A1589A" w:rsidRDefault="00A1589A">
      <w:pPr>
        <w:pStyle w:val="Textoindependiente"/>
        <w:spacing w:before="11"/>
        <w:rPr>
          <w:i w:val="0"/>
          <w:sz w:val="35"/>
        </w:rPr>
      </w:pPr>
    </w:p>
    <w:p w:rsidR="00A1589A" w:rsidRDefault="002956FB">
      <w:pPr>
        <w:pStyle w:val="Prrafodelista"/>
        <w:numPr>
          <w:ilvl w:val="0"/>
          <w:numId w:val="1"/>
        </w:numPr>
        <w:tabs>
          <w:tab w:val="left" w:pos="822"/>
        </w:tabs>
        <w:ind w:hanging="361"/>
        <w:jc w:val="both"/>
        <w:rPr>
          <w:sz w:val="24"/>
        </w:rPr>
      </w:pPr>
      <w:r>
        <w:rPr>
          <w:sz w:val="24"/>
        </w:rPr>
        <w:t>Crease</w:t>
      </w:r>
      <w:r>
        <w:rPr>
          <w:spacing w:val="-5"/>
          <w:sz w:val="24"/>
        </w:rPr>
        <w:t xml:space="preserve"> </w:t>
      </w:r>
      <w:r>
        <w:rPr>
          <w:sz w:val="24"/>
        </w:rPr>
        <w:t>un</w:t>
      </w:r>
      <w:r>
        <w:rPr>
          <w:spacing w:val="-2"/>
          <w:sz w:val="24"/>
        </w:rPr>
        <w:t xml:space="preserve"> </w:t>
      </w:r>
      <w:r>
        <w:rPr>
          <w:sz w:val="24"/>
        </w:rPr>
        <w:t>artículo</w:t>
      </w:r>
      <w:r>
        <w:rPr>
          <w:spacing w:val="-2"/>
          <w:sz w:val="24"/>
        </w:rPr>
        <w:t xml:space="preserve"> </w:t>
      </w:r>
      <w:r>
        <w:rPr>
          <w:sz w:val="24"/>
        </w:rPr>
        <w:t>156</w:t>
      </w:r>
      <w:r>
        <w:rPr>
          <w:spacing w:val="-3"/>
          <w:sz w:val="24"/>
        </w:rPr>
        <w:t xml:space="preserve"> </w:t>
      </w:r>
      <w:r>
        <w:rPr>
          <w:sz w:val="24"/>
        </w:rPr>
        <w:t>bis</w:t>
      </w:r>
      <w:r>
        <w:rPr>
          <w:spacing w:val="-2"/>
          <w:sz w:val="24"/>
        </w:rPr>
        <w:t xml:space="preserve"> </w:t>
      </w:r>
      <w:r>
        <w:rPr>
          <w:sz w:val="24"/>
        </w:rPr>
        <w:t>del</w:t>
      </w:r>
      <w:r>
        <w:rPr>
          <w:spacing w:val="-3"/>
          <w:sz w:val="24"/>
        </w:rPr>
        <w:t xml:space="preserve"> </w:t>
      </w:r>
      <w:r>
        <w:rPr>
          <w:sz w:val="24"/>
        </w:rPr>
        <w:t>siguiente</w:t>
      </w:r>
      <w:r>
        <w:rPr>
          <w:spacing w:val="-2"/>
          <w:sz w:val="24"/>
        </w:rPr>
        <w:t xml:space="preserve"> tenor:</w:t>
      </w:r>
    </w:p>
    <w:p w:rsidR="00A1589A" w:rsidRDefault="002956FB">
      <w:pPr>
        <w:pStyle w:val="Textoindependiente"/>
        <w:spacing w:before="143" w:line="360" w:lineRule="auto"/>
        <w:ind w:left="102" w:right="118"/>
        <w:jc w:val="both"/>
      </w:pPr>
      <w:r>
        <w:t>“Se presumirá abandonado el vehículo que permanezca cinco o más días</w:t>
      </w:r>
      <w:r>
        <w:t xml:space="preserve"> corridos en el mismo lugar. Se procederá a la entrega, en su caso, a quien acredite ser el dueño del mismo, previo pago de los derechos de depósito y traslado,</w:t>
      </w:r>
      <w:r>
        <w:rPr>
          <w:spacing w:val="54"/>
        </w:rPr>
        <w:t xml:space="preserve"> </w:t>
      </w:r>
      <w:r>
        <w:t>a</w:t>
      </w:r>
      <w:r>
        <w:rPr>
          <w:spacing w:val="52"/>
        </w:rPr>
        <w:t xml:space="preserve"> </w:t>
      </w:r>
      <w:r>
        <w:t>la</w:t>
      </w:r>
      <w:r>
        <w:rPr>
          <w:spacing w:val="52"/>
        </w:rPr>
        <w:t xml:space="preserve"> </w:t>
      </w:r>
      <w:r>
        <w:t>autoridad</w:t>
      </w:r>
      <w:r>
        <w:rPr>
          <w:spacing w:val="51"/>
        </w:rPr>
        <w:t xml:space="preserve"> </w:t>
      </w:r>
      <w:r>
        <w:t>correspondiente,</w:t>
      </w:r>
      <w:r>
        <w:rPr>
          <w:spacing w:val="52"/>
        </w:rPr>
        <w:t xml:space="preserve"> </w:t>
      </w:r>
      <w:r>
        <w:t>sin</w:t>
      </w:r>
      <w:r>
        <w:rPr>
          <w:spacing w:val="53"/>
        </w:rPr>
        <w:t xml:space="preserve"> </w:t>
      </w:r>
      <w:r>
        <w:t>perjuicio</w:t>
      </w:r>
      <w:r>
        <w:rPr>
          <w:spacing w:val="54"/>
        </w:rPr>
        <w:t xml:space="preserve"> </w:t>
      </w:r>
      <w:r>
        <w:t>de</w:t>
      </w:r>
      <w:r>
        <w:rPr>
          <w:spacing w:val="51"/>
        </w:rPr>
        <w:t xml:space="preserve"> </w:t>
      </w:r>
      <w:r>
        <w:t>las</w:t>
      </w:r>
      <w:r>
        <w:rPr>
          <w:spacing w:val="52"/>
        </w:rPr>
        <w:t xml:space="preserve"> </w:t>
      </w:r>
      <w:r>
        <w:t>multas</w:t>
      </w:r>
      <w:r>
        <w:rPr>
          <w:spacing w:val="54"/>
        </w:rPr>
        <w:t xml:space="preserve"> </w:t>
      </w:r>
      <w:r>
        <w:rPr>
          <w:spacing w:val="-5"/>
        </w:rPr>
        <w:t>que</w:t>
      </w:r>
    </w:p>
    <w:p w:rsidR="00A1589A" w:rsidRDefault="00A1589A">
      <w:pPr>
        <w:pStyle w:val="Textoindependiente"/>
        <w:rPr>
          <w:sz w:val="20"/>
        </w:rPr>
      </w:pPr>
    </w:p>
    <w:p w:rsidR="00A1589A" w:rsidRDefault="002956FB">
      <w:pPr>
        <w:pStyle w:val="Textoindependiente"/>
        <w:spacing w:before="6"/>
        <w:rPr>
          <w:sz w:val="13"/>
        </w:rPr>
      </w:pPr>
      <w:r>
        <w:pict>
          <v:rect id="docshape2" o:spid="_x0000_s1026" style="position:absolute;margin-left:85.1pt;margin-top:9.15pt;width:2in;height:.7pt;z-index:-251658752;mso-wrap-distance-left:0;mso-wrap-distance-right:0;mso-position-horizontal-relative:page" fillcolor="black" stroked="f">
            <w10:wrap type="topAndBottom" anchorx="page"/>
          </v:rect>
        </w:pict>
      </w:r>
    </w:p>
    <w:p w:rsidR="00A1589A" w:rsidRDefault="002956FB">
      <w:pPr>
        <w:spacing w:before="102"/>
        <w:ind w:left="102"/>
        <w:rPr>
          <w:rFonts w:ascii="Calibri" w:hAnsi="Calibri"/>
          <w:sz w:val="20"/>
        </w:rPr>
      </w:pPr>
      <w:r>
        <w:rPr>
          <w:rFonts w:ascii="Calibri" w:hAnsi="Calibri"/>
          <w:sz w:val="20"/>
          <w:vertAlign w:val="superscript"/>
        </w:rPr>
        <w:t>1</w:t>
      </w:r>
      <w:r>
        <w:rPr>
          <w:rFonts w:ascii="Calibri" w:hAnsi="Calibri"/>
          <w:spacing w:val="-5"/>
          <w:sz w:val="20"/>
        </w:rPr>
        <w:t xml:space="preserve"> </w:t>
      </w:r>
      <w:r>
        <w:rPr>
          <w:rFonts w:ascii="Calibri" w:hAnsi="Calibri"/>
          <w:sz w:val="20"/>
        </w:rPr>
        <w:t>CONTRALORÍA</w:t>
      </w:r>
      <w:r>
        <w:rPr>
          <w:rFonts w:ascii="Calibri" w:hAnsi="Calibri"/>
          <w:spacing w:val="-4"/>
          <w:sz w:val="20"/>
        </w:rPr>
        <w:t xml:space="preserve"> </w:t>
      </w:r>
      <w:r>
        <w:rPr>
          <w:rFonts w:ascii="Calibri" w:hAnsi="Calibri"/>
          <w:sz w:val="20"/>
        </w:rPr>
        <w:t>GENERAL</w:t>
      </w:r>
      <w:r>
        <w:rPr>
          <w:rFonts w:ascii="Calibri" w:hAnsi="Calibri"/>
          <w:spacing w:val="-4"/>
          <w:sz w:val="20"/>
        </w:rPr>
        <w:t xml:space="preserve"> </w:t>
      </w:r>
      <w:r>
        <w:rPr>
          <w:rFonts w:ascii="Calibri" w:hAnsi="Calibri"/>
          <w:sz w:val="20"/>
        </w:rPr>
        <w:t>DE</w:t>
      </w:r>
      <w:r>
        <w:rPr>
          <w:rFonts w:ascii="Calibri" w:hAnsi="Calibri"/>
          <w:spacing w:val="-4"/>
          <w:sz w:val="20"/>
        </w:rPr>
        <w:t xml:space="preserve"> </w:t>
      </w:r>
      <w:r>
        <w:rPr>
          <w:rFonts w:ascii="Calibri" w:hAnsi="Calibri"/>
          <w:sz w:val="20"/>
        </w:rPr>
        <w:t>LA</w:t>
      </w:r>
      <w:r>
        <w:rPr>
          <w:rFonts w:ascii="Calibri" w:hAnsi="Calibri"/>
          <w:spacing w:val="-5"/>
          <w:sz w:val="20"/>
        </w:rPr>
        <w:t xml:space="preserve"> </w:t>
      </w:r>
      <w:r>
        <w:rPr>
          <w:rFonts w:ascii="Calibri" w:hAnsi="Calibri"/>
          <w:sz w:val="20"/>
        </w:rPr>
        <w:t>REPÚBLICA.</w:t>
      </w:r>
      <w:r>
        <w:rPr>
          <w:rFonts w:ascii="Calibri" w:hAnsi="Calibri"/>
          <w:spacing w:val="-2"/>
          <w:sz w:val="20"/>
        </w:rPr>
        <w:t xml:space="preserve"> </w:t>
      </w:r>
      <w:r>
        <w:rPr>
          <w:rFonts w:ascii="Calibri" w:hAnsi="Calibri"/>
          <w:sz w:val="20"/>
        </w:rPr>
        <w:t>Dictamen</w:t>
      </w:r>
      <w:r>
        <w:rPr>
          <w:rFonts w:ascii="Calibri" w:hAnsi="Calibri"/>
          <w:spacing w:val="-4"/>
          <w:sz w:val="20"/>
        </w:rPr>
        <w:t xml:space="preserve"> </w:t>
      </w:r>
      <w:r>
        <w:rPr>
          <w:rFonts w:ascii="Calibri" w:hAnsi="Calibri"/>
          <w:sz w:val="20"/>
        </w:rPr>
        <w:t>N°</w:t>
      </w:r>
      <w:r>
        <w:rPr>
          <w:rFonts w:ascii="Calibri" w:hAnsi="Calibri"/>
          <w:spacing w:val="-4"/>
          <w:sz w:val="20"/>
        </w:rPr>
        <w:t xml:space="preserve"> </w:t>
      </w:r>
      <w:r>
        <w:rPr>
          <w:rFonts w:ascii="Calibri" w:hAnsi="Calibri"/>
          <w:sz w:val="20"/>
        </w:rPr>
        <w:t>037037N98,</w:t>
      </w:r>
      <w:r>
        <w:rPr>
          <w:rFonts w:ascii="Calibri" w:hAnsi="Calibri"/>
          <w:spacing w:val="-4"/>
          <w:sz w:val="20"/>
        </w:rPr>
        <w:t xml:space="preserve"> </w:t>
      </w:r>
      <w:r>
        <w:rPr>
          <w:rFonts w:ascii="Calibri" w:hAnsi="Calibri"/>
          <w:sz w:val="20"/>
        </w:rPr>
        <w:t>sobre</w:t>
      </w:r>
      <w:r>
        <w:rPr>
          <w:rFonts w:ascii="Calibri" w:hAnsi="Calibri"/>
          <w:spacing w:val="-4"/>
          <w:sz w:val="20"/>
        </w:rPr>
        <w:t xml:space="preserve"> </w:t>
      </w:r>
      <w:r>
        <w:rPr>
          <w:rFonts w:ascii="Calibri" w:hAnsi="Calibri"/>
          <w:sz w:val="20"/>
        </w:rPr>
        <w:t>concesión</w:t>
      </w:r>
      <w:r>
        <w:rPr>
          <w:rFonts w:ascii="Calibri" w:hAnsi="Calibri"/>
          <w:spacing w:val="-3"/>
          <w:sz w:val="20"/>
        </w:rPr>
        <w:t xml:space="preserve"> </w:t>
      </w:r>
      <w:r>
        <w:rPr>
          <w:rFonts w:ascii="Calibri" w:hAnsi="Calibri"/>
          <w:sz w:val="20"/>
        </w:rPr>
        <w:t>vehículo</w:t>
      </w:r>
      <w:r>
        <w:rPr>
          <w:rFonts w:ascii="Calibri" w:hAnsi="Calibri"/>
          <w:spacing w:val="-4"/>
          <w:sz w:val="20"/>
        </w:rPr>
        <w:t xml:space="preserve"> </w:t>
      </w:r>
      <w:r>
        <w:rPr>
          <w:rFonts w:ascii="Calibri" w:hAnsi="Calibri"/>
          <w:sz w:val="20"/>
        </w:rPr>
        <w:t xml:space="preserve">retirado circulación corral municipal, disponible en: </w:t>
      </w:r>
      <w:hyperlink r:id="rId9">
        <w:r>
          <w:rPr>
            <w:rFonts w:ascii="Calibri" w:hAnsi="Calibri"/>
            <w:color w:val="0000FF"/>
            <w:sz w:val="20"/>
            <w:u w:val="single" w:color="0000FF"/>
          </w:rPr>
          <w:t>https://www.contraloria.cl/pdfbuscador/dictamenes/037037N98/html</w:t>
        </w:r>
      </w:hyperlink>
      <w:r>
        <w:rPr>
          <w:rFonts w:ascii="Calibri" w:hAnsi="Calibri"/>
          <w:color w:val="0000FF"/>
          <w:sz w:val="20"/>
        </w:rPr>
        <w:t xml:space="preserve"> </w:t>
      </w:r>
      <w:r>
        <w:rPr>
          <w:rFonts w:ascii="Calibri" w:hAnsi="Calibri"/>
          <w:sz w:val="20"/>
        </w:rPr>
        <w:t>(13/09/2022)</w:t>
      </w:r>
    </w:p>
    <w:p w:rsidR="00A1589A" w:rsidRDefault="00A1589A">
      <w:pPr>
        <w:rPr>
          <w:rFonts w:ascii="Calibri" w:hAnsi="Calibri"/>
          <w:sz w:val="20"/>
        </w:rPr>
        <w:sectPr w:rsidR="00A1589A">
          <w:pgSz w:w="12240" w:h="20160"/>
          <w:pgMar w:top="1340" w:right="1580" w:bottom="1180" w:left="1600" w:header="0" w:footer="985" w:gutter="0"/>
          <w:cols w:space="720"/>
        </w:sectPr>
      </w:pPr>
    </w:p>
    <w:p w:rsidR="00A1589A" w:rsidRDefault="002956FB">
      <w:pPr>
        <w:pStyle w:val="Textoindependiente"/>
        <w:spacing w:before="78" w:line="360" w:lineRule="auto"/>
        <w:ind w:left="102" w:right="118"/>
        <w:jc w:val="both"/>
      </w:pPr>
      <w:r>
        <w:lastRenderedPageBreak/>
        <w:t>procedan.</w:t>
      </w:r>
      <w:r>
        <w:rPr>
          <w:spacing w:val="-18"/>
        </w:rPr>
        <w:t xml:space="preserve"> </w:t>
      </w:r>
      <w:r>
        <w:t>Si</w:t>
      </w:r>
      <w:r>
        <w:rPr>
          <w:spacing w:val="-18"/>
        </w:rPr>
        <w:t xml:space="preserve"> </w:t>
      </w:r>
      <w:r>
        <w:t>ninguna</w:t>
      </w:r>
      <w:r>
        <w:rPr>
          <w:spacing w:val="-14"/>
        </w:rPr>
        <w:t xml:space="preserve"> </w:t>
      </w:r>
      <w:r>
        <w:t>persona</w:t>
      </w:r>
      <w:r>
        <w:rPr>
          <w:spacing w:val="-18"/>
        </w:rPr>
        <w:t xml:space="preserve"> </w:t>
      </w:r>
      <w:r>
        <w:t>reclamare</w:t>
      </w:r>
      <w:r>
        <w:rPr>
          <w:spacing w:val="-16"/>
        </w:rPr>
        <w:t xml:space="preserve"> </w:t>
      </w:r>
      <w:r>
        <w:t>la</w:t>
      </w:r>
      <w:r>
        <w:rPr>
          <w:spacing w:val="-18"/>
        </w:rPr>
        <w:t xml:space="preserve"> </w:t>
      </w:r>
      <w:r>
        <w:t>devolución</w:t>
      </w:r>
      <w:r>
        <w:rPr>
          <w:spacing w:val="-16"/>
        </w:rPr>
        <w:t xml:space="preserve"> </w:t>
      </w:r>
      <w:r>
        <w:t>del</w:t>
      </w:r>
      <w:r>
        <w:rPr>
          <w:spacing w:val="-17"/>
        </w:rPr>
        <w:t xml:space="preserve"> </w:t>
      </w:r>
      <w:r>
        <w:t>vehículo</w:t>
      </w:r>
      <w:r>
        <w:rPr>
          <w:spacing w:val="-16"/>
        </w:rPr>
        <w:t xml:space="preserve"> </w:t>
      </w:r>
      <w:r>
        <w:t>en</w:t>
      </w:r>
      <w:r>
        <w:rPr>
          <w:spacing w:val="-14"/>
        </w:rPr>
        <w:t xml:space="preserve"> </w:t>
      </w:r>
      <w:r>
        <w:t>el</w:t>
      </w:r>
      <w:r>
        <w:rPr>
          <w:spacing w:val="-16"/>
        </w:rPr>
        <w:t xml:space="preserve"> </w:t>
      </w:r>
      <w:r>
        <w:t>plazo</w:t>
      </w:r>
      <w:r>
        <w:t xml:space="preserve"> establecido en la</w:t>
      </w:r>
      <w:r>
        <w:rPr>
          <w:spacing w:val="-3"/>
        </w:rPr>
        <w:t xml:space="preserve"> </w:t>
      </w:r>
      <w:r>
        <w:t>ley, se procederá</w:t>
      </w:r>
      <w:r>
        <w:rPr>
          <w:spacing w:val="-3"/>
        </w:rPr>
        <w:t xml:space="preserve"> </w:t>
      </w:r>
      <w:r>
        <w:t>a</w:t>
      </w:r>
      <w:r>
        <w:rPr>
          <w:spacing w:val="-3"/>
        </w:rPr>
        <w:t xml:space="preserve"> </w:t>
      </w:r>
      <w:r>
        <w:t>la subasta</w:t>
      </w:r>
      <w:r>
        <w:rPr>
          <w:spacing w:val="-3"/>
        </w:rPr>
        <w:t xml:space="preserve"> </w:t>
      </w:r>
      <w:r>
        <w:t>pública</w:t>
      </w:r>
      <w:r>
        <w:rPr>
          <w:spacing w:val="-3"/>
        </w:rPr>
        <w:t xml:space="preserve"> </w:t>
      </w:r>
      <w:r>
        <w:t>del mismo, conforme a la no</w:t>
      </w:r>
      <w:r>
        <w:t>rmativa vigente.</w:t>
      </w:r>
    </w:p>
    <w:p w:rsidR="00A1589A" w:rsidRDefault="00A1589A">
      <w:pPr>
        <w:pStyle w:val="Textoindependiente"/>
        <w:spacing w:before="11"/>
        <w:rPr>
          <w:sz w:val="35"/>
        </w:rPr>
      </w:pPr>
    </w:p>
    <w:p w:rsidR="00A1589A" w:rsidRDefault="002956FB">
      <w:pPr>
        <w:pStyle w:val="Textoindependiente"/>
        <w:spacing w:line="360" w:lineRule="auto"/>
        <w:ind w:left="102" w:right="117"/>
        <w:jc w:val="both"/>
      </w:pPr>
      <w:r>
        <w:rPr>
          <w:b/>
          <w:i w:val="0"/>
        </w:rPr>
        <w:t xml:space="preserve">ARTÍCULO SEGUNDO.- </w:t>
      </w:r>
      <w:r>
        <w:t>La municipalidad podrá disponer de todo aquel</w:t>
      </w:r>
      <w:r>
        <w:t xml:space="preserve"> vehículo que por encontrarse abandonado en la vía pública, haya sido trasladado a dependencias de corrales municipales o lugar que haya habilitado para tales efectos y no haya sido reclamado por su dueño en un plazo de treinta días hábiles.</w:t>
      </w:r>
    </w:p>
    <w:p w:rsidR="00A1589A" w:rsidRDefault="00A1589A">
      <w:pPr>
        <w:pStyle w:val="Textoindependiente"/>
        <w:spacing w:before="1"/>
        <w:rPr>
          <w:sz w:val="36"/>
        </w:rPr>
      </w:pPr>
    </w:p>
    <w:p w:rsidR="00A1589A" w:rsidRDefault="002956FB">
      <w:pPr>
        <w:pStyle w:val="Textoindependiente"/>
        <w:spacing w:line="360" w:lineRule="auto"/>
        <w:ind w:left="102" w:right="121"/>
        <w:jc w:val="both"/>
      </w:pPr>
      <w:r>
        <w:t xml:space="preserve">Transcurrido </w:t>
      </w:r>
      <w:r>
        <w:t>el plazo mencionado, la municipalidad podrá proceder a la</w:t>
      </w:r>
      <w:r>
        <w:t xml:space="preserve"> subasta del vehículo, siempre y cuando cumpla con los siguientes requisitos </w:t>
      </w:r>
      <w:r>
        <w:rPr>
          <w:spacing w:val="-2"/>
        </w:rPr>
        <w:t>copulativos:</w:t>
      </w:r>
    </w:p>
    <w:p w:rsidR="00A1589A" w:rsidRDefault="00A1589A">
      <w:pPr>
        <w:pStyle w:val="Textoindependiente"/>
        <w:rPr>
          <w:sz w:val="36"/>
        </w:rPr>
      </w:pPr>
    </w:p>
    <w:p w:rsidR="00A1589A" w:rsidRDefault="002956FB">
      <w:pPr>
        <w:pStyle w:val="Prrafodelista"/>
        <w:numPr>
          <w:ilvl w:val="1"/>
          <w:numId w:val="1"/>
        </w:numPr>
        <w:tabs>
          <w:tab w:val="left" w:pos="822"/>
        </w:tabs>
        <w:spacing w:line="360" w:lineRule="auto"/>
        <w:ind w:left="821" w:right="119"/>
        <w:jc w:val="both"/>
        <w:rPr>
          <w:i/>
          <w:sz w:val="24"/>
        </w:rPr>
      </w:pPr>
      <w:r>
        <w:rPr>
          <w:i/>
          <w:sz w:val="24"/>
        </w:rPr>
        <w:t>Publicar tres avisos de realización de la subasta en un diario de circulación regional, en donde se encuentr</w:t>
      </w:r>
      <w:r>
        <w:rPr>
          <w:i/>
          <w:sz w:val="24"/>
        </w:rPr>
        <w:t>e ubicada la comuna, teniendo un distanciamiento de 5 días hábiles entre publicación. Ello sin</w:t>
      </w:r>
      <w:r>
        <w:rPr>
          <w:i/>
          <w:spacing w:val="-1"/>
          <w:sz w:val="24"/>
        </w:rPr>
        <w:t xml:space="preserve"> </w:t>
      </w:r>
      <w:r>
        <w:rPr>
          <w:i/>
          <w:sz w:val="24"/>
        </w:rPr>
        <w:t>perjuicio de</w:t>
      </w:r>
      <w:r>
        <w:rPr>
          <w:i/>
          <w:spacing w:val="-1"/>
          <w:sz w:val="24"/>
        </w:rPr>
        <w:t xml:space="preserve"> </w:t>
      </w:r>
      <w:r>
        <w:rPr>
          <w:i/>
          <w:sz w:val="24"/>
        </w:rPr>
        <w:t>la</w:t>
      </w:r>
      <w:r>
        <w:rPr>
          <w:i/>
          <w:spacing w:val="-4"/>
          <w:sz w:val="24"/>
        </w:rPr>
        <w:t xml:space="preserve"> </w:t>
      </w:r>
      <w:r>
        <w:rPr>
          <w:i/>
          <w:sz w:val="24"/>
        </w:rPr>
        <w:t>utilización</w:t>
      </w:r>
      <w:r>
        <w:rPr>
          <w:i/>
          <w:spacing w:val="-1"/>
          <w:sz w:val="24"/>
        </w:rPr>
        <w:t xml:space="preserve"> </w:t>
      </w:r>
      <w:r>
        <w:rPr>
          <w:i/>
          <w:sz w:val="24"/>
        </w:rPr>
        <w:t>de otros</w:t>
      </w:r>
      <w:r>
        <w:rPr>
          <w:i/>
          <w:spacing w:val="-1"/>
          <w:sz w:val="24"/>
        </w:rPr>
        <w:t xml:space="preserve"> </w:t>
      </w:r>
      <w:r>
        <w:rPr>
          <w:i/>
          <w:sz w:val="24"/>
        </w:rPr>
        <w:t>medios</w:t>
      </w:r>
      <w:r>
        <w:rPr>
          <w:i/>
          <w:spacing w:val="-1"/>
          <w:sz w:val="24"/>
        </w:rPr>
        <w:t xml:space="preserve"> </w:t>
      </w:r>
      <w:r>
        <w:rPr>
          <w:i/>
          <w:sz w:val="24"/>
        </w:rPr>
        <w:t>de comunicación para</w:t>
      </w:r>
      <w:r>
        <w:rPr>
          <w:i/>
          <w:spacing w:val="-4"/>
          <w:sz w:val="24"/>
        </w:rPr>
        <w:t xml:space="preserve"> </w:t>
      </w:r>
      <w:r>
        <w:rPr>
          <w:i/>
          <w:sz w:val="24"/>
        </w:rPr>
        <w:t>su publicación que posea el municipio, ya sea, publicación en la web institucional o al interior</w:t>
      </w:r>
      <w:r>
        <w:rPr>
          <w:i/>
          <w:sz w:val="24"/>
        </w:rPr>
        <w:t xml:space="preserve"> de los medios digitales que posea.</w:t>
      </w:r>
    </w:p>
    <w:p w:rsidR="00A1589A" w:rsidRDefault="00A1589A">
      <w:pPr>
        <w:pStyle w:val="Textoindependiente"/>
        <w:spacing w:before="11"/>
        <w:rPr>
          <w:sz w:val="35"/>
        </w:rPr>
      </w:pPr>
    </w:p>
    <w:p w:rsidR="00A1589A" w:rsidRDefault="002956FB">
      <w:pPr>
        <w:pStyle w:val="Prrafodelista"/>
        <w:numPr>
          <w:ilvl w:val="1"/>
          <w:numId w:val="1"/>
        </w:numPr>
        <w:tabs>
          <w:tab w:val="left" w:pos="822"/>
        </w:tabs>
        <w:spacing w:line="360" w:lineRule="auto"/>
        <w:ind w:left="821" w:right="116"/>
        <w:jc w:val="both"/>
        <w:rPr>
          <w:i/>
          <w:sz w:val="24"/>
        </w:rPr>
      </w:pPr>
      <w:r>
        <w:rPr>
          <w:i/>
          <w:sz w:val="24"/>
        </w:rPr>
        <w:t>El aviso deberá contener la individualización del vehículo, entendiéndose este como marca, modelo, año y placa patente; nombre del último dueño conocido; postura</w:t>
      </w:r>
      <w:r>
        <w:rPr>
          <w:i/>
          <w:spacing w:val="-1"/>
          <w:sz w:val="24"/>
        </w:rPr>
        <w:t xml:space="preserve"> </w:t>
      </w:r>
      <w:r>
        <w:rPr>
          <w:i/>
          <w:sz w:val="24"/>
        </w:rPr>
        <w:t>mínima por la</w:t>
      </w:r>
      <w:r>
        <w:rPr>
          <w:i/>
          <w:spacing w:val="-1"/>
          <w:sz w:val="24"/>
        </w:rPr>
        <w:t xml:space="preserve"> </w:t>
      </w:r>
      <w:r>
        <w:rPr>
          <w:i/>
          <w:sz w:val="24"/>
        </w:rPr>
        <w:t>cual se subastará el vehículo,</w:t>
      </w:r>
      <w:r>
        <w:rPr>
          <w:i/>
          <w:spacing w:val="-1"/>
          <w:sz w:val="24"/>
        </w:rPr>
        <w:t xml:space="preserve"> </w:t>
      </w:r>
      <w:r>
        <w:rPr>
          <w:i/>
          <w:sz w:val="24"/>
        </w:rPr>
        <w:t>así</w:t>
      </w:r>
      <w:r>
        <w:rPr>
          <w:i/>
          <w:spacing w:val="-3"/>
          <w:sz w:val="24"/>
        </w:rPr>
        <w:t xml:space="preserve"> </w:t>
      </w:r>
      <w:r>
        <w:rPr>
          <w:i/>
          <w:sz w:val="24"/>
        </w:rPr>
        <w:t>como</w:t>
      </w:r>
      <w:r>
        <w:rPr>
          <w:i/>
          <w:spacing w:val="-1"/>
          <w:sz w:val="24"/>
        </w:rPr>
        <w:t xml:space="preserve"> </w:t>
      </w:r>
      <w:r>
        <w:rPr>
          <w:i/>
          <w:sz w:val="24"/>
        </w:rPr>
        <w:t>tam</w:t>
      </w:r>
      <w:r>
        <w:rPr>
          <w:i/>
          <w:sz w:val="24"/>
        </w:rPr>
        <w:t>bién,</w:t>
      </w:r>
      <w:r>
        <w:rPr>
          <w:i/>
          <w:spacing w:val="-3"/>
          <w:sz w:val="24"/>
        </w:rPr>
        <w:t xml:space="preserve"> </w:t>
      </w:r>
      <w:r>
        <w:rPr>
          <w:i/>
          <w:sz w:val="24"/>
        </w:rPr>
        <w:t>lugar</w:t>
      </w:r>
      <w:r>
        <w:rPr>
          <w:i/>
          <w:spacing w:val="-3"/>
          <w:sz w:val="24"/>
        </w:rPr>
        <w:t xml:space="preserve"> </w:t>
      </w:r>
      <w:r>
        <w:rPr>
          <w:i/>
          <w:sz w:val="24"/>
        </w:rPr>
        <w:t>fecha</w:t>
      </w:r>
      <w:r>
        <w:rPr>
          <w:i/>
          <w:spacing w:val="-8"/>
          <w:sz w:val="24"/>
        </w:rPr>
        <w:t xml:space="preserve"> </w:t>
      </w:r>
      <w:r>
        <w:rPr>
          <w:i/>
          <w:sz w:val="24"/>
        </w:rPr>
        <w:t>y</w:t>
      </w:r>
      <w:r>
        <w:rPr>
          <w:i/>
          <w:spacing w:val="-3"/>
          <w:sz w:val="24"/>
        </w:rPr>
        <w:t xml:space="preserve"> </w:t>
      </w:r>
      <w:r>
        <w:rPr>
          <w:i/>
          <w:sz w:val="24"/>
        </w:rPr>
        <w:t>hora</w:t>
      </w:r>
      <w:r>
        <w:rPr>
          <w:i/>
          <w:spacing w:val="-8"/>
          <w:sz w:val="24"/>
        </w:rPr>
        <w:t xml:space="preserve"> </w:t>
      </w:r>
      <w:r>
        <w:rPr>
          <w:i/>
          <w:sz w:val="24"/>
        </w:rPr>
        <w:t>que</w:t>
      </w:r>
      <w:r>
        <w:rPr>
          <w:i/>
          <w:spacing w:val="-3"/>
          <w:sz w:val="24"/>
        </w:rPr>
        <w:t xml:space="preserve"> </w:t>
      </w:r>
      <w:r>
        <w:rPr>
          <w:i/>
          <w:sz w:val="24"/>
        </w:rPr>
        <w:t>se</w:t>
      </w:r>
      <w:r>
        <w:rPr>
          <w:i/>
          <w:spacing w:val="-3"/>
          <w:sz w:val="24"/>
        </w:rPr>
        <w:t xml:space="preserve"> </w:t>
      </w:r>
      <w:r>
        <w:rPr>
          <w:i/>
          <w:sz w:val="24"/>
        </w:rPr>
        <w:t>llevará</w:t>
      </w:r>
      <w:r>
        <w:rPr>
          <w:i/>
          <w:spacing w:val="-4"/>
          <w:sz w:val="24"/>
        </w:rPr>
        <w:t xml:space="preserve"> </w:t>
      </w:r>
      <w:r>
        <w:rPr>
          <w:i/>
          <w:sz w:val="24"/>
        </w:rPr>
        <w:t>a</w:t>
      </w:r>
      <w:r>
        <w:rPr>
          <w:i/>
          <w:spacing w:val="-3"/>
          <w:sz w:val="24"/>
        </w:rPr>
        <w:t xml:space="preserve"> </w:t>
      </w:r>
      <w:r>
        <w:rPr>
          <w:i/>
          <w:sz w:val="24"/>
        </w:rPr>
        <w:t>cabo</w:t>
      </w:r>
      <w:r>
        <w:rPr>
          <w:i/>
          <w:spacing w:val="-3"/>
          <w:sz w:val="24"/>
        </w:rPr>
        <w:t xml:space="preserve"> </w:t>
      </w:r>
      <w:r>
        <w:rPr>
          <w:i/>
          <w:sz w:val="24"/>
        </w:rPr>
        <w:t xml:space="preserve">la </w:t>
      </w:r>
      <w:r>
        <w:rPr>
          <w:i/>
          <w:spacing w:val="-2"/>
          <w:sz w:val="24"/>
        </w:rPr>
        <w:t>subasta.</w:t>
      </w:r>
    </w:p>
    <w:p w:rsidR="00A1589A" w:rsidRDefault="00A1589A">
      <w:pPr>
        <w:pStyle w:val="Textoindependiente"/>
        <w:spacing w:before="1"/>
        <w:rPr>
          <w:sz w:val="36"/>
        </w:rPr>
      </w:pPr>
    </w:p>
    <w:p w:rsidR="00A1589A" w:rsidRDefault="002956FB">
      <w:pPr>
        <w:pStyle w:val="Textoindependiente"/>
        <w:spacing w:line="360" w:lineRule="auto"/>
        <w:ind w:left="102" w:right="116"/>
        <w:jc w:val="both"/>
      </w:pPr>
      <w:r>
        <w:rPr>
          <w:b/>
          <w:i w:val="0"/>
        </w:rPr>
        <w:t xml:space="preserve">ARTÍCULO TERCERO.- </w:t>
      </w:r>
      <w:r>
        <w:t>Del dinero obtenido de la subasta, se descontarán</w:t>
      </w:r>
      <w:r>
        <w:t xml:space="preserve"> todos los gastos asociados a el traslado, bodegaje del vehículo y las multas asociadas, así como también, los costos relacionad</w:t>
      </w:r>
      <w:r>
        <w:t>os a la publicación y el desarrollo de la subasta. De existir un saldo, posterior a la realización de descuentos</w:t>
      </w:r>
      <w:r>
        <w:rPr>
          <w:spacing w:val="-10"/>
        </w:rPr>
        <w:t xml:space="preserve"> </w:t>
      </w:r>
      <w:r>
        <w:t>mencionados,</w:t>
      </w:r>
      <w:r>
        <w:rPr>
          <w:spacing w:val="-10"/>
        </w:rPr>
        <w:t xml:space="preserve"> </w:t>
      </w:r>
      <w:r>
        <w:t>este</w:t>
      </w:r>
      <w:r>
        <w:rPr>
          <w:spacing w:val="-10"/>
        </w:rPr>
        <w:t xml:space="preserve"> </w:t>
      </w:r>
      <w:r>
        <w:t>quedará</w:t>
      </w:r>
      <w:r>
        <w:rPr>
          <w:spacing w:val="-10"/>
        </w:rPr>
        <w:t xml:space="preserve"> </w:t>
      </w:r>
      <w:r>
        <w:t>a</w:t>
      </w:r>
      <w:r>
        <w:rPr>
          <w:spacing w:val="-10"/>
        </w:rPr>
        <w:t xml:space="preserve"> </w:t>
      </w:r>
      <w:r>
        <w:t>disposición</w:t>
      </w:r>
      <w:r>
        <w:rPr>
          <w:spacing w:val="-9"/>
        </w:rPr>
        <w:t xml:space="preserve"> </w:t>
      </w:r>
      <w:r>
        <w:t>del</w:t>
      </w:r>
      <w:r>
        <w:rPr>
          <w:spacing w:val="-10"/>
        </w:rPr>
        <w:t xml:space="preserve"> </w:t>
      </w:r>
      <w:r>
        <w:t>último</w:t>
      </w:r>
      <w:r>
        <w:rPr>
          <w:spacing w:val="-10"/>
        </w:rPr>
        <w:t xml:space="preserve"> </w:t>
      </w:r>
      <w:r>
        <w:t>dueño</w:t>
      </w:r>
      <w:r>
        <w:rPr>
          <w:spacing w:val="-10"/>
        </w:rPr>
        <w:t xml:space="preserve"> </w:t>
      </w:r>
      <w:r>
        <w:t>por</w:t>
      </w:r>
      <w:r>
        <w:rPr>
          <w:spacing w:val="-10"/>
        </w:rPr>
        <w:t xml:space="preserve"> </w:t>
      </w:r>
      <w:r>
        <w:t>un plazo de tres meses, habiendo transcurrido aquel plazo el dinero será de beneficio municipal.</w:t>
      </w:r>
    </w:p>
    <w:sectPr w:rsidR="00A1589A">
      <w:pgSz w:w="12240" w:h="20160"/>
      <w:pgMar w:top="1340" w:right="1580" w:bottom="1180" w:left="1600" w:header="0" w:footer="9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6FB" w:rsidRDefault="002956FB">
      <w:r>
        <w:separator/>
      </w:r>
    </w:p>
  </w:endnote>
  <w:endnote w:type="continuationSeparator" w:id="0">
    <w:p w:rsidR="002956FB" w:rsidRDefault="0029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89A" w:rsidRDefault="002956FB">
    <w:pPr>
      <w:pStyle w:val="Textoindependiente"/>
      <w:spacing w:line="14" w:lineRule="auto"/>
      <w:rPr>
        <w:i w:val="0"/>
        <w:sz w:val="20"/>
      </w:rPr>
    </w:pPr>
    <w:r>
      <w:pict>
        <v:shapetype id="_x0000_t202" coordsize="21600,21600" o:spt="202" path="m,l,21600r21600,l21600,xe">
          <v:stroke joinstyle="miter"/>
          <v:path gradientshapeok="t" o:connecttype="rect"/>
        </v:shapetype>
        <v:shape id="docshape1" o:spid="_x0000_s2049" type="#_x0000_t202" style="position:absolute;margin-left:274.8pt;margin-top:947.75pt;width:62.45pt;height:12.6pt;z-index:-251658752;mso-position-horizontal-relative:page;mso-position-vertical-relative:page" filled="f" stroked="f">
          <v:textbox inset="0,0,0,0">
            <w:txbxContent>
              <w:p w:rsidR="00A1589A" w:rsidRDefault="002956FB">
                <w:pPr>
                  <w:spacing w:before="20"/>
                  <w:ind w:left="20"/>
                  <w:rPr>
                    <w:b/>
                    <w:sz w:val="18"/>
                  </w:rPr>
                </w:pPr>
                <w:r>
                  <w:rPr>
                    <w:sz w:val="18"/>
                  </w:rPr>
                  <w:t>Página</w:t>
                </w:r>
                <w:r>
                  <w:rPr>
                    <w:spacing w:val="1"/>
                    <w:sz w:val="18"/>
                  </w:rPr>
                  <w:t xml:space="preserve"> </w:t>
                </w:r>
                <w:r>
                  <w:rPr>
                    <w:b/>
                    <w:sz w:val="18"/>
                  </w:rPr>
                  <w:fldChar w:fldCharType="begin"/>
                </w:r>
                <w:r>
                  <w:rPr>
                    <w:b/>
                    <w:sz w:val="18"/>
                  </w:rPr>
                  <w:instrText xml:space="preserve"> PAGE </w:instrText>
                </w:r>
                <w:r>
                  <w:rPr>
                    <w:b/>
                    <w:sz w:val="18"/>
                  </w:rPr>
                  <w:fldChar w:fldCharType="separate"/>
                </w:r>
                <w:r w:rsidR="00B3403E">
                  <w:rPr>
                    <w:b/>
                    <w:noProof/>
                    <w:sz w:val="18"/>
                  </w:rPr>
                  <w:t>1</w:t>
                </w:r>
                <w:r>
                  <w:rPr>
                    <w:b/>
                    <w:sz w:val="18"/>
                  </w:rPr>
                  <w:fldChar w:fldCharType="end"/>
                </w:r>
                <w:r>
                  <w:rPr>
                    <w:b/>
                    <w:spacing w:val="-5"/>
                    <w:sz w:val="18"/>
                  </w:rPr>
                  <w:t xml:space="preserve"> </w:t>
                </w:r>
                <w:r>
                  <w:rPr>
                    <w:sz w:val="18"/>
                  </w:rPr>
                  <w:t xml:space="preserve">de </w:t>
                </w:r>
                <w:r>
                  <w:rPr>
                    <w:b/>
                    <w:spacing w:val="-12"/>
                    <w:sz w:val="18"/>
                  </w:rPr>
                  <w:fldChar w:fldCharType="begin"/>
                </w:r>
                <w:r>
                  <w:rPr>
                    <w:b/>
                    <w:spacing w:val="-12"/>
                    <w:sz w:val="18"/>
                  </w:rPr>
                  <w:instrText xml:space="preserve"> NUMPAGES </w:instrText>
                </w:r>
                <w:r>
                  <w:rPr>
                    <w:b/>
                    <w:spacing w:val="-12"/>
                    <w:sz w:val="18"/>
                  </w:rPr>
                  <w:fldChar w:fldCharType="separate"/>
                </w:r>
                <w:r w:rsidR="00B3403E">
                  <w:rPr>
                    <w:b/>
                    <w:noProof/>
                    <w:spacing w:val="-12"/>
                    <w:sz w:val="18"/>
                  </w:rPr>
                  <w:t>3</w:t>
                </w:r>
                <w:r>
                  <w:rPr>
                    <w:b/>
                    <w:spacing w:val="-12"/>
                    <w:sz w:val="18"/>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6FB" w:rsidRDefault="002956FB">
      <w:r>
        <w:separator/>
      </w:r>
    </w:p>
  </w:footnote>
  <w:footnote w:type="continuationSeparator" w:id="0">
    <w:p w:rsidR="002956FB" w:rsidRDefault="002956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265AB"/>
    <w:multiLevelType w:val="hybridMultilevel"/>
    <w:tmpl w:val="317A85FE"/>
    <w:lvl w:ilvl="0" w:tplc="C0C6F9D6">
      <w:start w:val="1"/>
      <w:numFmt w:val="decimal"/>
      <w:lvlText w:val="%1."/>
      <w:lvlJc w:val="left"/>
      <w:pPr>
        <w:ind w:left="822" w:hanging="360"/>
        <w:jc w:val="left"/>
      </w:pPr>
      <w:rPr>
        <w:rFonts w:ascii="Bookman Old Style" w:eastAsia="Bookman Old Style" w:hAnsi="Bookman Old Style" w:cs="Bookman Old Style" w:hint="default"/>
        <w:b w:val="0"/>
        <w:bCs w:val="0"/>
        <w:i w:val="0"/>
        <w:iCs w:val="0"/>
        <w:spacing w:val="-1"/>
        <w:w w:val="100"/>
        <w:sz w:val="24"/>
        <w:szCs w:val="24"/>
        <w:lang w:val="es-ES" w:eastAsia="en-US" w:bidi="ar-SA"/>
      </w:rPr>
    </w:lvl>
    <w:lvl w:ilvl="1" w:tplc="2D1CF14A">
      <w:start w:val="1"/>
      <w:numFmt w:val="lowerLetter"/>
      <w:lvlText w:val="%2)"/>
      <w:lvlJc w:val="left"/>
      <w:pPr>
        <w:ind w:left="822" w:hanging="360"/>
        <w:jc w:val="left"/>
      </w:pPr>
      <w:rPr>
        <w:rFonts w:ascii="Bookman Old Style" w:eastAsia="Bookman Old Style" w:hAnsi="Bookman Old Style" w:cs="Bookman Old Style" w:hint="default"/>
        <w:b w:val="0"/>
        <w:bCs w:val="0"/>
        <w:i/>
        <w:iCs/>
        <w:spacing w:val="-3"/>
        <w:w w:val="100"/>
        <w:sz w:val="24"/>
        <w:szCs w:val="24"/>
        <w:lang w:val="es-ES" w:eastAsia="en-US" w:bidi="ar-SA"/>
      </w:rPr>
    </w:lvl>
    <w:lvl w:ilvl="2" w:tplc="55283262">
      <w:numFmt w:val="bullet"/>
      <w:lvlText w:val="•"/>
      <w:lvlJc w:val="left"/>
      <w:pPr>
        <w:ind w:left="2468" w:hanging="360"/>
      </w:pPr>
      <w:rPr>
        <w:rFonts w:hint="default"/>
        <w:lang w:val="es-ES" w:eastAsia="en-US" w:bidi="ar-SA"/>
      </w:rPr>
    </w:lvl>
    <w:lvl w:ilvl="3" w:tplc="60368518">
      <w:numFmt w:val="bullet"/>
      <w:lvlText w:val="•"/>
      <w:lvlJc w:val="left"/>
      <w:pPr>
        <w:ind w:left="3292" w:hanging="360"/>
      </w:pPr>
      <w:rPr>
        <w:rFonts w:hint="default"/>
        <w:lang w:val="es-ES" w:eastAsia="en-US" w:bidi="ar-SA"/>
      </w:rPr>
    </w:lvl>
    <w:lvl w:ilvl="4" w:tplc="642205C2">
      <w:numFmt w:val="bullet"/>
      <w:lvlText w:val="•"/>
      <w:lvlJc w:val="left"/>
      <w:pPr>
        <w:ind w:left="4116" w:hanging="360"/>
      </w:pPr>
      <w:rPr>
        <w:rFonts w:hint="default"/>
        <w:lang w:val="es-ES" w:eastAsia="en-US" w:bidi="ar-SA"/>
      </w:rPr>
    </w:lvl>
    <w:lvl w:ilvl="5" w:tplc="4B82328C">
      <w:numFmt w:val="bullet"/>
      <w:lvlText w:val="•"/>
      <w:lvlJc w:val="left"/>
      <w:pPr>
        <w:ind w:left="4940" w:hanging="360"/>
      </w:pPr>
      <w:rPr>
        <w:rFonts w:hint="default"/>
        <w:lang w:val="es-ES" w:eastAsia="en-US" w:bidi="ar-SA"/>
      </w:rPr>
    </w:lvl>
    <w:lvl w:ilvl="6" w:tplc="7A94EBF4">
      <w:numFmt w:val="bullet"/>
      <w:lvlText w:val="•"/>
      <w:lvlJc w:val="left"/>
      <w:pPr>
        <w:ind w:left="5764" w:hanging="360"/>
      </w:pPr>
      <w:rPr>
        <w:rFonts w:hint="default"/>
        <w:lang w:val="es-ES" w:eastAsia="en-US" w:bidi="ar-SA"/>
      </w:rPr>
    </w:lvl>
    <w:lvl w:ilvl="7" w:tplc="AF4A590A">
      <w:numFmt w:val="bullet"/>
      <w:lvlText w:val="•"/>
      <w:lvlJc w:val="left"/>
      <w:pPr>
        <w:ind w:left="6588" w:hanging="360"/>
      </w:pPr>
      <w:rPr>
        <w:rFonts w:hint="default"/>
        <w:lang w:val="es-ES" w:eastAsia="en-US" w:bidi="ar-SA"/>
      </w:rPr>
    </w:lvl>
    <w:lvl w:ilvl="8" w:tplc="6BE236B6">
      <w:numFmt w:val="bullet"/>
      <w:lvlText w:val="•"/>
      <w:lvlJc w:val="left"/>
      <w:pPr>
        <w:ind w:left="7412"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1589A"/>
    <w:rsid w:val="002956FB"/>
    <w:rsid w:val="00A1589A"/>
    <w:rsid w:val="00B340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9FA8BF5-F888-40B4-9ADC-B2EA8BF0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man Old Style" w:eastAsia="Bookman Old Style" w:hAnsi="Bookman Old Style" w:cs="Bookman Old Style"/>
      <w:lang w:val="es-ES"/>
    </w:rPr>
  </w:style>
  <w:style w:type="paragraph" w:styleId="Ttulo1">
    <w:name w:val="heading 1"/>
    <w:basedOn w:val="Normal"/>
    <w:uiPriority w:val="1"/>
    <w:qFormat/>
    <w:pPr>
      <w:ind w:left="102"/>
      <w:jc w:val="both"/>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iCs/>
      <w:sz w:val="24"/>
      <w:szCs w:val="24"/>
    </w:rPr>
  </w:style>
  <w:style w:type="paragraph" w:styleId="Prrafodelista">
    <w:name w:val="List Paragraph"/>
    <w:basedOn w:val="Normal"/>
    <w:uiPriority w:val="1"/>
    <w:qFormat/>
    <w:pPr>
      <w:ind w:left="82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traloria.cl/pdfbuscador/dictamenes/037037N9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930</Words>
  <Characters>5115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Andres Escobar Saldivia</dc:creator>
  <cp:lastModifiedBy>Leonardo Lueiza Ureta</cp:lastModifiedBy>
  <cp:revision>1</cp:revision>
  <dcterms:created xsi:type="dcterms:W3CDTF">2022-09-15T18:40:00Z</dcterms:created>
  <dcterms:modified xsi:type="dcterms:W3CDTF">2022-09-27T14:59:00Z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2022-09-14T00:00:00Z</vt:filetime>
  </property>
  <property fmtid="{D5CDD505-2E9C-101B-9397-08002B2CF9AE}" pid="3" name="Creator">
    <vt:lpwstr>Microsoft® Word LTSC</vt:lpwstr>
  </property>
  <property fmtid="{D5CDD505-2E9C-101B-9397-08002B2CF9AE}" pid="4" name="LastSaved">
    <vt:filetime>2022-09-15T00:00:00Z</vt:filetime>
  </property>
  <property fmtid="{D5CDD505-2E9C-101B-9397-08002B2CF9AE}" pid="5" name="Producer">
    <vt:lpwstr>Microsoft® Word LTSC</vt:lpwstr>
  </property>
</Properties>
</file>