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E0" w:rsidRDefault="00AC4623">
      <w:pPr>
        <w:pStyle w:val="Textoindependiente"/>
        <w:ind w:left="376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969522" cy="928877"/>
            <wp:effectExtent l="0" t="0" r="0" b="0"/>
            <wp:docPr id="1" name="image1.jpeg" descr="Resultado de imagen de logo camara de diputadas y dipu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522" cy="92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6E0" w:rsidRDefault="005C46E0">
      <w:pPr>
        <w:pStyle w:val="Textoindependiente"/>
        <w:spacing w:before="4"/>
        <w:rPr>
          <w:rFonts w:ascii="Times New Roman"/>
          <w:sz w:val="10"/>
        </w:rPr>
      </w:pPr>
    </w:p>
    <w:p w:rsidR="005C46E0" w:rsidRDefault="00AC4623">
      <w:pPr>
        <w:spacing w:before="100" w:line="360" w:lineRule="auto"/>
        <w:ind w:left="102" w:right="116"/>
        <w:jc w:val="both"/>
        <w:rPr>
          <w:b/>
          <w:sz w:val="24"/>
        </w:rPr>
      </w:pPr>
      <w:r>
        <w:rPr>
          <w:b/>
          <w:sz w:val="24"/>
        </w:rPr>
        <w:t>REFORMA CONSTITUCIONAL QUE ESTABLECE LA IMPLEMENTACIÓN DE UN ESTADO DE EXCEPCIÓN CONSTITUCIONAL DE EMERGENCIA POR GRAVE ALTERACIÓN DE ORDEN PÚBLICO EN LA MACROZONA NORTE DEL PAÍS</w:t>
      </w:r>
    </w:p>
    <w:p w:rsidR="005C46E0" w:rsidRDefault="005C46E0">
      <w:pPr>
        <w:pStyle w:val="Textoindependiente"/>
        <w:spacing w:before="11"/>
        <w:rPr>
          <w:b/>
          <w:sz w:val="35"/>
        </w:rPr>
      </w:pPr>
    </w:p>
    <w:p w:rsidR="005C46E0" w:rsidRDefault="00AC4623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ind w:hanging="721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5C46E0" w:rsidRDefault="005C46E0">
      <w:pPr>
        <w:pStyle w:val="Textoindependiente"/>
        <w:rPr>
          <w:b/>
          <w:sz w:val="28"/>
        </w:rPr>
      </w:pPr>
    </w:p>
    <w:p w:rsidR="005C46E0" w:rsidRDefault="00AC4623">
      <w:pPr>
        <w:spacing w:before="235" w:line="360" w:lineRule="auto"/>
        <w:ind w:left="102" w:right="114" w:firstLine="707"/>
        <w:jc w:val="both"/>
        <w:rPr>
          <w:sz w:val="24"/>
        </w:rPr>
      </w:pPr>
      <w:r>
        <w:rPr>
          <w:sz w:val="24"/>
        </w:rPr>
        <w:t>Los Estados de Excepción Constitucional (EEC) tienen por finalidad establecer</w:t>
      </w:r>
      <w:r>
        <w:rPr>
          <w:spacing w:val="-6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6"/>
          <w:sz w:val="24"/>
        </w:rPr>
        <w:t xml:space="preserve"> </w:t>
      </w:r>
      <w:r>
        <w:rPr>
          <w:sz w:val="24"/>
        </w:rPr>
        <w:t>bajo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cuales</w:t>
      </w:r>
      <w:r>
        <w:rPr>
          <w:spacing w:val="-6"/>
          <w:sz w:val="24"/>
        </w:rPr>
        <w:t xml:space="preserve"> </w:t>
      </w:r>
      <w:r>
        <w:rPr>
          <w:sz w:val="24"/>
        </w:rPr>
        <w:t>puede</w:t>
      </w:r>
      <w:r>
        <w:rPr>
          <w:spacing w:val="-6"/>
          <w:sz w:val="24"/>
        </w:rPr>
        <w:t xml:space="preserve"> </w:t>
      </w:r>
      <w:r>
        <w:rPr>
          <w:sz w:val="24"/>
        </w:rPr>
        <w:t>afectarse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ejercicio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ciertos derechos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constitucionales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1"/>
          <w:sz w:val="24"/>
        </w:rPr>
        <w:t xml:space="preserve"> </w:t>
      </w:r>
      <w:r>
        <w:rPr>
          <w:sz w:val="24"/>
        </w:rPr>
        <w:t>concurren</w:t>
      </w:r>
      <w:r>
        <w:rPr>
          <w:spacing w:val="-1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1"/>
          <w:sz w:val="24"/>
        </w:rPr>
        <w:t xml:space="preserve"> </w:t>
      </w:r>
      <w:r>
        <w:rPr>
          <w:sz w:val="24"/>
        </w:rPr>
        <w:t>excepcionales, las cuales, como dirá Cruz-Coke</w:t>
      </w:r>
      <w:r>
        <w:rPr>
          <w:i/>
          <w:position w:val="6"/>
          <w:sz w:val="16"/>
        </w:rPr>
        <w:t>1</w:t>
      </w:r>
      <w:r>
        <w:rPr>
          <w:sz w:val="24"/>
        </w:rPr>
        <w:t>, son</w:t>
      </w:r>
      <w:r>
        <w:rPr>
          <w:sz w:val="24"/>
        </w:rPr>
        <w:t xml:space="preserve"> aquellas de </w:t>
      </w:r>
      <w:r>
        <w:rPr>
          <w:i/>
          <w:sz w:val="24"/>
        </w:rPr>
        <w:t xml:space="preserve">“anormalidad política o de catástrofe, </w:t>
      </w:r>
      <w:r>
        <w:rPr>
          <w:sz w:val="24"/>
        </w:rPr>
        <w:t xml:space="preserve">[y que se establecen] </w:t>
      </w:r>
      <w:r>
        <w:rPr>
          <w:i/>
          <w:sz w:val="24"/>
        </w:rPr>
        <w:t>con el fin de salvaguardar 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estabilidad institucional y el orden público”</w:t>
      </w:r>
      <w:r>
        <w:rPr>
          <w:sz w:val="24"/>
        </w:rPr>
        <w:t>.</w:t>
      </w:r>
    </w:p>
    <w:p w:rsidR="005C46E0" w:rsidRDefault="005C46E0">
      <w:pPr>
        <w:pStyle w:val="Textoindependiente"/>
        <w:rPr>
          <w:sz w:val="36"/>
        </w:rPr>
      </w:pPr>
    </w:p>
    <w:p w:rsidR="005C46E0" w:rsidRDefault="00AC4623">
      <w:pPr>
        <w:spacing w:before="1" w:line="360" w:lineRule="auto"/>
        <w:ind w:left="102" w:right="117" w:firstLine="707"/>
        <w:jc w:val="both"/>
        <w:rPr>
          <w:sz w:val="24"/>
        </w:rPr>
      </w:pPr>
      <w:r>
        <w:rPr>
          <w:sz w:val="24"/>
        </w:rPr>
        <w:t>Así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cosas,</w:t>
      </w:r>
      <w:r>
        <w:rPr>
          <w:spacing w:val="-14"/>
          <w:sz w:val="24"/>
        </w:rPr>
        <w:t xml:space="preserve"> </w:t>
      </w:r>
      <w:r>
        <w:rPr>
          <w:sz w:val="24"/>
        </w:rPr>
        <w:t>nuestra</w:t>
      </w:r>
      <w:r>
        <w:rPr>
          <w:spacing w:val="-14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4"/>
          <w:sz w:val="24"/>
        </w:rPr>
        <w:t xml:space="preserve"> </w:t>
      </w:r>
      <w:r>
        <w:rPr>
          <w:sz w:val="24"/>
        </w:rPr>
        <w:t>consagra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artículo</w:t>
      </w:r>
      <w:r>
        <w:rPr>
          <w:spacing w:val="-14"/>
          <w:sz w:val="24"/>
        </w:rPr>
        <w:t xml:space="preserve"> </w:t>
      </w:r>
      <w:r>
        <w:rPr>
          <w:sz w:val="24"/>
        </w:rPr>
        <w:t>39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El</w:t>
      </w:r>
      <w:r>
        <w:rPr>
          <w:i/>
          <w:sz w:val="24"/>
        </w:rPr>
        <w:t xml:space="preserve"> ejercicio de los derechos y garantías que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Constitución asegura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todas las personas sólo puede ser afectado bajo las siguientes situaciones de excepción: guerra externa o interna, conmoción interior, emergencia y calamidad pública, cuando afecten grave</w:t>
      </w:r>
      <w:r>
        <w:rPr>
          <w:i/>
          <w:sz w:val="24"/>
        </w:rPr>
        <w:t>mente el normal desenvolvimiento de las instituciones del Estado”</w:t>
      </w:r>
      <w:r>
        <w:rPr>
          <w:sz w:val="24"/>
        </w:rPr>
        <w:t>.</w:t>
      </w:r>
    </w:p>
    <w:p w:rsidR="005C46E0" w:rsidRDefault="005C46E0">
      <w:pPr>
        <w:pStyle w:val="Textoindependiente"/>
        <w:spacing w:before="1"/>
        <w:rPr>
          <w:sz w:val="36"/>
        </w:rPr>
      </w:pPr>
    </w:p>
    <w:p w:rsidR="005C46E0" w:rsidRDefault="00AC4623">
      <w:pPr>
        <w:pStyle w:val="Textoindependiente"/>
        <w:spacing w:line="360" w:lineRule="auto"/>
        <w:ind w:left="102" w:right="118" w:firstLine="707"/>
        <w:jc w:val="both"/>
      </w:pPr>
      <w:r>
        <w:t>De esta manera, cuando se suscita alguno de los hechos antes mencionados, como se establece en los artículos 40, 41 y 42 de la Constitución, el Presidente de la República posee la prerroga</w:t>
      </w:r>
      <w:r>
        <w:t>tiva y atribución especial (artículo 32) del establecimiento de un estado de asamblea,</w:t>
      </w:r>
      <w:r>
        <w:rPr>
          <w:spacing w:val="-14"/>
        </w:rPr>
        <w:t xml:space="preserve"> </w:t>
      </w:r>
      <w:r>
        <w:t>catástrofe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emergencia,</w:t>
      </w:r>
      <w:r>
        <w:rPr>
          <w:spacing w:val="-14"/>
        </w:rPr>
        <w:t xml:space="preserve"> </w:t>
      </w:r>
      <w:r>
        <w:t>según</w:t>
      </w:r>
      <w:r>
        <w:rPr>
          <w:spacing w:val="-14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caso.</w:t>
      </w:r>
      <w:r>
        <w:rPr>
          <w:spacing w:val="-16"/>
        </w:rPr>
        <w:t xml:space="preserve"> </w:t>
      </w:r>
      <w:r>
        <w:t>Reflejándose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esa manera que la normativa vigente aplicable al EEC muestra un predominio del Presidente de la República, </w:t>
      </w:r>
      <w:r>
        <w:t>frente a la capacidad decisoria del establecimiento del mencionado estado.</w:t>
      </w:r>
    </w:p>
    <w:p w:rsidR="005C46E0" w:rsidRDefault="005C46E0">
      <w:pPr>
        <w:pStyle w:val="Textoindependiente"/>
        <w:spacing w:before="10"/>
        <w:rPr>
          <w:sz w:val="35"/>
        </w:rPr>
      </w:pPr>
    </w:p>
    <w:p w:rsidR="005C46E0" w:rsidRDefault="00AC4623">
      <w:pPr>
        <w:pStyle w:val="Textoindependiente"/>
        <w:spacing w:line="362" w:lineRule="auto"/>
        <w:ind w:left="102" w:right="118" w:firstLine="707"/>
        <w:jc w:val="both"/>
      </w:pPr>
      <w:r>
        <w:t>A</w:t>
      </w:r>
      <w:r>
        <w:rPr>
          <w:spacing w:val="-13"/>
        </w:rPr>
        <w:t xml:space="preserve"> </w:t>
      </w:r>
      <w:r>
        <w:t>inicios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año,</w:t>
      </w:r>
      <w:r>
        <w:rPr>
          <w:spacing w:val="-13"/>
        </w:rPr>
        <w:t xml:space="preserve"> </w:t>
      </w:r>
      <w:r>
        <w:t>nuestro</w:t>
      </w:r>
      <w:r>
        <w:rPr>
          <w:spacing w:val="-13"/>
        </w:rPr>
        <w:t xml:space="preserve"> </w:t>
      </w:r>
      <w:r>
        <w:t>país,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encontraba</w:t>
      </w:r>
      <w:r>
        <w:rPr>
          <w:spacing w:val="-13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zonas con</w:t>
      </w:r>
      <w:r>
        <w:rPr>
          <w:spacing w:val="26"/>
        </w:rPr>
        <w:t xml:space="preserve"> </w:t>
      </w:r>
      <w:r>
        <w:t>EEC;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primera,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zona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provincias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Biobío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Arauco,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7"/>
        </w:rPr>
        <w:t>la</w:t>
      </w:r>
    </w:p>
    <w:p w:rsidR="005C46E0" w:rsidRDefault="00AC4623">
      <w:pPr>
        <w:pStyle w:val="Textoindependiente"/>
        <w:spacing w:before="4"/>
        <w:rPr>
          <w:sz w:val="25"/>
        </w:rPr>
      </w:pPr>
      <w:r>
        <w:pict>
          <v:rect id="docshape2" o:spid="_x0000_s1030" style="position:absolute;margin-left:85.1pt;margin-top:16.1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C46E0" w:rsidRDefault="00AC4623">
      <w:pPr>
        <w:spacing w:before="101" w:line="259" w:lineRule="auto"/>
        <w:ind w:left="102"/>
        <w:rPr>
          <w:sz w:val="18"/>
        </w:rPr>
      </w:pPr>
      <w:r>
        <w:rPr>
          <w:position w:val="4"/>
          <w:sz w:val="12"/>
        </w:rPr>
        <w:t>1</w:t>
      </w:r>
      <w:r>
        <w:rPr>
          <w:spacing w:val="-9"/>
          <w:position w:val="4"/>
          <w:sz w:val="12"/>
        </w:rPr>
        <w:t xml:space="preserve"> </w:t>
      </w:r>
      <w:r>
        <w:rPr>
          <w:sz w:val="18"/>
        </w:rPr>
        <w:t>CRUZ-COKE</w:t>
      </w:r>
      <w:r>
        <w:rPr>
          <w:spacing w:val="-15"/>
          <w:sz w:val="18"/>
        </w:rPr>
        <w:t xml:space="preserve"> </w:t>
      </w:r>
      <w:r>
        <w:rPr>
          <w:sz w:val="18"/>
        </w:rPr>
        <w:t>OSSA,</w:t>
      </w:r>
      <w:r>
        <w:rPr>
          <w:spacing w:val="-15"/>
          <w:sz w:val="18"/>
        </w:rPr>
        <w:t xml:space="preserve"> </w:t>
      </w:r>
      <w:r>
        <w:rPr>
          <w:sz w:val="18"/>
        </w:rPr>
        <w:t>Carlos,</w:t>
      </w:r>
      <w:r>
        <w:rPr>
          <w:spacing w:val="-15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-15"/>
          <w:sz w:val="18"/>
        </w:rPr>
        <w:t xml:space="preserve"> </w:t>
      </w:r>
      <w:r>
        <w:rPr>
          <w:sz w:val="18"/>
        </w:rPr>
        <w:t>Políticas</w:t>
      </w:r>
      <w:r>
        <w:rPr>
          <w:spacing w:val="-15"/>
          <w:sz w:val="18"/>
        </w:rPr>
        <w:t xml:space="preserve"> </w:t>
      </w:r>
      <w:r>
        <w:rPr>
          <w:sz w:val="18"/>
        </w:rPr>
        <w:t>y</w:t>
      </w:r>
      <w:r>
        <w:rPr>
          <w:spacing w:val="-14"/>
          <w:sz w:val="18"/>
        </w:rPr>
        <w:t xml:space="preserve"> </w:t>
      </w:r>
      <w:r>
        <w:rPr>
          <w:sz w:val="18"/>
        </w:rPr>
        <w:t>Derecho</w:t>
      </w:r>
      <w:r>
        <w:rPr>
          <w:spacing w:val="-15"/>
          <w:sz w:val="18"/>
        </w:rPr>
        <w:t xml:space="preserve"> </w:t>
      </w:r>
      <w:r>
        <w:rPr>
          <w:sz w:val="18"/>
        </w:rPr>
        <w:t>Constitucional</w:t>
      </w:r>
      <w:r>
        <w:rPr>
          <w:spacing w:val="-14"/>
          <w:sz w:val="18"/>
        </w:rPr>
        <w:t xml:space="preserve"> </w:t>
      </w:r>
      <w:r>
        <w:rPr>
          <w:sz w:val="18"/>
        </w:rPr>
        <w:t>(1ª</w:t>
      </w:r>
      <w:r>
        <w:rPr>
          <w:spacing w:val="-14"/>
          <w:sz w:val="18"/>
        </w:rPr>
        <w:t xml:space="preserve"> </w:t>
      </w:r>
      <w:r>
        <w:rPr>
          <w:sz w:val="18"/>
        </w:rPr>
        <w:t>edición,</w:t>
      </w:r>
      <w:r>
        <w:rPr>
          <w:spacing w:val="-15"/>
          <w:sz w:val="18"/>
        </w:rPr>
        <w:t xml:space="preserve"> </w:t>
      </w:r>
      <w:r>
        <w:rPr>
          <w:sz w:val="18"/>
        </w:rPr>
        <w:t>Universidad Finis Terrae, 2009), p. 615.</w:t>
      </w:r>
    </w:p>
    <w:p w:rsidR="005C46E0" w:rsidRDefault="005C46E0">
      <w:pPr>
        <w:spacing w:line="259" w:lineRule="auto"/>
        <w:rPr>
          <w:sz w:val="18"/>
        </w:rPr>
        <w:sectPr w:rsidR="005C46E0">
          <w:footerReference w:type="default" r:id="rId8"/>
          <w:type w:val="continuous"/>
          <w:pgSz w:w="12250" w:h="19000"/>
          <w:pgMar w:top="1460" w:right="1580" w:bottom="1180" w:left="1600" w:header="0" w:footer="987" w:gutter="0"/>
          <w:pgNumType w:start="1"/>
          <w:cols w:space="720"/>
        </w:sectPr>
      </w:pPr>
    </w:p>
    <w:p w:rsidR="005C46E0" w:rsidRDefault="00AC4623">
      <w:pPr>
        <w:pStyle w:val="Textoindependiente"/>
        <w:spacing w:before="82" w:line="360" w:lineRule="auto"/>
        <w:ind w:left="102" w:right="115"/>
        <w:jc w:val="both"/>
      </w:pPr>
      <w:r>
        <w:lastRenderedPageBreak/>
        <w:t>Región del Biobío, y las provincias de Cautín y Malleco, en la Región de la Araucanía</w:t>
      </w:r>
      <w:r>
        <w:rPr>
          <w:position w:val="6"/>
          <w:sz w:val="16"/>
        </w:rPr>
        <w:t>2</w:t>
      </w:r>
      <w:r>
        <w:rPr>
          <w:spacing w:val="28"/>
          <w:position w:val="6"/>
          <w:sz w:val="16"/>
        </w:rPr>
        <w:t xml:space="preserve"> </w:t>
      </w:r>
      <w:r>
        <w:t>y la segunda, la zona que</w:t>
      </w:r>
      <w:r>
        <w:rPr>
          <w:spacing w:val="-1"/>
        </w:rPr>
        <w:t xml:space="preserve"> </w:t>
      </w:r>
      <w:r>
        <w:t>consideraba a las provincias de Arica y</w:t>
      </w:r>
      <w:r>
        <w:rPr>
          <w:spacing w:val="-13"/>
        </w:rPr>
        <w:t xml:space="preserve"> </w:t>
      </w:r>
      <w:r>
        <w:t>Parinacota,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Arica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Parinacota,</w:t>
      </w:r>
      <w:r>
        <w:rPr>
          <w:spacing w:val="-13"/>
        </w:rPr>
        <w:t xml:space="preserve"> </w:t>
      </w:r>
      <w:r>
        <w:t>excluyendo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radio</w:t>
      </w:r>
      <w:r>
        <w:rPr>
          <w:spacing w:val="-13"/>
        </w:rPr>
        <w:t xml:space="preserve"> </w:t>
      </w:r>
      <w:r>
        <w:t>urbano 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ciudad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Arica;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provincia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Tamarugal,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Tarapacá; y la provincia de El Loa, en la Región de Antofagasta, excluyendo el radio urbano de la ciudad de Calama</w:t>
      </w:r>
      <w:r>
        <w:rPr>
          <w:position w:val="6"/>
          <w:sz w:val="16"/>
        </w:rPr>
        <w:t>3</w:t>
      </w:r>
      <w:r>
        <w:t>.</w:t>
      </w:r>
    </w:p>
    <w:p w:rsidR="005C46E0" w:rsidRDefault="005C46E0">
      <w:pPr>
        <w:pStyle w:val="Textoindependiente"/>
        <w:spacing w:before="10"/>
        <w:rPr>
          <w:sz w:val="35"/>
        </w:rPr>
      </w:pPr>
    </w:p>
    <w:p w:rsidR="005C46E0" w:rsidRDefault="00AC4623">
      <w:pPr>
        <w:pStyle w:val="Textoindependiente"/>
        <w:spacing w:line="360" w:lineRule="auto"/>
        <w:ind w:left="102" w:right="115" w:firstLine="707"/>
        <w:jc w:val="both"/>
      </w:pPr>
      <w:r>
        <w:t>Respecto a la primera zona, esta ha sido valorada positivamente por 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ciudadanía</w:t>
      </w:r>
      <w:r>
        <w:rPr>
          <w:position w:val="6"/>
          <w:sz w:val="16"/>
        </w:rPr>
        <w:t>4</w:t>
      </w:r>
      <w:r>
        <w:t>,</w:t>
      </w:r>
      <w:r>
        <w:rPr>
          <w:spacing w:val="-3"/>
        </w:rPr>
        <w:t xml:space="preserve"> </w:t>
      </w:r>
      <w:r>
        <w:t>dado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 situación de aumento y concentración de actos de violencia, vinculados al narcotráfico, al terrorismo y al crimen organizado, previo a su declaración. Aún</w:t>
      </w:r>
      <w:r>
        <w:rPr>
          <w:spacing w:val="-20"/>
        </w:rPr>
        <w:t xml:space="preserve"> </w:t>
      </w:r>
      <w:r>
        <w:t>así,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actual</w:t>
      </w:r>
      <w:r>
        <w:rPr>
          <w:spacing w:val="-19"/>
        </w:rPr>
        <w:t xml:space="preserve"> </w:t>
      </w:r>
      <w:r>
        <w:t>administración,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mo</w:t>
      </w:r>
      <w:r>
        <w:t>mento,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efectuó la renovación del Estado de Excepción Constitucional para la zona aludida y de inmediato se suscitó un aumento tanto en la ocurrencia como el nivel de los hechos que llevaron a su instauración.</w:t>
      </w:r>
    </w:p>
    <w:p w:rsidR="005C46E0" w:rsidRDefault="005C46E0">
      <w:pPr>
        <w:pStyle w:val="Textoindependiente"/>
        <w:spacing w:before="2"/>
        <w:rPr>
          <w:sz w:val="36"/>
        </w:rPr>
      </w:pPr>
    </w:p>
    <w:p w:rsidR="005C46E0" w:rsidRDefault="00AC4623">
      <w:pPr>
        <w:pStyle w:val="Textoindependiente"/>
        <w:spacing w:line="360" w:lineRule="auto"/>
        <w:ind w:left="102" w:right="115" w:firstLine="707"/>
        <w:jc w:val="both"/>
      </w:pPr>
      <w:r>
        <w:t>Lo anterior se puede ver reflejado en el</w:t>
      </w:r>
      <w:r>
        <w:t xml:space="preserve"> estudio de la Multigremial Araucanía titulado “Impacto en la Macrozona Sur a 50 días del retiro del Estado de Emergencia”</w:t>
      </w:r>
      <w:r>
        <w:rPr>
          <w:position w:val="6"/>
          <w:sz w:val="16"/>
        </w:rPr>
        <w:t>5</w:t>
      </w:r>
      <w:r>
        <w:rPr>
          <w:spacing w:val="40"/>
          <w:position w:val="6"/>
          <w:sz w:val="16"/>
        </w:rPr>
        <w:t xml:space="preserve"> </w:t>
      </w:r>
      <w:r>
        <w:t>en donde se establece que durante los 50 días previos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Excepción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registraron</w:t>
      </w:r>
      <w:r>
        <w:rPr>
          <w:spacing w:val="-11"/>
        </w:rPr>
        <w:t xml:space="preserve"> </w:t>
      </w:r>
      <w:r>
        <w:t>45</w:t>
      </w:r>
      <w:r>
        <w:rPr>
          <w:spacing w:val="-11"/>
        </w:rPr>
        <w:t xml:space="preserve"> </w:t>
      </w:r>
      <w:r>
        <w:t>hechos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violencia, mientras que en periodo posterior –y ya sin la medida en marcha– la cifra aumentó a 122. Un incremento de 171% que eleva la media diaria de 0,9 hechos violentos a 2,6.</w:t>
      </w:r>
    </w:p>
    <w:p w:rsidR="005C46E0" w:rsidRDefault="005C46E0">
      <w:pPr>
        <w:pStyle w:val="Textoindependiente"/>
        <w:spacing w:before="1"/>
        <w:rPr>
          <w:sz w:val="36"/>
        </w:rPr>
      </w:pPr>
    </w:p>
    <w:p w:rsidR="005C46E0" w:rsidRDefault="00AC4623">
      <w:pPr>
        <w:pStyle w:val="Textoindependiente"/>
        <w:ind w:left="810"/>
      </w:pPr>
      <w:r>
        <w:t>Además,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incorporan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como,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2"/>
        </w:rPr>
        <w:t>ejemplo:</w:t>
      </w:r>
    </w:p>
    <w:p w:rsidR="005C46E0" w:rsidRDefault="005C46E0">
      <w:pPr>
        <w:pStyle w:val="Textoindependiente"/>
        <w:rPr>
          <w:sz w:val="20"/>
        </w:rPr>
      </w:pPr>
    </w:p>
    <w:p w:rsidR="005C46E0" w:rsidRDefault="005C46E0">
      <w:pPr>
        <w:pStyle w:val="Textoindependiente"/>
        <w:rPr>
          <w:sz w:val="20"/>
        </w:rPr>
      </w:pPr>
    </w:p>
    <w:p w:rsidR="005C46E0" w:rsidRDefault="00AC4623">
      <w:pPr>
        <w:pStyle w:val="Textoindependiente"/>
        <w:rPr>
          <w:sz w:val="15"/>
        </w:rPr>
      </w:pPr>
      <w:r>
        <w:pict>
          <v:rect id="docshape3" o:spid="_x0000_s1029" style="position:absolute;margin-left:85.1pt;margin-top:10.0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C46E0" w:rsidRDefault="00AC4623">
      <w:pPr>
        <w:tabs>
          <w:tab w:val="left" w:pos="1581"/>
          <w:tab w:val="left" w:pos="2344"/>
          <w:tab w:val="left" w:pos="3181"/>
          <w:tab w:val="left" w:pos="4002"/>
          <w:tab w:val="left" w:pos="5156"/>
          <w:tab w:val="left" w:pos="6031"/>
          <w:tab w:val="left" w:pos="7149"/>
          <w:tab w:val="left" w:pos="8670"/>
        </w:tabs>
        <w:spacing w:before="101" w:line="259" w:lineRule="auto"/>
        <w:ind w:left="102" w:right="118"/>
        <w:jc w:val="both"/>
        <w:rPr>
          <w:sz w:val="18"/>
        </w:rPr>
      </w:pPr>
      <w:r>
        <w:rPr>
          <w:position w:val="4"/>
          <w:sz w:val="12"/>
        </w:rPr>
        <w:t>2</w:t>
      </w:r>
      <w:r>
        <w:rPr>
          <w:spacing w:val="27"/>
          <w:position w:val="4"/>
          <w:sz w:val="12"/>
        </w:rPr>
        <w:t xml:space="preserve"> </w:t>
      </w:r>
      <w:r>
        <w:rPr>
          <w:sz w:val="18"/>
        </w:rPr>
        <w:t xml:space="preserve">Decreto N° 65 del Ministerio del Interior y Seguridad Pública, que prorroga declaración de Estado de Excepción Constitucional de Emergencia y designa a Jefes de Defensa Nacional según indica, </w:t>
      </w:r>
      <w:r>
        <w:rPr>
          <w:spacing w:val="-2"/>
          <w:sz w:val="18"/>
        </w:rPr>
        <w:t>publicado</w:t>
      </w:r>
      <w:r>
        <w:rPr>
          <w:sz w:val="18"/>
        </w:rPr>
        <w:tab/>
      </w:r>
      <w:r>
        <w:rPr>
          <w:spacing w:val="-6"/>
          <w:sz w:val="18"/>
        </w:rPr>
        <w:t>el</w:t>
      </w:r>
      <w:r>
        <w:rPr>
          <w:sz w:val="18"/>
        </w:rPr>
        <w:tab/>
      </w:r>
      <w:r>
        <w:rPr>
          <w:spacing w:val="-6"/>
          <w:sz w:val="18"/>
        </w:rPr>
        <w:t>11</w:t>
      </w:r>
      <w:r>
        <w:rPr>
          <w:sz w:val="18"/>
        </w:rPr>
        <w:tab/>
      </w:r>
      <w:r>
        <w:rPr>
          <w:spacing w:val="-6"/>
          <w:sz w:val="18"/>
        </w:rPr>
        <w:t>de</w:t>
      </w:r>
      <w:r>
        <w:rPr>
          <w:sz w:val="18"/>
        </w:rPr>
        <w:tab/>
      </w:r>
      <w:r>
        <w:rPr>
          <w:spacing w:val="-2"/>
          <w:sz w:val="18"/>
        </w:rPr>
        <w:t>marzo</w:t>
      </w:r>
      <w:r>
        <w:rPr>
          <w:sz w:val="18"/>
        </w:rPr>
        <w:tab/>
      </w:r>
      <w:r>
        <w:rPr>
          <w:spacing w:val="-4"/>
          <w:sz w:val="18"/>
        </w:rPr>
        <w:t>del</w:t>
      </w:r>
      <w:r>
        <w:rPr>
          <w:sz w:val="18"/>
        </w:rPr>
        <w:tab/>
      </w:r>
      <w:r>
        <w:rPr>
          <w:spacing w:val="-2"/>
          <w:sz w:val="18"/>
        </w:rPr>
        <w:t>2022,</w:t>
      </w:r>
      <w:r>
        <w:rPr>
          <w:sz w:val="18"/>
        </w:rPr>
        <w:tab/>
      </w:r>
      <w:r>
        <w:rPr>
          <w:spacing w:val="-2"/>
          <w:sz w:val="18"/>
        </w:rPr>
        <w:t>disponible</w:t>
      </w:r>
      <w:r>
        <w:rPr>
          <w:sz w:val="18"/>
        </w:rPr>
        <w:tab/>
      </w:r>
      <w:r>
        <w:rPr>
          <w:spacing w:val="-4"/>
          <w:sz w:val="18"/>
        </w:rPr>
        <w:t xml:space="preserve">en: </w:t>
      </w:r>
      <w:hyperlink r:id="rId9">
        <w:r>
          <w:rPr>
            <w:color w:val="1154CC"/>
            <w:sz w:val="18"/>
            <w:u w:val="single" w:color="1154CC"/>
          </w:rPr>
          <w:t>https://www.bcn.cl/leychile/navegar?idNorma=1173546</w:t>
        </w:r>
      </w:hyperlink>
      <w:r>
        <w:rPr>
          <w:color w:val="1154CC"/>
          <w:sz w:val="18"/>
        </w:rPr>
        <w:t xml:space="preserve"> </w:t>
      </w:r>
      <w:r>
        <w:rPr>
          <w:sz w:val="18"/>
        </w:rPr>
        <w:t>(última revisión el 09 de agosto del 2022)</w:t>
      </w:r>
    </w:p>
    <w:p w:rsidR="005C46E0" w:rsidRDefault="00AC4623">
      <w:pPr>
        <w:spacing w:line="259" w:lineRule="auto"/>
        <w:ind w:left="102" w:right="116"/>
        <w:jc w:val="both"/>
        <w:rPr>
          <w:sz w:val="18"/>
        </w:rPr>
      </w:pPr>
      <w:r>
        <w:rPr>
          <w:position w:val="4"/>
          <w:sz w:val="12"/>
        </w:rPr>
        <w:t>3</w:t>
      </w:r>
      <w:r>
        <w:rPr>
          <w:spacing w:val="27"/>
          <w:position w:val="4"/>
          <w:sz w:val="12"/>
        </w:rPr>
        <w:t xml:space="preserve"> </w:t>
      </w:r>
      <w:r>
        <w:rPr>
          <w:sz w:val="18"/>
        </w:rPr>
        <w:t>Decreto N° 40 del Ministerio del Interior y Seguridad Pública, que prorroga declaración de</w:t>
      </w:r>
      <w:r>
        <w:rPr>
          <w:sz w:val="18"/>
        </w:rPr>
        <w:t xml:space="preserve"> Estado de Excepción Constitucional de Emergencia por el periodo que indica, publicado el 01 de marzo del 2022,</w:t>
      </w:r>
      <w:r>
        <w:rPr>
          <w:spacing w:val="-9"/>
          <w:sz w:val="18"/>
        </w:rPr>
        <w:t xml:space="preserve"> </w:t>
      </w:r>
      <w:r>
        <w:rPr>
          <w:sz w:val="18"/>
        </w:rPr>
        <w:t>disponible</w:t>
      </w:r>
      <w:r>
        <w:rPr>
          <w:spacing w:val="-9"/>
          <w:sz w:val="18"/>
        </w:rPr>
        <w:t xml:space="preserve"> </w:t>
      </w:r>
      <w:r>
        <w:rPr>
          <w:sz w:val="18"/>
        </w:rPr>
        <w:t>en:</w:t>
      </w:r>
      <w:r>
        <w:rPr>
          <w:spacing w:val="40"/>
          <w:sz w:val="18"/>
        </w:rPr>
        <w:t xml:space="preserve"> </w:t>
      </w:r>
      <w:hyperlink r:id="rId10">
        <w:r>
          <w:rPr>
            <w:color w:val="1154CC"/>
            <w:sz w:val="18"/>
            <w:u w:val="single" w:color="1154CC"/>
          </w:rPr>
          <w:t>https://www.bcn.cl/leychile/navegar?idNorma=1173249</w:t>
        </w:r>
      </w:hyperlink>
      <w:r>
        <w:rPr>
          <w:color w:val="1154CC"/>
          <w:spacing w:val="-4"/>
          <w:sz w:val="18"/>
        </w:rPr>
        <w:t xml:space="preserve"> </w:t>
      </w:r>
      <w:r>
        <w:rPr>
          <w:sz w:val="18"/>
        </w:rPr>
        <w:t>(últim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revisión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09 de agosto del 2022)</w:t>
      </w:r>
    </w:p>
    <w:p w:rsidR="005C46E0" w:rsidRDefault="00AC4623">
      <w:pPr>
        <w:spacing w:before="1" w:line="259" w:lineRule="auto"/>
        <w:ind w:left="102" w:right="120"/>
        <w:jc w:val="both"/>
        <w:rPr>
          <w:sz w:val="18"/>
        </w:rPr>
      </w:pPr>
      <w:r>
        <w:rPr>
          <w:position w:val="4"/>
          <w:sz w:val="12"/>
        </w:rPr>
        <w:t>4</w:t>
      </w:r>
      <w:r>
        <w:rPr>
          <w:spacing w:val="24"/>
          <w:position w:val="4"/>
          <w:sz w:val="12"/>
        </w:rPr>
        <w:t xml:space="preserve"> </w:t>
      </w:r>
      <w:r>
        <w:rPr>
          <w:sz w:val="18"/>
        </w:rPr>
        <w:t>Recordemos que en noviembre del año pasado se efectuó una encuesta ciudadana en la región, la cual</w:t>
      </w:r>
      <w:r>
        <w:rPr>
          <w:spacing w:val="-1"/>
          <w:sz w:val="18"/>
        </w:rPr>
        <w:t xml:space="preserve"> </w:t>
      </w:r>
      <w:r>
        <w:rPr>
          <w:sz w:val="18"/>
        </w:rPr>
        <w:t>tuvo como resultado</w:t>
      </w:r>
      <w:r>
        <w:rPr>
          <w:spacing w:val="-1"/>
          <w:sz w:val="18"/>
        </w:rPr>
        <w:t xml:space="preserve"> </w:t>
      </w:r>
      <w:r>
        <w:rPr>
          <w:sz w:val="18"/>
        </w:rPr>
        <w:t>que, 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145</w:t>
      </w:r>
      <w:r>
        <w:rPr>
          <w:spacing w:val="-2"/>
          <w:sz w:val="18"/>
        </w:rPr>
        <w:t xml:space="preserve"> </w:t>
      </w:r>
      <w:r>
        <w:rPr>
          <w:sz w:val="18"/>
        </w:rPr>
        <w:t>mil</w:t>
      </w:r>
      <w:r>
        <w:rPr>
          <w:spacing w:val="-2"/>
          <w:sz w:val="18"/>
        </w:rPr>
        <w:t xml:space="preserve"> </w:t>
      </w:r>
      <w:r>
        <w:rPr>
          <w:sz w:val="18"/>
        </w:rPr>
        <w:t>participantes, el</w:t>
      </w:r>
      <w:r>
        <w:rPr>
          <w:spacing w:val="-1"/>
          <w:sz w:val="18"/>
        </w:rPr>
        <w:t xml:space="preserve"> </w:t>
      </w:r>
      <w:r>
        <w:rPr>
          <w:sz w:val="18"/>
        </w:rPr>
        <w:t>81,56%</w:t>
      </w:r>
      <w:r>
        <w:rPr>
          <w:spacing w:val="-2"/>
          <w:sz w:val="18"/>
        </w:rPr>
        <w:t xml:space="preserve"> </w:t>
      </w:r>
      <w:r>
        <w:rPr>
          <w:sz w:val="18"/>
        </w:rPr>
        <w:t>votaron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mantener el estado de excepción. ver nota:</w:t>
      </w:r>
    </w:p>
    <w:p w:rsidR="005C46E0" w:rsidRDefault="00AC4623">
      <w:pPr>
        <w:spacing w:line="259" w:lineRule="auto"/>
        <w:ind w:left="102" w:right="374"/>
        <w:rPr>
          <w:sz w:val="18"/>
        </w:rPr>
      </w:pPr>
      <w:hyperlink r:id="rId11">
        <w:r>
          <w:rPr>
            <w:color w:val="1154CC"/>
            <w:spacing w:val="-2"/>
            <w:sz w:val="18"/>
            <w:u w:val="single" w:color="1154CC"/>
          </w:rPr>
          <w:t>ht</w:t>
        </w:r>
        <w:r>
          <w:rPr>
            <w:color w:val="1154CC"/>
            <w:spacing w:val="-2"/>
            <w:sz w:val="18"/>
            <w:u w:val="single" w:color="1154CC"/>
          </w:rPr>
          <w:t>tps://www.latercera.com/nacional/noticia/el-8156-de-las-145-mil-personas-que-participaron-</w:t>
        </w:r>
      </w:hyperlink>
      <w:r>
        <w:rPr>
          <w:color w:val="1154CC"/>
          <w:spacing w:val="-2"/>
          <w:sz w:val="18"/>
        </w:rPr>
        <w:t xml:space="preserve"> </w:t>
      </w:r>
      <w:hyperlink r:id="rId12">
        <w:r>
          <w:rPr>
            <w:color w:val="1154CC"/>
            <w:spacing w:val="-2"/>
            <w:sz w:val="18"/>
            <w:u w:val="single" w:color="1154CC"/>
          </w:rPr>
          <w:t>de-consulta-en-la-araucania-votaron-por-mantener-el-estado-de-</w:t>
        </w:r>
      </w:hyperlink>
      <w:r>
        <w:rPr>
          <w:color w:val="1154CC"/>
          <w:spacing w:val="-2"/>
          <w:sz w:val="18"/>
        </w:rPr>
        <w:t xml:space="preserve"> </w:t>
      </w:r>
      <w:hyperlink r:id="rId13">
        <w:r>
          <w:rPr>
            <w:color w:val="1154CC"/>
            <w:sz w:val="18"/>
            <w:u w:val="single" w:color="1154CC"/>
          </w:rPr>
          <w:t>excepcion/TBICQIK2ARGQ3KA3JTKHLAEYJ4/</w:t>
        </w:r>
      </w:hyperlink>
      <w:r>
        <w:rPr>
          <w:color w:val="1154CC"/>
          <w:sz w:val="18"/>
        </w:rPr>
        <w:t xml:space="preserve"> </w:t>
      </w:r>
      <w:r>
        <w:rPr>
          <w:sz w:val="18"/>
        </w:rPr>
        <w:t>(última revisión el 09 de agosto del 2022)</w:t>
      </w:r>
    </w:p>
    <w:p w:rsidR="005C46E0" w:rsidRDefault="00AC4623">
      <w:pPr>
        <w:spacing w:line="259" w:lineRule="auto"/>
        <w:ind w:left="102" w:right="120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ello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suma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Encuesta</w:t>
      </w:r>
      <w:r>
        <w:rPr>
          <w:spacing w:val="-4"/>
          <w:sz w:val="18"/>
        </w:rPr>
        <w:t xml:space="preserve"> </w:t>
      </w:r>
      <w:r>
        <w:rPr>
          <w:sz w:val="18"/>
        </w:rPr>
        <w:t>CADEM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octubre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2021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nivel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encuestados</w:t>
      </w:r>
      <w:r>
        <w:rPr>
          <w:spacing w:val="-2"/>
          <w:sz w:val="18"/>
        </w:rPr>
        <w:t xml:space="preserve"> </w:t>
      </w:r>
      <w:r>
        <w:rPr>
          <w:sz w:val="18"/>
        </w:rPr>
        <w:t>logró</w:t>
      </w:r>
      <w:r>
        <w:rPr>
          <w:spacing w:val="-2"/>
          <w:sz w:val="18"/>
        </w:rPr>
        <w:t xml:space="preserve"> </w:t>
      </w:r>
      <w:r>
        <w:rPr>
          <w:sz w:val="18"/>
        </w:rPr>
        <w:t>establecer que</w:t>
      </w:r>
      <w:r>
        <w:rPr>
          <w:spacing w:val="40"/>
          <w:sz w:val="18"/>
        </w:rPr>
        <w:t xml:space="preserve"> </w:t>
      </w:r>
      <w:r>
        <w:rPr>
          <w:sz w:val="18"/>
        </w:rPr>
        <w:t>un</w:t>
      </w:r>
      <w:r>
        <w:rPr>
          <w:spacing w:val="40"/>
          <w:sz w:val="18"/>
        </w:rPr>
        <w:t xml:space="preserve"> </w:t>
      </w:r>
      <w:r>
        <w:rPr>
          <w:sz w:val="18"/>
        </w:rPr>
        <w:t>55%</w:t>
      </w:r>
      <w:r>
        <w:rPr>
          <w:spacing w:val="40"/>
          <w:sz w:val="18"/>
        </w:rPr>
        <w:t xml:space="preserve"> </w:t>
      </w:r>
      <w:r>
        <w:rPr>
          <w:sz w:val="18"/>
        </w:rPr>
        <w:t>dice</w:t>
      </w:r>
      <w:r>
        <w:rPr>
          <w:spacing w:val="40"/>
          <w:sz w:val="18"/>
        </w:rPr>
        <w:t xml:space="preserve"> </w:t>
      </w:r>
      <w:r>
        <w:rPr>
          <w:sz w:val="18"/>
        </w:rPr>
        <w:t>estar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Estado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Excepción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Macrozona</w:t>
      </w:r>
      <w:r>
        <w:rPr>
          <w:spacing w:val="40"/>
          <w:sz w:val="18"/>
        </w:rPr>
        <w:t xml:space="preserve"> </w:t>
      </w:r>
      <w:r>
        <w:rPr>
          <w:sz w:val="18"/>
        </w:rPr>
        <w:t>Sur,</w:t>
      </w:r>
      <w:r>
        <w:rPr>
          <w:spacing w:val="40"/>
          <w:sz w:val="18"/>
        </w:rPr>
        <w:t xml:space="preserve"> </w:t>
      </w:r>
      <w:r>
        <w:rPr>
          <w:sz w:val="18"/>
        </w:rPr>
        <w:t>ver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nota: </w:t>
      </w:r>
      <w:hyperlink r:id="rId14">
        <w:r>
          <w:rPr>
            <w:color w:val="1154CC"/>
            <w:spacing w:val="-2"/>
            <w:sz w:val="18"/>
            <w:u w:val="single" w:color="1154CC"/>
          </w:rPr>
          <w:t>https://www.t13.cl/noticia/politica/cadem-55-afirma-acuerd</w:t>
        </w:r>
        <w:r>
          <w:rPr>
            <w:color w:val="1154CC"/>
            <w:spacing w:val="-2"/>
            <w:sz w:val="18"/>
            <w:u w:val="single" w:color="1154CC"/>
          </w:rPr>
          <w:t>o-estado-excepcion-macrozona-sur-</w:t>
        </w:r>
      </w:hyperlink>
      <w:r>
        <w:rPr>
          <w:color w:val="1154CC"/>
          <w:spacing w:val="40"/>
          <w:sz w:val="18"/>
        </w:rPr>
        <w:t xml:space="preserve">  </w:t>
      </w:r>
      <w:hyperlink r:id="rId15">
        <w:r>
          <w:rPr>
            <w:color w:val="1154CC"/>
            <w:sz w:val="18"/>
            <w:u w:val="single" w:color="1154CC"/>
          </w:rPr>
          <w:t>18-10-2021</w:t>
        </w:r>
      </w:hyperlink>
      <w:r>
        <w:rPr>
          <w:color w:val="1154CC"/>
          <w:sz w:val="18"/>
        </w:rPr>
        <w:t xml:space="preserve"> </w:t>
      </w:r>
      <w:r>
        <w:rPr>
          <w:sz w:val="18"/>
        </w:rPr>
        <w:t>(última revisión el 09 de agosto del 2022)</w:t>
      </w:r>
    </w:p>
    <w:p w:rsidR="005C46E0" w:rsidRDefault="00AC4623">
      <w:pPr>
        <w:ind w:left="102"/>
        <w:rPr>
          <w:sz w:val="18"/>
        </w:rPr>
      </w:pPr>
      <w:r>
        <w:rPr>
          <w:position w:val="4"/>
          <w:sz w:val="12"/>
        </w:rPr>
        <w:t>5</w:t>
      </w:r>
      <w:r>
        <w:rPr>
          <w:spacing w:val="14"/>
          <w:position w:val="4"/>
          <w:sz w:val="12"/>
        </w:rPr>
        <w:t xml:space="preserve"> </w:t>
      </w:r>
      <w:r>
        <w:rPr>
          <w:sz w:val="18"/>
        </w:rPr>
        <w:t>MULTIGREMIAL</w:t>
      </w:r>
      <w:r>
        <w:rPr>
          <w:spacing w:val="-5"/>
          <w:sz w:val="18"/>
        </w:rPr>
        <w:t xml:space="preserve"> </w:t>
      </w:r>
      <w:r>
        <w:rPr>
          <w:sz w:val="18"/>
        </w:rPr>
        <w:t>ARAUCANÍA.</w:t>
      </w:r>
      <w:r>
        <w:rPr>
          <w:spacing w:val="-7"/>
          <w:sz w:val="18"/>
        </w:rPr>
        <w:t xml:space="preserve"> </w:t>
      </w:r>
      <w:r>
        <w:rPr>
          <w:sz w:val="18"/>
        </w:rPr>
        <w:t>Informe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Impa</w:t>
      </w:r>
      <w:r>
        <w:rPr>
          <w:sz w:val="18"/>
        </w:rPr>
        <w:t>cto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Macrozona</w:t>
      </w:r>
      <w:r>
        <w:rPr>
          <w:spacing w:val="-6"/>
          <w:sz w:val="18"/>
        </w:rPr>
        <w:t xml:space="preserve"> </w:t>
      </w:r>
      <w:r>
        <w:rPr>
          <w:sz w:val="18"/>
        </w:rPr>
        <w:t>Sur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50</w:t>
      </w:r>
      <w:r>
        <w:rPr>
          <w:spacing w:val="-4"/>
          <w:sz w:val="18"/>
        </w:rPr>
        <w:t xml:space="preserve"> </w:t>
      </w:r>
      <w:r>
        <w:rPr>
          <w:sz w:val="18"/>
        </w:rPr>
        <w:t>días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retiro</w:t>
      </w:r>
      <w:r>
        <w:rPr>
          <w:spacing w:val="-7"/>
          <w:sz w:val="18"/>
        </w:rPr>
        <w:t xml:space="preserve"> </w:t>
      </w:r>
      <w:r>
        <w:rPr>
          <w:sz w:val="18"/>
        </w:rPr>
        <w:t>del Estado de Emergencia, disponible en:</w:t>
      </w:r>
    </w:p>
    <w:p w:rsidR="005C46E0" w:rsidRDefault="00AC4623">
      <w:pPr>
        <w:ind w:left="102"/>
        <w:rPr>
          <w:sz w:val="18"/>
        </w:rPr>
      </w:pPr>
      <w:hyperlink r:id="rId16">
        <w:r>
          <w:rPr>
            <w:color w:val="1154CC"/>
            <w:spacing w:val="-13"/>
            <w:sz w:val="18"/>
            <w:u w:val="single" w:color="1154CC"/>
          </w:rPr>
          <w:t xml:space="preserve"> </w:t>
        </w:r>
        <w:r>
          <w:rPr>
            <w:color w:val="1154CC"/>
            <w:sz w:val="18"/>
            <w:u w:val="single" w:color="1154CC"/>
          </w:rPr>
          <w:t>https://multigremialaraucania.cl/revistas/informe_de_impacto3.pdf</w:t>
        </w:r>
      </w:hyperlink>
      <w:r>
        <w:rPr>
          <w:color w:val="1154CC"/>
          <w:spacing w:val="-14"/>
          <w:sz w:val="18"/>
        </w:rPr>
        <w:t xml:space="preserve"> </w:t>
      </w:r>
      <w:r>
        <w:rPr>
          <w:sz w:val="18"/>
        </w:rPr>
        <w:t>(última</w:t>
      </w:r>
      <w:r>
        <w:rPr>
          <w:spacing w:val="-15"/>
          <w:sz w:val="18"/>
        </w:rPr>
        <w:t xml:space="preserve"> </w:t>
      </w:r>
      <w:r>
        <w:rPr>
          <w:sz w:val="18"/>
        </w:rPr>
        <w:t>revisión</w:t>
      </w:r>
      <w:r>
        <w:rPr>
          <w:spacing w:val="-14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09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agosto del 2022)</w:t>
      </w:r>
    </w:p>
    <w:p w:rsidR="005C46E0" w:rsidRDefault="005C46E0">
      <w:pPr>
        <w:rPr>
          <w:sz w:val="18"/>
        </w:rPr>
        <w:sectPr w:rsidR="005C46E0">
          <w:pgSz w:w="12250" w:h="19000"/>
          <w:pgMar w:top="1320" w:right="1580" w:bottom="1180" w:left="1600" w:header="0" w:footer="987" w:gutter="0"/>
          <w:cols w:space="720"/>
        </w:sectPr>
      </w:pPr>
    </w:p>
    <w:p w:rsidR="005C46E0" w:rsidRDefault="00AC4623">
      <w:pPr>
        <w:pStyle w:val="Prrafodelista"/>
        <w:numPr>
          <w:ilvl w:val="0"/>
          <w:numId w:val="1"/>
        </w:numPr>
        <w:tabs>
          <w:tab w:val="left" w:pos="822"/>
        </w:tabs>
        <w:spacing w:before="86" w:line="355" w:lineRule="auto"/>
        <w:ind w:left="821" w:right="116"/>
        <w:jc w:val="both"/>
        <w:rPr>
          <w:sz w:val="24"/>
        </w:rPr>
      </w:pPr>
      <w:r>
        <w:rPr>
          <w:sz w:val="24"/>
        </w:rPr>
        <w:lastRenderedPageBreak/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retiro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Estado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Emergencia</w:t>
      </w:r>
      <w:r>
        <w:rPr>
          <w:spacing w:val="-11"/>
          <w:sz w:val="24"/>
        </w:rPr>
        <w:t xml:space="preserve"> </w:t>
      </w:r>
      <w:r>
        <w:rPr>
          <w:sz w:val="24"/>
        </w:rPr>
        <w:t>sí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5"/>
          <w:sz w:val="24"/>
        </w:rPr>
        <w:t xml:space="preserve"> </w:t>
      </w:r>
      <w:r>
        <w:rPr>
          <w:sz w:val="24"/>
        </w:rPr>
        <w:t>producido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aumento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los hechos de violencia en la macrozona sur, en específico en un 171%. </w:t>
      </w:r>
      <w:r>
        <w:rPr>
          <w:spacing w:val="-2"/>
          <w:sz w:val="24"/>
        </w:rPr>
        <w:t>(45/122)</w:t>
      </w:r>
    </w:p>
    <w:p w:rsidR="005C46E0" w:rsidRDefault="00AC462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"/>
        <w:ind w:hanging="361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usurpaciones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5"/>
          <w:sz w:val="24"/>
        </w:rPr>
        <w:t xml:space="preserve"> </w:t>
      </w:r>
      <w:r>
        <w:rPr>
          <w:sz w:val="24"/>
        </w:rPr>
        <w:t>aumentado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400%.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(2/10)</w:t>
      </w:r>
    </w:p>
    <w:p w:rsidR="005C46E0" w:rsidRDefault="00AC462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42"/>
        <w:ind w:hanging="361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atentados</w:t>
      </w:r>
      <w:r>
        <w:rPr>
          <w:spacing w:val="-2"/>
          <w:sz w:val="24"/>
        </w:rPr>
        <w:t xml:space="preserve"> </w:t>
      </w:r>
      <w:r>
        <w:rPr>
          <w:sz w:val="24"/>
        </w:rPr>
        <w:t>incendiarios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han</w:t>
      </w:r>
      <w:r>
        <w:rPr>
          <w:spacing w:val="-2"/>
          <w:sz w:val="24"/>
        </w:rPr>
        <w:t xml:space="preserve"> </w:t>
      </w:r>
      <w:r>
        <w:rPr>
          <w:sz w:val="24"/>
        </w:rPr>
        <w:t>incrementado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91%.</w:t>
      </w:r>
      <w:r>
        <w:rPr>
          <w:spacing w:val="-2"/>
          <w:sz w:val="24"/>
        </w:rPr>
        <w:t xml:space="preserve"> (23/44)</w:t>
      </w:r>
    </w:p>
    <w:p w:rsidR="005C46E0" w:rsidRDefault="00AC462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40"/>
        <w:ind w:hanging="361"/>
        <w:rPr>
          <w:sz w:val="24"/>
        </w:rPr>
      </w:pP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ataques</w:t>
      </w:r>
      <w:r>
        <w:rPr>
          <w:spacing w:val="-2"/>
          <w:sz w:val="24"/>
        </w:rPr>
        <w:t xml:space="preserve"> </w:t>
      </w:r>
      <w:r>
        <w:rPr>
          <w:sz w:val="24"/>
        </w:rPr>
        <w:t>armados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elevado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289%.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(9/35)</w:t>
      </w:r>
    </w:p>
    <w:p w:rsidR="005C46E0" w:rsidRDefault="00AC4623">
      <w:pPr>
        <w:pStyle w:val="Prrafodelista"/>
        <w:numPr>
          <w:ilvl w:val="0"/>
          <w:numId w:val="1"/>
        </w:numPr>
        <w:tabs>
          <w:tab w:val="left" w:pos="822"/>
        </w:tabs>
        <w:spacing w:before="141" w:line="355" w:lineRule="auto"/>
        <w:ind w:left="821" w:right="119"/>
        <w:jc w:val="both"/>
        <w:rPr>
          <w:sz w:val="24"/>
        </w:rPr>
      </w:pPr>
      <w:r>
        <w:rPr>
          <w:sz w:val="24"/>
        </w:rPr>
        <w:t>En la región de La Araucanía aumentaron los hechos de violencia en un 124% (25/56)</w:t>
      </w:r>
    </w:p>
    <w:p w:rsidR="005C46E0" w:rsidRDefault="00AC4623">
      <w:pPr>
        <w:pStyle w:val="Prrafodelista"/>
        <w:numPr>
          <w:ilvl w:val="0"/>
          <w:numId w:val="1"/>
        </w:numPr>
        <w:tabs>
          <w:tab w:val="left" w:pos="822"/>
        </w:tabs>
        <w:spacing w:before="7" w:line="352" w:lineRule="auto"/>
        <w:ind w:left="821" w:right="118"/>
        <w:jc w:val="both"/>
        <w:rPr>
          <w:sz w:val="24"/>
        </w:rPr>
      </w:pPr>
      <w:r>
        <w:rPr>
          <w:sz w:val="24"/>
        </w:rPr>
        <w:t>En la región del Biobío se incrementaron los hechos de violencia en</w:t>
      </w:r>
      <w:r>
        <w:rPr>
          <w:sz w:val="24"/>
        </w:rPr>
        <w:t xml:space="preserve"> un 250% (18/63)</w:t>
      </w:r>
    </w:p>
    <w:p w:rsidR="005C46E0" w:rsidRDefault="00AC4623">
      <w:pPr>
        <w:pStyle w:val="Prrafodelista"/>
        <w:numPr>
          <w:ilvl w:val="0"/>
          <w:numId w:val="1"/>
        </w:numPr>
        <w:tabs>
          <w:tab w:val="left" w:pos="822"/>
        </w:tabs>
        <w:spacing w:before="10" w:line="357" w:lineRule="auto"/>
        <w:ind w:left="821" w:right="119"/>
        <w:jc w:val="both"/>
        <w:rPr>
          <w:sz w:val="24"/>
        </w:rPr>
      </w:pPr>
      <w:r>
        <w:rPr>
          <w:sz w:val="24"/>
        </w:rPr>
        <w:t>La provincia de Malleco aumentó los hechos de violencia en un 76% (17/30) y en la provincia de Arauco aumentaron los hechos de violencia en un 213% (15/47), siendo ambas provincias las más afectadas de la macrozona sur.</w:t>
      </w:r>
    </w:p>
    <w:p w:rsidR="005C46E0" w:rsidRDefault="00AC4623">
      <w:pPr>
        <w:pStyle w:val="Prrafodelista"/>
        <w:numPr>
          <w:ilvl w:val="0"/>
          <w:numId w:val="1"/>
        </w:numPr>
        <w:tabs>
          <w:tab w:val="left" w:pos="822"/>
        </w:tabs>
        <w:spacing w:before="6" w:line="352" w:lineRule="auto"/>
        <w:ind w:left="821" w:right="124"/>
        <w:jc w:val="both"/>
        <w:rPr>
          <w:sz w:val="24"/>
        </w:rPr>
      </w:pPr>
      <w:r>
        <w:rPr>
          <w:sz w:val="24"/>
        </w:rPr>
        <w:t>Se pasa de 22 comun</w:t>
      </w:r>
      <w:r>
        <w:rPr>
          <w:sz w:val="24"/>
        </w:rPr>
        <w:t>as afectadas con Estado de Emergencia a 36 comunas con violencia.</w:t>
      </w:r>
    </w:p>
    <w:p w:rsidR="005C46E0" w:rsidRDefault="00AC4623">
      <w:pPr>
        <w:pStyle w:val="Prrafodelista"/>
        <w:numPr>
          <w:ilvl w:val="0"/>
          <w:numId w:val="1"/>
        </w:numPr>
        <w:tabs>
          <w:tab w:val="left" w:pos="822"/>
        </w:tabs>
        <w:spacing w:before="11" w:line="352" w:lineRule="auto"/>
        <w:ind w:left="821" w:right="118"/>
        <w:jc w:val="both"/>
        <w:rPr>
          <w:sz w:val="24"/>
        </w:rPr>
      </w:pPr>
      <w:r>
        <w:rPr>
          <w:sz w:val="24"/>
        </w:rPr>
        <w:t>La comuna más afectada sin Estado de Excepción fue Tirúa (15), le sigue Cañete (12) y Lumaco y Victoria (9)</w:t>
      </w:r>
    </w:p>
    <w:p w:rsidR="005C46E0" w:rsidRDefault="005C46E0">
      <w:pPr>
        <w:pStyle w:val="Textoindependiente"/>
        <w:spacing w:before="10"/>
        <w:rPr>
          <w:sz w:val="36"/>
        </w:rPr>
      </w:pPr>
    </w:p>
    <w:p w:rsidR="005C46E0" w:rsidRDefault="00AC4623">
      <w:pPr>
        <w:pStyle w:val="Textoindependiente"/>
        <w:spacing w:before="1" w:line="360" w:lineRule="auto"/>
        <w:ind w:left="102" w:right="115" w:firstLine="707"/>
        <w:jc w:val="both"/>
      </w:pPr>
      <w:r>
        <w:t>Ahora bien, una vez que la actual administración entendió de la importancia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mantención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Excepción</w:t>
      </w:r>
      <w:r>
        <w:rPr>
          <w:spacing w:val="-8"/>
        </w:rPr>
        <w:t xml:space="preserve"> </w:t>
      </w:r>
      <w:r>
        <w:t>Constitucional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 zona aludida, se ha podido observar que dentro de los argumentos para la extensión</w:t>
      </w:r>
      <w:r>
        <w:rPr>
          <w:spacing w:val="34"/>
        </w:rPr>
        <w:t xml:space="preserve"> </w:t>
      </w:r>
      <w:r>
        <w:t>sucesivas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medida</w:t>
      </w:r>
      <w:r>
        <w:rPr>
          <w:position w:val="6"/>
          <w:sz w:val="16"/>
        </w:rPr>
        <w:t>6</w:t>
      </w:r>
      <w:r>
        <w:t>,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señalado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éste</w:t>
      </w:r>
      <w:r>
        <w:rPr>
          <w:spacing w:val="35"/>
        </w:rPr>
        <w:t xml:space="preserve"> </w:t>
      </w:r>
      <w:r>
        <w:rPr>
          <w:spacing w:val="-2"/>
        </w:rPr>
        <w:t>instrumento</w:t>
      </w:r>
    </w:p>
    <w:p w:rsidR="005C46E0" w:rsidRDefault="00AC4623">
      <w:pPr>
        <w:pStyle w:val="Textoindependiente"/>
        <w:spacing w:before="1"/>
        <w:rPr>
          <w:sz w:val="23"/>
        </w:rPr>
      </w:pPr>
      <w:r>
        <w:pict>
          <v:rect id="docshape4" o:spid="_x0000_s1028" style="position:absolute;margin-left:85.1pt;margin-top:14.8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C46E0" w:rsidRDefault="00AC4623">
      <w:pPr>
        <w:spacing w:before="101" w:line="259" w:lineRule="auto"/>
        <w:ind w:left="102" w:right="116"/>
        <w:jc w:val="both"/>
        <w:rPr>
          <w:sz w:val="18"/>
        </w:rPr>
      </w:pPr>
      <w:r>
        <w:rPr>
          <w:position w:val="4"/>
          <w:sz w:val="12"/>
        </w:rPr>
        <w:t>6</w:t>
      </w:r>
      <w:r>
        <w:rPr>
          <w:spacing w:val="20"/>
          <w:position w:val="4"/>
          <w:sz w:val="12"/>
        </w:rPr>
        <w:t xml:space="preserve"> </w:t>
      </w:r>
      <w:r>
        <w:rPr>
          <w:sz w:val="18"/>
        </w:rPr>
        <w:t>Decreto N° 199 del Ministerio del Interior</w:t>
      </w:r>
      <w:r>
        <w:rPr>
          <w:spacing w:val="-1"/>
          <w:sz w:val="18"/>
        </w:rPr>
        <w:t xml:space="preserve"> </w:t>
      </w:r>
      <w:r>
        <w:rPr>
          <w:sz w:val="18"/>
        </w:rPr>
        <w:t>y Seguri</w:t>
      </w:r>
      <w:r>
        <w:rPr>
          <w:sz w:val="18"/>
        </w:rPr>
        <w:t>dad Pública,</w:t>
      </w:r>
      <w:r>
        <w:rPr>
          <w:spacing w:val="-1"/>
          <w:sz w:val="18"/>
        </w:rPr>
        <w:t xml:space="preserve"> </w:t>
      </w:r>
      <w:r>
        <w:rPr>
          <w:sz w:val="18"/>
        </w:rPr>
        <w:t>que prorroga declaración de Estado de</w:t>
      </w:r>
      <w:r>
        <w:rPr>
          <w:spacing w:val="-7"/>
          <w:sz w:val="18"/>
        </w:rPr>
        <w:t xml:space="preserve"> </w:t>
      </w:r>
      <w:r>
        <w:rPr>
          <w:sz w:val="18"/>
        </w:rPr>
        <w:t>Excepción</w:t>
      </w:r>
      <w:r>
        <w:rPr>
          <w:spacing w:val="-9"/>
          <w:sz w:val="18"/>
        </w:rPr>
        <w:t xml:space="preserve"> </w:t>
      </w:r>
      <w:r>
        <w:rPr>
          <w:sz w:val="18"/>
        </w:rPr>
        <w:t>Constitucional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Emergencia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10"/>
          <w:sz w:val="18"/>
        </w:rPr>
        <w:t xml:space="preserve"> </w:t>
      </w:r>
      <w:r>
        <w:rPr>
          <w:sz w:val="18"/>
        </w:rPr>
        <w:t>zonas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territorio</w:t>
      </w:r>
      <w:r>
        <w:rPr>
          <w:spacing w:val="-10"/>
          <w:sz w:val="18"/>
        </w:rPr>
        <w:t xml:space="preserve"> </w:t>
      </w:r>
      <w:r>
        <w:rPr>
          <w:sz w:val="18"/>
        </w:rPr>
        <w:t>nacional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indica,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publicado el 31 de mayo del 2022, disponible en: </w:t>
      </w:r>
      <w:hyperlink r:id="rId17">
        <w:r>
          <w:rPr>
            <w:color w:val="0000FF"/>
            <w:sz w:val="18"/>
            <w:u w:val="single" w:color="0000FF"/>
          </w:rPr>
          <w:t>https://www.bcn.cl/leychile/Navegar?idNorma=1176733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(última revisión el 09 de agosto del 2022)</w:t>
      </w:r>
    </w:p>
    <w:p w:rsidR="005C46E0" w:rsidRDefault="00AC4623">
      <w:pPr>
        <w:spacing w:line="259" w:lineRule="auto"/>
        <w:ind w:left="102" w:right="118"/>
        <w:jc w:val="both"/>
        <w:rPr>
          <w:sz w:val="18"/>
        </w:rPr>
      </w:pP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N°</w:t>
      </w:r>
      <w:r>
        <w:rPr>
          <w:spacing w:val="-9"/>
          <w:sz w:val="18"/>
        </w:rPr>
        <w:t xml:space="preserve"> </w:t>
      </w:r>
      <w:r>
        <w:rPr>
          <w:sz w:val="18"/>
        </w:rPr>
        <w:t>214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Ministerio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Interior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Seguridad</w:t>
      </w:r>
      <w:r>
        <w:rPr>
          <w:spacing w:val="-8"/>
          <w:sz w:val="18"/>
        </w:rPr>
        <w:t xml:space="preserve"> </w:t>
      </w:r>
      <w:r>
        <w:rPr>
          <w:sz w:val="18"/>
        </w:rPr>
        <w:t>Pública,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prorroga</w:t>
      </w:r>
      <w:r>
        <w:rPr>
          <w:spacing w:val="-8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Estado</w:t>
      </w:r>
      <w:r>
        <w:rPr>
          <w:spacing w:val="-9"/>
          <w:sz w:val="18"/>
        </w:rPr>
        <w:t xml:space="preserve"> </w:t>
      </w:r>
      <w:r>
        <w:rPr>
          <w:sz w:val="18"/>
        </w:rPr>
        <w:t>de Excepción</w:t>
      </w:r>
      <w:r>
        <w:rPr>
          <w:spacing w:val="-4"/>
          <w:sz w:val="18"/>
        </w:rPr>
        <w:t xml:space="preserve"> </w:t>
      </w:r>
      <w:r>
        <w:rPr>
          <w:sz w:val="18"/>
        </w:rPr>
        <w:t>Constitucional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zonas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territorio</w:t>
      </w:r>
      <w:r>
        <w:rPr>
          <w:spacing w:val="-5"/>
          <w:sz w:val="18"/>
        </w:rPr>
        <w:t xml:space="preserve"> </w:t>
      </w:r>
      <w:r>
        <w:rPr>
          <w:sz w:val="18"/>
        </w:rPr>
        <w:t>nacional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indica,</w:t>
      </w:r>
      <w:r>
        <w:rPr>
          <w:spacing w:val="-5"/>
          <w:sz w:val="18"/>
        </w:rPr>
        <w:t xml:space="preserve"> </w:t>
      </w:r>
      <w:r>
        <w:rPr>
          <w:sz w:val="18"/>
        </w:rPr>
        <w:t>publicado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</w:p>
    <w:p w:rsidR="005C46E0" w:rsidRDefault="00AC4623">
      <w:pPr>
        <w:spacing w:line="259" w:lineRule="auto"/>
        <w:ind w:left="102" w:right="120"/>
        <w:jc w:val="both"/>
        <w:rPr>
          <w:sz w:val="18"/>
        </w:rPr>
      </w:pPr>
      <w:r>
        <w:rPr>
          <w:sz w:val="18"/>
        </w:rPr>
        <w:t xml:space="preserve">15 de junio del 2022, disponible en: </w:t>
      </w:r>
      <w:hyperlink r:id="rId18">
        <w:r>
          <w:rPr>
            <w:color w:val="0000FF"/>
            <w:sz w:val="18"/>
            <w:u w:val="single" w:color="0000FF"/>
          </w:rPr>
          <w:t>https://www.bcn.cl/leychile/Navegar?idNorma=1177670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(última revisión el 09 de agosto del 2022]</w:t>
      </w:r>
    </w:p>
    <w:p w:rsidR="005C46E0" w:rsidRDefault="00AC4623">
      <w:pPr>
        <w:spacing w:line="259" w:lineRule="auto"/>
        <w:ind w:left="102" w:right="121"/>
        <w:jc w:val="both"/>
        <w:rPr>
          <w:sz w:val="18"/>
        </w:rPr>
      </w:pP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N°</w:t>
      </w:r>
      <w:r>
        <w:rPr>
          <w:spacing w:val="-9"/>
          <w:sz w:val="18"/>
        </w:rPr>
        <w:t xml:space="preserve"> </w:t>
      </w:r>
      <w:r>
        <w:rPr>
          <w:sz w:val="18"/>
        </w:rPr>
        <w:t>219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Ministerio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Interior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Seguridad</w:t>
      </w:r>
      <w:r>
        <w:rPr>
          <w:spacing w:val="-8"/>
          <w:sz w:val="18"/>
        </w:rPr>
        <w:t xml:space="preserve"> </w:t>
      </w:r>
      <w:r>
        <w:rPr>
          <w:sz w:val="18"/>
        </w:rPr>
        <w:t>Pública,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prorroga</w:t>
      </w:r>
      <w:r>
        <w:rPr>
          <w:spacing w:val="-8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Estado</w:t>
      </w:r>
      <w:r>
        <w:rPr>
          <w:spacing w:val="-9"/>
          <w:sz w:val="18"/>
        </w:rPr>
        <w:t xml:space="preserve"> </w:t>
      </w:r>
      <w:r>
        <w:rPr>
          <w:sz w:val="18"/>
        </w:rPr>
        <w:t>de Excepción</w:t>
      </w:r>
      <w:r>
        <w:rPr>
          <w:spacing w:val="-4"/>
          <w:sz w:val="18"/>
        </w:rPr>
        <w:t xml:space="preserve"> </w:t>
      </w:r>
      <w:r>
        <w:rPr>
          <w:sz w:val="18"/>
        </w:rPr>
        <w:t>Constitucional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zonas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territorio</w:t>
      </w:r>
      <w:r>
        <w:rPr>
          <w:spacing w:val="-5"/>
          <w:sz w:val="18"/>
        </w:rPr>
        <w:t xml:space="preserve"> </w:t>
      </w:r>
      <w:r>
        <w:rPr>
          <w:sz w:val="18"/>
        </w:rPr>
        <w:t>nacional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indica,</w:t>
      </w:r>
      <w:r>
        <w:rPr>
          <w:spacing w:val="-5"/>
          <w:sz w:val="18"/>
        </w:rPr>
        <w:t xml:space="preserve"> </w:t>
      </w:r>
      <w:r>
        <w:rPr>
          <w:sz w:val="18"/>
        </w:rPr>
        <w:t>publicado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</w:p>
    <w:p w:rsidR="005C46E0" w:rsidRDefault="00AC4623">
      <w:pPr>
        <w:spacing w:line="259" w:lineRule="auto"/>
        <w:ind w:left="102" w:right="120"/>
        <w:jc w:val="both"/>
        <w:rPr>
          <w:sz w:val="18"/>
        </w:rPr>
      </w:pPr>
      <w:r>
        <w:rPr>
          <w:sz w:val="18"/>
        </w:rPr>
        <w:t xml:space="preserve">30 de junio del 2022, disponible en: </w:t>
      </w:r>
      <w:hyperlink r:id="rId19">
        <w:r>
          <w:rPr>
            <w:color w:val="0000FF"/>
            <w:sz w:val="18"/>
            <w:u w:val="single" w:color="0000FF"/>
          </w:rPr>
          <w:t>https://www.bcn.cl/leychile/Navegar?idNorma=1178083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(última revisión el 09 de agosto del 2022]</w:t>
      </w:r>
    </w:p>
    <w:p w:rsidR="005C46E0" w:rsidRDefault="00AC4623">
      <w:pPr>
        <w:spacing w:line="259" w:lineRule="auto"/>
        <w:ind w:left="102" w:right="121"/>
        <w:jc w:val="both"/>
        <w:rPr>
          <w:sz w:val="18"/>
        </w:rPr>
      </w:pP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N°</w:t>
      </w:r>
      <w:r>
        <w:rPr>
          <w:spacing w:val="-9"/>
          <w:sz w:val="18"/>
        </w:rPr>
        <w:t xml:space="preserve"> </w:t>
      </w:r>
      <w:r>
        <w:rPr>
          <w:sz w:val="18"/>
        </w:rPr>
        <w:t>219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Ministerio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Interior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Seguridad</w:t>
      </w:r>
      <w:r>
        <w:rPr>
          <w:spacing w:val="-8"/>
          <w:sz w:val="18"/>
        </w:rPr>
        <w:t xml:space="preserve"> </w:t>
      </w:r>
      <w:r>
        <w:rPr>
          <w:sz w:val="18"/>
        </w:rPr>
        <w:t>Pública,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prorroga</w:t>
      </w:r>
      <w:r>
        <w:rPr>
          <w:spacing w:val="-8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Estado</w:t>
      </w:r>
      <w:r>
        <w:rPr>
          <w:spacing w:val="-9"/>
          <w:sz w:val="18"/>
        </w:rPr>
        <w:t xml:space="preserve"> </w:t>
      </w:r>
      <w:r>
        <w:rPr>
          <w:sz w:val="18"/>
        </w:rPr>
        <w:t>de Excepción</w:t>
      </w:r>
      <w:r>
        <w:rPr>
          <w:spacing w:val="-4"/>
          <w:sz w:val="18"/>
        </w:rPr>
        <w:t xml:space="preserve"> </w:t>
      </w:r>
      <w:r>
        <w:rPr>
          <w:sz w:val="18"/>
        </w:rPr>
        <w:t>Constitucional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zonas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territorio</w:t>
      </w:r>
      <w:r>
        <w:rPr>
          <w:spacing w:val="-5"/>
          <w:sz w:val="18"/>
        </w:rPr>
        <w:t xml:space="preserve"> </w:t>
      </w:r>
      <w:r>
        <w:rPr>
          <w:sz w:val="18"/>
        </w:rPr>
        <w:t>nacional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indica,</w:t>
      </w:r>
      <w:r>
        <w:rPr>
          <w:spacing w:val="-5"/>
          <w:sz w:val="18"/>
        </w:rPr>
        <w:t xml:space="preserve"> </w:t>
      </w:r>
      <w:r>
        <w:rPr>
          <w:sz w:val="18"/>
        </w:rPr>
        <w:t>publicado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</w:p>
    <w:p w:rsidR="005C46E0" w:rsidRDefault="00AC4623">
      <w:pPr>
        <w:spacing w:line="259" w:lineRule="auto"/>
        <w:ind w:left="102" w:right="120"/>
        <w:jc w:val="both"/>
        <w:rPr>
          <w:sz w:val="18"/>
        </w:rPr>
      </w:pPr>
      <w:r>
        <w:rPr>
          <w:sz w:val="18"/>
        </w:rPr>
        <w:t xml:space="preserve">30 de junio del 2022, disponible en: </w:t>
      </w:r>
      <w:hyperlink r:id="rId20">
        <w:r>
          <w:rPr>
            <w:color w:val="0000FF"/>
            <w:sz w:val="18"/>
            <w:u w:val="single" w:color="0000FF"/>
          </w:rPr>
          <w:t>https://www.bcn.cl/leychile/Navegar?idNorma=1178083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(última revisión el 09 de agosto del 2022]</w:t>
      </w:r>
    </w:p>
    <w:p w:rsidR="005C46E0" w:rsidRDefault="00AC4623">
      <w:pPr>
        <w:spacing w:line="259" w:lineRule="auto"/>
        <w:ind w:left="102" w:right="116"/>
        <w:jc w:val="both"/>
        <w:rPr>
          <w:sz w:val="18"/>
        </w:rPr>
      </w:pP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N°</w:t>
      </w:r>
      <w:r>
        <w:rPr>
          <w:spacing w:val="-9"/>
          <w:sz w:val="18"/>
        </w:rPr>
        <w:t xml:space="preserve"> </w:t>
      </w:r>
      <w:r>
        <w:rPr>
          <w:sz w:val="18"/>
        </w:rPr>
        <w:t>231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Ministerio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Interior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Seguridad</w:t>
      </w:r>
      <w:r>
        <w:rPr>
          <w:spacing w:val="-8"/>
          <w:sz w:val="18"/>
        </w:rPr>
        <w:t xml:space="preserve"> </w:t>
      </w:r>
      <w:r>
        <w:rPr>
          <w:sz w:val="18"/>
        </w:rPr>
        <w:t>Pública,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prorroga</w:t>
      </w:r>
      <w:r>
        <w:rPr>
          <w:spacing w:val="-8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Estado</w:t>
      </w:r>
      <w:r>
        <w:rPr>
          <w:spacing w:val="-9"/>
          <w:sz w:val="18"/>
        </w:rPr>
        <w:t xml:space="preserve"> </w:t>
      </w:r>
      <w:r>
        <w:rPr>
          <w:sz w:val="18"/>
        </w:rPr>
        <w:t>de Excepción</w:t>
      </w:r>
      <w:r>
        <w:rPr>
          <w:spacing w:val="-4"/>
          <w:sz w:val="18"/>
        </w:rPr>
        <w:t xml:space="preserve"> </w:t>
      </w:r>
      <w:r>
        <w:rPr>
          <w:sz w:val="18"/>
        </w:rPr>
        <w:t>Constitucional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zonas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territorio</w:t>
      </w:r>
      <w:r>
        <w:rPr>
          <w:spacing w:val="-5"/>
          <w:sz w:val="18"/>
        </w:rPr>
        <w:t xml:space="preserve"> </w:t>
      </w:r>
      <w:r>
        <w:rPr>
          <w:sz w:val="18"/>
        </w:rPr>
        <w:t>nacional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indica,</w:t>
      </w:r>
      <w:r>
        <w:rPr>
          <w:spacing w:val="-5"/>
          <w:sz w:val="18"/>
        </w:rPr>
        <w:t xml:space="preserve"> </w:t>
      </w:r>
      <w:r>
        <w:rPr>
          <w:sz w:val="18"/>
        </w:rPr>
        <w:t>publicado</w:t>
      </w:r>
      <w:r>
        <w:rPr>
          <w:spacing w:val="-5"/>
          <w:sz w:val="18"/>
        </w:rPr>
        <w:t xml:space="preserve"> </w:t>
      </w:r>
      <w:r>
        <w:rPr>
          <w:sz w:val="18"/>
        </w:rPr>
        <w:t>el 30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julio</w:t>
      </w:r>
      <w:r>
        <w:rPr>
          <w:spacing w:val="-15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2022,</w:t>
      </w:r>
      <w:r>
        <w:rPr>
          <w:spacing w:val="-14"/>
          <w:sz w:val="18"/>
        </w:rPr>
        <w:t xml:space="preserve"> </w:t>
      </w:r>
      <w:r>
        <w:rPr>
          <w:sz w:val="18"/>
        </w:rPr>
        <w:t>disponible</w:t>
      </w:r>
      <w:r>
        <w:rPr>
          <w:spacing w:val="-15"/>
          <w:sz w:val="18"/>
        </w:rPr>
        <w:t xml:space="preserve"> </w:t>
      </w:r>
      <w:r>
        <w:rPr>
          <w:sz w:val="18"/>
        </w:rPr>
        <w:t>en:</w:t>
      </w:r>
      <w:r>
        <w:rPr>
          <w:spacing w:val="-14"/>
          <w:sz w:val="18"/>
        </w:rPr>
        <w:t xml:space="preserve"> </w:t>
      </w:r>
      <w:hyperlink r:id="rId21">
        <w:r>
          <w:rPr>
            <w:color w:val="0000FF"/>
            <w:sz w:val="18"/>
            <w:u w:val="single" w:color="0000FF"/>
          </w:rPr>
          <w:t>https://www.bcn.cl/leychile/Navegar?idNorma=1179324</w:t>
        </w:r>
      </w:hyperlink>
      <w:r>
        <w:rPr>
          <w:color w:val="0000FF"/>
          <w:spacing w:val="13"/>
          <w:sz w:val="18"/>
        </w:rPr>
        <w:t xml:space="preserve"> </w:t>
      </w:r>
      <w:r>
        <w:rPr>
          <w:sz w:val="18"/>
        </w:rPr>
        <w:t>(última revisión el 09 de agosto del 2022]</w:t>
      </w:r>
    </w:p>
    <w:p w:rsidR="005C46E0" w:rsidRDefault="00AC4623">
      <w:pPr>
        <w:spacing w:line="259" w:lineRule="auto"/>
        <w:ind w:left="102" w:right="116"/>
        <w:jc w:val="both"/>
        <w:rPr>
          <w:sz w:val="18"/>
        </w:rPr>
      </w:pP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N°</w:t>
      </w:r>
      <w:r>
        <w:rPr>
          <w:spacing w:val="-9"/>
          <w:sz w:val="18"/>
        </w:rPr>
        <w:t xml:space="preserve"> </w:t>
      </w:r>
      <w:r>
        <w:rPr>
          <w:sz w:val="18"/>
        </w:rPr>
        <w:t>223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Ministerio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Interior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Seguridad</w:t>
      </w:r>
      <w:r>
        <w:rPr>
          <w:spacing w:val="-8"/>
          <w:sz w:val="18"/>
        </w:rPr>
        <w:t xml:space="preserve"> </w:t>
      </w:r>
      <w:r>
        <w:rPr>
          <w:sz w:val="18"/>
        </w:rPr>
        <w:t>Pública,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prorroga</w:t>
      </w:r>
      <w:r>
        <w:rPr>
          <w:spacing w:val="-8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Estado</w:t>
      </w:r>
      <w:r>
        <w:rPr>
          <w:spacing w:val="-9"/>
          <w:sz w:val="18"/>
        </w:rPr>
        <w:t xml:space="preserve"> </w:t>
      </w:r>
      <w:r>
        <w:rPr>
          <w:sz w:val="18"/>
        </w:rPr>
        <w:t>de Excepción</w:t>
      </w:r>
      <w:r>
        <w:rPr>
          <w:spacing w:val="-4"/>
          <w:sz w:val="18"/>
        </w:rPr>
        <w:t xml:space="preserve"> </w:t>
      </w:r>
      <w:r>
        <w:rPr>
          <w:sz w:val="18"/>
        </w:rPr>
        <w:t>Constitucional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zonas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territorio</w:t>
      </w:r>
      <w:r>
        <w:rPr>
          <w:spacing w:val="-5"/>
          <w:sz w:val="18"/>
        </w:rPr>
        <w:t xml:space="preserve"> </w:t>
      </w:r>
      <w:r>
        <w:rPr>
          <w:sz w:val="18"/>
        </w:rPr>
        <w:t>nacional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indica,</w:t>
      </w:r>
      <w:r>
        <w:rPr>
          <w:spacing w:val="-5"/>
          <w:sz w:val="18"/>
        </w:rPr>
        <w:t xml:space="preserve"> </w:t>
      </w:r>
      <w:r>
        <w:rPr>
          <w:sz w:val="18"/>
        </w:rPr>
        <w:t>publicado</w:t>
      </w:r>
      <w:r>
        <w:rPr>
          <w:spacing w:val="-5"/>
          <w:sz w:val="18"/>
        </w:rPr>
        <w:t xml:space="preserve"> </w:t>
      </w:r>
      <w:r>
        <w:rPr>
          <w:sz w:val="18"/>
        </w:rPr>
        <w:t>el 15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julio</w:t>
      </w:r>
      <w:r>
        <w:rPr>
          <w:spacing w:val="-15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2022,</w:t>
      </w:r>
      <w:r>
        <w:rPr>
          <w:spacing w:val="-14"/>
          <w:sz w:val="18"/>
        </w:rPr>
        <w:t xml:space="preserve"> </w:t>
      </w:r>
      <w:r>
        <w:rPr>
          <w:sz w:val="18"/>
        </w:rPr>
        <w:t>disponible</w:t>
      </w:r>
      <w:r>
        <w:rPr>
          <w:spacing w:val="-15"/>
          <w:sz w:val="18"/>
        </w:rPr>
        <w:t xml:space="preserve"> </w:t>
      </w:r>
      <w:r>
        <w:rPr>
          <w:sz w:val="18"/>
        </w:rPr>
        <w:t>en:</w:t>
      </w:r>
      <w:r>
        <w:rPr>
          <w:spacing w:val="-14"/>
          <w:sz w:val="18"/>
        </w:rPr>
        <w:t xml:space="preserve"> </w:t>
      </w:r>
      <w:hyperlink r:id="rId22">
        <w:r>
          <w:rPr>
            <w:color w:val="0000FF"/>
            <w:sz w:val="18"/>
            <w:u w:val="single" w:color="0000FF"/>
          </w:rPr>
          <w:t>https://www.bcn.cl/leychile/Navegar?idNorma=1178743</w:t>
        </w:r>
      </w:hyperlink>
      <w:r>
        <w:rPr>
          <w:color w:val="0000FF"/>
          <w:spacing w:val="13"/>
          <w:sz w:val="18"/>
        </w:rPr>
        <w:t xml:space="preserve"> </w:t>
      </w:r>
      <w:r>
        <w:rPr>
          <w:sz w:val="18"/>
        </w:rPr>
        <w:t>(última revisión el 09 de agosto del 2022]</w:t>
      </w:r>
    </w:p>
    <w:p w:rsidR="005C46E0" w:rsidRDefault="005C46E0">
      <w:pPr>
        <w:spacing w:line="259" w:lineRule="auto"/>
        <w:jc w:val="both"/>
        <w:rPr>
          <w:sz w:val="18"/>
        </w:rPr>
        <w:sectPr w:rsidR="005C46E0">
          <w:pgSz w:w="12250" w:h="19000"/>
          <w:pgMar w:top="1740" w:right="1580" w:bottom="1180" w:left="1600" w:header="0" w:footer="987" w:gutter="0"/>
          <w:cols w:space="720"/>
        </w:sectPr>
      </w:pPr>
    </w:p>
    <w:p w:rsidR="005C46E0" w:rsidRDefault="00AC4623">
      <w:pPr>
        <w:pStyle w:val="Textoindependiente"/>
        <w:spacing w:before="82" w:line="360" w:lineRule="auto"/>
        <w:ind w:left="102" w:right="117"/>
        <w:jc w:val="both"/>
      </w:pPr>
      <w:r>
        <w:lastRenderedPageBreak/>
        <w:t>constitucional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permitido</w:t>
      </w:r>
      <w:r>
        <w:rPr>
          <w:spacing w:val="-5"/>
        </w:rPr>
        <w:t xml:space="preserve"> </w:t>
      </w:r>
      <w:r>
        <w:t>disponer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destinadas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garantizar</w:t>
      </w:r>
      <w:r>
        <w:rPr>
          <w:spacing w:val="-6"/>
        </w:rPr>
        <w:t xml:space="preserve"> </w:t>
      </w:r>
      <w:r>
        <w:t>la seguridad de las rutas y vías, desarrollándose entre las Fuerzas Armadas y Carabineros de Chile patrullajes en ruta, Check Ponints rotativos y el despliegue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Unidades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Reacción</w:t>
      </w:r>
      <w:r>
        <w:rPr>
          <w:spacing w:val="-11"/>
        </w:rPr>
        <w:t xml:space="preserve"> </w:t>
      </w:r>
      <w:r>
        <w:t>Rápida</w:t>
      </w:r>
      <w:r>
        <w:rPr>
          <w:position w:val="6"/>
          <w:sz w:val="16"/>
        </w:rPr>
        <w:t>7</w:t>
      </w:r>
      <w:r>
        <w:t>,</w:t>
      </w:r>
      <w:r>
        <w:rPr>
          <w:spacing w:val="-11"/>
        </w:rPr>
        <w:t xml:space="preserve"> </w:t>
      </w:r>
      <w:r>
        <w:t>cuestión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contribuido</w:t>
      </w:r>
      <w:r>
        <w:rPr>
          <w:spacing w:val="-11"/>
        </w:rPr>
        <w:t xml:space="preserve"> </w:t>
      </w:r>
      <w:r>
        <w:t>a un descenso significativo de los eventos denominados de violencia rural, cosa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llevado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fecha</w:t>
      </w:r>
      <w:r>
        <w:rPr>
          <w:spacing w:val="-19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siga</w:t>
      </w:r>
      <w:r>
        <w:rPr>
          <w:spacing w:val="-19"/>
        </w:rPr>
        <w:t xml:space="preserve"> </w:t>
      </w:r>
      <w:r>
        <w:t>pensando</w:t>
      </w:r>
      <w:r>
        <w:rPr>
          <w:spacing w:val="-1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extender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medida</w:t>
      </w:r>
      <w:r>
        <w:rPr>
          <w:position w:val="6"/>
          <w:sz w:val="16"/>
        </w:rPr>
        <w:t xml:space="preserve">8 </w:t>
      </w:r>
      <w:r>
        <w:t>e</w:t>
      </w:r>
      <w:r>
        <w:rPr>
          <w:spacing w:val="-20"/>
        </w:rPr>
        <w:t xml:space="preserve"> </w:t>
      </w:r>
      <w:r>
        <w:t>inclusive,</w:t>
      </w:r>
      <w:r>
        <w:rPr>
          <w:spacing w:val="-19"/>
        </w:rPr>
        <w:t xml:space="preserve"> </w:t>
      </w:r>
      <w:r>
        <w:t>dada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positividad,</w:t>
      </w:r>
      <w:r>
        <w:rPr>
          <w:spacing w:val="-19"/>
        </w:rPr>
        <w:t xml:space="preserve"> </w:t>
      </w:r>
      <w:r>
        <w:t>aplicarla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otra</w:t>
      </w:r>
      <w:r>
        <w:rPr>
          <w:spacing w:val="-19"/>
        </w:rPr>
        <w:t xml:space="preserve"> </w:t>
      </w:r>
      <w:r>
        <w:t>zona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país,</w:t>
      </w:r>
      <w:r>
        <w:rPr>
          <w:spacing w:val="-20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región de Los Ríos</w:t>
      </w:r>
      <w:r>
        <w:rPr>
          <w:position w:val="6"/>
          <w:sz w:val="16"/>
        </w:rPr>
        <w:t>9</w:t>
      </w:r>
      <w:r>
        <w:t>.</w:t>
      </w:r>
    </w:p>
    <w:p w:rsidR="005C46E0" w:rsidRDefault="005C46E0">
      <w:pPr>
        <w:pStyle w:val="Textoindependiente"/>
        <w:spacing w:before="1"/>
        <w:rPr>
          <w:sz w:val="36"/>
        </w:rPr>
      </w:pPr>
    </w:p>
    <w:p w:rsidR="005C46E0" w:rsidRDefault="00AC4623">
      <w:pPr>
        <w:spacing w:line="360" w:lineRule="auto"/>
        <w:ind w:left="102" w:right="115" w:firstLine="707"/>
        <w:jc w:val="both"/>
        <w:rPr>
          <w:sz w:val="24"/>
        </w:rPr>
      </w:pPr>
      <w:r>
        <w:rPr>
          <w:sz w:val="24"/>
        </w:rPr>
        <w:t>Sobre la segunda zona, a inicios de la actual administración se hizo presente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posición</w:t>
      </w:r>
      <w:r>
        <w:rPr>
          <w:spacing w:val="-3"/>
          <w:sz w:val="24"/>
        </w:rPr>
        <w:t xml:space="preserve"> </w:t>
      </w:r>
      <w:r>
        <w:rPr>
          <w:sz w:val="24"/>
        </w:rPr>
        <w:t>completamente</w:t>
      </w:r>
      <w:r>
        <w:rPr>
          <w:spacing w:val="-2"/>
          <w:sz w:val="24"/>
        </w:rPr>
        <w:t xml:space="preserve"> </w:t>
      </w:r>
      <w:r>
        <w:rPr>
          <w:sz w:val="24"/>
        </w:rPr>
        <w:t>distinta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respecto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la Macrozona Sur, en circunstancias a que, en su momento para el propio Presidente Gabriel Boric, </w:t>
      </w:r>
      <w:r>
        <w:rPr>
          <w:i/>
          <w:sz w:val="24"/>
        </w:rPr>
        <w:t>“las condiciones que lo justificaron en 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primera oportunidad siguen vigentes”</w:t>
      </w:r>
      <w:r>
        <w:rPr>
          <w:i/>
          <w:position w:val="6"/>
          <w:sz w:val="16"/>
        </w:rPr>
        <w:t>10</w:t>
      </w:r>
      <w:r>
        <w:rPr>
          <w:i/>
          <w:spacing w:val="40"/>
          <w:position w:val="6"/>
          <w:sz w:val="16"/>
        </w:rPr>
        <w:t xml:space="preserve"> </w:t>
      </w:r>
      <w:r>
        <w:rPr>
          <w:sz w:val="24"/>
        </w:rPr>
        <w:t xml:space="preserve">y es cierto, se mantienen los </w:t>
      </w:r>
      <w:r>
        <w:rPr>
          <w:i/>
          <w:sz w:val="24"/>
        </w:rPr>
        <w:t>“ingresos clandestinos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zonas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front</w:t>
      </w:r>
      <w:r>
        <w:rPr>
          <w:i/>
          <w:sz w:val="24"/>
        </w:rPr>
        <w:t>erizas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zona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norte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nuestro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país,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 puede ser aprovechada por el crimen organizado transnacional dedicado al narcotráfico, el contrabando de mercancías y el tráfico de migrantes”</w:t>
      </w:r>
      <w:r>
        <w:rPr>
          <w:i/>
          <w:position w:val="6"/>
          <w:sz w:val="16"/>
        </w:rPr>
        <w:t>11</w:t>
      </w:r>
      <w:r>
        <w:rPr>
          <w:i/>
          <w:sz w:val="24"/>
        </w:rPr>
        <w:t xml:space="preserve">, </w:t>
      </w:r>
      <w:r>
        <w:rPr>
          <w:sz w:val="24"/>
        </w:rPr>
        <w:t>cuestión que llevó a extender su vigencia por medio de la dict</w:t>
      </w:r>
      <w:r>
        <w:rPr>
          <w:sz w:val="24"/>
        </w:rPr>
        <w:t>ación de los Decreto N° 138 y 141 del Ministerio del Interior y Seguridad Pública, fechados el 16</w:t>
      </w:r>
      <w:r>
        <w:rPr>
          <w:position w:val="6"/>
          <w:sz w:val="16"/>
        </w:rPr>
        <w:t>12</w:t>
      </w:r>
      <w:r>
        <w:rPr>
          <w:spacing w:val="28"/>
          <w:position w:val="6"/>
          <w:sz w:val="16"/>
        </w:rPr>
        <w:t xml:space="preserve"> </w:t>
      </w:r>
      <w:r>
        <w:rPr>
          <w:sz w:val="24"/>
        </w:rPr>
        <w:t>y el 31</w:t>
      </w:r>
      <w:r>
        <w:rPr>
          <w:position w:val="6"/>
          <w:sz w:val="16"/>
        </w:rPr>
        <w:t>13</w:t>
      </w:r>
      <w:r>
        <w:rPr>
          <w:sz w:val="24"/>
        </w:rPr>
        <w:t>, ambos de mes marzo del 2022, respectivamente.</w:t>
      </w:r>
    </w:p>
    <w:p w:rsidR="005C46E0" w:rsidRDefault="005C46E0">
      <w:pPr>
        <w:pStyle w:val="Textoindependiente"/>
        <w:rPr>
          <w:sz w:val="36"/>
        </w:rPr>
      </w:pPr>
    </w:p>
    <w:p w:rsidR="005C46E0" w:rsidRDefault="00AC4623">
      <w:pPr>
        <w:pStyle w:val="Textoindependiente"/>
        <w:spacing w:line="360" w:lineRule="auto"/>
        <w:ind w:left="102" w:right="117" w:firstLine="707"/>
        <w:jc w:val="both"/>
      </w:pPr>
      <w:r>
        <w:t>No</w:t>
      </w:r>
      <w:r>
        <w:rPr>
          <w:spacing w:val="-2"/>
        </w:rPr>
        <w:t xml:space="preserve"> </w:t>
      </w:r>
      <w:r>
        <w:t>obstante,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diferencia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pensado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 haber</w:t>
      </w:r>
      <w:r>
        <w:rPr>
          <w:spacing w:val="-1"/>
        </w:rPr>
        <w:t xml:space="preserve"> </w:t>
      </w:r>
      <w:r>
        <w:t>renovado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ECC,</w:t>
      </w:r>
      <w:r>
        <w:rPr>
          <w:spacing w:val="-1"/>
        </w:rPr>
        <w:t xml:space="preserve"> </w:t>
      </w:r>
      <w:r>
        <w:t>los diputados</w:t>
      </w:r>
      <w:r>
        <w:rPr>
          <w:spacing w:val="-1"/>
        </w:rPr>
        <w:t xml:space="preserve"> </w:t>
      </w:r>
      <w:r>
        <w:t>firmantes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presente Reforma Constitucional, creemos que los hechos que dieron pie inicial a </w:t>
      </w:r>
      <w:r>
        <w:rPr>
          <w:spacing w:val="-5"/>
        </w:rPr>
        <w:t>su</w:t>
      </w:r>
    </w:p>
    <w:p w:rsidR="005C46E0" w:rsidRDefault="005C46E0">
      <w:pPr>
        <w:pStyle w:val="Textoindependiente"/>
        <w:rPr>
          <w:sz w:val="20"/>
        </w:rPr>
      </w:pPr>
    </w:p>
    <w:p w:rsidR="005C46E0" w:rsidRDefault="00AC4623">
      <w:pPr>
        <w:pStyle w:val="Textoindependiente"/>
        <w:spacing w:before="9"/>
        <w:rPr>
          <w:sz w:val="10"/>
        </w:rPr>
      </w:pPr>
      <w:r>
        <w:pict>
          <v:rect id="docshape5" o:spid="_x0000_s1027" style="position:absolute;margin-left:85.1pt;margin-top:7.5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C46E0" w:rsidRDefault="00AC4623">
      <w:pPr>
        <w:spacing w:before="101"/>
        <w:ind w:left="102"/>
        <w:rPr>
          <w:sz w:val="18"/>
        </w:rPr>
      </w:pPr>
      <w:r>
        <w:rPr>
          <w:position w:val="4"/>
          <w:sz w:val="12"/>
        </w:rPr>
        <w:t>7</w:t>
      </w:r>
      <w:r>
        <w:rPr>
          <w:spacing w:val="17"/>
          <w:position w:val="4"/>
          <w:sz w:val="12"/>
        </w:rPr>
        <w:t xml:space="preserve"> </w:t>
      </w:r>
      <w:r>
        <w:rPr>
          <w:sz w:val="18"/>
        </w:rPr>
        <w:t>PRESIDENCIA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REPÚBLICA.</w:t>
      </w:r>
      <w:r>
        <w:rPr>
          <w:spacing w:val="-2"/>
          <w:sz w:val="18"/>
        </w:rPr>
        <w:t xml:space="preserve"> </w:t>
      </w:r>
      <w:r>
        <w:rPr>
          <w:sz w:val="18"/>
        </w:rPr>
        <w:t>GAB.</w:t>
      </w:r>
      <w:r>
        <w:rPr>
          <w:spacing w:val="-1"/>
          <w:sz w:val="18"/>
        </w:rPr>
        <w:t xml:space="preserve"> </w:t>
      </w:r>
      <w:r>
        <w:rPr>
          <w:sz w:val="18"/>
        </w:rPr>
        <w:t>PRES.</w:t>
      </w:r>
      <w:r>
        <w:rPr>
          <w:spacing w:val="-1"/>
          <w:sz w:val="18"/>
        </w:rPr>
        <w:t xml:space="preserve"> </w:t>
      </w:r>
      <w:r>
        <w:rPr>
          <w:sz w:val="18"/>
        </w:rPr>
        <w:t>N°</w:t>
      </w:r>
      <w:r>
        <w:rPr>
          <w:spacing w:val="-4"/>
          <w:sz w:val="18"/>
        </w:rPr>
        <w:t xml:space="preserve"> </w:t>
      </w:r>
      <w:r>
        <w:rPr>
          <w:sz w:val="18"/>
        </w:rPr>
        <w:t>976 del</w:t>
      </w:r>
      <w:r>
        <w:rPr>
          <w:spacing w:val="-3"/>
          <w:sz w:val="18"/>
        </w:rPr>
        <w:t xml:space="preserve"> </w:t>
      </w:r>
      <w:r>
        <w:rPr>
          <w:sz w:val="18"/>
        </w:rPr>
        <w:t>08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julio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2022.</w:t>
      </w:r>
    </w:p>
    <w:p w:rsidR="005C46E0" w:rsidRDefault="00AC4623">
      <w:pPr>
        <w:ind w:left="102"/>
        <w:rPr>
          <w:sz w:val="18"/>
        </w:rPr>
      </w:pPr>
      <w:r>
        <w:rPr>
          <w:position w:val="4"/>
          <w:sz w:val="12"/>
        </w:rPr>
        <w:t>8</w:t>
      </w:r>
      <w:r>
        <w:rPr>
          <w:spacing w:val="16"/>
          <w:position w:val="4"/>
          <w:sz w:val="12"/>
        </w:rPr>
        <w:t xml:space="preserve"> </w:t>
      </w:r>
      <w:r>
        <w:rPr>
          <w:sz w:val="18"/>
        </w:rPr>
        <w:t>PRESIDENCIA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REPÚBLICA.</w:t>
      </w:r>
      <w:r>
        <w:rPr>
          <w:spacing w:val="-2"/>
          <w:sz w:val="18"/>
        </w:rPr>
        <w:t xml:space="preserve"> </w:t>
      </w:r>
      <w:r>
        <w:rPr>
          <w:sz w:val="18"/>
        </w:rPr>
        <w:t>GAB.</w:t>
      </w:r>
      <w:r>
        <w:rPr>
          <w:spacing w:val="-1"/>
          <w:sz w:val="18"/>
        </w:rPr>
        <w:t xml:space="preserve"> </w:t>
      </w:r>
      <w:r>
        <w:rPr>
          <w:sz w:val="18"/>
        </w:rPr>
        <w:t>PRES.</w:t>
      </w:r>
      <w:r>
        <w:rPr>
          <w:spacing w:val="-1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sz w:val="18"/>
        </w:rPr>
        <w:t>1186 del 08 de</w:t>
      </w:r>
      <w:r>
        <w:rPr>
          <w:spacing w:val="-4"/>
          <w:sz w:val="18"/>
        </w:rPr>
        <w:t xml:space="preserve"> </w:t>
      </w:r>
      <w:r>
        <w:rPr>
          <w:sz w:val="18"/>
        </w:rPr>
        <w:t>agosto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del </w:t>
      </w:r>
      <w:r>
        <w:rPr>
          <w:spacing w:val="-2"/>
          <w:sz w:val="18"/>
        </w:rPr>
        <w:t>2022.</w:t>
      </w:r>
    </w:p>
    <w:p w:rsidR="005C46E0" w:rsidRDefault="00AC4623">
      <w:pPr>
        <w:ind w:left="102" w:right="112"/>
        <w:jc w:val="both"/>
        <w:rPr>
          <w:sz w:val="18"/>
        </w:rPr>
      </w:pPr>
      <w:r>
        <w:rPr>
          <w:position w:val="4"/>
          <w:sz w:val="12"/>
        </w:rPr>
        <w:t>9</w:t>
      </w:r>
      <w:r>
        <w:rPr>
          <w:spacing w:val="15"/>
          <w:position w:val="4"/>
          <w:sz w:val="12"/>
        </w:rPr>
        <w:t xml:space="preserve"> </w:t>
      </w:r>
      <w:r>
        <w:rPr>
          <w:sz w:val="18"/>
        </w:rPr>
        <w:t>REYES,</w:t>
      </w:r>
      <w:r>
        <w:rPr>
          <w:spacing w:val="-4"/>
          <w:sz w:val="18"/>
        </w:rPr>
        <w:t xml:space="preserve"> </w:t>
      </w:r>
      <w:r>
        <w:rPr>
          <w:sz w:val="18"/>
        </w:rPr>
        <w:t>Carlos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CARO,</w:t>
      </w:r>
      <w:r>
        <w:rPr>
          <w:spacing w:val="-4"/>
          <w:sz w:val="18"/>
        </w:rPr>
        <w:t xml:space="preserve"> </w:t>
      </w:r>
      <w:r>
        <w:rPr>
          <w:sz w:val="18"/>
        </w:rPr>
        <w:t>Isabel.</w:t>
      </w:r>
      <w:r>
        <w:rPr>
          <w:spacing w:val="-4"/>
          <w:sz w:val="18"/>
        </w:rPr>
        <w:t xml:space="preserve"> </w:t>
      </w:r>
      <w:r>
        <w:rPr>
          <w:sz w:val="18"/>
        </w:rPr>
        <w:t>Gobierno</w:t>
      </w:r>
      <w:r>
        <w:rPr>
          <w:spacing w:val="-4"/>
          <w:sz w:val="18"/>
        </w:rPr>
        <w:t xml:space="preserve"> </w:t>
      </w:r>
      <w:r>
        <w:rPr>
          <w:sz w:val="18"/>
        </w:rPr>
        <w:t>anunciará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jueves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extensión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Estado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Excepción a</w:t>
      </w:r>
      <w:r>
        <w:rPr>
          <w:spacing w:val="-11"/>
          <w:sz w:val="18"/>
        </w:rPr>
        <w:t xml:space="preserve"> </w:t>
      </w:r>
      <w:r>
        <w:rPr>
          <w:sz w:val="18"/>
        </w:rPr>
        <w:t>Los</w:t>
      </w:r>
      <w:r>
        <w:rPr>
          <w:spacing w:val="-12"/>
          <w:sz w:val="18"/>
        </w:rPr>
        <w:t xml:space="preserve"> </w:t>
      </w:r>
      <w:r>
        <w:rPr>
          <w:sz w:val="18"/>
        </w:rPr>
        <w:t>Ríos: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generará</w:t>
      </w:r>
      <w:r>
        <w:rPr>
          <w:spacing w:val="-13"/>
          <w:sz w:val="18"/>
        </w:rPr>
        <w:t xml:space="preserve"> </w:t>
      </w:r>
      <w:r>
        <w:rPr>
          <w:sz w:val="18"/>
        </w:rPr>
        <w:t>un</w:t>
      </w:r>
      <w:r>
        <w:rPr>
          <w:spacing w:val="-13"/>
          <w:sz w:val="18"/>
        </w:rPr>
        <w:t xml:space="preserve"> </w:t>
      </w:r>
      <w:r>
        <w:rPr>
          <w:sz w:val="18"/>
        </w:rPr>
        <w:t>nuevo</w:t>
      </w:r>
      <w:r>
        <w:rPr>
          <w:spacing w:val="-12"/>
          <w:sz w:val="18"/>
        </w:rPr>
        <w:t xml:space="preserve"> </w:t>
      </w:r>
      <w:r>
        <w:rPr>
          <w:sz w:val="18"/>
        </w:rPr>
        <w:t>decreto</w:t>
      </w:r>
      <w:r>
        <w:rPr>
          <w:spacing w:val="-14"/>
          <w:sz w:val="18"/>
        </w:rPr>
        <w:t xml:space="preserve"> </w:t>
      </w:r>
      <w:r>
        <w:rPr>
          <w:sz w:val="18"/>
        </w:rPr>
        <w:t>para</w:t>
      </w:r>
      <w:r>
        <w:rPr>
          <w:spacing w:val="-13"/>
          <w:sz w:val="18"/>
        </w:rPr>
        <w:t xml:space="preserve"> </w:t>
      </w:r>
      <w:r>
        <w:rPr>
          <w:sz w:val="18"/>
        </w:rPr>
        <w:t>su</w:t>
      </w:r>
      <w:r>
        <w:rPr>
          <w:spacing w:val="-12"/>
          <w:sz w:val="18"/>
        </w:rPr>
        <w:t xml:space="preserve"> </w:t>
      </w:r>
      <w:r>
        <w:rPr>
          <w:sz w:val="18"/>
        </w:rPr>
        <w:t>aplicación,</w:t>
      </w:r>
      <w:r>
        <w:rPr>
          <w:spacing w:val="-12"/>
          <w:sz w:val="18"/>
        </w:rPr>
        <w:t xml:space="preserve"> </w:t>
      </w:r>
      <w:r>
        <w:rPr>
          <w:sz w:val="18"/>
        </w:rPr>
        <w:t>Diario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Tercera,</w:t>
      </w:r>
      <w:r>
        <w:rPr>
          <w:spacing w:val="-11"/>
          <w:sz w:val="18"/>
        </w:rPr>
        <w:t xml:space="preserve"> </w:t>
      </w:r>
      <w:r>
        <w:rPr>
          <w:sz w:val="18"/>
        </w:rPr>
        <w:t>09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agosto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2022, disponible en: </w:t>
      </w:r>
      <w:hyperlink r:id="rId23">
        <w:r>
          <w:rPr>
            <w:color w:val="0000FF"/>
            <w:sz w:val="18"/>
            <w:u w:val="single" w:color="0000FF"/>
          </w:rPr>
          <w:t>https://www.latercera.com/pol</w:t>
        </w:r>
        <w:r>
          <w:rPr>
            <w:color w:val="0000FF"/>
            <w:sz w:val="18"/>
            <w:u w:val="single" w:color="0000FF"/>
          </w:rPr>
          <w:t>itica/noticia/gobierno-anunciara-el-jueves-la-</w:t>
        </w:r>
      </w:hyperlink>
      <w:r>
        <w:rPr>
          <w:color w:val="0000FF"/>
          <w:sz w:val="18"/>
        </w:rPr>
        <w:t xml:space="preserve"> </w:t>
      </w:r>
      <w:hyperlink r:id="rId24">
        <w:r>
          <w:rPr>
            <w:color w:val="0000FF"/>
            <w:spacing w:val="-2"/>
            <w:sz w:val="18"/>
            <w:u w:val="single" w:color="0000FF"/>
          </w:rPr>
          <w:t>extension-del-estado-de-excepcion-a-los-rios-y-anuncia-que-se-generara-un-nuevo-decreto-para-su-</w:t>
        </w:r>
      </w:hyperlink>
      <w:r>
        <w:rPr>
          <w:color w:val="0000FF"/>
          <w:spacing w:val="-2"/>
          <w:sz w:val="18"/>
        </w:rPr>
        <w:t xml:space="preserve"> </w:t>
      </w:r>
      <w:hyperlink r:id="rId25">
        <w:r>
          <w:rPr>
            <w:color w:val="0000FF"/>
            <w:sz w:val="18"/>
            <w:u w:val="single" w:color="0000FF"/>
          </w:rPr>
          <w:t>aplicacion/FOBTKPJEA5BIZIYRTHFV4F3NRM/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(última revisión el 09 de agosto del 2022)</w:t>
      </w:r>
    </w:p>
    <w:p w:rsidR="005C46E0" w:rsidRDefault="00AC4623">
      <w:pPr>
        <w:spacing w:line="259" w:lineRule="auto"/>
        <w:ind w:left="102" w:right="115"/>
        <w:rPr>
          <w:sz w:val="18"/>
        </w:rPr>
      </w:pPr>
      <w:r>
        <w:rPr>
          <w:position w:val="4"/>
          <w:sz w:val="12"/>
        </w:rPr>
        <w:t>10</w:t>
      </w:r>
      <w:r>
        <w:rPr>
          <w:spacing w:val="33"/>
          <w:position w:val="4"/>
          <w:sz w:val="12"/>
        </w:rPr>
        <w:t xml:space="preserve"> </w:t>
      </w:r>
      <w:r>
        <w:rPr>
          <w:sz w:val="18"/>
        </w:rPr>
        <w:t>PÉREZ, Graciela &amp; CORNEJO, Claudia. Presidente Boric por solicitud de prórroga de</w:t>
      </w:r>
      <w:r>
        <w:rPr>
          <w:sz w:val="18"/>
        </w:rPr>
        <w:t xml:space="preserve"> Estado de Excepción</w:t>
      </w:r>
      <w:r>
        <w:rPr>
          <w:spacing w:val="37"/>
          <w:sz w:val="18"/>
        </w:rPr>
        <w:t xml:space="preserve"> </w:t>
      </w:r>
      <w:r>
        <w:rPr>
          <w:sz w:val="18"/>
        </w:rPr>
        <w:t>en</w:t>
      </w:r>
      <w:r>
        <w:rPr>
          <w:spacing w:val="37"/>
          <w:sz w:val="18"/>
        </w:rPr>
        <w:t xml:space="preserve"> </w:t>
      </w:r>
      <w:r>
        <w:rPr>
          <w:sz w:val="18"/>
        </w:rPr>
        <w:t>el</w:t>
      </w:r>
      <w:r>
        <w:rPr>
          <w:spacing w:val="37"/>
          <w:sz w:val="18"/>
        </w:rPr>
        <w:t xml:space="preserve"> </w:t>
      </w:r>
      <w:r>
        <w:rPr>
          <w:sz w:val="18"/>
        </w:rPr>
        <w:t>norte:</w:t>
      </w:r>
      <w:r>
        <w:rPr>
          <w:spacing w:val="39"/>
          <w:sz w:val="18"/>
        </w:rPr>
        <w:t xml:space="preserve"> </w:t>
      </w:r>
      <w:r>
        <w:rPr>
          <w:sz w:val="18"/>
        </w:rPr>
        <w:t>“Las</w:t>
      </w:r>
      <w:r>
        <w:rPr>
          <w:spacing w:val="39"/>
          <w:sz w:val="18"/>
        </w:rPr>
        <w:t xml:space="preserve"> </w:t>
      </w:r>
      <w:r>
        <w:rPr>
          <w:sz w:val="18"/>
        </w:rPr>
        <w:t>condiciones</w:t>
      </w:r>
      <w:r>
        <w:rPr>
          <w:spacing w:val="36"/>
          <w:sz w:val="18"/>
        </w:rPr>
        <w:t xml:space="preserve"> </w:t>
      </w:r>
      <w:r>
        <w:rPr>
          <w:sz w:val="18"/>
        </w:rPr>
        <w:t>que</w:t>
      </w:r>
      <w:r>
        <w:rPr>
          <w:spacing w:val="36"/>
          <w:sz w:val="18"/>
        </w:rPr>
        <w:t xml:space="preserve"> </w:t>
      </w:r>
      <w:r>
        <w:rPr>
          <w:sz w:val="18"/>
        </w:rPr>
        <w:t>lo</w:t>
      </w:r>
      <w:r>
        <w:rPr>
          <w:spacing w:val="36"/>
          <w:sz w:val="18"/>
        </w:rPr>
        <w:t xml:space="preserve"> </w:t>
      </w:r>
      <w:r>
        <w:rPr>
          <w:sz w:val="18"/>
        </w:rPr>
        <w:t>justificaron</w:t>
      </w:r>
      <w:r>
        <w:rPr>
          <w:spacing w:val="37"/>
          <w:sz w:val="18"/>
        </w:rPr>
        <w:t xml:space="preserve"> </w:t>
      </w:r>
      <w:r>
        <w:rPr>
          <w:sz w:val="18"/>
        </w:rPr>
        <w:t>en</w:t>
      </w:r>
      <w:r>
        <w:rPr>
          <w:spacing w:val="37"/>
          <w:sz w:val="18"/>
        </w:rPr>
        <w:t xml:space="preserve"> </w:t>
      </w:r>
      <w:r>
        <w:rPr>
          <w:sz w:val="18"/>
        </w:rPr>
        <w:t>una</w:t>
      </w:r>
      <w:r>
        <w:rPr>
          <w:spacing w:val="37"/>
          <w:sz w:val="18"/>
        </w:rPr>
        <w:t xml:space="preserve"> </w:t>
      </w:r>
      <w:r>
        <w:rPr>
          <w:sz w:val="18"/>
        </w:rPr>
        <w:t>primera</w:t>
      </w:r>
      <w:r>
        <w:rPr>
          <w:spacing w:val="37"/>
          <w:sz w:val="18"/>
        </w:rPr>
        <w:t xml:space="preserve"> </w:t>
      </w:r>
      <w:r>
        <w:rPr>
          <w:sz w:val="18"/>
        </w:rPr>
        <w:t>oportunidad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siguen vigentes”, Diario La Tercera, 14 de marzo del 2022, disponible en: </w:t>
      </w:r>
      <w:hyperlink r:id="rId26">
        <w:r>
          <w:rPr>
            <w:color w:val="1154CC"/>
            <w:spacing w:val="-2"/>
            <w:sz w:val="18"/>
            <w:u w:val="single" w:color="1154CC"/>
          </w:rPr>
          <w:t>https://www</w:t>
        </w:r>
        <w:r>
          <w:rPr>
            <w:color w:val="1154CC"/>
            <w:spacing w:val="-2"/>
            <w:sz w:val="18"/>
            <w:u w:val="single" w:color="1154CC"/>
          </w:rPr>
          <w:t>.latercera.com/politica/noticia/presidente-boric-por-solicitud-de-prorroga-de-estado-</w:t>
        </w:r>
      </w:hyperlink>
      <w:r>
        <w:rPr>
          <w:color w:val="1154CC"/>
          <w:spacing w:val="80"/>
          <w:w w:val="150"/>
          <w:sz w:val="18"/>
        </w:rPr>
        <w:t xml:space="preserve"> </w:t>
      </w:r>
      <w:hyperlink r:id="rId27">
        <w:r>
          <w:rPr>
            <w:color w:val="1154CC"/>
            <w:spacing w:val="-2"/>
            <w:sz w:val="18"/>
            <w:u w:val="single" w:color="1154CC"/>
          </w:rPr>
          <w:t>de-excepcion-en-el-norte-las-condiciones-que-lo-justificaron-en-una-primera-oportunidad-siguen-</w:t>
        </w:r>
      </w:hyperlink>
      <w:r>
        <w:rPr>
          <w:color w:val="1154CC"/>
          <w:spacing w:val="-2"/>
          <w:sz w:val="18"/>
        </w:rPr>
        <w:t xml:space="preserve"> </w:t>
      </w:r>
      <w:hyperlink r:id="rId28">
        <w:r>
          <w:rPr>
            <w:color w:val="1154CC"/>
            <w:sz w:val="18"/>
            <w:u w:val="single" w:color="1154CC"/>
          </w:rPr>
          <w:t>vigentes/QMFHYKNFA5EBJILFFMPGM5FELE/</w:t>
        </w:r>
      </w:hyperlink>
      <w:r>
        <w:rPr>
          <w:color w:val="1154CC"/>
          <w:sz w:val="18"/>
        </w:rPr>
        <w:t xml:space="preserve"> </w:t>
      </w:r>
      <w:r>
        <w:rPr>
          <w:sz w:val="18"/>
        </w:rPr>
        <w:t>(última revisión el 09 de agosto del 2022)</w:t>
      </w:r>
    </w:p>
    <w:p w:rsidR="005C46E0" w:rsidRDefault="00AC4623">
      <w:pPr>
        <w:spacing w:before="1" w:line="259" w:lineRule="auto"/>
        <w:ind w:left="102" w:right="118"/>
        <w:jc w:val="both"/>
        <w:rPr>
          <w:sz w:val="18"/>
        </w:rPr>
      </w:pPr>
      <w:r>
        <w:rPr>
          <w:position w:val="4"/>
          <w:sz w:val="12"/>
        </w:rPr>
        <w:t>11</w:t>
      </w:r>
      <w:r>
        <w:rPr>
          <w:spacing w:val="21"/>
          <w:position w:val="4"/>
          <w:sz w:val="12"/>
        </w:rPr>
        <w:t xml:space="preserve"> </w:t>
      </w:r>
      <w:r>
        <w:rPr>
          <w:sz w:val="18"/>
        </w:rPr>
        <w:t>Decreto N</w:t>
      </w:r>
      <w:r>
        <w:rPr>
          <w:sz w:val="18"/>
        </w:rPr>
        <w:t>° 40 del Ministerio del Interior y Seguridad Pública, que prorroga declaración de Estado de Excepción Constitucional de Emergencia por el periodo que indica, publicado el 01 de marzo del 2022,</w:t>
      </w:r>
      <w:r>
        <w:rPr>
          <w:spacing w:val="-9"/>
          <w:sz w:val="18"/>
        </w:rPr>
        <w:t xml:space="preserve"> </w:t>
      </w:r>
      <w:r>
        <w:rPr>
          <w:sz w:val="18"/>
        </w:rPr>
        <w:t>disponible</w:t>
      </w:r>
      <w:r>
        <w:rPr>
          <w:spacing w:val="-9"/>
          <w:sz w:val="18"/>
        </w:rPr>
        <w:t xml:space="preserve"> </w:t>
      </w:r>
      <w:r>
        <w:rPr>
          <w:sz w:val="18"/>
        </w:rPr>
        <w:t>en:</w:t>
      </w:r>
      <w:r>
        <w:rPr>
          <w:spacing w:val="40"/>
          <w:sz w:val="18"/>
        </w:rPr>
        <w:t xml:space="preserve"> </w:t>
      </w:r>
      <w:hyperlink r:id="rId29">
        <w:r>
          <w:rPr>
            <w:color w:val="1154CC"/>
            <w:sz w:val="18"/>
            <w:u w:val="single" w:color="1154CC"/>
          </w:rPr>
          <w:t>https://www.bcn.cl/leychile/navegar?idNorma=1173249</w:t>
        </w:r>
      </w:hyperlink>
      <w:r>
        <w:rPr>
          <w:color w:val="1154CC"/>
          <w:spacing w:val="-4"/>
          <w:sz w:val="18"/>
        </w:rPr>
        <w:t xml:space="preserve"> </w:t>
      </w:r>
      <w:r>
        <w:rPr>
          <w:sz w:val="18"/>
        </w:rPr>
        <w:t>(última</w:t>
      </w:r>
      <w:r>
        <w:rPr>
          <w:spacing w:val="-8"/>
          <w:sz w:val="18"/>
        </w:rPr>
        <w:t xml:space="preserve"> </w:t>
      </w:r>
      <w:r>
        <w:rPr>
          <w:sz w:val="18"/>
        </w:rPr>
        <w:t>revisión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8"/>
          <w:sz w:val="18"/>
        </w:rPr>
        <w:t xml:space="preserve"> </w:t>
      </w:r>
      <w:r>
        <w:rPr>
          <w:sz w:val="18"/>
        </w:rPr>
        <w:t>09 de agosto del 2022)</w:t>
      </w:r>
    </w:p>
    <w:p w:rsidR="005C46E0" w:rsidRDefault="00AC4623">
      <w:pPr>
        <w:spacing w:line="259" w:lineRule="auto"/>
        <w:ind w:left="102" w:right="117"/>
        <w:jc w:val="both"/>
        <w:rPr>
          <w:sz w:val="18"/>
        </w:rPr>
      </w:pPr>
      <w:r>
        <w:rPr>
          <w:position w:val="4"/>
          <w:sz w:val="12"/>
        </w:rPr>
        <w:t>12</w:t>
      </w:r>
      <w:r>
        <w:rPr>
          <w:spacing w:val="22"/>
          <w:position w:val="4"/>
          <w:sz w:val="12"/>
        </w:rPr>
        <w:t xml:space="preserve"> </w:t>
      </w:r>
      <w:r>
        <w:rPr>
          <w:sz w:val="18"/>
        </w:rPr>
        <w:t>Decreto N° 138 del Ministerio del Interior y Seguridad Pública, que prorroga Estado de Excepción Constitucional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5"/>
          <w:sz w:val="18"/>
        </w:rPr>
        <w:t xml:space="preserve"> </w:t>
      </w:r>
      <w:r>
        <w:rPr>
          <w:sz w:val="18"/>
        </w:rPr>
        <w:t>por</w:t>
      </w:r>
      <w:r>
        <w:rPr>
          <w:spacing w:val="-14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periodo</w:t>
      </w:r>
      <w:r>
        <w:rPr>
          <w:spacing w:val="-15"/>
          <w:sz w:val="18"/>
        </w:rPr>
        <w:t xml:space="preserve"> </w:t>
      </w:r>
      <w:r>
        <w:rPr>
          <w:sz w:val="18"/>
        </w:rPr>
        <w:t>que</w:t>
      </w:r>
      <w:r>
        <w:rPr>
          <w:spacing w:val="-14"/>
          <w:sz w:val="18"/>
        </w:rPr>
        <w:t xml:space="preserve"> </w:t>
      </w:r>
      <w:r>
        <w:rPr>
          <w:sz w:val="18"/>
        </w:rPr>
        <w:t>indica,</w:t>
      </w:r>
      <w:r>
        <w:rPr>
          <w:spacing w:val="-15"/>
          <w:sz w:val="18"/>
        </w:rPr>
        <w:t xml:space="preserve"> </w:t>
      </w:r>
      <w:r>
        <w:rPr>
          <w:sz w:val="18"/>
        </w:rPr>
        <w:t>publicado</w:t>
      </w:r>
      <w:r>
        <w:rPr>
          <w:spacing w:val="-14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16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marzo</w:t>
      </w:r>
      <w:r>
        <w:rPr>
          <w:spacing w:val="-15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2022,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disponible en: </w:t>
      </w:r>
      <w:hyperlink r:id="rId30">
        <w:r>
          <w:rPr>
            <w:color w:val="0000FF"/>
            <w:sz w:val="18"/>
            <w:u w:val="single" w:color="0000FF"/>
          </w:rPr>
          <w:t>https://www.bcn.cl/leychile/navegar?idNorma=1173783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 xml:space="preserve">(última revisión el 09 de agosto del </w:t>
      </w:r>
      <w:r>
        <w:rPr>
          <w:spacing w:val="-2"/>
          <w:sz w:val="18"/>
        </w:rPr>
        <w:t>2022)</w:t>
      </w:r>
    </w:p>
    <w:p w:rsidR="005C46E0" w:rsidRDefault="00AC4623">
      <w:pPr>
        <w:ind w:left="102" w:right="117"/>
        <w:jc w:val="both"/>
        <w:rPr>
          <w:sz w:val="18"/>
        </w:rPr>
      </w:pPr>
      <w:r>
        <w:rPr>
          <w:position w:val="4"/>
          <w:sz w:val="12"/>
        </w:rPr>
        <w:t>13</w:t>
      </w:r>
      <w:r>
        <w:rPr>
          <w:spacing w:val="22"/>
          <w:position w:val="4"/>
          <w:sz w:val="12"/>
        </w:rPr>
        <w:t xml:space="preserve"> </w:t>
      </w:r>
      <w:r>
        <w:rPr>
          <w:sz w:val="18"/>
        </w:rPr>
        <w:t>Decreto N° 141 de</w:t>
      </w:r>
      <w:r>
        <w:rPr>
          <w:sz w:val="18"/>
        </w:rPr>
        <w:t>l Ministerio del Interior y Seguridad Pública, que prorroga Estado de Excepción Constitucional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5"/>
          <w:sz w:val="18"/>
        </w:rPr>
        <w:t xml:space="preserve"> </w:t>
      </w:r>
      <w:r>
        <w:rPr>
          <w:sz w:val="18"/>
        </w:rPr>
        <w:t>por</w:t>
      </w:r>
      <w:r>
        <w:rPr>
          <w:spacing w:val="-14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periodo</w:t>
      </w:r>
      <w:r>
        <w:rPr>
          <w:spacing w:val="-15"/>
          <w:sz w:val="18"/>
        </w:rPr>
        <w:t xml:space="preserve"> </w:t>
      </w:r>
      <w:r>
        <w:rPr>
          <w:sz w:val="18"/>
        </w:rPr>
        <w:t>que</w:t>
      </w:r>
      <w:r>
        <w:rPr>
          <w:spacing w:val="-14"/>
          <w:sz w:val="18"/>
        </w:rPr>
        <w:t xml:space="preserve"> </w:t>
      </w:r>
      <w:r>
        <w:rPr>
          <w:sz w:val="18"/>
        </w:rPr>
        <w:t>indica,</w:t>
      </w:r>
      <w:r>
        <w:rPr>
          <w:spacing w:val="-15"/>
          <w:sz w:val="18"/>
        </w:rPr>
        <w:t xml:space="preserve"> </w:t>
      </w:r>
      <w:r>
        <w:rPr>
          <w:sz w:val="18"/>
        </w:rPr>
        <w:t>publicado</w:t>
      </w:r>
      <w:r>
        <w:rPr>
          <w:spacing w:val="-14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31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marzo</w:t>
      </w:r>
      <w:r>
        <w:rPr>
          <w:spacing w:val="-15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2022,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disponible en: </w:t>
      </w:r>
      <w:hyperlink r:id="rId31">
        <w:r>
          <w:rPr>
            <w:color w:val="0000FF"/>
            <w:sz w:val="18"/>
            <w:u w:val="single" w:color="0000FF"/>
          </w:rPr>
          <w:t>https://www.bcn.cl/leychile/navegar?idNorma=1174223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 xml:space="preserve">(última revisión el 09 de agosto del </w:t>
      </w:r>
      <w:r>
        <w:rPr>
          <w:spacing w:val="-2"/>
          <w:sz w:val="18"/>
        </w:rPr>
        <w:t>2022)</w:t>
      </w:r>
    </w:p>
    <w:p w:rsidR="005C46E0" w:rsidRDefault="005C46E0">
      <w:pPr>
        <w:jc w:val="both"/>
        <w:rPr>
          <w:sz w:val="18"/>
        </w:rPr>
        <w:sectPr w:rsidR="005C46E0">
          <w:pgSz w:w="12250" w:h="19000"/>
          <w:pgMar w:top="1320" w:right="1580" w:bottom="1180" w:left="1600" w:header="0" w:footer="987" w:gutter="0"/>
          <w:cols w:space="720"/>
        </w:sectPr>
      </w:pPr>
    </w:p>
    <w:p w:rsidR="005C46E0" w:rsidRDefault="00AC4623">
      <w:pPr>
        <w:pStyle w:val="Textoindependiente"/>
        <w:spacing w:before="82" w:line="360" w:lineRule="auto"/>
        <w:ind w:left="102" w:right="115"/>
        <w:jc w:val="both"/>
      </w:pPr>
      <w:r>
        <w:lastRenderedPageBreak/>
        <w:t>implementación, se mantienen a la fecha e inclusive han llegado a abarcar una</w:t>
      </w:r>
      <w:r>
        <w:rPr>
          <w:spacing w:val="-16"/>
        </w:rPr>
        <w:t xml:space="preserve"> </w:t>
      </w:r>
      <w:r>
        <w:t>extensión</w:t>
      </w:r>
      <w:r>
        <w:rPr>
          <w:spacing w:val="-15"/>
        </w:rPr>
        <w:t xml:space="preserve"> </w:t>
      </w:r>
      <w:r>
        <w:t>geográfica</w:t>
      </w:r>
      <w:r>
        <w:rPr>
          <w:spacing w:val="-15"/>
        </w:rPr>
        <w:t xml:space="preserve"> </w:t>
      </w:r>
      <w:r>
        <w:t>mayor,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Macrozona</w:t>
      </w:r>
      <w:r>
        <w:rPr>
          <w:spacing w:val="-15"/>
        </w:rPr>
        <w:t xml:space="preserve"> </w:t>
      </w:r>
      <w:r>
        <w:t>Norte,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cons</w:t>
      </w:r>
      <w:r>
        <w:t>idera a las regiones de Arica y Parinacota, Tarapacá, Antofagasta y Atacama.</w:t>
      </w:r>
    </w:p>
    <w:p w:rsidR="005C46E0" w:rsidRDefault="005C46E0">
      <w:pPr>
        <w:pStyle w:val="Textoindependiente"/>
        <w:spacing w:before="11"/>
        <w:rPr>
          <w:sz w:val="35"/>
        </w:rPr>
      </w:pPr>
    </w:p>
    <w:p w:rsidR="005C46E0" w:rsidRDefault="00AC4623">
      <w:pPr>
        <w:pStyle w:val="Textoindependiente"/>
        <w:spacing w:line="360" w:lineRule="auto"/>
        <w:ind w:left="102" w:right="115" w:firstLine="707"/>
        <w:jc w:val="both"/>
      </w:pPr>
      <w:r>
        <w:t>Lo señalado anteriormente no termina siendo baladí, debido a que según datos oficiales</w:t>
      </w:r>
      <w:r>
        <w:rPr>
          <w:position w:val="6"/>
          <w:sz w:val="16"/>
        </w:rPr>
        <w:t>14</w:t>
      </w:r>
      <w:r>
        <w:t xml:space="preserve">, el ingreso irregular por parte de extranjeros a nuestro país ha aumentado en un 135% en </w:t>
      </w:r>
      <w:r>
        <w:t>el periodo marzo – mayo del presente</w:t>
      </w:r>
      <w:r>
        <w:rPr>
          <w:spacing w:val="-5"/>
        </w:rPr>
        <w:t xml:space="preserve"> </w:t>
      </w:r>
      <w:r>
        <w:t>año,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comparación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llegando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20.291</w:t>
      </w:r>
      <w:r>
        <w:rPr>
          <w:spacing w:val="-5"/>
        </w:rPr>
        <w:t xml:space="preserve"> </w:t>
      </w:r>
      <w:r>
        <w:t>personas solo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comenta,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cual,</w:t>
      </w:r>
      <w:r>
        <w:rPr>
          <w:spacing w:val="-5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duda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espacio</w:t>
      </w:r>
      <w:r>
        <w:rPr>
          <w:spacing w:val="-7"/>
        </w:rPr>
        <w:t xml:space="preserve"> </w:t>
      </w:r>
      <w:r>
        <w:t>para la instalación de grupos dedicados al tráfico de personas, narcotráfico y contrabando,</w:t>
      </w:r>
      <w:r>
        <w:rPr>
          <w:spacing w:val="-20"/>
        </w:rPr>
        <w:t xml:space="preserve"> </w:t>
      </w:r>
      <w:r>
        <w:t>entre</w:t>
      </w:r>
      <w:r>
        <w:rPr>
          <w:spacing w:val="-19"/>
        </w:rPr>
        <w:t xml:space="preserve"> </w:t>
      </w:r>
      <w:r>
        <w:t>otros.</w:t>
      </w:r>
      <w:r>
        <w:rPr>
          <w:spacing w:val="-19"/>
        </w:rPr>
        <w:t xml:space="preserve"> </w:t>
      </w:r>
      <w:r>
        <w:t>Cuestión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viene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agudizar</w:t>
      </w:r>
      <w:r>
        <w:rPr>
          <w:spacing w:val="-19"/>
        </w:rPr>
        <w:t xml:space="preserve"> </w:t>
      </w:r>
      <w:r>
        <w:t>sin</w:t>
      </w:r>
      <w:r>
        <w:rPr>
          <w:spacing w:val="-19"/>
        </w:rPr>
        <w:t xml:space="preserve"> </w:t>
      </w:r>
      <w:r>
        <w:t>duda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delicada situación que ve el norte de nuestro país hace algún tiempo, dado que, en palabras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Region</w:t>
      </w:r>
      <w:r>
        <w:t>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Tarapacá,</w:t>
      </w:r>
      <w:r>
        <w:rPr>
          <w:spacing w:val="-13"/>
        </w:rPr>
        <w:t xml:space="preserve"> </w:t>
      </w:r>
      <w:r>
        <w:t>don</w:t>
      </w:r>
      <w:r>
        <w:rPr>
          <w:spacing w:val="-13"/>
        </w:rPr>
        <w:t xml:space="preserve"> </w:t>
      </w:r>
      <w:r>
        <w:t>Raúl</w:t>
      </w:r>
      <w:r>
        <w:rPr>
          <w:spacing w:val="-13"/>
        </w:rPr>
        <w:t xml:space="preserve"> </w:t>
      </w:r>
      <w:r>
        <w:t>Arancibia</w:t>
      </w:r>
      <w:r>
        <w:rPr>
          <w:position w:val="6"/>
          <w:sz w:val="16"/>
        </w:rPr>
        <w:t>15</w:t>
      </w:r>
      <w:r>
        <w:t>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situación es muy preocupante y de no tomar acciones concretas, podría tornarse verdaderamente</w:t>
      </w:r>
      <w:r>
        <w:rPr>
          <w:spacing w:val="-16"/>
        </w:rPr>
        <w:t xml:space="preserve"> </w:t>
      </w:r>
      <w:r>
        <w:t>dramática.</w:t>
      </w:r>
      <w:r>
        <w:rPr>
          <w:spacing w:val="-17"/>
        </w:rPr>
        <w:t xml:space="preserve"> </w:t>
      </w:r>
      <w:r>
        <w:t>Ello,</w:t>
      </w:r>
      <w:r>
        <w:rPr>
          <w:spacing w:val="-17"/>
        </w:rPr>
        <w:t xml:space="preserve"> </w:t>
      </w:r>
      <w:r>
        <w:t>producto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que,</w:t>
      </w:r>
      <w:r>
        <w:rPr>
          <w:spacing w:val="-16"/>
        </w:rPr>
        <w:t xml:space="preserve"> </w:t>
      </w:r>
      <w:r>
        <w:t>según</w:t>
      </w:r>
      <w:r>
        <w:rPr>
          <w:spacing w:val="-16"/>
        </w:rPr>
        <w:t xml:space="preserve"> </w:t>
      </w:r>
      <w:r>
        <w:t>señala,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zona donde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incauta</w:t>
      </w:r>
      <w:r>
        <w:rPr>
          <w:spacing w:val="-13"/>
        </w:rPr>
        <w:t xml:space="preserve"> </w:t>
      </w:r>
      <w:r>
        <w:t>casi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70%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droga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ingresa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nuestro</w:t>
      </w:r>
      <w:r>
        <w:rPr>
          <w:spacing w:val="-13"/>
        </w:rPr>
        <w:t xml:space="preserve"> </w:t>
      </w:r>
      <w:r>
        <w:t>país,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perfil del delincuente ha cambiado. En 2010, solo el 6% de los imputados era extranjero, una cifra que escaló hasta el 29% el año pasado.</w:t>
      </w:r>
    </w:p>
    <w:p w:rsidR="005C46E0" w:rsidRDefault="005C46E0">
      <w:pPr>
        <w:pStyle w:val="Textoindependiente"/>
        <w:spacing w:before="5"/>
        <w:rPr>
          <w:sz w:val="34"/>
        </w:rPr>
      </w:pPr>
    </w:p>
    <w:p w:rsidR="005C46E0" w:rsidRDefault="00AC4623">
      <w:pPr>
        <w:pStyle w:val="Textoindependiente"/>
        <w:spacing w:line="360" w:lineRule="auto"/>
        <w:ind w:left="102" w:right="114" w:firstLine="707"/>
        <w:jc w:val="both"/>
      </w:pPr>
      <w:r>
        <w:t>Por</w:t>
      </w:r>
      <w:r>
        <w:rPr>
          <w:spacing w:val="-20"/>
        </w:rPr>
        <w:t xml:space="preserve"> </w:t>
      </w:r>
      <w:r>
        <w:t>otra</w:t>
      </w:r>
      <w:r>
        <w:rPr>
          <w:spacing w:val="-19"/>
        </w:rPr>
        <w:t xml:space="preserve"> </w:t>
      </w:r>
      <w:r>
        <w:t>parte,</w:t>
      </w:r>
      <w:r>
        <w:rPr>
          <w:spacing w:val="-19"/>
        </w:rPr>
        <w:t xml:space="preserve"> </w:t>
      </w:r>
      <w:r>
        <w:t>señaló</w:t>
      </w:r>
      <w:r>
        <w:rPr>
          <w:spacing w:val="-19"/>
        </w:rPr>
        <w:t xml:space="preserve"> </w:t>
      </w:r>
      <w:r>
        <w:t>que,</w:t>
      </w:r>
      <w:r>
        <w:rPr>
          <w:spacing w:val="-19"/>
        </w:rPr>
        <w:t xml:space="preserve"> </w:t>
      </w:r>
      <w:r>
        <w:t>si</w:t>
      </w:r>
      <w:r>
        <w:rPr>
          <w:spacing w:val="-20"/>
        </w:rPr>
        <w:t xml:space="preserve"> </w:t>
      </w:r>
      <w:r>
        <w:t>bien</w:t>
      </w:r>
      <w:r>
        <w:rPr>
          <w:spacing w:val="-19"/>
        </w:rPr>
        <w:t xml:space="preserve"> </w:t>
      </w:r>
      <w:r>
        <w:t>han</w:t>
      </w:r>
      <w:r>
        <w:rPr>
          <w:spacing w:val="-19"/>
        </w:rPr>
        <w:t xml:space="preserve"> </w:t>
      </w:r>
      <w:r>
        <w:t>disminuido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robos,</w:t>
      </w:r>
      <w:r>
        <w:rPr>
          <w:spacing w:val="-20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delitos violentos han aumentado considera</w:t>
      </w:r>
      <w:r>
        <w:t>blemente, especialmente los homicidios</w:t>
      </w:r>
      <w:r>
        <w:rPr>
          <w:position w:val="6"/>
          <w:sz w:val="16"/>
        </w:rPr>
        <w:t>16</w:t>
      </w:r>
      <w:r>
        <w:t>, debido a la mayor existencia de armas de fuego en manos de los</w:t>
      </w:r>
      <w:r>
        <w:rPr>
          <w:spacing w:val="-7"/>
        </w:rPr>
        <w:t xml:space="preserve"> </w:t>
      </w:r>
      <w:r>
        <w:t>delincuentes,</w:t>
      </w:r>
      <w:r>
        <w:rPr>
          <w:spacing w:val="-7"/>
        </w:rPr>
        <w:t xml:space="preserve"> </w:t>
      </w:r>
      <w:r>
        <w:t>vale</w:t>
      </w:r>
      <w:r>
        <w:rPr>
          <w:spacing w:val="-7"/>
        </w:rPr>
        <w:t xml:space="preserve"> </w:t>
      </w:r>
      <w:r>
        <w:t>recordar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regiones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Parinacota,</w:t>
      </w:r>
      <w:r>
        <w:rPr>
          <w:spacing w:val="-7"/>
        </w:rPr>
        <w:t xml:space="preserve"> </w:t>
      </w:r>
      <w:r>
        <w:t>como la de Tarapacá son de las que poseen la mayor cantidad de denuncias por homicidio de lo que fue el mes de junio del presente año</w:t>
      </w:r>
      <w:r>
        <w:rPr>
          <w:position w:val="6"/>
          <w:sz w:val="16"/>
        </w:rPr>
        <w:t>17</w:t>
      </w:r>
      <w:r>
        <w:t>. El complejo escenario, sostuvo Arancibia, se ha visto avalado por el narcotráfico, el contrabando y el tráfico de perso</w:t>
      </w:r>
      <w:r>
        <w:t>nas migrantes, en circunstancias a que cuando</w:t>
      </w:r>
      <w:r>
        <w:rPr>
          <w:spacing w:val="-20"/>
        </w:rPr>
        <w:t xml:space="preserve"> </w:t>
      </w:r>
      <w:r>
        <w:t>hablamos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bandas</w:t>
      </w:r>
      <w:r>
        <w:rPr>
          <w:spacing w:val="-19"/>
        </w:rPr>
        <w:t xml:space="preserve"> </w:t>
      </w:r>
      <w:r>
        <w:t>criminales</w:t>
      </w:r>
      <w:r>
        <w:rPr>
          <w:spacing w:val="-19"/>
        </w:rPr>
        <w:t xml:space="preserve"> </w:t>
      </w:r>
      <w:r>
        <w:t>son</w:t>
      </w:r>
      <w:r>
        <w:rPr>
          <w:spacing w:val="-20"/>
        </w:rPr>
        <w:t xml:space="preserve"> </w:t>
      </w:r>
      <w:r>
        <w:t>principalmente</w:t>
      </w:r>
      <w:r>
        <w:rPr>
          <w:spacing w:val="-19"/>
        </w:rPr>
        <w:t xml:space="preserve"> </w:t>
      </w:r>
      <w:r>
        <w:t xml:space="preserve">internacionales, </w:t>
      </w:r>
      <w:r>
        <w:rPr>
          <w:spacing w:val="-2"/>
        </w:rPr>
        <w:t>afirmó.</w:t>
      </w:r>
    </w:p>
    <w:p w:rsidR="005C46E0" w:rsidRDefault="005C46E0">
      <w:pPr>
        <w:pStyle w:val="Textoindependiente"/>
        <w:rPr>
          <w:sz w:val="20"/>
        </w:rPr>
      </w:pPr>
    </w:p>
    <w:p w:rsidR="005C46E0" w:rsidRDefault="005C46E0">
      <w:pPr>
        <w:pStyle w:val="Textoindependiente"/>
        <w:rPr>
          <w:sz w:val="20"/>
        </w:rPr>
      </w:pPr>
    </w:p>
    <w:p w:rsidR="005C46E0" w:rsidRDefault="00AC4623">
      <w:pPr>
        <w:pStyle w:val="Textoindependiente"/>
        <w:spacing w:before="1"/>
        <w:rPr>
          <w:sz w:val="12"/>
        </w:rPr>
      </w:pPr>
      <w:r>
        <w:pict>
          <v:rect id="docshape6" o:spid="_x0000_s1026" style="position:absolute;margin-left:85.1pt;margin-top:8.3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C46E0" w:rsidRDefault="00AC4623">
      <w:pPr>
        <w:spacing w:before="102"/>
        <w:ind w:left="102" w:right="16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EX 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ANTE.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Crisis migratoria: El explosivo ingreso 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extranjeros irregulares a Chile en el trimestre marzo- mayo,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30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junio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z w:val="20"/>
        </w:rPr>
        <w:t>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2022,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4"/>
          <w:sz w:val="20"/>
        </w:rPr>
        <w:t xml:space="preserve"> </w:t>
      </w:r>
      <w:hyperlink r:id="rId32">
        <w:r>
          <w:rPr>
            <w:rFonts w:ascii="Calibri" w:hAnsi="Calibri"/>
            <w:color w:val="0000FF"/>
            <w:sz w:val="20"/>
            <w:u w:val="single" w:color="0000FF"/>
          </w:rPr>
          <w:t>https://www.ex-ante.cl/crisis-migratoria-el-explosivo-ingreso-de-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33">
        <w:r>
          <w:rPr>
            <w:rFonts w:ascii="Calibri" w:hAnsi="Calibri"/>
            <w:color w:val="0000FF"/>
            <w:sz w:val="20"/>
            <w:u w:val="single" w:color="0000FF"/>
          </w:rPr>
          <w:t>extranjeros-irregulares-a-chile-en-el-trimestre-marzo-mayo/</w:t>
        </w:r>
      </w:hyperlink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(última revisión el 09 de agosto del 2022)</w:t>
      </w:r>
    </w:p>
    <w:p w:rsidR="005C46E0" w:rsidRDefault="00AC4623">
      <w:pPr>
        <w:ind w:left="102" w:right="14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LABORDE,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Antonia. Los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homicidios en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Chile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escalan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casi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30%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primer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semestre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2022,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julio del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2022,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7"/>
          <w:sz w:val="20"/>
        </w:rPr>
        <w:t xml:space="preserve"> </w:t>
      </w:r>
      <w:hyperlink r:id="rId34">
        <w:r>
          <w:rPr>
            <w:rFonts w:ascii="Calibri" w:hAnsi="Calibri"/>
            <w:color w:val="0000FF"/>
            <w:sz w:val="20"/>
            <w:u w:val="single" w:color="0000FF"/>
          </w:rPr>
          <w:t>https://elpais.com/chile/2022-07-13/los-homicidios-en-chile-escalan-casi-un-30-en-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35">
        <w:r>
          <w:rPr>
            <w:rFonts w:ascii="Calibri" w:hAnsi="Calibri"/>
            <w:color w:val="0000FF"/>
            <w:sz w:val="20"/>
            <w:u w:val="single" w:color="0000FF"/>
          </w:rPr>
          <w:t>el-primer-semestre-de-2022.html</w:t>
        </w:r>
      </w:hyperlink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(última </w:t>
      </w:r>
      <w:r>
        <w:rPr>
          <w:rFonts w:ascii="Calibri" w:hAnsi="Calibri"/>
          <w:sz w:val="20"/>
        </w:rPr>
        <w:t xml:space="preserve">revisión el 09 de agosto del 2022) para escuchar la entrevista completa se recomienda </w:t>
      </w:r>
      <w:hyperlink r:id="rId36">
        <w:r>
          <w:rPr>
            <w:rFonts w:ascii="Calibri" w:hAnsi="Calibri"/>
            <w:color w:val="0000FF"/>
            <w:sz w:val="20"/>
            <w:u w:val="single" w:color="0000FF"/>
          </w:rPr>
          <w:t>https://open.spotify.com/episode/1LRK1xVZknkiE8Ofl43LOH</w:t>
        </w:r>
      </w:hyperlink>
    </w:p>
    <w:p w:rsidR="005C46E0" w:rsidRDefault="00AC4623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recordar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regiones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Tarapacá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Arica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Parinacota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ostentan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primer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segundo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lugar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en cuanto a los asesinatos por cada 100.000 habitantes, con 9,7 y 6,3 respectivamente.</w:t>
      </w:r>
    </w:p>
    <w:p w:rsidR="005C46E0" w:rsidRDefault="00AC4623">
      <w:pPr>
        <w:spacing w:before="2"/>
        <w:ind w:left="102" w:right="16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TORO,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Daniela.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Arica,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Tarapacá,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Biobío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Concentran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mayor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cantidad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denuncias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homicidio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en el último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 xml:space="preserve">mes: El detalle por región, EMOL, 09 de junio del 2022, disponible en: </w:t>
      </w:r>
      <w:hyperlink r:id="rId37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https://www.emol.com/noticias/Nacional/2</w:t>
        </w:r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022/06/09/1063495/carabineros-denuncias-homicidios-</w:t>
        </w:r>
      </w:hyperlink>
      <w:r>
        <w:rPr>
          <w:rFonts w:ascii="Calibri" w:hAnsi="Calibri"/>
          <w:color w:val="0000FF"/>
          <w:spacing w:val="80"/>
          <w:sz w:val="20"/>
        </w:rPr>
        <w:t xml:space="preserve"> </w:t>
      </w:r>
      <w:hyperlink r:id="rId38">
        <w:r>
          <w:rPr>
            <w:rFonts w:ascii="Calibri" w:hAnsi="Calibri"/>
            <w:color w:val="0000FF"/>
            <w:sz w:val="20"/>
            <w:u w:val="single" w:color="0000FF"/>
          </w:rPr>
          <w:t>regiones-delitos.html</w:t>
        </w:r>
      </w:hyperlink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(última revisión el 09 de agosto del 2022)</w:t>
      </w:r>
    </w:p>
    <w:p w:rsidR="005C46E0" w:rsidRDefault="005C46E0">
      <w:pPr>
        <w:rPr>
          <w:rFonts w:ascii="Calibri" w:hAnsi="Calibri"/>
          <w:sz w:val="20"/>
        </w:rPr>
        <w:sectPr w:rsidR="005C46E0">
          <w:pgSz w:w="12250" w:h="19000"/>
          <w:pgMar w:top="1320" w:right="1580" w:bottom="1180" w:left="1600" w:header="0" w:footer="987" w:gutter="0"/>
          <w:cols w:space="720"/>
        </w:sectPr>
      </w:pPr>
    </w:p>
    <w:p w:rsidR="005C46E0" w:rsidRDefault="00AC4623">
      <w:pPr>
        <w:pStyle w:val="Textoindependiente"/>
        <w:spacing w:before="82" w:line="360" w:lineRule="auto"/>
        <w:ind w:left="102" w:right="115" w:firstLine="707"/>
        <w:jc w:val="both"/>
      </w:pPr>
      <w:r>
        <w:lastRenderedPageBreak/>
        <w:t>Así las cosas, en razón a los datos entregados con anterioridad, las diputadas y diputados firmantes, creemos del todo necesario que se deben implementar</w:t>
      </w:r>
      <w:r>
        <w:rPr>
          <w:spacing w:val="-19"/>
        </w:rPr>
        <w:t xml:space="preserve"> </w:t>
      </w:r>
      <w:r>
        <w:t>medidas</w:t>
      </w:r>
      <w:r>
        <w:rPr>
          <w:spacing w:val="-19"/>
        </w:rPr>
        <w:t xml:space="preserve"> </w:t>
      </w:r>
      <w:r>
        <w:t>más</w:t>
      </w:r>
      <w:r>
        <w:rPr>
          <w:spacing w:val="-19"/>
        </w:rPr>
        <w:t xml:space="preserve"> </w:t>
      </w:r>
      <w:r>
        <w:t>duras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propósito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ir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vía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disminuir la comisión de deli</w:t>
      </w:r>
      <w:r>
        <w:t>tos que día a día no solo van aumentando en su ocurrencia, sino que también en su gravedad. Razón por la cual el establecimiento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Excepción</w:t>
      </w:r>
      <w:r>
        <w:rPr>
          <w:spacing w:val="-8"/>
        </w:rPr>
        <w:t xml:space="preserve"> </w:t>
      </w:r>
      <w:r>
        <w:t>Constitucional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Macrozona Norte de nuestro país vendría a traer consigo no solo la correcta coor</w:t>
      </w:r>
      <w:r>
        <w:t>dinación</w:t>
      </w:r>
      <w:r>
        <w:rPr>
          <w:spacing w:val="-15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policías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Fuerzas</w:t>
      </w:r>
      <w:r>
        <w:rPr>
          <w:spacing w:val="-16"/>
        </w:rPr>
        <w:t xml:space="preserve"> </w:t>
      </w:r>
      <w:r>
        <w:t>Armadas,</w:t>
      </w:r>
      <w:r>
        <w:rPr>
          <w:spacing w:val="-16"/>
        </w:rPr>
        <w:t xml:space="preserve"> </w:t>
      </w:r>
      <w:r>
        <w:t>sino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también,</w:t>
      </w:r>
      <w:r>
        <w:rPr>
          <w:spacing w:val="-15"/>
        </w:rPr>
        <w:t xml:space="preserve"> </w:t>
      </w:r>
      <w:r>
        <w:t xml:space="preserve">un mayor despliegue de contingente que se encuentre efectuando controles preventivos, tanto de carácter vehicular como de controles de identidad, y siendo un real agente disuasivo para resguardar la seguridad de todos los </w:t>
      </w:r>
      <w:r>
        <w:rPr>
          <w:spacing w:val="-2"/>
        </w:rPr>
        <w:t>ciudadanos.</w:t>
      </w:r>
    </w:p>
    <w:p w:rsidR="005C46E0" w:rsidRDefault="005C46E0">
      <w:pPr>
        <w:pStyle w:val="Textoindependiente"/>
        <w:rPr>
          <w:sz w:val="36"/>
        </w:rPr>
      </w:pPr>
    </w:p>
    <w:p w:rsidR="005C46E0" w:rsidRDefault="00AC4623">
      <w:pPr>
        <w:pStyle w:val="Textoindependiente"/>
        <w:spacing w:line="360" w:lineRule="auto"/>
        <w:ind w:left="102" w:right="115" w:firstLine="707"/>
        <w:jc w:val="both"/>
      </w:pPr>
      <w:r>
        <w:t>Y como se ha establec</w:t>
      </w:r>
      <w:r>
        <w:t>ido en los Decretos de Extensión de lo que fue la Vigencia del ECC en el norte de nuestro país, permitiría disponer de medidas</w:t>
      </w:r>
      <w:r>
        <w:rPr>
          <w:spacing w:val="-20"/>
        </w:rPr>
        <w:t xml:space="preserve"> </w:t>
      </w:r>
      <w:r>
        <w:t>especiales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colaboración</w:t>
      </w:r>
      <w:r>
        <w:rPr>
          <w:spacing w:val="-19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Fuerzas</w:t>
      </w:r>
      <w:r>
        <w:rPr>
          <w:spacing w:val="-19"/>
        </w:rPr>
        <w:t xml:space="preserve"> </w:t>
      </w:r>
      <w:r>
        <w:t>Armadas</w:t>
      </w:r>
      <w:r>
        <w:rPr>
          <w:spacing w:val="-17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Fuerzas de Orden y Seguridad, logrando aumentar la presencia del Estad</w:t>
      </w:r>
      <w:r>
        <w:t>o tanto en las fronteras como en las comunidades de acogida en las zonas fronterizas para fortalecer la prevención y detección de ilícitos en estos territorios, así como también, la generación de una estrategia de coordinación de medios humanos, logísticos</w:t>
      </w:r>
      <w:r>
        <w:t xml:space="preserve"> y técnicos que contribuyen a facilitar la detección de graves ilícitos asociados al crimen organizado.</w:t>
      </w:r>
    </w:p>
    <w:p w:rsidR="005C46E0" w:rsidRDefault="005C46E0">
      <w:pPr>
        <w:pStyle w:val="Textoindependiente"/>
        <w:spacing w:before="1"/>
        <w:rPr>
          <w:sz w:val="36"/>
        </w:rPr>
      </w:pPr>
    </w:p>
    <w:p w:rsidR="005C46E0" w:rsidRDefault="00AC4623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 xml:space="preserve">IDEA </w:t>
      </w:r>
      <w:r>
        <w:rPr>
          <w:b/>
          <w:spacing w:val="-2"/>
          <w:sz w:val="24"/>
        </w:rPr>
        <w:t>MATRIZ</w:t>
      </w:r>
    </w:p>
    <w:p w:rsidR="005C46E0" w:rsidRDefault="005C46E0">
      <w:pPr>
        <w:pStyle w:val="Textoindependiente"/>
        <w:rPr>
          <w:b/>
          <w:sz w:val="28"/>
        </w:rPr>
      </w:pPr>
    </w:p>
    <w:p w:rsidR="005C46E0" w:rsidRDefault="00AC4623">
      <w:pPr>
        <w:pStyle w:val="Textoindependiente"/>
        <w:spacing w:before="235" w:line="360" w:lineRule="auto"/>
        <w:ind w:left="102" w:right="115" w:firstLine="359"/>
        <w:jc w:val="both"/>
      </w:pPr>
      <w:r>
        <w:t>La moción parlamentaria viene a establecer una reforma constitucional, modificando la duración de la declaración del estado de excepción c</w:t>
      </w:r>
      <w:r>
        <w:t>onstitucional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emergencia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decretado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 Presidente</w:t>
      </w:r>
      <w:r>
        <w:rPr>
          <w:spacing w:val="-3"/>
        </w:rPr>
        <w:t xml:space="preserve"> </w:t>
      </w:r>
      <w:r>
        <w:t>de la República, así como a su vez, de manera excepcional la instauración del mencionado</w:t>
      </w:r>
      <w:r>
        <w:rPr>
          <w:spacing w:val="-5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excepción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macrozona</w:t>
      </w:r>
      <w:r>
        <w:rPr>
          <w:spacing w:val="-5"/>
        </w:rPr>
        <w:t xml:space="preserve"> </w:t>
      </w:r>
      <w:r>
        <w:t>norte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país,</w:t>
      </w:r>
      <w:r>
        <w:rPr>
          <w:spacing w:val="-5"/>
        </w:rPr>
        <w:t xml:space="preserve"> </w:t>
      </w:r>
      <w:r>
        <w:t>en el acto de aprobación de la presen</w:t>
      </w:r>
      <w:r>
        <w:t>te iniciativa puesta en discusión.</w:t>
      </w:r>
    </w:p>
    <w:p w:rsidR="005C46E0" w:rsidRDefault="005C46E0">
      <w:pPr>
        <w:spacing w:line="360" w:lineRule="auto"/>
        <w:jc w:val="both"/>
        <w:sectPr w:rsidR="005C46E0">
          <w:pgSz w:w="12250" w:h="19000"/>
          <w:pgMar w:top="1320" w:right="1580" w:bottom="1180" w:left="1600" w:header="0" w:footer="987" w:gutter="0"/>
          <w:cols w:space="720"/>
        </w:sectPr>
      </w:pPr>
    </w:p>
    <w:p w:rsidR="005C46E0" w:rsidRDefault="00AC4623">
      <w:pPr>
        <w:spacing w:before="82"/>
        <w:ind w:left="1722" w:right="1739"/>
        <w:jc w:val="center"/>
        <w:rPr>
          <w:b/>
          <w:sz w:val="24"/>
        </w:rPr>
      </w:pPr>
      <w:r>
        <w:rPr>
          <w:b/>
          <w:sz w:val="24"/>
        </w:rPr>
        <w:lastRenderedPageBreak/>
        <w:t>PROYECTO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2"/>
          <w:sz w:val="24"/>
        </w:rPr>
        <w:t xml:space="preserve"> CONSTITUCIONAL</w:t>
      </w:r>
    </w:p>
    <w:p w:rsidR="005C46E0" w:rsidRDefault="005C46E0">
      <w:pPr>
        <w:pStyle w:val="Textoindependiente"/>
        <w:rPr>
          <w:b/>
          <w:sz w:val="28"/>
        </w:rPr>
      </w:pPr>
    </w:p>
    <w:p w:rsidR="005C46E0" w:rsidRDefault="00AC4623">
      <w:pPr>
        <w:pStyle w:val="Textoindependiente"/>
        <w:spacing w:before="234" w:line="360" w:lineRule="auto"/>
        <w:ind w:left="102" w:right="116"/>
        <w:jc w:val="both"/>
      </w:pPr>
      <w:r>
        <w:rPr>
          <w:b/>
        </w:rPr>
        <w:t xml:space="preserve">ARTÍCULO ÚNICO.- </w:t>
      </w:r>
      <w:r>
        <w:t>Introdúcense las siguientes modificaciones a la Constitución Política de la República:</w:t>
      </w:r>
    </w:p>
    <w:p w:rsidR="005C46E0" w:rsidRDefault="005C46E0">
      <w:pPr>
        <w:pStyle w:val="Textoindependiente"/>
        <w:spacing w:before="11"/>
        <w:rPr>
          <w:sz w:val="35"/>
        </w:rPr>
      </w:pPr>
    </w:p>
    <w:p w:rsidR="005C46E0" w:rsidRDefault="00AC4623">
      <w:pPr>
        <w:pStyle w:val="Prrafodelista"/>
        <w:numPr>
          <w:ilvl w:val="1"/>
          <w:numId w:val="2"/>
        </w:numPr>
        <w:tabs>
          <w:tab w:val="left" w:pos="822"/>
        </w:tabs>
        <w:spacing w:line="360" w:lineRule="auto"/>
        <w:ind w:left="821" w:right="121"/>
        <w:rPr>
          <w:sz w:val="24"/>
        </w:rPr>
      </w:pPr>
      <w:r>
        <w:rPr>
          <w:sz w:val="24"/>
        </w:rPr>
        <w:t>Reemplácese</w:t>
      </w:r>
      <w:r>
        <w:rPr>
          <w:spacing w:val="-20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inciso</w:t>
      </w:r>
      <w:r>
        <w:rPr>
          <w:spacing w:val="-19"/>
          <w:sz w:val="24"/>
        </w:rPr>
        <w:t xml:space="preserve"> </w:t>
      </w:r>
      <w:r>
        <w:rPr>
          <w:sz w:val="24"/>
        </w:rPr>
        <w:t>primero</w:t>
      </w:r>
      <w:r>
        <w:rPr>
          <w:spacing w:val="-19"/>
          <w:sz w:val="24"/>
        </w:rPr>
        <w:t xml:space="preserve"> </w:t>
      </w:r>
      <w:r>
        <w:rPr>
          <w:sz w:val="24"/>
        </w:rPr>
        <w:t>del</w:t>
      </w:r>
      <w:r>
        <w:rPr>
          <w:spacing w:val="-20"/>
          <w:sz w:val="24"/>
        </w:rPr>
        <w:t xml:space="preserve"> </w:t>
      </w:r>
      <w:r>
        <w:rPr>
          <w:sz w:val="24"/>
        </w:rPr>
        <w:t>artículo</w:t>
      </w:r>
      <w:r>
        <w:rPr>
          <w:spacing w:val="-19"/>
          <w:sz w:val="24"/>
        </w:rPr>
        <w:t xml:space="preserve"> </w:t>
      </w:r>
      <w:r>
        <w:rPr>
          <w:sz w:val="24"/>
        </w:rPr>
        <w:t>42,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expresión</w:t>
      </w:r>
      <w:r>
        <w:rPr>
          <w:spacing w:val="-19"/>
          <w:sz w:val="24"/>
        </w:rPr>
        <w:t xml:space="preserve"> </w:t>
      </w:r>
      <w:r>
        <w:rPr>
          <w:sz w:val="24"/>
        </w:rPr>
        <w:t>“quince” por “treinta”.</w:t>
      </w:r>
    </w:p>
    <w:p w:rsidR="005C46E0" w:rsidRDefault="005C46E0">
      <w:pPr>
        <w:pStyle w:val="Textoindependiente"/>
        <w:rPr>
          <w:sz w:val="36"/>
        </w:rPr>
      </w:pPr>
    </w:p>
    <w:p w:rsidR="005C46E0" w:rsidRDefault="00AC4623">
      <w:pPr>
        <w:pStyle w:val="Prrafodelista"/>
        <w:numPr>
          <w:ilvl w:val="1"/>
          <w:numId w:val="2"/>
        </w:numPr>
        <w:tabs>
          <w:tab w:val="left" w:pos="822"/>
        </w:tabs>
        <w:spacing w:line="362" w:lineRule="auto"/>
        <w:ind w:left="821" w:right="115"/>
        <w:rPr>
          <w:sz w:val="24"/>
        </w:rPr>
      </w:pPr>
      <w:r>
        <w:rPr>
          <w:sz w:val="24"/>
        </w:rPr>
        <w:t>Introdúcese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40"/>
          <w:sz w:val="24"/>
        </w:rPr>
        <w:t xml:space="preserve"> </w:t>
      </w:r>
      <w:r>
        <w:rPr>
          <w:sz w:val="24"/>
        </w:rPr>
        <w:t>Política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República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siguiente disposición quincuagésima segunda transitoria:</w:t>
      </w:r>
    </w:p>
    <w:p w:rsidR="005C46E0" w:rsidRDefault="005C46E0">
      <w:pPr>
        <w:pStyle w:val="Textoindependiente"/>
        <w:spacing w:before="2"/>
        <w:rPr>
          <w:sz w:val="39"/>
        </w:rPr>
      </w:pPr>
    </w:p>
    <w:p w:rsidR="005C46E0" w:rsidRDefault="00AC4623">
      <w:pPr>
        <w:pStyle w:val="Textoindependiente"/>
        <w:spacing w:line="360" w:lineRule="auto"/>
        <w:ind w:left="102" w:right="115"/>
        <w:jc w:val="both"/>
      </w:pPr>
      <w:r>
        <w:rPr>
          <w:noProof/>
          <w:lang w:val="es-CL" w:eastAsia="es-C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2770251</wp:posOffset>
            </wp:positionH>
            <wp:positionV relativeFrom="paragraph">
              <wp:posOffset>3538276</wp:posOffset>
            </wp:positionV>
            <wp:extent cx="2232660" cy="1560829"/>
            <wp:effectExtent l="0" t="0" r="0" b="0"/>
            <wp:wrapNone/>
            <wp:docPr id="3" name="image2.png" descr="C:\Users\Rodrigo\Desktop\INFORMATICA 2018\GRAFICAS\FIRMAS_2017\firmas_ftransp\hd_jm-cas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560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</w:t>
      </w:r>
      <w:r>
        <w:rPr>
          <w:b/>
        </w:rPr>
        <w:t xml:space="preserve">QUINCUAGÉSIMA SEGUNDA. </w:t>
      </w:r>
      <w:r>
        <w:t>Sin perjuicio de lo dispuesto en el artículo 42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Constitución,</w:t>
      </w:r>
      <w:r>
        <w:rPr>
          <w:spacing w:val="-8"/>
        </w:rPr>
        <w:t xml:space="preserve"> </w:t>
      </w:r>
      <w:r>
        <w:t>excepcionalmente,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frente a la dramática situación migratoria y delictual en la macrozona norte de nuestro</w:t>
      </w:r>
      <w:r>
        <w:rPr>
          <w:spacing w:val="-18"/>
        </w:rPr>
        <w:t xml:space="preserve"> </w:t>
      </w:r>
      <w:r>
        <w:t>país,</w:t>
      </w:r>
      <w:r>
        <w:rPr>
          <w:spacing w:val="-17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vez</w:t>
      </w:r>
      <w:r>
        <w:rPr>
          <w:spacing w:val="-18"/>
        </w:rPr>
        <w:t xml:space="preserve"> </w:t>
      </w:r>
      <w:r>
        <w:t>publicada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ley,</w:t>
      </w:r>
      <w:r>
        <w:rPr>
          <w:spacing w:val="-18"/>
        </w:rPr>
        <w:t xml:space="preserve"> </w:t>
      </w:r>
      <w:r>
        <w:t>comenzará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regir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estado de excepción constitucional de emergencia, por grave alteración</w:t>
      </w:r>
      <w:r>
        <w:t xml:space="preserve"> del orden público en las regiones de Arica y Parinacota, Tarapacá, Antofagasta y Atacama, por un período de treinta días. El Presidente de la República requerirá del acuerdo del Congreso Nacional en la forma establecida en el inciso segundo del artículo 4</w:t>
      </w:r>
      <w:r>
        <w:t>0 para sucesivas prórrogas, las que no podrán extenderse más allá de treinta días cada una de ellas.”</w:t>
      </w:r>
    </w:p>
    <w:p w:rsidR="005C46E0" w:rsidRDefault="005C46E0">
      <w:pPr>
        <w:pStyle w:val="Textoindependiente"/>
        <w:rPr>
          <w:sz w:val="28"/>
        </w:rPr>
      </w:pPr>
    </w:p>
    <w:p w:rsidR="005C46E0" w:rsidRDefault="005C46E0">
      <w:pPr>
        <w:pStyle w:val="Textoindependiente"/>
        <w:rPr>
          <w:sz w:val="28"/>
        </w:rPr>
      </w:pPr>
    </w:p>
    <w:p w:rsidR="005C46E0" w:rsidRDefault="005C46E0">
      <w:pPr>
        <w:pStyle w:val="Textoindependiente"/>
        <w:rPr>
          <w:sz w:val="28"/>
        </w:rPr>
      </w:pPr>
    </w:p>
    <w:p w:rsidR="005C46E0" w:rsidRDefault="005C46E0">
      <w:pPr>
        <w:pStyle w:val="Textoindependiente"/>
        <w:rPr>
          <w:sz w:val="28"/>
        </w:rPr>
      </w:pPr>
    </w:p>
    <w:p w:rsidR="005C46E0" w:rsidRDefault="005C46E0">
      <w:pPr>
        <w:pStyle w:val="Textoindependiente"/>
        <w:rPr>
          <w:sz w:val="28"/>
        </w:rPr>
      </w:pPr>
    </w:p>
    <w:p w:rsidR="005C46E0" w:rsidRDefault="005C46E0">
      <w:pPr>
        <w:pStyle w:val="Textoindependiente"/>
        <w:rPr>
          <w:sz w:val="28"/>
        </w:rPr>
      </w:pPr>
    </w:p>
    <w:p w:rsidR="005C46E0" w:rsidRDefault="005C46E0">
      <w:pPr>
        <w:pStyle w:val="Textoindependiente"/>
        <w:rPr>
          <w:sz w:val="28"/>
        </w:rPr>
      </w:pPr>
    </w:p>
    <w:p w:rsidR="005C46E0" w:rsidRDefault="005C46E0">
      <w:pPr>
        <w:pStyle w:val="Textoindependiente"/>
        <w:rPr>
          <w:sz w:val="28"/>
        </w:rPr>
      </w:pPr>
    </w:p>
    <w:p w:rsidR="005C46E0" w:rsidRDefault="005C46E0">
      <w:pPr>
        <w:pStyle w:val="Textoindependiente"/>
        <w:rPr>
          <w:sz w:val="28"/>
        </w:rPr>
      </w:pPr>
    </w:p>
    <w:p w:rsidR="005C46E0" w:rsidRDefault="00AC4623">
      <w:pPr>
        <w:spacing w:before="1"/>
        <w:ind w:left="2332"/>
        <w:rPr>
          <w:b/>
          <w:sz w:val="24"/>
        </w:rPr>
      </w:pPr>
      <w:r>
        <w:rPr>
          <w:b/>
          <w:sz w:val="24"/>
        </w:rPr>
        <w:t>JOSÉ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MIGUEL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CASTRO </w:t>
      </w:r>
      <w:r>
        <w:rPr>
          <w:b/>
          <w:spacing w:val="-2"/>
          <w:sz w:val="24"/>
        </w:rPr>
        <w:t>BASCUÑÁN</w:t>
      </w:r>
    </w:p>
    <w:p w:rsidR="005C46E0" w:rsidRDefault="00AC4623">
      <w:pPr>
        <w:spacing w:before="140" w:line="360" w:lineRule="auto"/>
        <w:ind w:left="1971" w:right="1188" w:firstLine="420"/>
        <w:rPr>
          <w:b/>
          <w:sz w:val="24"/>
        </w:rPr>
      </w:pPr>
      <w:r>
        <w:rPr>
          <w:b/>
          <w:sz w:val="24"/>
        </w:rPr>
        <w:t>H. DIPUTADO DE LA RESPÚBLICA DISTRITO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REGIÓN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ANTOFAGASTA</w:t>
      </w:r>
    </w:p>
    <w:sectPr w:rsidR="005C46E0">
      <w:pgSz w:w="12250" w:h="19000"/>
      <w:pgMar w:top="1320" w:right="1580" w:bottom="1180" w:left="160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23" w:rsidRDefault="00AC4623">
      <w:r>
        <w:separator/>
      </w:r>
    </w:p>
  </w:endnote>
  <w:endnote w:type="continuationSeparator" w:id="0">
    <w:p w:rsidR="00AC4623" w:rsidRDefault="00AC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E0" w:rsidRDefault="00AC462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4.95pt;margin-top:889.45pt;width:62.45pt;height:12.6pt;z-index:-251658752;mso-position-horizontal-relative:page;mso-position-vertical-relative:page" filled="f" stroked="f">
          <v:textbox inset="0,0,0,0">
            <w:txbxContent>
              <w:p w:rsidR="005C46E0" w:rsidRDefault="00AC4623">
                <w:pPr>
                  <w:spacing w:before="20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 w:rsidR="00323BE8">
                  <w:rPr>
                    <w:b/>
                    <w:noProof/>
                    <w:sz w:val="18"/>
                  </w:rPr>
                  <w:t>1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de </w:t>
                </w:r>
                <w:r>
                  <w:rPr>
                    <w:b/>
                    <w:spacing w:val="-12"/>
                    <w:sz w:val="18"/>
                  </w:rPr>
                  <w:fldChar w:fldCharType="begin"/>
                </w:r>
                <w:r>
                  <w:rPr>
                    <w:b/>
                    <w:spacing w:val="-12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2"/>
                    <w:sz w:val="18"/>
                  </w:rPr>
                  <w:fldChar w:fldCharType="separate"/>
                </w:r>
                <w:r w:rsidR="00323BE8">
                  <w:rPr>
                    <w:b/>
                    <w:noProof/>
                    <w:spacing w:val="-12"/>
                    <w:sz w:val="18"/>
                  </w:rPr>
                  <w:t>7</w:t>
                </w:r>
                <w:r>
                  <w:rPr>
                    <w:b/>
                    <w:spacing w:val="-12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23" w:rsidRDefault="00AC4623">
      <w:r>
        <w:separator/>
      </w:r>
    </w:p>
  </w:footnote>
  <w:footnote w:type="continuationSeparator" w:id="0">
    <w:p w:rsidR="00AC4623" w:rsidRDefault="00AC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038"/>
    <w:multiLevelType w:val="hybridMultilevel"/>
    <w:tmpl w:val="4404D106"/>
    <w:lvl w:ilvl="0" w:tplc="4DB2008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D0A4A02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A480F5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F86077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B0CC16B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27DA1B12">
      <w:numFmt w:val="bullet"/>
      <w:lvlText w:val="•"/>
      <w:lvlJc w:val="left"/>
      <w:pPr>
        <w:ind w:left="4941" w:hanging="360"/>
      </w:pPr>
      <w:rPr>
        <w:rFonts w:hint="default"/>
        <w:lang w:val="es-ES" w:eastAsia="en-US" w:bidi="ar-SA"/>
      </w:rPr>
    </w:lvl>
    <w:lvl w:ilvl="6" w:tplc="CD780220">
      <w:numFmt w:val="bullet"/>
      <w:lvlText w:val="•"/>
      <w:lvlJc w:val="left"/>
      <w:pPr>
        <w:ind w:left="5765" w:hanging="360"/>
      </w:pPr>
      <w:rPr>
        <w:rFonts w:hint="default"/>
        <w:lang w:val="es-ES" w:eastAsia="en-US" w:bidi="ar-SA"/>
      </w:rPr>
    </w:lvl>
    <w:lvl w:ilvl="7" w:tplc="CC3A634C">
      <w:numFmt w:val="bullet"/>
      <w:lvlText w:val="•"/>
      <w:lvlJc w:val="left"/>
      <w:pPr>
        <w:ind w:left="6589" w:hanging="360"/>
      </w:pPr>
      <w:rPr>
        <w:rFonts w:hint="default"/>
        <w:lang w:val="es-ES" w:eastAsia="en-US" w:bidi="ar-SA"/>
      </w:rPr>
    </w:lvl>
    <w:lvl w:ilvl="8" w:tplc="D5A0D15A">
      <w:numFmt w:val="bullet"/>
      <w:lvlText w:val="•"/>
      <w:lvlJc w:val="left"/>
      <w:pPr>
        <w:ind w:left="74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FE5FEC"/>
    <w:multiLevelType w:val="hybridMultilevel"/>
    <w:tmpl w:val="3E107D14"/>
    <w:lvl w:ilvl="0" w:tplc="D0B66980">
      <w:start w:val="1"/>
      <w:numFmt w:val="upperRoman"/>
      <w:lvlText w:val="%1."/>
      <w:lvlJc w:val="left"/>
      <w:pPr>
        <w:ind w:left="1182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BF5820E4">
      <w:start w:val="1"/>
      <w:numFmt w:val="decimal"/>
      <w:lvlText w:val="%2)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3BA8E590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8AC8C0F0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41A48540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5" w:tplc="7C9CD662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EC10E2C2">
      <w:numFmt w:val="bullet"/>
      <w:lvlText w:val="•"/>
      <w:lvlJc w:val="left"/>
      <w:pPr>
        <w:ind w:left="5559" w:hanging="360"/>
      </w:pPr>
      <w:rPr>
        <w:rFonts w:hint="default"/>
        <w:lang w:val="es-ES" w:eastAsia="en-US" w:bidi="ar-SA"/>
      </w:rPr>
    </w:lvl>
    <w:lvl w:ilvl="7" w:tplc="E4AA0DCA">
      <w:numFmt w:val="bullet"/>
      <w:lvlText w:val="•"/>
      <w:lvlJc w:val="left"/>
      <w:pPr>
        <w:ind w:left="6434" w:hanging="360"/>
      </w:pPr>
      <w:rPr>
        <w:rFonts w:hint="default"/>
        <w:lang w:val="es-ES" w:eastAsia="en-US" w:bidi="ar-SA"/>
      </w:rPr>
    </w:lvl>
    <w:lvl w:ilvl="8" w:tplc="7E4EF98A"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46E0"/>
    <w:rsid w:val="00323BE8"/>
    <w:rsid w:val="005C46E0"/>
    <w:rsid w:val="00A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7FC3D480-7BC6-4A73-B6CC-FEB53F4A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tercera.com/nacional/noticia/el-8156-de-las-145-mil-personas-que-participaron-de-consulta-en-la-araucania-votaron-por-mantener-el-estado-de-excepcion/TBICQIK2ARGQ3KA3JTKHLAEYJ4/" TargetMode="External"/><Relationship Id="rId18" Type="http://schemas.openxmlformats.org/officeDocument/2006/relationships/hyperlink" Target="https://www.bcn.cl/leychile/Navegar?idNorma=1177670" TargetMode="External"/><Relationship Id="rId26" Type="http://schemas.openxmlformats.org/officeDocument/2006/relationships/hyperlink" Target="https://www.latercera.com/politica/noticia/presidente-boric-por-solicitud-de-prorroga-de-estado-de-excepcion-en-el-norte-las-condiciones-que-lo-justificaron-en-una-primera-oportunidad-siguen-vigentes/QMFHYKNFA5EBJILFFMPGM5FELE/" TargetMode="External"/><Relationship Id="rId39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www.bcn.cl/leychile/Navegar?idNorma=1179324" TargetMode="External"/><Relationship Id="rId34" Type="http://schemas.openxmlformats.org/officeDocument/2006/relationships/hyperlink" Target="https://elpais.com/chile/2022-07-13/los-homicidios-en-chile-escalan-casi-un-30-en-el-primer-semestre-de-2022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latercera.com/nacional/noticia/el-8156-de-las-145-mil-personas-que-participaron-de-consulta-en-la-araucania-votaron-por-mantener-el-estado-de-excepcion/TBICQIK2ARGQ3KA3JTKHLAEYJ4/" TargetMode="External"/><Relationship Id="rId17" Type="http://schemas.openxmlformats.org/officeDocument/2006/relationships/hyperlink" Target="https://www.bcn.cl/leychile/Navegar?idNorma=1176733" TargetMode="External"/><Relationship Id="rId25" Type="http://schemas.openxmlformats.org/officeDocument/2006/relationships/hyperlink" Target="https://www.latercera.com/politica/noticia/gobierno-anunciara-el-jueves-la-extension-del-estado-de-excepcion-a-los-rios-y-anuncia-que-se-generara-un-nuevo-decreto-para-su-aplicacion/FOBTKPJEA5BIZIYRTHFV4F3NRM/" TargetMode="External"/><Relationship Id="rId33" Type="http://schemas.openxmlformats.org/officeDocument/2006/relationships/hyperlink" Target="https://www.ex-ante.cl/crisis-migratoria-el-explosivo-ingreso-de-extranjeros-irregulares-a-chile-en-el-trimestre-marzo-mayo/" TargetMode="External"/><Relationship Id="rId38" Type="http://schemas.openxmlformats.org/officeDocument/2006/relationships/hyperlink" Target="https://www.emol.com/noticias/Nacional/2022/06/09/1063495/carabineros-denuncias-homicidios-regiones-delito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gremialaraucania.cl/revistas/informe_de_impacto3.pdf" TargetMode="External"/><Relationship Id="rId20" Type="http://schemas.openxmlformats.org/officeDocument/2006/relationships/hyperlink" Target="https://www.bcn.cl/leychile/Navegar?idNorma=1178083" TargetMode="External"/><Relationship Id="rId29" Type="http://schemas.openxmlformats.org/officeDocument/2006/relationships/hyperlink" Target="https://www.bcn.cl/leychile/navegar?idNorma=117324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tercera.com/nacional/noticia/el-8156-de-las-145-mil-personas-que-participaron-de-consulta-en-la-araucania-votaron-por-mantener-el-estado-de-excepcion/TBICQIK2ARGQ3KA3JTKHLAEYJ4/" TargetMode="External"/><Relationship Id="rId24" Type="http://schemas.openxmlformats.org/officeDocument/2006/relationships/hyperlink" Target="https://www.latercera.com/politica/noticia/gobierno-anunciara-el-jueves-la-extension-del-estado-de-excepcion-a-los-rios-y-anuncia-que-se-generara-un-nuevo-decreto-para-su-aplicacion/FOBTKPJEA5BIZIYRTHFV4F3NRM/" TargetMode="External"/><Relationship Id="rId32" Type="http://schemas.openxmlformats.org/officeDocument/2006/relationships/hyperlink" Target="https://www.ex-ante.cl/crisis-migratoria-el-explosivo-ingreso-de-extranjeros-irregulares-a-chile-en-el-trimestre-marzo-mayo/" TargetMode="External"/><Relationship Id="rId37" Type="http://schemas.openxmlformats.org/officeDocument/2006/relationships/hyperlink" Target="https://www.emol.com/noticias/Nacional/2022/06/09/1063495/carabineros-denuncias-homicidios-regiones-delitos.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13.cl/noticia/politica/cadem-55-afirma-acuerdo-estado-excepcion-macrozona-sur-18-10-2021" TargetMode="External"/><Relationship Id="rId23" Type="http://schemas.openxmlformats.org/officeDocument/2006/relationships/hyperlink" Target="https://www.latercera.com/politica/noticia/gobierno-anunciara-el-jueves-la-extension-del-estado-de-excepcion-a-los-rios-y-anuncia-que-se-generara-un-nuevo-decreto-para-su-aplicacion/FOBTKPJEA5BIZIYRTHFV4F3NRM/" TargetMode="External"/><Relationship Id="rId28" Type="http://schemas.openxmlformats.org/officeDocument/2006/relationships/hyperlink" Target="https://www.latercera.com/politica/noticia/presidente-boric-por-solicitud-de-prorroga-de-estado-de-excepcion-en-el-norte-las-condiciones-que-lo-justificaron-en-una-primera-oportunidad-siguen-vigentes/QMFHYKNFA5EBJILFFMPGM5FELE/" TargetMode="External"/><Relationship Id="rId36" Type="http://schemas.openxmlformats.org/officeDocument/2006/relationships/hyperlink" Target="https://open.spotify.com/episode/1LRK1xVZknkiE8Ofl43LOH" TargetMode="External"/><Relationship Id="rId10" Type="http://schemas.openxmlformats.org/officeDocument/2006/relationships/hyperlink" Target="https://www.bcn.cl/leychile/navegar?idNorma=1173249" TargetMode="External"/><Relationship Id="rId19" Type="http://schemas.openxmlformats.org/officeDocument/2006/relationships/hyperlink" Target="https://www.bcn.cl/leychile/Navegar?idNorma=1178083" TargetMode="External"/><Relationship Id="rId31" Type="http://schemas.openxmlformats.org/officeDocument/2006/relationships/hyperlink" Target="https://www.bcn.cl/leychile/navegar?idNorma=117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n.cl/leychile/navegar?idNorma=1173546" TargetMode="External"/><Relationship Id="rId14" Type="http://schemas.openxmlformats.org/officeDocument/2006/relationships/hyperlink" Target="https://www.t13.cl/noticia/politica/cadem-55-afirma-acuerdo-estado-excepcion-macrozona-sur-18-10-2021" TargetMode="External"/><Relationship Id="rId22" Type="http://schemas.openxmlformats.org/officeDocument/2006/relationships/hyperlink" Target="https://www.bcn.cl/leychile/Navegar?idNorma=1178743" TargetMode="External"/><Relationship Id="rId27" Type="http://schemas.openxmlformats.org/officeDocument/2006/relationships/hyperlink" Target="https://www.latercera.com/politica/noticia/presidente-boric-por-solicitud-de-prorroga-de-estado-de-excepcion-en-el-norte-las-condiciones-que-lo-justificaron-en-una-primera-oportunidad-siguen-vigentes/QMFHYKNFA5EBJILFFMPGM5FELE/" TargetMode="External"/><Relationship Id="rId30" Type="http://schemas.openxmlformats.org/officeDocument/2006/relationships/hyperlink" Target="https://www.bcn.cl/leychile/navegar?idNorma=1173783" TargetMode="External"/><Relationship Id="rId35" Type="http://schemas.openxmlformats.org/officeDocument/2006/relationships/hyperlink" Target="https://elpais.com/chile/2022-07-13/los-homicidios-en-chile-escalan-casi-un-30-en-el-primer-semestre-de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3395</Words>
  <Characters>18673</Characters>
  <Application>Microsoft Office Word</Application>
  <DocSecurity>0</DocSecurity>
  <Lines>155</Lines>
  <Paragraphs>44</Paragraphs>
  <ScaleCrop>false</ScaleCrop>
  <Company/>
  <LinksUpToDate>false</LinksUpToDate>
  <CharactersWithSpaces>22024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Andres Escobar Saldivia</dc:creator>
  <cp:lastModifiedBy>Leonardo Lueiza Ureta</cp:lastModifiedBy>
  <cp:revision>1</cp:revision>
  <dcterms:created xsi:type="dcterms:W3CDTF">2022-12-14T20:16:00Z</dcterms:created>
  <dcterms:modified xsi:type="dcterms:W3CDTF">2022-12-19T23:01:00Z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LTSC</vt:lpwstr>
  </property>
</Properties>
</file>