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588" w:rsidRDefault="00442089">
      <w:pPr>
        <w:pStyle w:val="Ttulo1"/>
        <w:spacing w:before="35"/>
        <w:ind w:left="454"/>
        <w:rPr>
          <w:u w:val="none"/>
        </w:rPr>
      </w:pPr>
      <w:bookmarkStart w:id="0" w:name="_GoBack"/>
      <w:bookmarkEnd w:id="0"/>
      <w:r>
        <w:t>PROYECTO</w:t>
      </w:r>
      <w:r>
        <w:rPr>
          <w:spacing w:val="-5"/>
        </w:rPr>
        <w:t xml:space="preserve"> </w:t>
      </w:r>
      <w:r>
        <w:t>DE</w:t>
      </w:r>
      <w:r>
        <w:rPr>
          <w:spacing w:val="-4"/>
        </w:rPr>
        <w:t xml:space="preserve"> </w:t>
      </w:r>
      <w:r>
        <w:t>LEY</w:t>
      </w:r>
      <w:r>
        <w:rPr>
          <w:spacing w:val="-3"/>
        </w:rPr>
        <w:t xml:space="preserve"> </w:t>
      </w:r>
      <w:r>
        <w:t>QUE MODIFICA</w:t>
      </w:r>
      <w:r>
        <w:rPr>
          <w:spacing w:val="-4"/>
        </w:rPr>
        <w:t xml:space="preserve"> </w:t>
      </w:r>
      <w:r>
        <w:t>EL</w:t>
      </w:r>
      <w:r>
        <w:rPr>
          <w:spacing w:val="-3"/>
        </w:rPr>
        <w:t xml:space="preserve"> </w:t>
      </w:r>
      <w:r>
        <w:t>CÓDIGO</w:t>
      </w:r>
      <w:r>
        <w:rPr>
          <w:spacing w:val="-1"/>
        </w:rPr>
        <w:t xml:space="preserve"> </w:t>
      </w:r>
      <w:r>
        <w:t>PENAL,</w:t>
      </w:r>
      <w:r>
        <w:rPr>
          <w:spacing w:val="-4"/>
        </w:rPr>
        <w:t xml:space="preserve"> </w:t>
      </w:r>
      <w:r>
        <w:t>TIPIFICANDO EL</w:t>
      </w:r>
      <w:r>
        <w:rPr>
          <w:spacing w:val="-3"/>
        </w:rPr>
        <w:t xml:space="preserve"> </w:t>
      </w:r>
      <w:r>
        <w:t>DELITO</w:t>
      </w:r>
      <w:r>
        <w:rPr>
          <w:spacing w:val="-2"/>
        </w:rPr>
        <w:t xml:space="preserve"> </w:t>
      </w:r>
      <w:r>
        <w:t>DE</w:t>
      </w:r>
      <w:r>
        <w:rPr>
          <w:spacing w:val="-3"/>
        </w:rPr>
        <w:t xml:space="preserve"> </w:t>
      </w:r>
      <w:r>
        <w:t>APOLOGÍA</w:t>
      </w:r>
      <w:r>
        <w:rPr>
          <w:spacing w:val="-2"/>
        </w:rPr>
        <w:t xml:space="preserve"> </w:t>
      </w:r>
      <w:r>
        <w:t>DE</w:t>
      </w:r>
      <w:r>
        <w:rPr>
          <w:spacing w:val="-2"/>
        </w:rPr>
        <w:t xml:space="preserve"> </w:t>
      </w:r>
      <w:r>
        <w:t>LA</w:t>
      </w:r>
      <w:r>
        <w:rPr>
          <w:spacing w:val="-4"/>
        </w:rPr>
        <w:t xml:space="preserve"> </w:t>
      </w:r>
      <w:r>
        <w:rPr>
          <w:spacing w:val="-2"/>
        </w:rPr>
        <w:t>PEDOFILIA</w:t>
      </w:r>
    </w:p>
    <w:p w:rsidR="00890588" w:rsidRDefault="00890588">
      <w:pPr>
        <w:pStyle w:val="Textoindependiente"/>
        <w:rPr>
          <w:b/>
          <w:sz w:val="20"/>
        </w:rPr>
      </w:pPr>
    </w:p>
    <w:p w:rsidR="00890588" w:rsidRDefault="00890588">
      <w:pPr>
        <w:pStyle w:val="Textoindependiente"/>
        <w:spacing w:before="10"/>
        <w:rPr>
          <w:b/>
          <w:sz w:val="21"/>
        </w:rPr>
      </w:pPr>
    </w:p>
    <w:p w:rsidR="00890588" w:rsidRDefault="00442089">
      <w:pPr>
        <w:spacing w:before="64"/>
        <w:ind w:left="102"/>
        <w:rPr>
          <w:b/>
          <w:sz w:val="18"/>
        </w:rPr>
      </w:pPr>
      <w:r>
        <w:rPr>
          <w:b/>
          <w:sz w:val="18"/>
          <w:u w:val="single"/>
        </w:rPr>
        <w:t>IDEA</w:t>
      </w:r>
      <w:r>
        <w:rPr>
          <w:b/>
          <w:spacing w:val="-5"/>
          <w:sz w:val="18"/>
          <w:u w:val="single"/>
        </w:rPr>
        <w:t xml:space="preserve"> </w:t>
      </w:r>
      <w:r>
        <w:rPr>
          <w:b/>
          <w:spacing w:val="-2"/>
          <w:sz w:val="18"/>
          <w:u w:val="single"/>
        </w:rPr>
        <w:t>MATRIZ</w:t>
      </w:r>
      <w:r>
        <w:rPr>
          <w:b/>
          <w:spacing w:val="-2"/>
          <w:sz w:val="18"/>
        </w:rPr>
        <w:t>:</w:t>
      </w:r>
    </w:p>
    <w:p w:rsidR="00890588" w:rsidRDefault="00890588">
      <w:pPr>
        <w:pStyle w:val="Textoindependiente"/>
        <w:spacing w:before="5"/>
        <w:rPr>
          <w:b/>
          <w:sz w:val="9"/>
        </w:rPr>
      </w:pPr>
    </w:p>
    <w:p w:rsidR="00890588" w:rsidRDefault="00442089">
      <w:pPr>
        <w:pStyle w:val="Textoindependiente"/>
        <w:spacing w:before="64" w:line="259" w:lineRule="auto"/>
        <w:ind w:left="102" w:firstLine="81"/>
      </w:pPr>
      <w:r>
        <w:t>Crear</w:t>
      </w:r>
      <w:r>
        <w:rPr>
          <w:spacing w:val="39"/>
        </w:rPr>
        <w:t xml:space="preserve"> </w:t>
      </w:r>
      <w:r>
        <w:t>un</w:t>
      </w:r>
      <w:r>
        <w:rPr>
          <w:spacing w:val="38"/>
        </w:rPr>
        <w:t xml:space="preserve"> </w:t>
      </w:r>
      <w:r>
        <w:t>tipo</w:t>
      </w:r>
      <w:r>
        <w:rPr>
          <w:spacing w:val="40"/>
        </w:rPr>
        <w:t xml:space="preserve"> </w:t>
      </w:r>
      <w:r>
        <w:t>penal</w:t>
      </w:r>
      <w:r>
        <w:rPr>
          <w:spacing w:val="39"/>
        </w:rPr>
        <w:t xml:space="preserve"> </w:t>
      </w:r>
      <w:r>
        <w:t>que</w:t>
      </w:r>
      <w:r>
        <w:rPr>
          <w:spacing w:val="38"/>
        </w:rPr>
        <w:t xml:space="preserve"> </w:t>
      </w:r>
      <w:r>
        <w:t>sancione</w:t>
      </w:r>
      <w:r>
        <w:rPr>
          <w:spacing w:val="40"/>
        </w:rPr>
        <w:t xml:space="preserve"> </w:t>
      </w:r>
      <w:r>
        <w:t>penalmente</w:t>
      </w:r>
      <w:r>
        <w:rPr>
          <w:spacing w:val="39"/>
        </w:rPr>
        <w:t xml:space="preserve"> </w:t>
      </w:r>
      <w:r>
        <w:t>la</w:t>
      </w:r>
      <w:r>
        <w:rPr>
          <w:spacing w:val="39"/>
        </w:rPr>
        <w:t xml:space="preserve"> </w:t>
      </w:r>
      <w:r>
        <w:t>apología,</w:t>
      </w:r>
      <w:r>
        <w:rPr>
          <w:spacing w:val="40"/>
        </w:rPr>
        <w:t xml:space="preserve"> </w:t>
      </w:r>
      <w:r>
        <w:t>promoción,</w:t>
      </w:r>
      <w:r>
        <w:rPr>
          <w:spacing w:val="39"/>
        </w:rPr>
        <w:t xml:space="preserve"> </w:t>
      </w:r>
      <w:r>
        <w:t>justificación,</w:t>
      </w:r>
      <w:r>
        <w:rPr>
          <w:spacing w:val="39"/>
        </w:rPr>
        <w:t xml:space="preserve"> </w:t>
      </w:r>
      <w:r>
        <w:t>exculpación,</w:t>
      </w:r>
      <w:r>
        <w:rPr>
          <w:spacing w:val="39"/>
        </w:rPr>
        <w:t xml:space="preserve"> </w:t>
      </w:r>
      <w:r>
        <w:t>naturalización</w:t>
      </w:r>
      <w:r>
        <w:rPr>
          <w:spacing w:val="40"/>
        </w:rPr>
        <w:t xml:space="preserve"> </w:t>
      </w:r>
      <w:r>
        <w:t>y normalización de la pedofilia.</w:t>
      </w:r>
    </w:p>
    <w:p w:rsidR="00890588" w:rsidRDefault="00442089">
      <w:pPr>
        <w:pStyle w:val="Ttulo1"/>
        <w:rPr>
          <w:u w:val="none"/>
        </w:rPr>
      </w:pPr>
      <w:r>
        <w:rPr>
          <w:spacing w:val="-2"/>
        </w:rPr>
        <w:t>FUNDAMENTOS</w:t>
      </w:r>
      <w:r>
        <w:rPr>
          <w:spacing w:val="-2"/>
          <w:u w:val="none"/>
        </w:rPr>
        <w:t>:</w:t>
      </w:r>
    </w:p>
    <w:p w:rsidR="00890588" w:rsidRDefault="00890588">
      <w:pPr>
        <w:pStyle w:val="Textoindependiente"/>
        <w:spacing w:before="5"/>
        <w:rPr>
          <w:b/>
          <w:sz w:val="9"/>
        </w:rPr>
      </w:pPr>
    </w:p>
    <w:p w:rsidR="00890588" w:rsidRDefault="00442089">
      <w:pPr>
        <w:pStyle w:val="Textoindependiente"/>
        <w:spacing w:before="64"/>
        <w:ind w:left="102" w:right="118" w:firstLine="81"/>
        <w:jc w:val="both"/>
      </w:pPr>
      <w:r>
        <w:t>Tiempo atrás causó polémica en las redes sociales la publicación, realizada en 2016, de la tesis académica sobre la pedofilia del señor Leonardo Arce Vidal, alumno de la Escuela de Posgrado de la Facultad de Filosofía y Humanidades de la Uni</w:t>
      </w:r>
      <w:r>
        <w:t>versidad de Chile.</w:t>
      </w:r>
    </w:p>
    <w:p w:rsidR="00890588" w:rsidRDefault="00442089">
      <w:pPr>
        <w:spacing w:before="159"/>
        <w:ind w:left="102" w:right="114" w:firstLine="81"/>
        <w:jc w:val="both"/>
        <w:rPr>
          <w:i/>
          <w:sz w:val="18"/>
        </w:rPr>
      </w:pPr>
      <w:r>
        <w:rPr>
          <w:sz w:val="18"/>
        </w:rPr>
        <w:t xml:space="preserve">Dicha polémica se debe no sólo a que el autor dedicó su tesis tanto </w:t>
      </w:r>
      <w:r>
        <w:rPr>
          <w:i/>
          <w:sz w:val="18"/>
        </w:rPr>
        <w:t xml:space="preserve">“a los niños y niñas de deseo inquieto, para que alguna vez puedan tocarse y ser tocados sin miedo ni culpa”, como a “los pedófilos de deseo culposo, para que exorcicen </w:t>
      </w:r>
      <w:r>
        <w:rPr>
          <w:i/>
          <w:sz w:val="18"/>
        </w:rPr>
        <w:t xml:space="preserve">su malestar y sus temores por amar a quienes aman”, </w:t>
      </w:r>
      <w:r>
        <w:rPr>
          <w:sz w:val="18"/>
        </w:rPr>
        <w:t xml:space="preserve">sino que también y principalmente a sus conclusiones. En efecto, en ellas el auto indica que </w:t>
      </w:r>
      <w:r>
        <w:rPr>
          <w:i/>
          <w:sz w:val="18"/>
        </w:rPr>
        <w:t>“permanentemente excluido, el pedófilo se fue transformando (…) en una figura monstruosa, enferma, criminal. In</w:t>
      </w:r>
      <w:r>
        <w:rPr>
          <w:i/>
          <w:sz w:val="18"/>
        </w:rPr>
        <w:t>staurar, por lo tanto, un giro que lleve su nombre, una mirada que tenga su “síntoma”, es precisamente rescatar aquella figura que ama al niño (…) Rescatar la mirada del pedófilo es la única forma en que es permisible</w:t>
      </w:r>
      <w:r>
        <w:rPr>
          <w:i/>
          <w:spacing w:val="-2"/>
          <w:sz w:val="18"/>
        </w:rPr>
        <w:t xml:space="preserve"> </w:t>
      </w:r>
      <w:r>
        <w:rPr>
          <w:i/>
          <w:sz w:val="18"/>
        </w:rPr>
        <w:t>pensar</w:t>
      </w:r>
      <w:r>
        <w:rPr>
          <w:i/>
          <w:spacing w:val="-2"/>
          <w:sz w:val="18"/>
        </w:rPr>
        <w:t xml:space="preserve"> </w:t>
      </w:r>
      <w:r>
        <w:rPr>
          <w:i/>
          <w:sz w:val="18"/>
        </w:rPr>
        <w:t>al</w:t>
      </w:r>
      <w:r>
        <w:rPr>
          <w:i/>
          <w:spacing w:val="-3"/>
          <w:sz w:val="18"/>
        </w:rPr>
        <w:t xml:space="preserve"> </w:t>
      </w:r>
      <w:r>
        <w:rPr>
          <w:i/>
          <w:sz w:val="18"/>
        </w:rPr>
        <w:t>pedófilo</w:t>
      </w:r>
      <w:r>
        <w:rPr>
          <w:i/>
          <w:spacing w:val="-3"/>
          <w:sz w:val="18"/>
        </w:rPr>
        <w:t xml:space="preserve"> </w:t>
      </w:r>
      <w:r>
        <w:rPr>
          <w:i/>
          <w:sz w:val="18"/>
        </w:rPr>
        <w:t>sin asociarlo</w:t>
      </w:r>
      <w:r>
        <w:rPr>
          <w:i/>
          <w:spacing w:val="-3"/>
          <w:sz w:val="18"/>
        </w:rPr>
        <w:t xml:space="preserve"> </w:t>
      </w:r>
      <w:r>
        <w:rPr>
          <w:i/>
          <w:sz w:val="18"/>
        </w:rPr>
        <w:t>a</w:t>
      </w:r>
      <w:r>
        <w:rPr>
          <w:i/>
          <w:spacing w:val="-1"/>
          <w:sz w:val="18"/>
        </w:rPr>
        <w:t xml:space="preserve"> </w:t>
      </w:r>
      <w:r>
        <w:rPr>
          <w:i/>
          <w:sz w:val="18"/>
        </w:rPr>
        <w:t>alg</w:t>
      </w:r>
      <w:r>
        <w:rPr>
          <w:i/>
          <w:sz w:val="18"/>
        </w:rPr>
        <w:t>una</w:t>
      </w:r>
      <w:r>
        <w:rPr>
          <w:i/>
          <w:spacing w:val="-2"/>
          <w:sz w:val="18"/>
        </w:rPr>
        <w:t xml:space="preserve"> </w:t>
      </w:r>
      <w:r>
        <w:rPr>
          <w:i/>
          <w:sz w:val="18"/>
        </w:rPr>
        <w:t>estructura</w:t>
      </w:r>
      <w:r>
        <w:rPr>
          <w:i/>
          <w:spacing w:val="-2"/>
          <w:sz w:val="18"/>
        </w:rPr>
        <w:t xml:space="preserve"> </w:t>
      </w:r>
      <w:r>
        <w:rPr>
          <w:i/>
          <w:sz w:val="18"/>
        </w:rPr>
        <w:t>carcelaria o</w:t>
      </w:r>
      <w:r>
        <w:rPr>
          <w:i/>
          <w:spacing w:val="-3"/>
          <w:sz w:val="18"/>
        </w:rPr>
        <w:t xml:space="preserve"> </w:t>
      </w:r>
      <w:r>
        <w:rPr>
          <w:i/>
          <w:sz w:val="18"/>
        </w:rPr>
        <w:t>punitiva.</w:t>
      </w:r>
      <w:r>
        <w:rPr>
          <w:i/>
          <w:spacing w:val="-2"/>
          <w:sz w:val="18"/>
        </w:rPr>
        <w:t xml:space="preserve"> </w:t>
      </w:r>
      <w:r>
        <w:rPr>
          <w:sz w:val="18"/>
        </w:rPr>
        <w:t>Contribuye</w:t>
      </w:r>
      <w:r>
        <w:rPr>
          <w:spacing w:val="-3"/>
          <w:sz w:val="18"/>
        </w:rPr>
        <w:t xml:space="preserve"> </w:t>
      </w:r>
      <w:r>
        <w:rPr>
          <w:sz w:val="18"/>
        </w:rPr>
        <w:t>a</w:t>
      </w:r>
      <w:r>
        <w:rPr>
          <w:spacing w:val="-3"/>
          <w:sz w:val="18"/>
        </w:rPr>
        <w:t xml:space="preserve"> </w:t>
      </w:r>
      <w:r>
        <w:rPr>
          <w:sz w:val="18"/>
        </w:rPr>
        <w:t>ahondar en</w:t>
      </w:r>
      <w:r>
        <w:rPr>
          <w:spacing w:val="-1"/>
          <w:sz w:val="18"/>
        </w:rPr>
        <w:t xml:space="preserve"> </w:t>
      </w:r>
      <w:r>
        <w:rPr>
          <w:sz w:val="18"/>
        </w:rPr>
        <w:t>la</w:t>
      </w:r>
      <w:r>
        <w:rPr>
          <w:spacing w:val="-3"/>
          <w:sz w:val="18"/>
        </w:rPr>
        <w:t xml:space="preserve"> </w:t>
      </w:r>
      <w:r>
        <w:rPr>
          <w:sz w:val="18"/>
        </w:rPr>
        <w:t>polémica el</w:t>
      </w:r>
      <w:r>
        <w:rPr>
          <w:spacing w:val="-4"/>
          <w:sz w:val="18"/>
        </w:rPr>
        <w:t xml:space="preserve"> </w:t>
      </w:r>
      <w:r>
        <w:rPr>
          <w:sz w:val="18"/>
        </w:rPr>
        <w:t>que</w:t>
      </w:r>
      <w:r>
        <w:rPr>
          <w:spacing w:val="-4"/>
          <w:sz w:val="18"/>
        </w:rPr>
        <w:t xml:space="preserve"> </w:t>
      </w:r>
      <w:r>
        <w:rPr>
          <w:sz w:val="18"/>
        </w:rPr>
        <w:t>el</w:t>
      </w:r>
      <w:r>
        <w:rPr>
          <w:spacing w:val="-4"/>
          <w:sz w:val="18"/>
        </w:rPr>
        <w:t xml:space="preserve"> </w:t>
      </w:r>
      <w:r>
        <w:rPr>
          <w:sz w:val="18"/>
        </w:rPr>
        <w:t>autor</w:t>
      </w:r>
      <w:r>
        <w:rPr>
          <w:spacing w:val="-4"/>
          <w:sz w:val="18"/>
        </w:rPr>
        <w:t xml:space="preserve"> </w:t>
      </w:r>
      <w:r>
        <w:rPr>
          <w:sz w:val="18"/>
        </w:rPr>
        <w:t>reconozca</w:t>
      </w:r>
      <w:r>
        <w:rPr>
          <w:spacing w:val="-3"/>
          <w:sz w:val="18"/>
        </w:rPr>
        <w:t xml:space="preserve"> </w:t>
      </w:r>
      <w:r>
        <w:rPr>
          <w:sz w:val="18"/>
        </w:rPr>
        <w:t>que</w:t>
      </w:r>
      <w:r>
        <w:rPr>
          <w:spacing w:val="-4"/>
          <w:sz w:val="18"/>
        </w:rPr>
        <w:t xml:space="preserve"> </w:t>
      </w:r>
      <w:r>
        <w:rPr>
          <w:i/>
          <w:sz w:val="18"/>
        </w:rPr>
        <w:t>“suavizar</w:t>
      </w:r>
      <w:r>
        <w:rPr>
          <w:i/>
          <w:spacing w:val="-3"/>
          <w:sz w:val="18"/>
        </w:rPr>
        <w:t xml:space="preserve"> </w:t>
      </w:r>
      <w:r>
        <w:rPr>
          <w:i/>
          <w:sz w:val="18"/>
        </w:rPr>
        <w:t>o</w:t>
      </w:r>
      <w:r>
        <w:rPr>
          <w:i/>
          <w:spacing w:val="-5"/>
          <w:sz w:val="18"/>
        </w:rPr>
        <w:t xml:space="preserve"> </w:t>
      </w:r>
      <w:r>
        <w:rPr>
          <w:i/>
          <w:sz w:val="18"/>
        </w:rPr>
        <w:t>hacer</w:t>
      </w:r>
      <w:r>
        <w:rPr>
          <w:i/>
          <w:spacing w:val="-3"/>
          <w:sz w:val="18"/>
        </w:rPr>
        <w:t xml:space="preserve"> </w:t>
      </w:r>
      <w:r>
        <w:rPr>
          <w:i/>
          <w:sz w:val="18"/>
        </w:rPr>
        <w:t>desaparecer</w:t>
      </w:r>
      <w:r>
        <w:rPr>
          <w:i/>
          <w:spacing w:val="-3"/>
          <w:sz w:val="18"/>
        </w:rPr>
        <w:t xml:space="preserve"> </w:t>
      </w:r>
      <w:r>
        <w:rPr>
          <w:i/>
          <w:sz w:val="18"/>
        </w:rPr>
        <w:t>el</w:t>
      </w:r>
      <w:r>
        <w:rPr>
          <w:i/>
          <w:spacing w:val="-4"/>
          <w:sz w:val="18"/>
        </w:rPr>
        <w:t xml:space="preserve"> </w:t>
      </w:r>
      <w:r>
        <w:rPr>
          <w:i/>
          <w:sz w:val="18"/>
        </w:rPr>
        <w:t>yugo</w:t>
      </w:r>
      <w:r>
        <w:rPr>
          <w:i/>
          <w:spacing w:val="-5"/>
          <w:sz w:val="18"/>
        </w:rPr>
        <w:t xml:space="preserve"> </w:t>
      </w:r>
      <w:r>
        <w:rPr>
          <w:i/>
          <w:sz w:val="18"/>
        </w:rPr>
        <w:t>del</w:t>
      </w:r>
      <w:r>
        <w:rPr>
          <w:i/>
          <w:spacing w:val="-4"/>
          <w:sz w:val="18"/>
        </w:rPr>
        <w:t xml:space="preserve"> </w:t>
      </w:r>
      <w:r>
        <w:rPr>
          <w:i/>
          <w:sz w:val="18"/>
        </w:rPr>
        <w:t>pedófilo</w:t>
      </w:r>
      <w:r>
        <w:rPr>
          <w:i/>
          <w:spacing w:val="-5"/>
          <w:sz w:val="18"/>
        </w:rPr>
        <w:t xml:space="preserve"> </w:t>
      </w:r>
      <w:r>
        <w:rPr>
          <w:i/>
          <w:sz w:val="18"/>
        </w:rPr>
        <w:t>también</w:t>
      </w:r>
      <w:r>
        <w:rPr>
          <w:i/>
          <w:spacing w:val="-3"/>
          <w:sz w:val="18"/>
        </w:rPr>
        <w:t xml:space="preserve"> </w:t>
      </w:r>
      <w:r>
        <w:rPr>
          <w:i/>
          <w:sz w:val="18"/>
        </w:rPr>
        <w:t>es</w:t>
      </w:r>
      <w:r>
        <w:rPr>
          <w:i/>
          <w:spacing w:val="-4"/>
          <w:sz w:val="18"/>
        </w:rPr>
        <w:t xml:space="preserve"> </w:t>
      </w:r>
      <w:r>
        <w:rPr>
          <w:i/>
          <w:sz w:val="18"/>
        </w:rPr>
        <w:t>parte</w:t>
      </w:r>
      <w:r>
        <w:rPr>
          <w:i/>
          <w:spacing w:val="-4"/>
          <w:sz w:val="18"/>
        </w:rPr>
        <w:t xml:space="preserve"> </w:t>
      </w:r>
      <w:r>
        <w:rPr>
          <w:i/>
          <w:sz w:val="18"/>
        </w:rPr>
        <w:t>de</w:t>
      </w:r>
      <w:r>
        <w:rPr>
          <w:i/>
          <w:spacing w:val="-3"/>
          <w:sz w:val="18"/>
        </w:rPr>
        <w:t xml:space="preserve"> </w:t>
      </w:r>
      <w:r>
        <w:rPr>
          <w:i/>
          <w:sz w:val="18"/>
        </w:rPr>
        <w:t>los</w:t>
      </w:r>
      <w:r>
        <w:rPr>
          <w:i/>
          <w:spacing w:val="-2"/>
          <w:sz w:val="18"/>
        </w:rPr>
        <w:t xml:space="preserve"> </w:t>
      </w:r>
      <w:r>
        <w:rPr>
          <w:i/>
          <w:sz w:val="18"/>
        </w:rPr>
        <w:t>objetivos</w:t>
      </w:r>
      <w:r>
        <w:rPr>
          <w:i/>
          <w:spacing w:val="-2"/>
          <w:sz w:val="18"/>
        </w:rPr>
        <w:t xml:space="preserve"> </w:t>
      </w:r>
      <w:r>
        <w:rPr>
          <w:i/>
          <w:sz w:val="18"/>
        </w:rPr>
        <w:t>de</w:t>
      </w:r>
      <w:r>
        <w:rPr>
          <w:i/>
          <w:spacing w:val="-3"/>
          <w:sz w:val="18"/>
        </w:rPr>
        <w:t xml:space="preserve"> </w:t>
      </w:r>
      <w:r>
        <w:rPr>
          <w:i/>
          <w:sz w:val="18"/>
        </w:rPr>
        <w:t>esta</w:t>
      </w:r>
      <w:r>
        <w:rPr>
          <w:i/>
          <w:sz w:val="18"/>
        </w:rPr>
        <w:t xml:space="preserve"> investigación. De ahí que se rescaten sus historias y las vidas de estos pedófilos sean leídas desde la perspectiva de quien es víctima y no</w:t>
      </w:r>
      <w:r>
        <w:rPr>
          <w:i/>
          <w:spacing w:val="-1"/>
          <w:sz w:val="18"/>
        </w:rPr>
        <w:t xml:space="preserve"> </w:t>
      </w:r>
      <w:r>
        <w:rPr>
          <w:i/>
          <w:sz w:val="18"/>
        </w:rPr>
        <w:t xml:space="preserve">victimario”. </w:t>
      </w:r>
      <w:r>
        <w:rPr>
          <w:sz w:val="18"/>
        </w:rPr>
        <w:t>Asimismo, agrega el</w:t>
      </w:r>
      <w:r>
        <w:rPr>
          <w:spacing w:val="-1"/>
          <w:sz w:val="18"/>
        </w:rPr>
        <w:t xml:space="preserve"> </w:t>
      </w:r>
      <w:r>
        <w:rPr>
          <w:sz w:val="18"/>
        </w:rPr>
        <w:t xml:space="preserve">autor que </w:t>
      </w:r>
      <w:r>
        <w:rPr>
          <w:i/>
          <w:sz w:val="18"/>
        </w:rPr>
        <w:t>“se ha buscado</w:t>
      </w:r>
      <w:r>
        <w:rPr>
          <w:i/>
          <w:spacing w:val="-1"/>
          <w:sz w:val="18"/>
        </w:rPr>
        <w:t xml:space="preserve"> </w:t>
      </w:r>
      <w:r>
        <w:rPr>
          <w:i/>
          <w:sz w:val="18"/>
        </w:rPr>
        <w:t>rescatar (…) esta preocupación pedófila por su amado</w:t>
      </w:r>
      <w:r>
        <w:rPr>
          <w:i/>
          <w:spacing w:val="-8"/>
          <w:sz w:val="18"/>
        </w:rPr>
        <w:t xml:space="preserve"> </w:t>
      </w:r>
      <w:r>
        <w:rPr>
          <w:i/>
          <w:sz w:val="18"/>
        </w:rPr>
        <w:t>en</w:t>
      </w:r>
      <w:r>
        <w:rPr>
          <w:i/>
          <w:spacing w:val="-6"/>
          <w:sz w:val="18"/>
        </w:rPr>
        <w:t xml:space="preserve"> </w:t>
      </w:r>
      <w:r>
        <w:rPr>
          <w:i/>
          <w:sz w:val="18"/>
        </w:rPr>
        <w:t>tanto</w:t>
      </w:r>
      <w:r>
        <w:rPr>
          <w:i/>
          <w:spacing w:val="-9"/>
          <w:sz w:val="18"/>
        </w:rPr>
        <w:t xml:space="preserve"> </w:t>
      </w:r>
      <w:r>
        <w:rPr>
          <w:i/>
          <w:sz w:val="18"/>
        </w:rPr>
        <w:t>que</w:t>
      </w:r>
      <w:r>
        <w:rPr>
          <w:i/>
          <w:spacing w:val="-7"/>
          <w:sz w:val="18"/>
        </w:rPr>
        <w:t xml:space="preserve"> </w:t>
      </w:r>
      <w:r>
        <w:rPr>
          <w:i/>
          <w:sz w:val="18"/>
        </w:rPr>
        <w:t>otra</w:t>
      </w:r>
      <w:r>
        <w:rPr>
          <w:i/>
          <w:spacing w:val="-6"/>
          <w:sz w:val="18"/>
        </w:rPr>
        <w:t xml:space="preserve"> </w:t>
      </w:r>
      <w:r>
        <w:rPr>
          <w:i/>
          <w:sz w:val="18"/>
        </w:rPr>
        <w:t>vertiente</w:t>
      </w:r>
      <w:r>
        <w:rPr>
          <w:i/>
          <w:spacing w:val="-7"/>
          <w:sz w:val="18"/>
        </w:rPr>
        <w:t xml:space="preserve"> </w:t>
      </w:r>
      <w:r>
        <w:rPr>
          <w:i/>
          <w:sz w:val="18"/>
        </w:rPr>
        <w:t>plausible</w:t>
      </w:r>
      <w:r>
        <w:rPr>
          <w:i/>
          <w:spacing w:val="-9"/>
          <w:sz w:val="18"/>
        </w:rPr>
        <w:t xml:space="preserve"> </w:t>
      </w:r>
      <w:r>
        <w:rPr>
          <w:i/>
          <w:sz w:val="18"/>
        </w:rPr>
        <w:t>dentro</w:t>
      </w:r>
      <w:r>
        <w:rPr>
          <w:i/>
          <w:spacing w:val="-8"/>
          <w:sz w:val="18"/>
        </w:rPr>
        <w:t xml:space="preserve"> </w:t>
      </w:r>
      <w:r>
        <w:rPr>
          <w:i/>
          <w:sz w:val="18"/>
        </w:rPr>
        <w:t>de</w:t>
      </w:r>
      <w:r>
        <w:rPr>
          <w:i/>
          <w:spacing w:val="-7"/>
          <w:sz w:val="18"/>
        </w:rPr>
        <w:t xml:space="preserve"> </w:t>
      </w:r>
      <w:r>
        <w:rPr>
          <w:i/>
          <w:sz w:val="18"/>
        </w:rPr>
        <w:t>la</w:t>
      </w:r>
      <w:r>
        <w:rPr>
          <w:i/>
          <w:spacing w:val="-6"/>
          <w:sz w:val="18"/>
        </w:rPr>
        <w:t xml:space="preserve"> </w:t>
      </w:r>
      <w:r>
        <w:rPr>
          <w:i/>
          <w:sz w:val="18"/>
        </w:rPr>
        <w:t>comunicación</w:t>
      </w:r>
      <w:r>
        <w:rPr>
          <w:i/>
          <w:spacing w:val="-6"/>
          <w:sz w:val="18"/>
        </w:rPr>
        <w:t xml:space="preserve"> </w:t>
      </w:r>
      <w:r>
        <w:rPr>
          <w:i/>
          <w:sz w:val="18"/>
        </w:rPr>
        <w:t>entre</w:t>
      </w:r>
      <w:r>
        <w:rPr>
          <w:i/>
          <w:spacing w:val="-7"/>
          <w:sz w:val="18"/>
        </w:rPr>
        <w:t xml:space="preserve"> </w:t>
      </w:r>
      <w:r>
        <w:rPr>
          <w:i/>
          <w:sz w:val="18"/>
        </w:rPr>
        <w:t>infantes</w:t>
      </w:r>
      <w:r>
        <w:rPr>
          <w:i/>
          <w:spacing w:val="-8"/>
          <w:sz w:val="18"/>
        </w:rPr>
        <w:t xml:space="preserve"> </w:t>
      </w:r>
      <w:r>
        <w:rPr>
          <w:i/>
          <w:sz w:val="18"/>
        </w:rPr>
        <w:t>y</w:t>
      </w:r>
      <w:r>
        <w:rPr>
          <w:i/>
          <w:spacing w:val="-9"/>
          <w:sz w:val="18"/>
        </w:rPr>
        <w:t xml:space="preserve"> </w:t>
      </w:r>
      <w:r>
        <w:rPr>
          <w:i/>
          <w:sz w:val="18"/>
        </w:rPr>
        <w:t>adultos”.</w:t>
      </w:r>
      <w:r>
        <w:rPr>
          <w:i/>
          <w:spacing w:val="-3"/>
          <w:sz w:val="18"/>
        </w:rPr>
        <w:t xml:space="preserve"> </w:t>
      </w:r>
      <w:r>
        <w:rPr>
          <w:sz w:val="18"/>
        </w:rPr>
        <w:t>Finaliza</w:t>
      </w:r>
      <w:r>
        <w:rPr>
          <w:spacing w:val="-7"/>
          <w:sz w:val="18"/>
        </w:rPr>
        <w:t xml:space="preserve"> </w:t>
      </w:r>
      <w:r>
        <w:rPr>
          <w:sz w:val="18"/>
        </w:rPr>
        <w:t>diciendo</w:t>
      </w:r>
      <w:r>
        <w:rPr>
          <w:spacing w:val="-6"/>
          <w:sz w:val="18"/>
        </w:rPr>
        <w:t xml:space="preserve"> </w:t>
      </w:r>
      <w:r>
        <w:rPr>
          <w:sz w:val="18"/>
        </w:rPr>
        <w:t>el</w:t>
      </w:r>
      <w:r>
        <w:rPr>
          <w:spacing w:val="-8"/>
          <w:sz w:val="18"/>
        </w:rPr>
        <w:t xml:space="preserve"> </w:t>
      </w:r>
      <w:r>
        <w:rPr>
          <w:sz w:val="18"/>
        </w:rPr>
        <w:t xml:space="preserve">autor que </w:t>
      </w:r>
      <w:r>
        <w:rPr>
          <w:i/>
          <w:sz w:val="18"/>
        </w:rPr>
        <w:t>“la presente investigación es, en última instancia, un llamado a la apertura reflexiva”.</w:t>
      </w:r>
    </w:p>
    <w:p w:rsidR="00890588" w:rsidRDefault="00442089">
      <w:pPr>
        <w:pStyle w:val="Textoindependiente"/>
        <w:spacing w:before="160"/>
        <w:ind w:left="102" w:right="117" w:firstLine="81"/>
        <w:jc w:val="both"/>
      </w:pPr>
      <w:r>
        <w:t>Ante</w:t>
      </w:r>
      <w:r>
        <w:rPr>
          <w:spacing w:val="-8"/>
        </w:rPr>
        <w:t xml:space="preserve"> </w:t>
      </w:r>
      <w:r>
        <w:t>lo</w:t>
      </w:r>
      <w:r>
        <w:rPr>
          <w:spacing w:val="-6"/>
        </w:rPr>
        <w:t xml:space="preserve"> </w:t>
      </w:r>
      <w:r>
        <w:t>anterior,</w:t>
      </w:r>
      <w:r>
        <w:rPr>
          <w:spacing w:val="-7"/>
        </w:rPr>
        <w:t xml:space="preserve"> </w:t>
      </w:r>
      <w:r>
        <w:t>surgen</w:t>
      </w:r>
      <w:r>
        <w:rPr>
          <w:spacing w:val="-8"/>
        </w:rPr>
        <w:t xml:space="preserve"> </w:t>
      </w:r>
      <w:r>
        <w:t>legítimas</w:t>
      </w:r>
      <w:r>
        <w:rPr>
          <w:spacing w:val="-8"/>
        </w:rPr>
        <w:t xml:space="preserve"> </w:t>
      </w:r>
      <w:r>
        <w:t>dudas.</w:t>
      </w:r>
      <w:r>
        <w:rPr>
          <w:spacing w:val="-5"/>
        </w:rPr>
        <w:t xml:space="preserve"> </w:t>
      </w:r>
      <w:r>
        <w:t>¿Debemos</w:t>
      </w:r>
      <w:r>
        <w:rPr>
          <w:spacing w:val="-8"/>
        </w:rPr>
        <w:t xml:space="preserve"> </w:t>
      </w:r>
      <w:r>
        <w:t>acaso</w:t>
      </w:r>
      <w:r>
        <w:rPr>
          <w:spacing w:val="-6"/>
        </w:rPr>
        <w:t xml:space="preserve"> </w:t>
      </w:r>
      <w:r>
        <w:t>sentir</w:t>
      </w:r>
      <w:r>
        <w:rPr>
          <w:spacing w:val="-7"/>
        </w:rPr>
        <w:t xml:space="preserve"> </w:t>
      </w:r>
      <w:r>
        <w:t>lástima</w:t>
      </w:r>
      <w:r>
        <w:rPr>
          <w:spacing w:val="-7"/>
        </w:rPr>
        <w:t xml:space="preserve"> </w:t>
      </w:r>
      <w:r>
        <w:t>por</w:t>
      </w:r>
      <w:r>
        <w:rPr>
          <w:spacing w:val="-7"/>
        </w:rPr>
        <w:t xml:space="preserve"> </w:t>
      </w:r>
      <w:r>
        <w:t>los</w:t>
      </w:r>
      <w:r>
        <w:rPr>
          <w:spacing w:val="-8"/>
        </w:rPr>
        <w:t xml:space="preserve"> </w:t>
      </w:r>
      <w:r>
        <w:t>pedófilos,</w:t>
      </w:r>
      <w:r>
        <w:rPr>
          <w:spacing w:val="-6"/>
        </w:rPr>
        <w:t xml:space="preserve"> </w:t>
      </w:r>
      <w:r>
        <w:t>que</w:t>
      </w:r>
      <w:r>
        <w:rPr>
          <w:spacing w:val="-8"/>
        </w:rPr>
        <w:t xml:space="preserve"> </w:t>
      </w:r>
      <w:r>
        <w:t>durante</w:t>
      </w:r>
      <w:r>
        <w:rPr>
          <w:spacing w:val="-8"/>
        </w:rPr>
        <w:t xml:space="preserve"> </w:t>
      </w:r>
      <w:r>
        <w:t>tanto</w:t>
      </w:r>
      <w:r>
        <w:rPr>
          <w:spacing w:val="-6"/>
        </w:rPr>
        <w:t xml:space="preserve"> </w:t>
      </w:r>
      <w:r>
        <w:t>tiempo</w:t>
      </w:r>
      <w:r>
        <w:rPr>
          <w:spacing w:val="-6"/>
        </w:rPr>
        <w:t xml:space="preserve"> </w:t>
      </w:r>
      <w:r>
        <w:t>han sido</w:t>
      </w:r>
      <w:r>
        <w:rPr>
          <w:spacing w:val="-2"/>
        </w:rPr>
        <w:t xml:space="preserve"> </w:t>
      </w:r>
      <w:r>
        <w:t>excluidos</w:t>
      </w:r>
      <w:r>
        <w:rPr>
          <w:spacing w:val="-3"/>
        </w:rPr>
        <w:t xml:space="preserve"> </w:t>
      </w:r>
      <w:r>
        <w:t>y criminalizados?</w:t>
      </w:r>
      <w:r>
        <w:rPr>
          <w:spacing w:val="-2"/>
        </w:rPr>
        <w:t xml:space="preserve"> </w:t>
      </w:r>
      <w:r>
        <w:t>¿Debemos</w:t>
      </w:r>
      <w:r>
        <w:rPr>
          <w:spacing w:val="-3"/>
        </w:rPr>
        <w:t xml:space="preserve"> </w:t>
      </w:r>
      <w:r>
        <w:t>rescatar</w:t>
      </w:r>
      <w:r>
        <w:rPr>
          <w:spacing w:val="-3"/>
        </w:rPr>
        <w:t xml:space="preserve"> </w:t>
      </w:r>
      <w:r>
        <w:t>las</w:t>
      </w:r>
      <w:r>
        <w:rPr>
          <w:spacing w:val="-1"/>
        </w:rPr>
        <w:t xml:space="preserve"> </w:t>
      </w:r>
      <w:r>
        <w:t>historias</w:t>
      </w:r>
      <w:r>
        <w:rPr>
          <w:spacing w:val="-3"/>
        </w:rPr>
        <w:t xml:space="preserve"> </w:t>
      </w:r>
      <w:r>
        <w:t>de</w:t>
      </w:r>
      <w:r>
        <w:rPr>
          <w:spacing w:val="-3"/>
        </w:rPr>
        <w:t xml:space="preserve"> </w:t>
      </w:r>
      <w:r>
        <w:t>vida</w:t>
      </w:r>
      <w:r>
        <w:rPr>
          <w:spacing w:val="-3"/>
        </w:rPr>
        <w:t xml:space="preserve"> </w:t>
      </w:r>
      <w:r>
        <w:t>de</w:t>
      </w:r>
      <w:r>
        <w:rPr>
          <w:spacing w:val="-3"/>
        </w:rPr>
        <w:t xml:space="preserve"> </w:t>
      </w:r>
      <w:r>
        <w:t>los</w:t>
      </w:r>
      <w:r>
        <w:rPr>
          <w:spacing w:val="-1"/>
        </w:rPr>
        <w:t xml:space="preserve"> </w:t>
      </w:r>
      <w:r>
        <w:t>pedófilos y hacer</w:t>
      </w:r>
      <w:r>
        <w:rPr>
          <w:spacing w:val="-2"/>
        </w:rPr>
        <w:t xml:space="preserve"> </w:t>
      </w:r>
      <w:r>
        <w:t>desaparecer el</w:t>
      </w:r>
      <w:r>
        <w:rPr>
          <w:spacing w:val="-3"/>
        </w:rPr>
        <w:t xml:space="preserve"> </w:t>
      </w:r>
      <w:r>
        <w:t>yugo</w:t>
      </w:r>
      <w:r>
        <w:rPr>
          <w:spacing w:val="-2"/>
        </w:rPr>
        <w:t xml:space="preserve"> </w:t>
      </w:r>
      <w:r>
        <w:t>que pesa</w:t>
      </w:r>
      <w:r>
        <w:rPr>
          <w:spacing w:val="-7"/>
        </w:rPr>
        <w:t xml:space="preserve"> </w:t>
      </w:r>
      <w:r>
        <w:t>sobre</w:t>
      </w:r>
      <w:r>
        <w:rPr>
          <w:spacing w:val="-8"/>
        </w:rPr>
        <w:t xml:space="preserve"> </w:t>
      </w:r>
      <w:r>
        <w:t>ellos?</w:t>
      </w:r>
      <w:r>
        <w:rPr>
          <w:spacing w:val="-7"/>
        </w:rPr>
        <w:t xml:space="preserve"> </w:t>
      </w:r>
      <w:r>
        <w:t>¿Debemos</w:t>
      </w:r>
      <w:r>
        <w:rPr>
          <w:spacing w:val="-8"/>
        </w:rPr>
        <w:t xml:space="preserve"> </w:t>
      </w:r>
      <w:r>
        <w:t>pensar</w:t>
      </w:r>
      <w:r>
        <w:rPr>
          <w:spacing w:val="-7"/>
        </w:rPr>
        <w:t xml:space="preserve"> </w:t>
      </w:r>
      <w:r>
        <w:t>al</w:t>
      </w:r>
      <w:r>
        <w:rPr>
          <w:spacing w:val="-8"/>
        </w:rPr>
        <w:t xml:space="preserve"> </w:t>
      </w:r>
      <w:r>
        <w:t>pedófilo</w:t>
      </w:r>
      <w:r>
        <w:rPr>
          <w:spacing w:val="-6"/>
        </w:rPr>
        <w:t xml:space="preserve"> </w:t>
      </w:r>
      <w:r>
        <w:t>como</w:t>
      </w:r>
      <w:r>
        <w:rPr>
          <w:spacing w:val="-6"/>
        </w:rPr>
        <w:t xml:space="preserve"> </w:t>
      </w:r>
      <w:r>
        <w:t>una</w:t>
      </w:r>
      <w:r>
        <w:rPr>
          <w:spacing w:val="-7"/>
        </w:rPr>
        <w:t xml:space="preserve"> </w:t>
      </w:r>
      <w:r>
        <w:t>v</w:t>
      </w:r>
      <w:r>
        <w:t>íctima</w:t>
      </w:r>
      <w:r>
        <w:rPr>
          <w:spacing w:val="-4"/>
        </w:rPr>
        <w:t xml:space="preserve"> </w:t>
      </w:r>
      <w:r>
        <w:t>y</w:t>
      </w:r>
      <w:r>
        <w:rPr>
          <w:spacing w:val="-9"/>
        </w:rPr>
        <w:t xml:space="preserve"> </w:t>
      </w:r>
      <w:r>
        <w:t>considerar</w:t>
      </w:r>
      <w:r>
        <w:rPr>
          <w:spacing w:val="-8"/>
        </w:rPr>
        <w:t xml:space="preserve"> </w:t>
      </w:r>
      <w:r>
        <w:t>que</w:t>
      </w:r>
      <w:r>
        <w:rPr>
          <w:spacing w:val="-7"/>
        </w:rPr>
        <w:t xml:space="preserve"> </w:t>
      </w:r>
      <w:r>
        <w:t>su</w:t>
      </w:r>
      <w:r>
        <w:rPr>
          <w:spacing w:val="-8"/>
        </w:rPr>
        <w:t xml:space="preserve"> </w:t>
      </w:r>
      <w:r>
        <w:t>preocupación</w:t>
      </w:r>
      <w:r>
        <w:rPr>
          <w:spacing w:val="-8"/>
        </w:rPr>
        <w:t xml:space="preserve"> </w:t>
      </w:r>
      <w:r>
        <w:t>por</w:t>
      </w:r>
      <w:r>
        <w:rPr>
          <w:spacing w:val="-7"/>
        </w:rPr>
        <w:t xml:space="preserve"> </w:t>
      </w:r>
      <w:r>
        <w:t>el</w:t>
      </w:r>
      <w:r>
        <w:rPr>
          <w:spacing w:val="-8"/>
        </w:rPr>
        <w:t xml:space="preserve"> </w:t>
      </w:r>
      <w:r>
        <w:t>niño</w:t>
      </w:r>
      <w:r>
        <w:rPr>
          <w:spacing w:val="-6"/>
        </w:rPr>
        <w:t xml:space="preserve"> </w:t>
      </w:r>
      <w:r>
        <w:t>al</w:t>
      </w:r>
      <w:r>
        <w:rPr>
          <w:spacing w:val="-8"/>
        </w:rPr>
        <w:t xml:space="preserve"> </w:t>
      </w:r>
      <w:r>
        <w:t>que</w:t>
      </w:r>
      <w:r>
        <w:rPr>
          <w:spacing w:val="-8"/>
        </w:rPr>
        <w:t xml:space="preserve"> </w:t>
      </w:r>
      <w:r>
        <w:t>ama es</w:t>
      </w:r>
      <w:r>
        <w:rPr>
          <w:spacing w:val="-11"/>
        </w:rPr>
        <w:t xml:space="preserve"> </w:t>
      </w:r>
      <w:r>
        <w:t>sólo</w:t>
      </w:r>
      <w:r>
        <w:rPr>
          <w:spacing w:val="-10"/>
        </w:rPr>
        <w:t xml:space="preserve"> </w:t>
      </w:r>
      <w:r>
        <w:t>otra</w:t>
      </w:r>
      <w:r>
        <w:rPr>
          <w:spacing w:val="-10"/>
        </w:rPr>
        <w:t xml:space="preserve"> </w:t>
      </w:r>
      <w:r>
        <w:t>forma</w:t>
      </w:r>
      <w:r>
        <w:rPr>
          <w:spacing w:val="-10"/>
        </w:rPr>
        <w:t xml:space="preserve"> </w:t>
      </w:r>
      <w:r>
        <w:t>plausible</w:t>
      </w:r>
      <w:r>
        <w:rPr>
          <w:spacing w:val="-10"/>
        </w:rPr>
        <w:t xml:space="preserve"> </w:t>
      </w:r>
      <w:r>
        <w:t>de</w:t>
      </w:r>
      <w:r>
        <w:rPr>
          <w:spacing w:val="-11"/>
        </w:rPr>
        <w:t xml:space="preserve"> </w:t>
      </w:r>
      <w:r>
        <w:t>comunicación</w:t>
      </w:r>
      <w:r>
        <w:rPr>
          <w:spacing w:val="-10"/>
        </w:rPr>
        <w:t xml:space="preserve"> </w:t>
      </w:r>
      <w:r>
        <w:t>entre</w:t>
      </w:r>
      <w:r>
        <w:rPr>
          <w:spacing w:val="-10"/>
        </w:rPr>
        <w:t xml:space="preserve"> </w:t>
      </w:r>
      <w:r>
        <w:t>niños</w:t>
      </w:r>
      <w:r>
        <w:rPr>
          <w:spacing w:val="-10"/>
        </w:rPr>
        <w:t xml:space="preserve"> </w:t>
      </w:r>
      <w:r>
        <w:t>y</w:t>
      </w:r>
      <w:r>
        <w:rPr>
          <w:spacing w:val="-10"/>
        </w:rPr>
        <w:t xml:space="preserve"> </w:t>
      </w:r>
      <w:r>
        <w:t>adultos?</w:t>
      </w:r>
      <w:r>
        <w:rPr>
          <w:spacing w:val="-10"/>
        </w:rPr>
        <w:t xml:space="preserve"> </w:t>
      </w:r>
      <w:r>
        <w:t>¿Debemos</w:t>
      </w:r>
      <w:r>
        <w:rPr>
          <w:spacing w:val="-11"/>
        </w:rPr>
        <w:t xml:space="preserve"> </w:t>
      </w:r>
      <w:r>
        <w:t>como</w:t>
      </w:r>
      <w:r>
        <w:rPr>
          <w:spacing w:val="-10"/>
        </w:rPr>
        <w:t xml:space="preserve"> </w:t>
      </w:r>
      <w:r>
        <w:t>sociedad</w:t>
      </w:r>
      <w:r>
        <w:rPr>
          <w:spacing w:val="-10"/>
        </w:rPr>
        <w:t xml:space="preserve"> </w:t>
      </w:r>
      <w:r>
        <w:t>abrirnos</w:t>
      </w:r>
      <w:r>
        <w:rPr>
          <w:spacing w:val="-10"/>
        </w:rPr>
        <w:t xml:space="preserve"> </w:t>
      </w:r>
      <w:r>
        <w:t>a</w:t>
      </w:r>
      <w:r>
        <w:rPr>
          <w:spacing w:val="-10"/>
        </w:rPr>
        <w:t xml:space="preserve"> </w:t>
      </w:r>
      <w:r>
        <w:t>tener</w:t>
      </w:r>
      <w:r>
        <w:rPr>
          <w:spacing w:val="-10"/>
        </w:rPr>
        <w:t xml:space="preserve"> </w:t>
      </w:r>
      <w:r>
        <w:t>una</w:t>
      </w:r>
      <w:r>
        <w:rPr>
          <w:spacing w:val="-11"/>
        </w:rPr>
        <w:t xml:space="preserve"> </w:t>
      </w:r>
      <w:r>
        <w:t>mirada reflexiva sobre la pedofilia? Estas preguntas deben servirnos como alarma respecto de las intenciones del autor de este trabajo académico. Es evidente que la tesis académica a la que hacemos referencia anteriormente pretende instalar la pedofilia en</w:t>
      </w:r>
      <w:r>
        <w:t xml:space="preserve"> el análisis público, usando para ello la respetabilidad connatural de la ciencia y la academia para hacer más amigable dicha instalación. Como sociedad, es nuestro deber detener estos intentos de naturalizar una conducta patológica hacia los niños.</w:t>
      </w:r>
    </w:p>
    <w:p w:rsidR="00890588" w:rsidRDefault="00442089">
      <w:pPr>
        <w:pStyle w:val="Textoindependiente"/>
        <w:spacing w:before="161" w:line="259" w:lineRule="auto"/>
        <w:ind w:left="102" w:right="116" w:firstLine="81"/>
        <w:jc w:val="both"/>
      </w:pPr>
      <w:r>
        <w:t>Por lo</w:t>
      </w:r>
      <w:r>
        <w:t xml:space="preserve"> anterior, este proyecto de ley busca </w:t>
      </w:r>
      <w:r>
        <w:rPr>
          <w:u w:val="single"/>
        </w:rPr>
        <w:t>tipificar como delito la apología, justificación, promoción, exculpación,</w:t>
      </w:r>
      <w:r>
        <w:t xml:space="preserve"> </w:t>
      </w:r>
      <w:r>
        <w:rPr>
          <w:u w:val="single"/>
        </w:rPr>
        <w:t>naturalización y normalización de la pedofilia, ilícito que se verá agravado en el caso de que el emisor de tales</w:t>
      </w:r>
      <w:r>
        <w:t xml:space="preserve"> </w:t>
      </w:r>
      <w:r>
        <w:rPr>
          <w:u w:val="single"/>
        </w:rPr>
        <w:t>declaraciones lo haga en el co</w:t>
      </w:r>
      <w:r>
        <w:rPr>
          <w:u w:val="single"/>
        </w:rPr>
        <w:t>ntexto de la academia o de la ciencia.</w:t>
      </w:r>
      <w:r>
        <w:rPr>
          <w:spacing w:val="40"/>
          <w:u w:val="single"/>
        </w:rPr>
        <w:t xml:space="preserve"> </w:t>
      </w:r>
      <w:r>
        <w:rPr>
          <w:u w:val="single"/>
        </w:rPr>
        <w:t>La libertad de expresión tiene un límite, que es el</w:t>
      </w:r>
      <w:r>
        <w:t xml:space="preserve"> </w:t>
      </w:r>
      <w:r>
        <w:rPr>
          <w:u w:val="single"/>
        </w:rPr>
        <w:t>entender que no puede utilizarse para convertir el abuso hacia los menores en un derecho o en algo natural y normal.</w:t>
      </w:r>
    </w:p>
    <w:p w:rsidR="00890588" w:rsidRDefault="00442089">
      <w:pPr>
        <w:pStyle w:val="Textoindependiente"/>
        <w:spacing w:before="160"/>
        <w:ind w:left="183"/>
      </w:pPr>
      <w:r>
        <w:t>Por</w:t>
      </w:r>
      <w:r>
        <w:rPr>
          <w:spacing w:val="-4"/>
        </w:rPr>
        <w:t xml:space="preserve"> </w:t>
      </w:r>
      <w:r>
        <w:t>tanto,</w:t>
      </w:r>
      <w:r>
        <w:rPr>
          <w:spacing w:val="-1"/>
        </w:rPr>
        <w:t xml:space="preserve"> </w:t>
      </w:r>
      <w:r>
        <w:t>en</w:t>
      </w:r>
      <w:r>
        <w:rPr>
          <w:spacing w:val="-2"/>
        </w:rPr>
        <w:t xml:space="preserve"> </w:t>
      </w:r>
      <w:r>
        <w:t>virtud</w:t>
      </w:r>
      <w:r>
        <w:rPr>
          <w:spacing w:val="-3"/>
        </w:rPr>
        <w:t xml:space="preserve"> </w:t>
      </w:r>
      <w:r>
        <w:t>de</w:t>
      </w:r>
      <w:r>
        <w:rPr>
          <w:spacing w:val="-2"/>
        </w:rPr>
        <w:t xml:space="preserve"> </w:t>
      </w:r>
      <w:r>
        <w:t>lo</w:t>
      </w:r>
      <w:r>
        <w:rPr>
          <w:spacing w:val="-1"/>
        </w:rPr>
        <w:t xml:space="preserve"> </w:t>
      </w:r>
      <w:r>
        <w:t>expuesto,</w:t>
      </w:r>
      <w:r>
        <w:rPr>
          <w:spacing w:val="-2"/>
        </w:rPr>
        <w:t xml:space="preserve"> </w:t>
      </w:r>
      <w:r>
        <w:t>se</w:t>
      </w:r>
      <w:r>
        <w:rPr>
          <w:spacing w:val="-2"/>
        </w:rPr>
        <w:t xml:space="preserve"> </w:t>
      </w:r>
      <w:r>
        <w:t>presenta</w:t>
      </w:r>
      <w:r>
        <w:t xml:space="preserve"> a</w:t>
      </w:r>
      <w:r>
        <w:rPr>
          <w:spacing w:val="-1"/>
        </w:rPr>
        <w:t xml:space="preserve"> </w:t>
      </w:r>
      <w:r>
        <w:t>este</w:t>
      </w:r>
      <w:r>
        <w:rPr>
          <w:spacing w:val="-4"/>
        </w:rPr>
        <w:t xml:space="preserve"> </w:t>
      </w:r>
      <w:r>
        <w:t>Congreso</w:t>
      </w:r>
      <w:r>
        <w:rPr>
          <w:spacing w:val="2"/>
        </w:rPr>
        <w:t xml:space="preserve"> </w:t>
      </w:r>
      <w:r>
        <w:t>Nacional</w:t>
      </w:r>
      <w:r>
        <w:rPr>
          <w:spacing w:val="-2"/>
        </w:rPr>
        <w:t xml:space="preserve"> </w:t>
      </w:r>
      <w:r>
        <w:t>el</w:t>
      </w:r>
      <w:r>
        <w:rPr>
          <w:spacing w:val="-3"/>
        </w:rPr>
        <w:t xml:space="preserve"> </w:t>
      </w:r>
      <w:r>
        <w:t>siguiente</w:t>
      </w:r>
      <w:r>
        <w:rPr>
          <w:spacing w:val="-3"/>
        </w:rPr>
        <w:t xml:space="preserve"> </w:t>
      </w:r>
      <w:r>
        <w:t>Proyecto</w:t>
      </w:r>
      <w:r>
        <w:rPr>
          <w:spacing w:val="-1"/>
        </w:rPr>
        <w:t xml:space="preserve"> </w:t>
      </w:r>
      <w:r>
        <w:t xml:space="preserve">de </w:t>
      </w:r>
      <w:r>
        <w:rPr>
          <w:spacing w:val="-4"/>
        </w:rPr>
        <w:t>Ley:</w:t>
      </w:r>
    </w:p>
    <w:p w:rsidR="00890588" w:rsidRDefault="00442089">
      <w:pPr>
        <w:pStyle w:val="Ttulo1"/>
        <w:ind w:left="3603" w:right="3620"/>
        <w:jc w:val="center"/>
        <w:rPr>
          <w:u w:val="none"/>
        </w:rPr>
      </w:pPr>
      <w:r>
        <w:t>PROYECTO</w:t>
      </w:r>
      <w:r>
        <w:rPr>
          <w:spacing w:val="-3"/>
        </w:rPr>
        <w:t xml:space="preserve"> </w:t>
      </w:r>
      <w:r>
        <w:t>DE</w:t>
      </w:r>
      <w:r>
        <w:rPr>
          <w:spacing w:val="-4"/>
        </w:rPr>
        <w:t xml:space="preserve"> </w:t>
      </w:r>
      <w:r>
        <w:rPr>
          <w:spacing w:val="-5"/>
        </w:rPr>
        <w:t>LEY</w:t>
      </w:r>
    </w:p>
    <w:p w:rsidR="00890588" w:rsidRDefault="00442089">
      <w:pPr>
        <w:spacing w:before="160"/>
        <w:ind w:left="102"/>
        <w:rPr>
          <w:sz w:val="18"/>
        </w:rPr>
      </w:pPr>
      <w:r>
        <w:rPr>
          <w:b/>
          <w:sz w:val="18"/>
          <w:u w:val="single"/>
        </w:rPr>
        <w:t>Artículo</w:t>
      </w:r>
      <w:r>
        <w:rPr>
          <w:b/>
          <w:spacing w:val="-3"/>
          <w:sz w:val="18"/>
          <w:u w:val="single"/>
        </w:rPr>
        <w:t xml:space="preserve"> </w:t>
      </w:r>
      <w:r>
        <w:rPr>
          <w:b/>
          <w:sz w:val="18"/>
          <w:u w:val="single"/>
        </w:rPr>
        <w:t>único</w:t>
      </w:r>
      <w:r>
        <w:rPr>
          <w:b/>
          <w:sz w:val="18"/>
        </w:rPr>
        <w:t>:</w:t>
      </w:r>
      <w:r>
        <w:rPr>
          <w:b/>
          <w:spacing w:val="-2"/>
          <w:sz w:val="18"/>
        </w:rPr>
        <w:t xml:space="preserve"> </w:t>
      </w:r>
      <w:r>
        <w:rPr>
          <w:sz w:val="18"/>
        </w:rPr>
        <w:t>Agréguese</w:t>
      </w:r>
      <w:r>
        <w:rPr>
          <w:spacing w:val="-3"/>
          <w:sz w:val="18"/>
        </w:rPr>
        <w:t xml:space="preserve"> </w:t>
      </w:r>
      <w:r>
        <w:rPr>
          <w:sz w:val="18"/>
        </w:rPr>
        <w:t>el</w:t>
      </w:r>
      <w:r>
        <w:rPr>
          <w:spacing w:val="-3"/>
          <w:sz w:val="18"/>
        </w:rPr>
        <w:t xml:space="preserve"> </w:t>
      </w:r>
      <w:r>
        <w:rPr>
          <w:sz w:val="18"/>
        </w:rPr>
        <w:t>siguiente</w:t>
      </w:r>
      <w:r>
        <w:rPr>
          <w:spacing w:val="-4"/>
          <w:sz w:val="18"/>
        </w:rPr>
        <w:t xml:space="preserve"> </w:t>
      </w:r>
      <w:r>
        <w:rPr>
          <w:sz w:val="18"/>
        </w:rPr>
        <w:t>artículo</w:t>
      </w:r>
      <w:r>
        <w:rPr>
          <w:spacing w:val="-2"/>
          <w:sz w:val="18"/>
        </w:rPr>
        <w:t xml:space="preserve"> </w:t>
      </w:r>
      <w:r>
        <w:rPr>
          <w:sz w:val="18"/>
        </w:rPr>
        <w:t>367</w:t>
      </w:r>
      <w:r>
        <w:rPr>
          <w:spacing w:val="-2"/>
          <w:sz w:val="18"/>
        </w:rPr>
        <w:t xml:space="preserve"> </w:t>
      </w:r>
      <w:proofErr w:type="spellStart"/>
      <w:r>
        <w:rPr>
          <w:sz w:val="18"/>
        </w:rPr>
        <w:t>nonies</w:t>
      </w:r>
      <w:proofErr w:type="spellEnd"/>
      <w:r>
        <w:rPr>
          <w:spacing w:val="-3"/>
          <w:sz w:val="18"/>
        </w:rPr>
        <w:t xml:space="preserve"> </w:t>
      </w:r>
      <w:r>
        <w:rPr>
          <w:sz w:val="18"/>
        </w:rPr>
        <w:t>al</w:t>
      </w:r>
      <w:r>
        <w:rPr>
          <w:spacing w:val="-3"/>
          <w:sz w:val="18"/>
        </w:rPr>
        <w:t xml:space="preserve"> </w:t>
      </w:r>
      <w:r>
        <w:rPr>
          <w:sz w:val="18"/>
        </w:rPr>
        <w:t>Código</w:t>
      </w:r>
      <w:r>
        <w:rPr>
          <w:spacing w:val="-1"/>
          <w:sz w:val="18"/>
        </w:rPr>
        <w:t xml:space="preserve"> </w:t>
      </w:r>
      <w:r>
        <w:rPr>
          <w:spacing w:val="-2"/>
          <w:sz w:val="18"/>
        </w:rPr>
        <w:t>Penal:</w:t>
      </w:r>
    </w:p>
    <w:p w:rsidR="00890588" w:rsidRDefault="00442089">
      <w:pPr>
        <w:spacing w:before="160"/>
        <w:ind w:left="102" w:right="116" w:firstLine="81"/>
        <w:jc w:val="both"/>
        <w:rPr>
          <w:i/>
          <w:sz w:val="18"/>
        </w:rPr>
      </w:pPr>
      <w:r>
        <w:rPr>
          <w:i/>
          <w:sz w:val="18"/>
        </w:rPr>
        <w:t>Quien</w:t>
      </w:r>
      <w:r>
        <w:rPr>
          <w:i/>
          <w:spacing w:val="-1"/>
          <w:sz w:val="18"/>
        </w:rPr>
        <w:t xml:space="preserve"> </w:t>
      </w:r>
      <w:r>
        <w:rPr>
          <w:i/>
          <w:sz w:val="18"/>
        </w:rPr>
        <w:t>de forma oral</w:t>
      </w:r>
      <w:r>
        <w:rPr>
          <w:i/>
          <w:spacing w:val="-1"/>
          <w:sz w:val="18"/>
        </w:rPr>
        <w:t xml:space="preserve"> </w:t>
      </w:r>
      <w:r>
        <w:rPr>
          <w:i/>
          <w:sz w:val="18"/>
        </w:rPr>
        <w:t>o</w:t>
      </w:r>
      <w:r>
        <w:rPr>
          <w:i/>
          <w:spacing w:val="-1"/>
          <w:sz w:val="18"/>
        </w:rPr>
        <w:t xml:space="preserve"> </w:t>
      </w:r>
      <w:r>
        <w:rPr>
          <w:i/>
          <w:sz w:val="18"/>
        </w:rPr>
        <w:t>escrita y</w:t>
      </w:r>
      <w:r>
        <w:rPr>
          <w:i/>
          <w:spacing w:val="-2"/>
          <w:sz w:val="18"/>
        </w:rPr>
        <w:t xml:space="preserve"> </w:t>
      </w:r>
      <w:r>
        <w:rPr>
          <w:i/>
          <w:sz w:val="18"/>
        </w:rPr>
        <w:t>a través de cualquier medio, ya sea de manera directa o</w:t>
      </w:r>
      <w:r>
        <w:rPr>
          <w:i/>
          <w:spacing w:val="-1"/>
          <w:sz w:val="18"/>
        </w:rPr>
        <w:t xml:space="preserve"> </w:t>
      </w:r>
      <w:r>
        <w:rPr>
          <w:i/>
          <w:sz w:val="18"/>
        </w:rPr>
        <w:t>indirecta,</w:t>
      </w:r>
      <w:r>
        <w:rPr>
          <w:i/>
          <w:spacing w:val="-2"/>
          <w:sz w:val="18"/>
        </w:rPr>
        <w:t xml:space="preserve"> </w:t>
      </w:r>
      <w:r>
        <w:rPr>
          <w:i/>
          <w:sz w:val="18"/>
        </w:rPr>
        <w:t>apologice, promueva, justifique,</w:t>
      </w:r>
      <w:r>
        <w:rPr>
          <w:i/>
          <w:spacing w:val="-11"/>
          <w:sz w:val="18"/>
        </w:rPr>
        <w:t xml:space="preserve"> </w:t>
      </w:r>
      <w:r>
        <w:rPr>
          <w:i/>
          <w:sz w:val="18"/>
        </w:rPr>
        <w:t>exculpe,</w:t>
      </w:r>
      <w:r>
        <w:rPr>
          <w:i/>
          <w:spacing w:val="-10"/>
          <w:sz w:val="18"/>
        </w:rPr>
        <w:t xml:space="preserve"> </w:t>
      </w:r>
      <w:r>
        <w:rPr>
          <w:i/>
          <w:sz w:val="18"/>
        </w:rPr>
        <w:t>normalice</w:t>
      </w:r>
      <w:r>
        <w:rPr>
          <w:i/>
          <w:spacing w:val="-10"/>
          <w:sz w:val="18"/>
        </w:rPr>
        <w:t xml:space="preserve"> </w:t>
      </w:r>
      <w:r>
        <w:rPr>
          <w:i/>
          <w:sz w:val="18"/>
        </w:rPr>
        <w:t>o</w:t>
      </w:r>
      <w:r>
        <w:rPr>
          <w:i/>
          <w:spacing w:val="-10"/>
          <w:sz w:val="18"/>
        </w:rPr>
        <w:t xml:space="preserve"> </w:t>
      </w:r>
      <w:r>
        <w:rPr>
          <w:i/>
          <w:sz w:val="18"/>
        </w:rPr>
        <w:t>naturalice</w:t>
      </w:r>
      <w:r>
        <w:rPr>
          <w:i/>
          <w:spacing w:val="-10"/>
          <w:sz w:val="18"/>
        </w:rPr>
        <w:t xml:space="preserve"> </w:t>
      </w:r>
      <w:r>
        <w:rPr>
          <w:i/>
          <w:sz w:val="18"/>
        </w:rPr>
        <w:t>la</w:t>
      </w:r>
      <w:r>
        <w:rPr>
          <w:i/>
          <w:spacing w:val="-11"/>
          <w:sz w:val="18"/>
        </w:rPr>
        <w:t xml:space="preserve"> </w:t>
      </w:r>
      <w:r>
        <w:rPr>
          <w:i/>
          <w:sz w:val="18"/>
        </w:rPr>
        <w:t>pedofilia</w:t>
      </w:r>
      <w:r>
        <w:rPr>
          <w:i/>
          <w:spacing w:val="-10"/>
          <w:sz w:val="18"/>
        </w:rPr>
        <w:t xml:space="preserve"> </w:t>
      </w:r>
      <w:r>
        <w:rPr>
          <w:i/>
          <w:sz w:val="18"/>
        </w:rPr>
        <w:t>o</w:t>
      </w:r>
      <w:r>
        <w:rPr>
          <w:i/>
          <w:spacing w:val="-10"/>
          <w:sz w:val="18"/>
        </w:rPr>
        <w:t xml:space="preserve"> </w:t>
      </w:r>
      <w:r>
        <w:rPr>
          <w:i/>
          <w:sz w:val="18"/>
        </w:rPr>
        <w:t>cualquier</w:t>
      </w:r>
      <w:r>
        <w:rPr>
          <w:i/>
          <w:spacing w:val="-10"/>
          <w:sz w:val="18"/>
        </w:rPr>
        <w:t xml:space="preserve"> </w:t>
      </w:r>
      <w:r>
        <w:rPr>
          <w:i/>
          <w:sz w:val="18"/>
        </w:rPr>
        <w:t>otra</w:t>
      </w:r>
      <w:r>
        <w:rPr>
          <w:i/>
          <w:spacing w:val="-10"/>
          <w:sz w:val="18"/>
        </w:rPr>
        <w:t xml:space="preserve"> </w:t>
      </w:r>
      <w:r>
        <w:rPr>
          <w:i/>
          <w:sz w:val="18"/>
        </w:rPr>
        <w:t>forma</w:t>
      </w:r>
      <w:r>
        <w:rPr>
          <w:i/>
          <w:spacing w:val="-10"/>
          <w:sz w:val="18"/>
        </w:rPr>
        <w:t xml:space="preserve"> </w:t>
      </w:r>
      <w:r>
        <w:rPr>
          <w:i/>
          <w:sz w:val="18"/>
        </w:rPr>
        <w:t>de</w:t>
      </w:r>
      <w:r>
        <w:rPr>
          <w:i/>
          <w:spacing w:val="-11"/>
          <w:sz w:val="18"/>
        </w:rPr>
        <w:t xml:space="preserve"> </w:t>
      </w:r>
      <w:r>
        <w:rPr>
          <w:i/>
          <w:sz w:val="18"/>
        </w:rPr>
        <w:t>relación</w:t>
      </w:r>
      <w:r>
        <w:rPr>
          <w:i/>
          <w:spacing w:val="-10"/>
          <w:sz w:val="18"/>
        </w:rPr>
        <w:t xml:space="preserve"> </w:t>
      </w:r>
      <w:r>
        <w:rPr>
          <w:i/>
          <w:sz w:val="18"/>
        </w:rPr>
        <w:t>sentimental</w:t>
      </w:r>
      <w:r>
        <w:rPr>
          <w:i/>
          <w:spacing w:val="-10"/>
          <w:sz w:val="18"/>
        </w:rPr>
        <w:t xml:space="preserve"> </w:t>
      </w:r>
      <w:r>
        <w:rPr>
          <w:i/>
          <w:sz w:val="18"/>
        </w:rPr>
        <w:t>o</w:t>
      </w:r>
      <w:r>
        <w:rPr>
          <w:i/>
          <w:spacing w:val="-10"/>
          <w:sz w:val="18"/>
        </w:rPr>
        <w:t xml:space="preserve"> </w:t>
      </w:r>
      <w:r>
        <w:rPr>
          <w:i/>
          <w:sz w:val="18"/>
        </w:rPr>
        <w:t>sexual</w:t>
      </w:r>
      <w:r>
        <w:rPr>
          <w:i/>
          <w:spacing w:val="-10"/>
          <w:sz w:val="18"/>
        </w:rPr>
        <w:t xml:space="preserve"> </w:t>
      </w:r>
      <w:r>
        <w:rPr>
          <w:i/>
          <w:sz w:val="18"/>
        </w:rPr>
        <w:t>de</w:t>
      </w:r>
      <w:r>
        <w:rPr>
          <w:i/>
          <w:spacing w:val="-10"/>
          <w:sz w:val="18"/>
        </w:rPr>
        <w:t xml:space="preserve"> </w:t>
      </w:r>
      <w:r>
        <w:rPr>
          <w:i/>
          <w:sz w:val="18"/>
        </w:rPr>
        <w:t>naturaleza patológica con menores de edad, será castigado con presidio menor en grado mínimo.</w:t>
      </w:r>
    </w:p>
    <w:p w:rsidR="00890588" w:rsidRDefault="00442089">
      <w:pPr>
        <w:spacing w:before="161"/>
        <w:ind w:left="102" w:right="120" w:firstLine="81"/>
        <w:jc w:val="both"/>
        <w:rPr>
          <w:i/>
          <w:sz w:val="18"/>
        </w:rPr>
      </w:pPr>
      <w:r>
        <w:rPr>
          <w:i/>
          <w:sz w:val="18"/>
        </w:rPr>
        <w:t>Quien utilice</w:t>
      </w:r>
      <w:r>
        <w:rPr>
          <w:i/>
          <w:spacing w:val="-2"/>
          <w:sz w:val="18"/>
        </w:rPr>
        <w:t xml:space="preserve"> </w:t>
      </w:r>
      <w:r>
        <w:rPr>
          <w:i/>
          <w:sz w:val="18"/>
        </w:rPr>
        <w:t>su</w:t>
      </w:r>
      <w:r>
        <w:rPr>
          <w:i/>
          <w:spacing w:val="-1"/>
          <w:sz w:val="18"/>
        </w:rPr>
        <w:t xml:space="preserve"> </w:t>
      </w:r>
      <w:r>
        <w:rPr>
          <w:i/>
          <w:sz w:val="18"/>
        </w:rPr>
        <w:t>calidad</w:t>
      </w:r>
      <w:r>
        <w:rPr>
          <w:i/>
          <w:spacing w:val="-1"/>
          <w:sz w:val="18"/>
        </w:rPr>
        <w:t xml:space="preserve"> </w:t>
      </w:r>
      <w:r>
        <w:rPr>
          <w:i/>
          <w:sz w:val="18"/>
        </w:rPr>
        <w:t>de</w:t>
      </w:r>
      <w:r>
        <w:rPr>
          <w:i/>
          <w:spacing w:val="-1"/>
          <w:sz w:val="18"/>
        </w:rPr>
        <w:t xml:space="preserve"> </w:t>
      </w:r>
      <w:r>
        <w:rPr>
          <w:i/>
          <w:sz w:val="18"/>
        </w:rPr>
        <w:t>académico</w:t>
      </w:r>
      <w:r>
        <w:rPr>
          <w:i/>
          <w:spacing w:val="-1"/>
          <w:sz w:val="18"/>
        </w:rPr>
        <w:t xml:space="preserve"> </w:t>
      </w:r>
      <w:r>
        <w:rPr>
          <w:i/>
          <w:sz w:val="18"/>
        </w:rPr>
        <w:t>o</w:t>
      </w:r>
      <w:r>
        <w:rPr>
          <w:i/>
          <w:spacing w:val="-3"/>
          <w:sz w:val="18"/>
        </w:rPr>
        <w:t xml:space="preserve"> </w:t>
      </w:r>
      <w:r>
        <w:rPr>
          <w:i/>
          <w:sz w:val="18"/>
        </w:rPr>
        <w:t>científico para</w:t>
      </w:r>
      <w:r>
        <w:rPr>
          <w:i/>
          <w:spacing w:val="-1"/>
          <w:sz w:val="18"/>
        </w:rPr>
        <w:t xml:space="preserve"> </w:t>
      </w:r>
      <w:r>
        <w:rPr>
          <w:i/>
          <w:sz w:val="18"/>
        </w:rPr>
        <w:t>cometer</w:t>
      </w:r>
      <w:r>
        <w:rPr>
          <w:i/>
          <w:spacing w:val="-1"/>
          <w:sz w:val="18"/>
        </w:rPr>
        <w:t xml:space="preserve"> </w:t>
      </w:r>
      <w:r>
        <w:rPr>
          <w:i/>
          <w:sz w:val="18"/>
        </w:rPr>
        <w:t>el</w:t>
      </w:r>
      <w:r>
        <w:rPr>
          <w:i/>
          <w:spacing w:val="-1"/>
          <w:sz w:val="18"/>
        </w:rPr>
        <w:t xml:space="preserve"> </w:t>
      </w:r>
      <w:r>
        <w:rPr>
          <w:i/>
          <w:sz w:val="18"/>
        </w:rPr>
        <w:t>delito</w:t>
      </w:r>
      <w:r>
        <w:rPr>
          <w:i/>
          <w:spacing w:val="-3"/>
          <w:sz w:val="18"/>
        </w:rPr>
        <w:t xml:space="preserve"> </w:t>
      </w:r>
      <w:r>
        <w:rPr>
          <w:i/>
          <w:sz w:val="18"/>
        </w:rPr>
        <w:t>referido</w:t>
      </w:r>
      <w:r>
        <w:rPr>
          <w:i/>
          <w:spacing w:val="-3"/>
          <w:sz w:val="18"/>
        </w:rPr>
        <w:t xml:space="preserve"> </w:t>
      </w:r>
      <w:r>
        <w:rPr>
          <w:i/>
          <w:sz w:val="18"/>
        </w:rPr>
        <w:t>en el</w:t>
      </w:r>
      <w:r>
        <w:rPr>
          <w:i/>
          <w:spacing w:val="-1"/>
          <w:sz w:val="18"/>
        </w:rPr>
        <w:t xml:space="preserve"> </w:t>
      </w:r>
      <w:r>
        <w:rPr>
          <w:i/>
          <w:sz w:val="18"/>
        </w:rPr>
        <w:t>inciso</w:t>
      </w:r>
      <w:r>
        <w:rPr>
          <w:i/>
          <w:spacing w:val="-3"/>
          <w:sz w:val="18"/>
        </w:rPr>
        <w:t xml:space="preserve"> </w:t>
      </w:r>
      <w:r>
        <w:rPr>
          <w:i/>
          <w:sz w:val="18"/>
        </w:rPr>
        <w:t>anterior</w:t>
      </w:r>
      <w:r>
        <w:rPr>
          <w:i/>
          <w:spacing w:val="-1"/>
          <w:sz w:val="18"/>
        </w:rPr>
        <w:t xml:space="preserve"> </w:t>
      </w:r>
      <w:r>
        <w:rPr>
          <w:i/>
          <w:sz w:val="18"/>
        </w:rPr>
        <w:t>utilizando</w:t>
      </w:r>
      <w:r>
        <w:rPr>
          <w:i/>
          <w:spacing w:val="-3"/>
          <w:sz w:val="18"/>
        </w:rPr>
        <w:t xml:space="preserve"> </w:t>
      </w:r>
      <w:r>
        <w:rPr>
          <w:i/>
          <w:sz w:val="18"/>
        </w:rPr>
        <w:t>para</w:t>
      </w:r>
      <w:r>
        <w:rPr>
          <w:i/>
          <w:spacing w:val="-1"/>
          <w:sz w:val="18"/>
        </w:rPr>
        <w:t xml:space="preserve"> </w:t>
      </w:r>
      <w:r>
        <w:rPr>
          <w:i/>
          <w:sz w:val="18"/>
        </w:rPr>
        <w:t>ello cualquier medio de comunicación social o publicaciones académicas, será castigado con la pena de presidio menor en su grado medio, más la inhabilidad perpe</w:t>
      </w:r>
      <w:r>
        <w:rPr>
          <w:i/>
          <w:sz w:val="18"/>
        </w:rPr>
        <w:t>tua para ejercer cargos académicos.</w:t>
      </w:r>
    </w:p>
    <w:p w:rsidR="00890588" w:rsidRDefault="00890588">
      <w:pPr>
        <w:pStyle w:val="Textoindependiente"/>
        <w:rPr>
          <w:i/>
        </w:rPr>
      </w:pPr>
    </w:p>
    <w:p w:rsidR="00890588" w:rsidRDefault="00890588">
      <w:pPr>
        <w:pStyle w:val="Textoindependiente"/>
        <w:spacing w:before="2"/>
        <w:rPr>
          <w:i/>
          <w:sz w:val="26"/>
        </w:rPr>
      </w:pPr>
    </w:p>
    <w:p w:rsidR="00890588" w:rsidRDefault="00442089">
      <w:pPr>
        <w:pStyle w:val="Ttulo1"/>
        <w:spacing w:before="0"/>
        <w:ind w:left="3590" w:right="3609"/>
        <w:jc w:val="center"/>
        <w:rPr>
          <w:u w:val="none"/>
        </w:rPr>
      </w:pPr>
      <w:r>
        <w:t>GASPAR</w:t>
      </w:r>
      <w:r>
        <w:rPr>
          <w:spacing w:val="-4"/>
        </w:rPr>
        <w:t xml:space="preserve"> </w:t>
      </w:r>
      <w:r>
        <w:t>RIVAS</w:t>
      </w:r>
      <w:r>
        <w:rPr>
          <w:spacing w:val="-4"/>
        </w:rPr>
        <w:t xml:space="preserve"> </w:t>
      </w:r>
      <w:r>
        <w:rPr>
          <w:spacing w:val="-2"/>
        </w:rPr>
        <w:t>SÁNCHEZ</w:t>
      </w:r>
    </w:p>
    <w:p w:rsidR="00890588" w:rsidRDefault="00442089">
      <w:pPr>
        <w:spacing w:before="159"/>
        <w:ind w:left="3603" w:right="3621"/>
        <w:jc w:val="center"/>
        <w:rPr>
          <w:i/>
          <w:sz w:val="18"/>
        </w:rPr>
      </w:pPr>
      <w:r>
        <w:rPr>
          <w:i/>
          <w:sz w:val="18"/>
        </w:rPr>
        <w:t>Diputado</w:t>
      </w:r>
      <w:r>
        <w:rPr>
          <w:i/>
          <w:spacing w:val="-6"/>
          <w:sz w:val="18"/>
        </w:rPr>
        <w:t xml:space="preserve"> </w:t>
      </w:r>
      <w:r>
        <w:rPr>
          <w:i/>
          <w:sz w:val="18"/>
        </w:rPr>
        <w:t>de</w:t>
      </w:r>
      <w:r>
        <w:rPr>
          <w:i/>
          <w:spacing w:val="-1"/>
          <w:sz w:val="18"/>
        </w:rPr>
        <w:t xml:space="preserve"> </w:t>
      </w:r>
      <w:r>
        <w:rPr>
          <w:i/>
          <w:sz w:val="18"/>
        </w:rPr>
        <w:t>la</w:t>
      </w:r>
      <w:r>
        <w:rPr>
          <w:i/>
          <w:spacing w:val="-1"/>
          <w:sz w:val="18"/>
        </w:rPr>
        <w:t xml:space="preserve"> </w:t>
      </w:r>
      <w:r>
        <w:rPr>
          <w:i/>
          <w:spacing w:val="-2"/>
          <w:sz w:val="18"/>
        </w:rPr>
        <w:t>República</w:t>
      </w:r>
    </w:p>
    <w:sectPr w:rsidR="00890588">
      <w:type w:val="continuous"/>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90588"/>
    <w:rsid w:val="00442089"/>
    <w:rsid w:val="008905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AB79E-32AA-4B0A-97AC-330B6FD3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159"/>
      <w:ind w:left="102"/>
      <w:outlineLvl w:val="0"/>
    </w:pPr>
    <w:rPr>
      <w:b/>
      <w:bCs/>
      <w:sz w:val="18"/>
      <w:szCs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3621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Leonardo Lueiza Ureta</cp:lastModifiedBy>
  <cp:revision>1</cp:revision>
  <dcterms:created xsi:type="dcterms:W3CDTF">2023-01-06T13:59:00Z</dcterms:created>
  <dcterms:modified xsi:type="dcterms:W3CDTF">2023-01-24T19:05:00Z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2013</vt:lpwstr>
  </property>
  <property fmtid="{D5CDD505-2E9C-101B-9397-08002B2CF9AE}" pid="4" name="LastSaved">
    <vt:filetime>2023-01-06T00:00:00Z</vt:filetime>
  </property>
  <property fmtid="{D5CDD505-2E9C-101B-9397-08002B2CF9AE}" pid="5" name="Producer">
    <vt:lpwstr>Microsoft® Word 2013</vt:lpwstr>
  </property>
</Properties>
</file>