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BEBF" w14:textId="6008005C" w:rsidR="00696B2B" w:rsidRPr="0089763F" w:rsidRDefault="00D30A4B" w:rsidP="00054BE2">
      <w:pPr>
        <w:pBdr>
          <w:bottom w:val="single" w:sz="12" w:space="1" w:color="auto"/>
        </w:pBdr>
        <w:spacing w:before="0" w:after="0"/>
        <w:ind w:left="4536"/>
        <w:jc w:val="both"/>
        <w:rPr>
          <w:rFonts w:cs="Courier New"/>
          <w:b/>
        </w:rPr>
      </w:pPr>
      <w:r w:rsidRPr="0089763F">
        <w:rPr>
          <w:b/>
          <w:lang w:val="es-CL"/>
        </w:rPr>
        <w:t xml:space="preserve">MENSAJE DE S.E. </w:t>
      </w:r>
      <w:r w:rsidR="00230E11" w:rsidRPr="0089763F">
        <w:rPr>
          <w:b/>
          <w:lang w:val="es-CL"/>
        </w:rPr>
        <w:t>E</w:t>
      </w:r>
      <w:r w:rsidR="00BE2816" w:rsidRPr="0089763F">
        <w:rPr>
          <w:b/>
          <w:lang w:val="es-CL"/>
        </w:rPr>
        <w:t>L</w:t>
      </w:r>
      <w:r w:rsidRPr="0089763F">
        <w:rPr>
          <w:b/>
          <w:lang w:val="es-CL"/>
        </w:rPr>
        <w:t xml:space="preserve"> PRESIDENT</w:t>
      </w:r>
      <w:r w:rsidR="00230E11" w:rsidRPr="0089763F">
        <w:rPr>
          <w:b/>
          <w:lang w:val="es-CL"/>
        </w:rPr>
        <w:t>E</w:t>
      </w:r>
      <w:r w:rsidR="00BE2816" w:rsidRPr="0089763F">
        <w:rPr>
          <w:b/>
          <w:lang w:val="es-CL"/>
        </w:rPr>
        <w:t xml:space="preserve"> DE LA </w:t>
      </w:r>
      <w:r w:rsidR="00BE2816" w:rsidRPr="0089763F">
        <w:rPr>
          <w:b/>
          <w:bCs/>
          <w:lang w:val="es-CL"/>
        </w:rPr>
        <w:t>REP</w:t>
      </w:r>
      <w:r w:rsidR="5849A9AE" w:rsidRPr="0089763F">
        <w:rPr>
          <w:b/>
          <w:bCs/>
          <w:lang w:val="es-CL"/>
        </w:rPr>
        <w:t>Ú</w:t>
      </w:r>
      <w:r w:rsidR="00BE2816" w:rsidRPr="0089763F">
        <w:rPr>
          <w:b/>
          <w:bCs/>
          <w:lang w:val="es-CL"/>
        </w:rPr>
        <w:t>BLICA</w:t>
      </w:r>
      <w:r w:rsidR="00BE2816" w:rsidRPr="0089763F">
        <w:rPr>
          <w:b/>
          <w:lang w:val="es-CL"/>
        </w:rPr>
        <w:t xml:space="preserve"> CON EL QUE INICIA UN PROYECTO DE ACUERDO </w:t>
      </w:r>
      <w:r w:rsidR="00BE2816" w:rsidRPr="0089763F">
        <w:rPr>
          <w:b/>
          <w:caps/>
          <w:lang w:val="es-CL"/>
        </w:rPr>
        <w:t>QUE</w:t>
      </w:r>
      <w:r w:rsidR="00992C86" w:rsidRPr="0089763F">
        <w:rPr>
          <w:b/>
          <w:caps/>
          <w:lang w:val="es-CL"/>
        </w:rPr>
        <w:t xml:space="preserve"> </w:t>
      </w:r>
      <w:r w:rsidR="00992C86" w:rsidRPr="0089763F">
        <w:rPr>
          <w:rFonts w:cs="Courier New"/>
          <w:b/>
        </w:rPr>
        <w:t xml:space="preserve">APRUEBA </w:t>
      </w:r>
      <w:r w:rsidR="00696B2B" w:rsidRPr="0089763F">
        <w:rPr>
          <w:rFonts w:cs="Courier New"/>
          <w:b/>
        </w:rPr>
        <w:t xml:space="preserve">EL </w:t>
      </w:r>
      <w:r w:rsidR="004875E6" w:rsidRPr="0089763F">
        <w:rPr>
          <w:rFonts w:cs="Courier New"/>
          <w:b/>
        </w:rPr>
        <w:t>“ACUERDO ENTRE LA REPÚBLICA DE CHILE Y LA REPÚBLICA DE</w:t>
      </w:r>
      <w:r w:rsidR="001D7052">
        <w:rPr>
          <w:rFonts w:cs="Courier New"/>
          <w:b/>
        </w:rPr>
        <w:t>L</w:t>
      </w:r>
      <w:r w:rsidR="004875E6" w:rsidRPr="0089763F">
        <w:rPr>
          <w:rFonts w:cs="Courier New"/>
          <w:b/>
        </w:rPr>
        <w:t xml:space="preserve"> </w:t>
      </w:r>
      <w:r w:rsidR="002B68EC" w:rsidRPr="0089763F">
        <w:rPr>
          <w:rFonts w:cs="Courier New"/>
          <w:b/>
        </w:rPr>
        <w:t>PERÚ</w:t>
      </w:r>
      <w:r w:rsidR="004875E6" w:rsidRPr="0089763F">
        <w:rPr>
          <w:rFonts w:cs="Courier New"/>
          <w:b/>
        </w:rPr>
        <w:t xml:space="preserve"> EN EL ÁREA DE LA COPRODUCCIÓN AUDIOVISUAL”, SUSCRITO EN SANTIAGO, CHILE, EL </w:t>
      </w:r>
      <w:r w:rsidR="002B68EC" w:rsidRPr="0089763F">
        <w:rPr>
          <w:rFonts w:cs="Courier New"/>
          <w:b/>
        </w:rPr>
        <w:t>27</w:t>
      </w:r>
      <w:r w:rsidR="004875E6" w:rsidRPr="0089763F">
        <w:rPr>
          <w:rFonts w:cs="Courier New"/>
          <w:b/>
        </w:rPr>
        <w:t xml:space="preserve"> DE </w:t>
      </w:r>
      <w:r w:rsidR="00AD03B7" w:rsidRPr="0089763F">
        <w:rPr>
          <w:rFonts w:cs="Courier New"/>
          <w:b/>
        </w:rPr>
        <w:t>NOVIEMBRE</w:t>
      </w:r>
      <w:r w:rsidR="004875E6" w:rsidRPr="0089763F">
        <w:rPr>
          <w:rFonts w:cs="Courier New"/>
          <w:b/>
        </w:rPr>
        <w:t xml:space="preserve"> DE 201</w:t>
      </w:r>
      <w:r w:rsidR="00AD03B7" w:rsidRPr="0089763F">
        <w:rPr>
          <w:rFonts w:cs="Courier New"/>
          <w:b/>
        </w:rPr>
        <w:t>8</w:t>
      </w:r>
      <w:r w:rsidR="00F2522D" w:rsidRPr="0089763F">
        <w:rPr>
          <w:rFonts w:cs="Courier New"/>
          <w:b/>
        </w:rPr>
        <w:t>.</w:t>
      </w:r>
    </w:p>
    <w:p w14:paraId="154E402F" w14:textId="77777777" w:rsidR="00EA3B7B" w:rsidRPr="0089763F" w:rsidRDefault="00EA3B7B" w:rsidP="00054BE2">
      <w:pPr>
        <w:spacing w:before="0" w:after="0"/>
        <w:ind w:left="4536"/>
        <w:jc w:val="both"/>
        <w:rPr>
          <w:lang w:val="es-CL"/>
        </w:rPr>
      </w:pPr>
    </w:p>
    <w:p w14:paraId="76010CB5" w14:textId="50C6BA2E" w:rsidR="00BE2816" w:rsidRPr="0089763F" w:rsidRDefault="0089763F" w:rsidP="00054BE2">
      <w:pPr>
        <w:spacing w:before="0" w:after="0"/>
        <w:ind w:left="4536"/>
        <w:jc w:val="both"/>
        <w:rPr>
          <w:lang w:val="es-CL"/>
        </w:rPr>
      </w:pPr>
      <w:r w:rsidRPr="0089763F">
        <w:rPr>
          <w:lang w:val="es-CL"/>
        </w:rPr>
        <w:t>Santiago</w:t>
      </w:r>
      <w:r w:rsidR="00BE2816" w:rsidRPr="0089763F">
        <w:rPr>
          <w:lang w:val="es-CL"/>
        </w:rPr>
        <w:t xml:space="preserve">, </w:t>
      </w:r>
      <w:r>
        <w:rPr>
          <w:lang w:val="es-CL"/>
        </w:rPr>
        <w:t>2</w:t>
      </w:r>
      <w:r w:rsidR="007D0D72">
        <w:rPr>
          <w:lang w:val="es-CL"/>
        </w:rPr>
        <w:t>6</w:t>
      </w:r>
      <w:r w:rsidR="00F2522D" w:rsidRPr="0089763F">
        <w:rPr>
          <w:lang w:val="es-CL"/>
        </w:rPr>
        <w:t xml:space="preserve"> de </w:t>
      </w:r>
      <w:r w:rsidR="00260D09" w:rsidRPr="0089763F">
        <w:rPr>
          <w:lang w:val="es-CL"/>
        </w:rPr>
        <w:t>enero</w:t>
      </w:r>
      <w:r w:rsidR="00152C2E" w:rsidRPr="0089763F">
        <w:rPr>
          <w:lang w:val="es-CL"/>
        </w:rPr>
        <w:t xml:space="preserve"> </w:t>
      </w:r>
      <w:r w:rsidR="00FE27A7" w:rsidRPr="0089763F">
        <w:rPr>
          <w:lang w:val="es-CL"/>
        </w:rPr>
        <w:t>de 20</w:t>
      </w:r>
      <w:r w:rsidR="001079E2" w:rsidRPr="0089763F">
        <w:rPr>
          <w:lang w:val="es-CL"/>
        </w:rPr>
        <w:t>2</w:t>
      </w:r>
      <w:r w:rsidR="00260D09" w:rsidRPr="0089763F">
        <w:rPr>
          <w:lang w:val="es-CL"/>
        </w:rPr>
        <w:t>3</w:t>
      </w:r>
    </w:p>
    <w:p w14:paraId="44A1728C" w14:textId="61BA37CA" w:rsidR="0031087E" w:rsidRPr="0089763F" w:rsidRDefault="0031087E">
      <w:pPr>
        <w:spacing w:before="0" w:after="0"/>
        <w:jc w:val="both"/>
        <w:rPr>
          <w:lang w:val="es-CL"/>
        </w:rPr>
      </w:pPr>
    </w:p>
    <w:p w14:paraId="3FFB3D11" w14:textId="12559B58" w:rsidR="00F2522D" w:rsidRDefault="00F2522D">
      <w:pPr>
        <w:spacing w:before="0" w:after="0"/>
        <w:jc w:val="both"/>
        <w:rPr>
          <w:lang w:val="es-CL"/>
        </w:rPr>
      </w:pPr>
    </w:p>
    <w:p w14:paraId="79353AAF" w14:textId="77777777" w:rsidR="0089763F" w:rsidRPr="0089763F" w:rsidRDefault="0089763F">
      <w:pPr>
        <w:spacing w:before="0" w:after="0"/>
        <w:jc w:val="both"/>
        <w:rPr>
          <w:lang w:val="es-CL"/>
        </w:rPr>
      </w:pPr>
    </w:p>
    <w:p w14:paraId="00B44572" w14:textId="77777777" w:rsidR="00BE2816" w:rsidRPr="0089763F" w:rsidRDefault="00BE2816">
      <w:pPr>
        <w:pStyle w:val="Documento1"/>
        <w:keepNext w:val="0"/>
        <w:keepLines w:val="0"/>
        <w:tabs>
          <w:tab w:val="clear" w:pos="-720"/>
        </w:tabs>
        <w:suppressAutoHyphens w:val="0"/>
        <w:rPr>
          <w:rFonts w:ascii="Courier New" w:hAnsi="Courier New"/>
          <w:lang w:val="es-CL"/>
        </w:rPr>
      </w:pPr>
    </w:p>
    <w:p w14:paraId="1ED8DF10" w14:textId="1A60BE22" w:rsidR="00BE2816" w:rsidRPr="0089763F" w:rsidRDefault="00BE2816" w:rsidP="007D0D72">
      <w:pPr>
        <w:tabs>
          <w:tab w:val="left" w:pos="2835"/>
        </w:tabs>
        <w:spacing w:before="0" w:after="0"/>
        <w:ind w:firstLine="284"/>
        <w:jc w:val="center"/>
        <w:rPr>
          <w:lang w:val="es-CL"/>
        </w:rPr>
      </w:pPr>
      <w:r w:rsidRPr="0089763F">
        <w:rPr>
          <w:b/>
          <w:lang w:val="es-CL"/>
        </w:rPr>
        <w:t xml:space="preserve">M E N S A J E </w:t>
      </w:r>
      <w:r w:rsidR="0089763F">
        <w:rPr>
          <w:b/>
          <w:lang w:val="es-CL"/>
        </w:rPr>
        <w:t xml:space="preserve"> </w:t>
      </w:r>
      <w:r w:rsidRPr="0089763F">
        <w:rPr>
          <w:b/>
          <w:lang w:val="es-CL"/>
        </w:rPr>
        <w:t xml:space="preserve">Nº </w:t>
      </w:r>
      <w:r w:rsidR="0089763F" w:rsidRPr="0089763F">
        <w:rPr>
          <w:b/>
          <w:u w:val="single"/>
          <w:lang w:val="es-CL"/>
        </w:rPr>
        <w:t>289</w:t>
      </w:r>
      <w:r w:rsidRPr="0089763F">
        <w:rPr>
          <w:b/>
          <w:u w:val="single"/>
          <w:lang w:val="es-CL"/>
        </w:rPr>
        <w:t>-</w:t>
      </w:r>
      <w:r w:rsidR="0089763F">
        <w:rPr>
          <w:b/>
          <w:u w:val="single"/>
          <w:lang w:val="es-CL"/>
        </w:rPr>
        <w:t>370</w:t>
      </w:r>
      <w:r w:rsidRPr="0089763F">
        <w:rPr>
          <w:b/>
          <w:lang w:val="es-CL"/>
        </w:rPr>
        <w:t>/</w:t>
      </w:r>
    </w:p>
    <w:p w14:paraId="650B8AD8" w14:textId="77777777" w:rsidR="00BE2816" w:rsidRPr="0089763F" w:rsidRDefault="00BE2816">
      <w:pPr>
        <w:spacing w:before="0" w:after="0"/>
        <w:jc w:val="both"/>
        <w:rPr>
          <w:lang w:val="es-CL"/>
        </w:rPr>
      </w:pPr>
    </w:p>
    <w:p w14:paraId="0626D25C" w14:textId="77777777" w:rsidR="0089763F" w:rsidRDefault="0089763F" w:rsidP="00DC4279">
      <w:pPr>
        <w:tabs>
          <w:tab w:val="left" w:pos="7140"/>
        </w:tabs>
        <w:spacing w:before="0" w:after="0"/>
        <w:jc w:val="both"/>
        <w:rPr>
          <w:lang w:val="es-CL"/>
        </w:rPr>
      </w:pPr>
    </w:p>
    <w:p w14:paraId="06DA7733" w14:textId="0A1942DD" w:rsidR="0031087E" w:rsidRPr="0089763F" w:rsidRDefault="00DC4279" w:rsidP="00DC4279">
      <w:pPr>
        <w:tabs>
          <w:tab w:val="left" w:pos="7140"/>
        </w:tabs>
        <w:spacing w:before="0" w:after="0"/>
        <w:jc w:val="both"/>
        <w:rPr>
          <w:lang w:val="es-CL"/>
        </w:rPr>
      </w:pPr>
      <w:r w:rsidRPr="0089763F">
        <w:rPr>
          <w:lang w:val="es-CL"/>
        </w:rPr>
        <w:tab/>
      </w:r>
    </w:p>
    <w:p w14:paraId="061B8405" w14:textId="77777777" w:rsidR="00BE2816" w:rsidRPr="0089763F" w:rsidRDefault="00BE2816">
      <w:pPr>
        <w:spacing w:before="0" w:after="0"/>
        <w:jc w:val="both"/>
        <w:rPr>
          <w:lang w:val="es-CL"/>
        </w:rPr>
      </w:pPr>
    </w:p>
    <w:p w14:paraId="68A478E6" w14:textId="4B95CD61" w:rsidR="00BE2816" w:rsidRPr="0089763F" w:rsidRDefault="00BE2816" w:rsidP="00054BE2">
      <w:pPr>
        <w:tabs>
          <w:tab w:val="left" w:pos="-720"/>
        </w:tabs>
        <w:spacing w:before="0" w:after="0" w:line="276" w:lineRule="auto"/>
        <w:ind w:left="2835"/>
        <w:jc w:val="both"/>
        <w:rPr>
          <w:lang w:val="es-CL"/>
        </w:rPr>
      </w:pPr>
      <w:r w:rsidRPr="0089763F">
        <w:rPr>
          <w:lang w:val="es-CL"/>
        </w:rPr>
        <w:t xml:space="preserve">Honorable </w:t>
      </w:r>
      <w:r w:rsidR="004875E6" w:rsidRPr="0089763F">
        <w:rPr>
          <w:lang w:val="es-CL"/>
        </w:rPr>
        <w:t>Cámara de Diputadas y Diputados</w:t>
      </w:r>
      <w:r w:rsidRPr="0089763F">
        <w:rPr>
          <w:lang w:val="es-CL"/>
        </w:rPr>
        <w:t>:</w:t>
      </w:r>
    </w:p>
    <w:p w14:paraId="08BEFB88" w14:textId="77777777" w:rsidR="00BE2816" w:rsidRPr="0089763F" w:rsidRDefault="00BE2816" w:rsidP="00054BE2">
      <w:pPr>
        <w:tabs>
          <w:tab w:val="left" w:pos="-720"/>
        </w:tabs>
        <w:spacing w:before="0" w:after="0" w:line="276" w:lineRule="auto"/>
        <w:ind w:left="2835"/>
        <w:jc w:val="both"/>
        <w:rPr>
          <w:lang w:val="es-CL"/>
        </w:rPr>
      </w:pPr>
    </w:p>
    <w:p w14:paraId="22C3A996" w14:textId="77777777" w:rsidR="00645798" w:rsidRPr="0089763F" w:rsidRDefault="00645798" w:rsidP="00645798">
      <w:pPr>
        <w:framePr w:w="2661" w:h="3144" w:hSpace="141" w:wrap="around" w:vAnchor="text" w:hAnchor="page" w:x="1584" w:y="100"/>
        <w:tabs>
          <w:tab w:val="left" w:pos="-720"/>
        </w:tabs>
        <w:spacing w:before="0" w:after="0" w:line="360" w:lineRule="auto"/>
        <w:ind w:right="-2030"/>
        <w:rPr>
          <w:rFonts w:cs="Courier New"/>
          <w:b/>
          <w:szCs w:val="24"/>
          <w:lang w:val="es-CL"/>
        </w:rPr>
      </w:pPr>
      <w:r w:rsidRPr="0089763F">
        <w:rPr>
          <w:rFonts w:cs="Courier New"/>
          <w:b/>
          <w:szCs w:val="24"/>
          <w:lang w:val="es-CL"/>
        </w:rPr>
        <w:t xml:space="preserve">A S.E. EL </w:t>
      </w:r>
    </w:p>
    <w:p w14:paraId="474DA0FB" w14:textId="77777777" w:rsidR="00645798" w:rsidRPr="0089763F" w:rsidRDefault="00645798" w:rsidP="00645798">
      <w:pPr>
        <w:framePr w:w="2661" w:h="3144" w:hSpace="141" w:wrap="around" w:vAnchor="text" w:hAnchor="page" w:x="1584" w:y="100"/>
        <w:tabs>
          <w:tab w:val="left" w:pos="-720"/>
        </w:tabs>
        <w:spacing w:before="0" w:after="0" w:line="360" w:lineRule="auto"/>
        <w:ind w:right="-2030"/>
        <w:rPr>
          <w:rFonts w:cs="Courier New"/>
          <w:b/>
          <w:szCs w:val="24"/>
          <w:lang w:val="es-CL"/>
        </w:rPr>
      </w:pPr>
      <w:r w:rsidRPr="0089763F">
        <w:rPr>
          <w:rFonts w:cs="Courier New"/>
          <w:b/>
          <w:szCs w:val="24"/>
          <w:lang w:val="es-CL"/>
        </w:rPr>
        <w:t>PRESIDENTE</w:t>
      </w:r>
    </w:p>
    <w:p w14:paraId="08258D96" w14:textId="2CCC65E2" w:rsidR="00645798" w:rsidRPr="0089763F" w:rsidRDefault="00645798" w:rsidP="00645798">
      <w:pPr>
        <w:framePr w:w="2661" w:h="3144" w:hSpace="141" w:wrap="around" w:vAnchor="text" w:hAnchor="page" w:x="1584" w:y="100"/>
        <w:tabs>
          <w:tab w:val="left" w:pos="-720"/>
        </w:tabs>
        <w:spacing w:before="0" w:after="0" w:line="360" w:lineRule="auto"/>
        <w:ind w:right="-2030"/>
        <w:rPr>
          <w:rFonts w:cs="Courier New"/>
          <w:b/>
          <w:szCs w:val="24"/>
          <w:lang w:val="es-CL"/>
        </w:rPr>
      </w:pPr>
      <w:r w:rsidRPr="0089763F">
        <w:rPr>
          <w:rFonts w:cs="Courier New"/>
          <w:b/>
          <w:szCs w:val="24"/>
          <w:lang w:val="es-CL"/>
        </w:rPr>
        <w:t>DE LA H.</w:t>
      </w:r>
    </w:p>
    <w:p w14:paraId="23B56326" w14:textId="386D5BC1" w:rsidR="00645798" w:rsidRPr="0089763F" w:rsidRDefault="00645798" w:rsidP="00645798">
      <w:pPr>
        <w:framePr w:w="2661" w:h="3144" w:hSpace="141" w:wrap="around" w:vAnchor="text" w:hAnchor="page" w:x="1584" w:y="100"/>
        <w:tabs>
          <w:tab w:val="left" w:pos="-720"/>
        </w:tabs>
        <w:spacing w:before="0" w:after="0" w:line="360" w:lineRule="auto"/>
        <w:ind w:right="-2030"/>
        <w:rPr>
          <w:rFonts w:cs="Courier New"/>
          <w:b/>
          <w:szCs w:val="24"/>
          <w:lang w:val="es-CL"/>
        </w:rPr>
      </w:pPr>
      <w:r w:rsidRPr="0089763F">
        <w:rPr>
          <w:rFonts w:cs="Courier New"/>
          <w:b/>
          <w:szCs w:val="24"/>
          <w:lang w:val="es-CL"/>
        </w:rPr>
        <w:t>CÁMARA DE</w:t>
      </w:r>
    </w:p>
    <w:p w14:paraId="00A9705E" w14:textId="24EDF60B" w:rsidR="00645798" w:rsidRPr="0089763F" w:rsidRDefault="00645798" w:rsidP="00645798">
      <w:pPr>
        <w:framePr w:w="2661" w:h="3144" w:hSpace="141" w:wrap="around" w:vAnchor="text" w:hAnchor="page" w:x="1584" w:y="100"/>
        <w:tabs>
          <w:tab w:val="left" w:pos="-720"/>
        </w:tabs>
        <w:spacing w:before="0" w:after="0" w:line="360" w:lineRule="auto"/>
        <w:ind w:right="-2030"/>
        <w:rPr>
          <w:rFonts w:cs="Courier New"/>
          <w:b/>
          <w:szCs w:val="24"/>
          <w:lang w:val="es-CL"/>
        </w:rPr>
      </w:pPr>
      <w:r w:rsidRPr="0089763F">
        <w:rPr>
          <w:rFonts w:cs="Courier New"/>
          <w:b/>
          <w:szCs w:val="24"/>
          <w:lang w:val="es-CL"/>
        </w:rPr>
        <w:t>DIPUTADOS</w:t>
      </w:r>
    </w:p>
    <w:p w14:paraId="0C39EC52" w14:textId="2E02C222" w:rsidR="000B007B" w:rsidRPr="0089763F" w:rsidRDefault="00054BE2" w:rsidP="00054BE2">
      <w:pPr>
        <w:pStyle w:val="Sangradetextonormal"/>
        <w:tabs>
          <w:tab w:val="left" w:pos="3544"/>
        </w:tabs>
        <w:spacing w:before="240" w:line="276" w:lineRule="auto"/>
        <w:ind w:left="2835" w:hanging="1395"/>
        <w:rPr>
          <w:rFonts w:cs="Courier New"/>
          <w:b w:val="0"/>
          <w:szCs w:val="24"/>
        </w:rPr>
      </w:pPr>
      <w:r w:rsidRPr="0089763F">
        <w:rPr>
          <w:rFonts w:cs="Courier New"/>
          <w:b w:val="0"/>
          <w:szCs w:val="24"/>
        </w:rPr>
        <w:tab/>
      </w:r>
      <w:r w:rsidRPr="0089763F">
        <w:rPr>
          <w:rFonts w:cs="Courier New"/>
          <w:b w:val="0"/>
          <w:szCs w:val="24"/>
        </w:rPr>
        <w:tab/>
      </w:r>
      <w:r w:rsidR="00696B2B" w:rsidRPr="0089763F">
        <w:rPr>
          <w:rFonts w:cs="Courier New"/>
          <w:b w:val="0"/>
          <w:szCs w:val="24"/>
        </w:rPr>
        <w:t>En virtud de mis atribuciones constitucionales, tengo el honor de someter a vuestra consideración el</w:t>
      </w:r>
      <w:r w:rsidR="00742903" w:rsidRPr="0089763F">
        <w:rPr>
          <w:rFonts w:cs="Courier New"/>
          <w:b w:val="0"/>
          <w:szCs w:val="24"/>
        </w:rPr>
        <w:t xml:space="preserve"> </w:t>
      </w:r>
      <w:bookmarkStart w:id="0" w:name="_Hlk117158484"/>
      <w:r w:rsidR="004875E6" w:rsidRPr="0089763F">
        <w:rPr>
          <w:rFonts w:cs="Courier New"/>
          <w:b w:val="0"/>
          <w:szCs w:val="24"/>
        </w:rPr>
        <w:t>“Acuerdo entre la República de Chile y la República de</w:t>
      </w:r>
      <w:r w:rsidR="001D7052">
        <w:rPr>
          <w:rFonts w:cs="Courier New"/>
          <w:b w:val="0"/>
          <w:szCs w:val="24"/>
        </w:rPr>
        <w:t>l</w:t>
      </w:r>
      <w:r w:rsidR="004875E6" w:rsidRPr="0089763F">
        <w:rPr>
          <w:rFonts w:cs="Courier New"/>
          <w:b w:val="0"/>
          <w:szCs w:val="24"/>
        </w:rPr>
        <w:t xml:space="preserve"> </w:t>
      </w:r>
      <w:r w:rsidR="005727B9" w:rsidRPr="0089763F">
        <w:rPr>
          <w:rFonts w:cs="Courier New"/>
          <w:b w:val="0"/>
          <w:szCs w:val="24"/>
        </w:rPr>
        <w:t>Perú</w:t>
      </w:r>
      <w:r w:rsidR="004875E6" w:rsidRPr="0089763F">
        <w:rPr>
          <w:rFonts w:cs="Courier New"/>
          <w:b w:val="0"/>
          <w:szCs w:val="24"/>
        </w:rPr>
        <w:t xml:space="preserve"> en el Área de la Coproducción Audiovisual”, suscrito en Santiago, Chile, el </w:t>
      </w:r>
      <w:r w:rsidR="00D57873" w:rsidRPr="0089763F">
        <w:rPr>
          <w:rFonts w:cs="Courier New"/>
          <w:b w:val="0"/>
          <w:szCs w:val="24"/>
        </w:rPr>
        <w:t>27</w:t>
      </w:r>
      <w:r w:rsidR="004875E6" w:rsidRPr="0089763F">
        <w:rPr>
          <w:rFonts w:cs="Courier New"/>
          <w:b w:val="0"/>
          <w:szCs w:val="24"/>
        </w:rPr>
        <w:t xml:space="preserve"> de </w:t>
      </w:r>
      <w:r w:rsidR="00D57873" w:rsidRPr="0089763F">
        <w:rPr>
          <w:rFonts w:cs="Courier New"/>
          <w:b w:val="0"/>
          <w:szCs w:val="24"/>
        </w:rPr>
        <w:t>noviembre</w:t>
      </w:r>
      <w:r w:rsidR="004875E6" w:rsidRPr="0089763F">
        <w:rPr>
          <w:rFonts w:cs="Courier New"/>
          <w:b w:val="0"/>
          <w:szCs w:val="24"/>
        </w:rPr>
        <w:t xml:space="preserve"> de 201</w:t>
      </w:r>
      <w:bookmarkEnd w:id="0"/>
      <w:r w:rsidR="00D57873" w:rsidRPr="0089763F">
        <w:rPr>
          <w:rFonts w:cs="Courier New"/>
          <w:b w:val="0"/>
          <w:szCs w:val="24"/>
        </w:rPr>
        <w:t>8</w:t>
      </w:r>
      <w:r w:rsidR="0042520E" w:rsidRPr="0089763F">
        <w:rPr>
          <w:rFonts w:cs="Courier New"/>
          <w:b w:val="0"/>
          <w:szCs w:val="24"/>
        </w:rPr>
        <w:t>.</w:t>
      </w:r>
    </w:p>
    <w:p w14:paraId="5689957D" w14:textId="2245E48C" w:rsidR="00696B2B" w:rsidRPr="0089763F" w:rsidRDefault="00696B2B" w:rsidP="00054BE2">
      <w:pPr>
        <w:pStyle w:val="Sangradetextonormal"/>
        <w:numPr>
          <w:ilvl w:val="0"/>
          <w:numId w:val="34"/>
        </w:numPr>
        <w:tabs>
          <w:tab w:val="left" w:pos="3544"/>
        </w:tabs>
        <w:spacing w:before="240" w:line="276" w:lineRule="auto"/>
        <w:ind w:hanging="436"/>
      </w:pPr>
      <w:r w:rsidRPr="0089763F">
        <w:t>ANTECEDENTES</w:t>
      </w:r>
    </w:p>
    <w:p w14:paraId="0BB4676C" w14:textId="20BEB1D6" w:rsidR="00090164" w:rsidRPr="0089763F" w:rsidRDefault="004875E6" w:rsidP="00054BE2">
      <w:pPr>
        <w:spacing w:before="240" w:line="276" w:lineRule="auto"/>
        <w:ind w:left="2835" w:firstLine="709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Para Chile es fundamental </w:t>
      </w:r>
      <w:r w:rsidR="000E76A5" w:rsidRPr="0089763F">
        <w:rPr>
          <w:rFonts w:cs="Courier New"/>
          <w:szCs w:val="24"/>
        </w:rPr>
        <w:t xml:space="preserve">fortalecer la cooperación audiovisual con otros países, por cuanto dicha actividad no sólo viene a ampliar los mercados de exportación de dicha industria, sino que además ayuda a absorber tecnologías; atraer inversión extranjera; aumentar los presupuestos y por ende los estándares de producción; generar conocimiento y transferencia de información en profesionales y técnicos; y fortalecer a nuestro país tanto en términos culturales como comerciales. </w:t>
      </w:r>
    </w:p>
    <w:p w14:paraId="17130C77" w14:textId="18450CEF" w:rsidR="00896A35" w:rsidRPr="0089763F" w:rsidRDefault="007C050E" w:rsidP="00054BE2">
      <w:pPr>
        <w:spacing w:before="240" w:line="276" w:lineRule="auto"/>
        <w:ind w:left="2835" w:firstLine="709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El objetivo </w:t>
      </w:r>
      <w:r w:rsidR="00937DD0" w:rsidRPr="0089763F">
        <w:rPr>
          <w:rFonts w:cs="Courier New"/>
          <w:szCs w:val="24"/>
        </w:rPr>
        <w:t xml:space="preserve">general del presente Acuerdo es </w:t>
      </w:r>
      <w:r w:rsidR="00E50E9C" w:rsidRPr="0089763F">
        <w:rPr>
          <w:rFonts w:cs="Courier New"/>
          <w:szCs w:val="24"/>
        </w:rPr>
        <w:t xml:space="preserve">fomentar </w:t>
      </w:r>
      <w:r w:rsidR="00937DD0" w:rsidRPr="0089763F">
        <w:rPr>
          <w:rFonts w:cs="Courier New"/>
          <w:szCs w:val="24"/>
        </w:rPr>
        <w:t>la cooperación y la coproducción cinematográfica</w:t>
      </w:r>
      <w:r w:rsidR="008549D7" w:rsidRPr="0089763F">
        <w:rPr>
          <w:rFonts w:cs="Courier New"/>
          <w:szCs w:val="24"/>
        </w:rPr>
        <w:t xml:space="preserve">, con miras a potenciar la </w:t>
      </w:r>
      <w:r w:rsidR="008549D7" w:rsidRPr="0089763F">
        <w:rPr>
          <w:rFonts w:cs="Courier New"/>
          <w:szCs w:val="24"/>
        </w:rPr>
        <w:lastRenderedPageBreak/>
        <w:t xml:space="preserve">distribución y realización de películas, además de fortalecer el intercambio cultural económico entre </w:t>
      </w:r>
      <w:r w:rsidR="00E50E9C" w:rsidRPr="0089763F">
        <w:rPr>
          <w:rFonts w:cs="Courier New"/>
          <w:szCs w:val="24"/>
        </w:rPr>
        <w:t>Chile y Perú</w:t>
      </w:r>
      <w:r w:rsidR="008549D7" w:rsidRPr="0089763F">
        <w:rPr>
          <w:rFonts w:cs="Courier New"/>
          <w:szCs w:val="24"/>
        </w:rPr>
        <w:t xml:space="preserve">. </w:t>
      </w:r>
      <w:r w:rsidR="001713B0">
        <w:rPr>
          <w:rFonts w:cs="Courier New"/>
          <w:szCs w:val="24"/>
        </w:rPr>
        <w:t>E</w:t>
      </w:r>
      <w:r w:rsidR="008549D7" w:rsidRPr="0089763F">
        <w:rPr>
          <w:rFonts w:cs="Courier New"/>
          <w:szCs w:val="24"/>
        </w:rPr>
        <w:t xml:space="preserve">l objetivo </w:t>
      </w:r>
      <w:r w:rsidR="00B607DB" w:rsidRPr="0089763F">
        <w:rPr>
          <w:rFonts w:cs="Courier New"/>
          <w:szCs w:val="24"/>
        </w:rPr>
        <w:t xml:space="preserve">en </w:t>
      </w:r>
      <w:r w:rsidR="009E1DD3" w:rsidRPr="0089763F">
        <w:rPr>
          <w:rFonts w:cs="Courier New"/>
          <w:szCs w:val="24"/>
        </w:rPr>
        <w:t>particular</w:t>
      </w:r>
      <w:r w:rsidR="00B607DB" w:rsidRPr="0089763F">
        <w:rPr>
          <w:rFonts w:cs="Courier New"/>
          <w:szCs w:val="24"/>
        </w:rPr>
        <w:t xml:space="preserve"> </w:t>
      </w:r>
      <w:r w:rsidR="009E1DD3" w:rsidRPr="0089763F">
        <w:rPr>
          <w:rFonts w:cs="Courier New"/>
          <w:szCs w:val="24"/>
        </w:rPr>
        <w:t>es garantizar que</w:t>
      </w:r>
      <w:r w:rsidR="00B607DB" w:rsidRPr="0089763F">
        <w:rPr>
          <w:rFonts w:cs="Courier New"/>
          <w:szCs w:val="24"/>
        </w:rPr>
        <w:t xml:space="preserve"> ambos países </w:t>
      </w:r>
      <w:r w:rsidR="009E1DD3" w:rsidRPr="0089763F">
        <w:rPr>
          <w:rFonts w:cs="Courier New"/>
          <w:szCs w:val="24"/>
        </w:rPr>
        <w:t>puedan</w:t>
      </w:r>
      <w:r w:rsidR="00B607DB" w:rsidRPr="0089763F">
        <w:rPr>
          <w:rFonts w:cs="Courier New"/>
          <w:szCs w:val="24"/>
        </w:rPr>
        <w:t xml:space="preserve"> acceder </w:t>
      </w:r>
      <w:r w:rsidR="002B3BCD" w:rsidRPr="0089763F">
        <w:rPr>
          <w:rFonts w:cs="Courier New"/>
          <w:szCs w:val="24"/>
        </w:rPr>
        <w:t xml:space="preserve">recíprocamente </w:t>
      </w:r>
      <w:r w:rsidR="00B607DB" w:rsidRPr="0089763F">
        <w:rPr>
          <w:rFonts w:cs="Courier New"/>
          <w:szCs w:val="24"/>
        </w:rPr>
        <w:t xml:space="preserve">a los beneficios e incentivos cinematográficos entregados </w:t>
      </w:r>
      <w:r w:rsidR="00A43B53" w:rsidRPr="0089763F">
        <w:rPr>
          <w:rFonts w:cs="Courier New"/>
          <w:szCs w:val="24"/>
        </w:rPr>
        <w:t xml:space="preserve">por </w:t>
      </w:r>
      <w:r w:rsidR="002B3BCD" w:rsidRPr="0089763F">
        <w:rPr>
          <w:rFonts w:cs="Courier New"/>
          <w:szCs w:val="24"/>
        </w:rPr>
        <w:t>cada una de las</w:t>
      </w:r>
      <w:r w:rsidR="00A43B53" w:rsidRPr="0089763F">
        <w:rPr>
          <w:rFonts w:cs="Courier New"/>
          <w:szCs w:val="24"/>
        </w:rPr>
        <w:t xml:space="preserve"> respectivas Partes. Por tanto, este Acuerdo es un instrumento que resulta altamente estratégico para potenciar la internacionalización de la industria audiovisual chilena. </w:t>
      </w:r>
    </w:p>
    <w:p w14:paraId="696447B8" w14:textId="5AAAD5DD" w:rsidR="00696B2B" w:rsidRPr="0089763F" w:rsidRDefault="00916F2B" w:rsidP="00054BE2">
      <w:pPr>
        <w:pStyle w:val="Sangradetextonormal"/>
        <w:numPr>
          <w:ilvl w:val="0"/>
          <w:numId w:val="34"/>
        </w:numPr>
        <w:tabs>
          <w:tab w:val="left" w:pos="3544"/>
        </w:tabs>
        <w:spacing w:before="240" w:line="276" w:lineRule="auto"/>
        <w:ind w:hanging="294"/>
      </w:pPr>
      <w:r w:rsidRPr="0089763F">
        <w:t>ESTRUCTURA Y CONTENIDO DEL ACUERDO</w:t>
      </w:r>
    </w:p>
    <w:p w14:paraId="4BDB0ECF" w14:textId="03A03D15" w:rsidR="005B16D4" w:rsidRPr="0089763F" w:rsidRDefault="005B16D4" w:rsidP="00054BE2">
      <w:pPr>
        <w:pStyle w:val="Prrafodelista"/>
        <w:numPr>
          <w:ilvl w:val="0"/>
          <w:numId w:val="37"/>
        </w:numPr>
        <w:tabs>
          <w:tab w:val="left" w:pos="4111"/>
        </w:tabs>
        <w:spacing w:before="240" w:line="276" w:lineRule="auto"/>
        <w:ind w:left="2835" w:firstLine="709"/>
        <w:jc w:val="both"/>
        <w:rPr>
          <w:rFonts w:cs="Courier New"/>
          <w:b/>
          <w:bCs/>
          <w:szCs w:val="24"/>
        </w:rPr>
      </w:pPr>
      <w:r w:rsidRPr="0089763F">
        <w:rPr>
          <w:rFonts w:cs="Courier New"/>
          <w:b/>
          <w:bCs/>
          <w:szCs w:val="24"/>
        </w:rPr>
        <w:t xml:space="preserve">Estructura del </w:t>
      </w:r>
      <w:r w:rsidR="001713B0">
        <w:rPr>
          <w:rFonts w:cs="Courier New"/>
          <w:b/>
          <w:bCs/>
          <w:szCs w:val="24"/>
        </w:rPr>
        <w:t>Acuerdo</w:t>
      </w:r>
    </w:p>
    <w:p w14:paraId="1B66D92C" w14:textId="6580BFA2" w:rsidR="00376396" w:rsidRPr="0089763F" w:rsidRDefault="00060A3F" w:rsidP="00054BE2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El </w:t>
      </w:r>
      <w:r w:rsidR="00367ABE" w:rsidRPr="0089763F">
        <w:rPr>
          <w:rFonts w:cs="Courier New"/>
          <w:szCs w:val="24"/>
        </w:rPr>
        <w:t>Acuerdo</w:t>
      </w:r>
      <w:r w:rsidRPr="0089763F">
        <w:rPr>
          <w:rFonts w:cs="Courier New"/>
          <w:szCs w:val="24"/>
        </w:rPr>
        <w:t xml:space="preserve"> consta de </w:t>
      </w:r>
      <w:r w:rsidR="005A0357" w:rsidRPr="0089763F">
        <w:rPr>
          <w:rFonts w:cs="Courier New"/>
          <w:szCs w:val="24"/>
        </w:rPr>
        <w:t>un Preámbulo, el cual señal</w:t>
      </w:r>
      <w:r w:rsidR="001713B0">
        <w:rPr>
          <w:rFonts w:cs="Courier New"/>
          <w:szCs w:val="24"/>
        </w:rPr>
        <w:t>a</w:t>
      </w:r>
      <w:r w:rsidR="005A0357" w:rsidRPr="0089763F">
        <w:rPr>
          <w:rFonts w:cs="Courier New"/>
          <w:szCs w:val="24"/>
        </w:rPr>
        <w:t xml:space="preserve"> los motivos por los cuales las Partes han </w:t>
      </w:r>
      <w:r w:rsidR="002C2FD1" w:rsidRPr="0089763F">
        <w:rPr>
          <w:rFonts w:cs="Courier New"/>
          <w:szCs w:val="24"/>
        </w:rPr>
        <w:t xml:space="preserve">decidido su suscripción, </w:t>
      </w:r>
      <w:r w:rsidR="005765D5" w:rsidRPr="0089763F">
        <w:rPr>
          <w:rFonts w:cs="Courier New"/>
          <w:szCs w:val="24"/>
        </w:rPr>
        <w:t xml:space="preserve">relativo </w:t>
      </w:r>
      <w:r w:rsidR="001478A6" w:rsidRPr="0089763F">
        <w:rPr>
          <w:rFonts w:cs="Courier New"/>
          <w:szCs w:val="24"/>
        </w:rPr>
        <w:t>a potenciar</w:t>
      </w:r>
      <w:r w:rsidR="005765D5" w:rsidRPr="0089763F">
        <w:rPr>
          <w:rFonts w:cs="Courier New"/>
          <w:szCs w:val="24"/>
        </w:rPr>
        <w:t xml:space="preserve"> </w:t>
      </w:r>
      <w:r w:rsidR="001478A6" w:rsidRPr="0089763F">
        <w:rPr>
          <w:rFonts w:cs="Courier New"/>
          <w:szCs w:val="24"/>
        </w:rPr>
        <w:t>a</w:t>
      </w:r>
      <w:r w:rsidR="00BA5DE8" w:rsidRPr="0089763F">
        <w:rPr>
          <w:rFonts w:cs="Courier New"/>
          <w:szCs w:val="24"/>
        </w:rPr>
        <w:t xml:space="preserve"> las industrias audiovisuales </w:t>
      </w:r>
      <w:r w:rsidR="00131EE6" w:rsidRPr="0089763F">
        <w:rPr>
          <w:rFonts w:cs="Courier New"/>
          <w:szCs w:val="24"/>
        </w:rPr>
        <w:t xml:space="preserve">que poseen ambos países, </w:t>
      </w:r>
      <w:r w:rsidR="00BA5DE8" w:rsidRPr="0089763F">
        <w:rPr>
          <w:rFonts w:cs="Courier New"/>
          <w:szCs w:val="24"/>
        </w:rPr>
        <w:t xml:space="preserve">y </w:t>
      </w:r>
      <w:r w:rsidR="00131EE6" w:rsidRPr="0089763F">
        <w:rPr>
          <w:rFonts w:cs="Courier New"/>
          <w:szCs w:val="24"/>
        </w:rPr>
        <w:t xml:space="preserve">a la </w:t>
      </w:r>
      <w:r w:rsidR="00BA5DE8" w:rsidRPr="0089763F">
        <w:rPr>
          <w:rFonts w:cs="Courier New"/>
          <w:szCs w:val="24"/>
        </w:rPr>
        <w:t>pertinencia</w:t>
      </w:r>
      <w:r w:rsidR="00131EE6" w:rsidRPr="0089763F">
        <w:rPr>
          <w:rFonts w:cs="Courier New"/>
          <w:szCs w:val="24"/>
        </w:rPr>
        <w:t xml:space="preserve"> de que ambas industrias contribuyan a su desarrollo mutuo</w:t>
      </w:r>
      <w:r w:rsidR="00BA5DE8" w:rsidRPr="0089763F">
        <w:rPr>
          <w:rFonts w:cs="Courier New"/>
          <w:szCs w:val="24"/>
        </w:rPr>
        <w:t xml:space="preserve">. </w:t>
      </w:r>
      <w:r w:rsidR="00AE4509" w:rsidRPr="0089763F">
        <w:rPr>
          <w:rFonts w:cs="Courier New"/>
          <w:szCs w:val="24"/>
        </w:rPr>
        <w:t xml:space="preserve">Además de lo anterior, el Acuerdo </w:t>
      </w:r>
      <w:r w:rsidR="005765D5" w:rsidRPr="0089763F">
        <w:rPr>
          <w:rFonts w:cs="Courier New"/>
          <w:szCs w:val="24"/>
        </w:rPr>
        <w:t>contempla</w:t>
      </w:r>
      <w:r w:rsidR="00367ABE" w:rsidRPr="0089763F">
        <w:rPr>
          <w:rFonts w:cs="Courier New"/>
          <w:szCs w:val="24"/>
        </w:rPr>
        <w:t xml:space="preserve"> XX</w:t>
      </w:r>
      <w:r w:rsidR="00801509">
        <w:rPr>
          <w:rFonts w:cs="Courier New"/>
          <w:szCs w:val="24"/>
        </w:rPr>
        <w:t xml:space="preserve"> (veinte)</w:t>
      </w:r>
      <w:r w:rsidR="00367ABE" w:rsidRPr="0089763F">
        <w:rPr>
          <w:rFonts w:cs="Courier New"/>
          <w:szCs w:val="24"/>
        </w:rPr>
        <w:t xml:space="preserve"> artículos, que definen el contenido principal del </w:t>
      </w:r>
      <w:r w:rsidR="00AE4509" w:rsidRPr="0089763F">
        <w:rPr>
          <w:rFonts w:cs="Courier New"/>
          <w:szCs w:val="24"/>
        </w:rPr>
        <w:t xml:space="preserve">mismo. </w:t>
      </w:r>
    </w:p>
    <w:p w14:paraId="00DE96FF" w14:textId="28276334" w:rsidR="00A30A41" w:rsidRPr="0089763F" w:rsidRDefault="00A30A41" w:rsidP="00054BE2">
      <w:pPr>
        <w:pStyle w:val="Prrafodelista"/>
        <w:numPr>
          <w:ilvl w:val="0"/>
          <w:numId w:val="37"/>
        </w:numPr>
        <w:tabs>
          <w:tab w:val="left" w:pos="4111"/>
        </w:tabs>
        <w:spacing w:before="240" w:line="276" w:lineRule="auto"/>
        <w:ind w:left="2835" w:firstLine="709"/>
        <w:jc w:val="both"/>
        <w:rPr>
          <w:rFonts w:cs="Courier New"/>
          <w:b/>
          <w:bCs/>
          <w:szCs w:val="24"/>
        </w:rPr>
      </w:pPr>
      <w:r w:rsidRPr="0089763F">
        <w:rPr>
          <w:rFonts w:cs="Courier New"/>
          <w:b/>
          <w:bCs/>
          <w:szCs w:val="24"/>
        </w:rPr>
        <w:t>Principales disposiciones</w:t>
      </w:r>
    </w:p>
    <w:p w14:paraId="663B74EA" w14:textId="4ACAFADB" w:rsidR="00FE0D24" w:rsidRPr="0089763F" w:rsidRDefault="00537258" w:rsidP="00054BE2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E</w:t>
      </w:r>
      <w:r w:rsidR="003801F3" w:rsidRPr="0089763F">
        <w:rPr>
          <w:rFonts w:cs="Courier New"/>
          <w:szCs w:val="24"/>
        </w:rPr>
        <w:t xml:space="preserve">n su </w:t>
      </w:r>
      <w:r w:rsidR="00C510F1" w:rsidRPr="0089763F">
        <w:rPr>
          <w:rFonts w:cs="Courier New"/>
          <w:szCs w:val="24"/>
        </w:rPr>
        <w:t>Artículo</w:t>
      </w:r>
      <w:r w:rsidR="00AD5ED9" w:rsidRPr="0089763F">
        <w:rPr>
          <w:rFonts w:cs="Courier New"/>
          <w:szCs w:val="24"/>
        </w:rPr>
        <w:t xml:space="preserve"> I</w:t>
      </w:r>
      <w:r w:rsidR="00611A11" w:rsidRPr="0089763F">
        <w:rPr>
          <w:rFonts w:cs="Courier New"/>
          <w:szCs w:val="24"/>
        </w:rPr>
        <w:t>,</w:t>
      </w:r>
      <w:r w:rsidR="003801F3" w:rsidRPr="0089763F">
        <w:rPr>
          <w:rFonts w:cs="Courier New"/>
          <w:szCs w:val="24"/>
        </w:rPr>
        <w:t xml:space="preserve"> </w:t>
      </w:r>
      <w:r w:rsidR="003975D6" w:rsidRPr="0089763F">
        <w:rPr>
          <w:rFonts w:cs="Courier New"/>
          <w:szCs w:val="24"/>
        </w:rPr>
        <w:t xml:space="preserve">titulado “Definiciones”, se consignan una serie de términos y conceptos básicos con el objeto de </w:t>
      </w:r>
      <w:r w:rsidR="007C12AB" w:rsidRPr="0089763F">
        <w:rPr>
          <w:rFonts w:cs="Courier New"/>
          <w:szCs w:val="24"/>
        </w:rPr>
        <w:t>facilitar la</w:t>
      </w:r>
      <w:r w:rsidR="003975D6" w:rsidRPr="0089763F">
        <w:rPr>
          <w:rFonts w:cs="Courier New"/>
          <w:szCs w:val="24"/>
        </w:rPr>
        <w:t xml:space="preserve"> comprensión e interpretación </w:t>
      </w:r>
      <w:r w:rsidR="007C12AB" w:rsidRPr="0089763F">
        <w:rPr>
          <w:rFonts w:cs="Courier New"/>
          <w:szCs w:val="24"/>
        </w:rPr>
        <w:t xml:space="preserve">de cada una de sus disposiciones. </w:t>
      </w:r>
    </w:p>
    <w:p w14:paraId="2F15665E" w14:textId="7794D19D" w:rsidR="00DB0B81" w:rsidRPr="0089763F" w:rsidRDefault="00777959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En su </w:t>
      </w:r>
      <w:r w:rsidR="00D20A44" w:rsidRPr="0089763F">
        <w:rPr>
          <w:rFonts w:cs="Courier New"/>
          <w:szCs w:val="24"/>
        </w:rPr>
        <w:t>A</w:t>
      </w:r>
      <w:r w:rsidRPr="0089763F">
        <w:rPr>
          <w:rFonts w:cs="Courier New"/>
          <w:szCs w:val="24"/>
        </w:rPr>
        <w:t xml:space="preserve">rtículo </w:t>
      </w:r>
      <w:r w:rsidR="00FF6786" w:rsidRPr="0089763F">
        <w:rPr>
          <w:rFonts w:cs="Courier New"/>
          <w:szCs w:val="24"/>
        </w:rPr>
        <w:t>II</w:t>
      </w:r>
      <w:r w:rsidR="008275DA" w:rsidRPr="0089763F">
        <w:rPr>
          <w:rFonts w:cs="Courier New"/>
          <w:szCs w:val="24"/>
        </w:rPr>
        <w:t xml:space="preserve">, relativa a “Beneficios”, se </w:t>
      </w:r>
      <w:r w:rsidR="00130F51" w:rsidRPr="0089763F">
        <w:rPr>
          <w:rFonts w:cs="Courier New"/>
          <w:szCs w:val="24"/>
        </w:rPr>
        <w:t>refiere a las coproducciones que serán reconocidas</w:t>
      </w:r>
      <w:r w:rsidR="006D5D1A" w:rsidRPr="0089763F">
        <w:rPr>
          <w:rFonts w:cs="Courier New"/>
          <w:szCs w:val="24"/>
        </w:rPr>
        <w:t xml:space="preserve"> </w:t>
      </w:r>
      <w:r w:rsidR="0055314B" w:rsidRPr="0089763F">
        <w:rPr>
          <w:rFonts w:cs="Courier New"/>
          <w:szCs w:val="24"/>
        </w:rPr>
        <w:t xml:space="preserve">y beneficiadas </w:t>
      </w:r>
      <w:r w:rsidR="006D5D1A" w:rsidRPr="0089763F">
        <w:rPr>
          <w:rFonts w:cs="Courier New"/>
          <w:szCs w:val="24"/>
        </w:rPr>
        <w:t>en conformidad con el presente Acuerdo</w:t>
      </w:r>
      <w:r w:rsidR="00E4299A" w:rsidRPr="0089763F">
        <w:rPr>
          <w:rFonts w:cs="Courier New"/>
          <w:szCs w:val="24"/>
        </w:rPr>
        <w:t xml:space="preserve">, </w:t>
      </w:r>
      <w:r w:rsidR="00810025" w:rsidRPr="0089763F">
        <w:rPr>
          <w:rFonts w:cs="Courier New"/>
          <w:szCs w:val="24"/>
        </w:rPr>
        <w:t xml:space="preserve">habiendo sido certificadas por las autoridades competentes, </w:t>
      </w:r>
      <w:r w:rsidR="00F06F9F" w:rsidRPr="0089763F">
        <w:rPr>
          <w:rFonts w:cs="Courier New"/>
          <w:szCs w:val="24"/>
        </w:rPr>
        <w:t>una vez cumplidas</w:t>
      </w:r>
      <w:r w:rsidR="00810025" w:rsidRPr="0089763F">
        <w:rPr>
          <w:rFonts w:cs="Courier New"/>
          <w:szCs w:val="24"/>
        </w:rPr>
        <w:t xml:space="preserve"> las condiciones </w:t>
      </w:r>
      <w:r w:rsidR="00F2025E" w:rsidRPr="0089763F">
        <w:rPr>
          <w:rFonts w:cs="Courier New"/>
          <w:szCs w:val="24"/>
        </w:rPr>
        <w:t xml:space="preserve">establecidas en el Acuerdo, así como los requisitos procedimentales establecidos por cada Estado Parte. </w:t>
      </w:r>
    </w:p>
    <w:p w14:paraId="6F7CA5E7" w14:textId="75C6007B" w:rsidR="00640490" w:rsidRPr="0089763F" w:rsidRDefault="00F06F9F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lastRenderedPageBreak/>
        <w:t>En relación con el</w:t>
      </w:r>
      <w:r w:rsidR="00640490" w:rsidRPr="0089763F">
        <w:rPr>
          <w:rFonts w:cs="Courier New"/>
          <w:szCs w:val="24"/>
        </w:rPr>
        <w:t xml:space="preserve"> “Reconocimiento de las coproducciones”, el Artículo III prescribe que </w:t>
      </w:r>
      <w:r w:rsidR="00883E80" w:rsidRPr="0089763F">
        <w:rPr>
          <w:rFonts w:cs="Courier New"/>
          <w:szCs w:val="24"/>
        </w:rPr>
        <w:t>dicho reconocimiento</w:t>
      </w:r>
      <w:r w:rsidR="0011620B" w:rsidRPr="0089763F">
        <w:rPr>
          <w:rFonts w:cs="Courier New"/>
          <w:szCs w:val="24"/>
        </w:rPr>
        <w:t xml:space="preserve"> se llevará a cabo por medio de un procedimiento que prevean las autoridades competentes de ambos países. </w:t>
      </w:r>
    </w:p>
    <w:p w14:paraId="480D6033" w14:textId="3F8FABD7" w:rsidR="00992C52" w:rsidRPr="0089763F" w:rsidRDefault="00992C52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El Artículo IV</w:t>
      </w:r>
      <w:r w:rsidR="00B0420C" w:rsidRPr="0089763F">
        <w:rPr>
          <w:rFonts w:cs="Courier New"/>
          <w:szCs w:val="24"/>
        </w:rPr>
        <w:t xml:space="preserve">, relativo a los “Aporte de los coproductores de </w:t>
      </w:r>
      <w:r w:rsidR="00801509">
        <w:rPr>
          <w:rFonts w:cs="Courier New"/>
          <w:szCs w:val="24"/>
        </w:rPr>
        <w:t>las</w:t>
      </w:r>
      <w:r w:rsidR="00B0420C" w:rsidRPr="0089763F">
        <w:rPr>
          <w:rFonts w:cs="Courier New"/>
          <w:szCs w:val="24"/>
        </w:rPr>
        <w:t xml:space="preserve"> Parte</w:t>
      </w:r>
      <w:r w:rsidR="00801509">
        <w:rPr>
          <w:rFonts w:cs="Courier New"/>
          <w:szCs w:val="24"/>
        </w:rPr>
        <w:t>s</w:t>
      </w:r>
      <w:r w:rsidR="00B0420C" w:rsidRPr="0089763F">
        <w:rPr>
          <w:rFonts w:cs="Courier New"/>
          <w:szCs w:val="24"/>
        </w:rPr>
        <w:t xml:space="preserve">”, </w:t>
      </w:r>
      <w:r w:rsidR="00701357" w:rsidRPr="0089763F">
        <w:rPr>
          <w:rFonts w:cs="Courier New"/>
          <w:szCs w:val="24"/>
        </w:rPr>
        <w:t xml:space="preserve">determina cuales </w:t>
      </w:r>
      <w:r w:rsidR="00115158" w:rsidRPr="0089763F">
        <w:rPr>
          <w:rFonts w:cs="Courier New"/>
          <w:szCs w:val="24"/>
        </w:rPr>
        <w:t>deberán ser</w:t>
      </w:r>
      <w:r w:rsidR="00701357" w:rsidRPr="0089763F">
        <w:rPr>
          <w:rFonts w:cs="Courier New"/>
          <w:szCs w:val="24"/>
        </w:rPr>
        <w:t xml:space="preserve"> los aportes creativos, técnicos </w:t>
      </w:r>
      <w:r w:rsidR="00760472" w:rsidRPr="0089763F">
        <w:rPr>
          <w:rFonts w:cs="Courier New"/>
          <w:szCs w:val="24"/>
        </w:rPr>
        <w:t>y artísticos</w:t>
      </w:r>
      <w:r w:rsidR="00115158" w:rsidRPr="0089763F">
        <w:rPr>
          <w:rFonts w:cs="Courier New"/>
          <w:szCs w:val="24"/>
        </w:rPr>
        <w:t xml:space="preserve"> de los coproductores de los dos Estados Parte</w:t>
      </w:r>
      <w:r w:rsidR="00760472" w:rsidRPr="0089763F">
        <w:rPr>
          <w:rFonts w:cs="Courier New"/>
          <w:szCs w:val="24"/>
        </w:rPr>
        <w:t xml:space="preserve">, </w:t>
      </w:r>
      <w:r w:rsidR="00953906" w:rsidRPr="0089763F">
        <w:rPr>
          <w:rFonts w:cs="Courier New"/>
          <w:szCs w:val="24"/>
        </w:rPr>
        <w:t>definiendo</w:t>
      </w:r>
      <w:r w:rsidR="00760472" w:rsidRPr="0089763F">
        <w:rPr>
          <w:rFonts w:cs="Courier New"/>
          <w:szCs w:val="24"/>
        </w:rPr>
        <w:t xml:space="preserve"> los límites mínimos y máximos por obra o proyecto. </w:t>
      </w:r>
    </w:p>
    <w:p w14:paraId="13CCEFA8" w14:textId="7BB76D06" w:rsidR="00130056" w:rsidRPr="0089763F" w:rsidRDefault="00441953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A continuación, el Artículo V</w:t>
      </w:r>
      <w:r w:rsidR="002518C9" w:rsidRPr="0089763F">
        <w:rPr>
          <w:rFonts w:cs="Courier New"/>
          <w:szCs w:val="24"/>
        </w:rPr>
        <w:t xml:space="preserve">, concerniente a los “Aportes de </w:t>
      </w:r>
      <w:r w:rsidR="005A1A4C" w:rsidRPr="0089763F">
        <w:rPr>
          <w:rFonts w:cs="Courier New"/>
          <w:szCs w:val="24"/>
        </w:rPr>
        <w:t>coproductores</w:t>
      </w:r>
      <w:r w:rsidR="002518C9" w:rsidRPr="0089763F">
        <w:rPr>
          <w:rFonts w:cs="Courier New"/>
          <w:szCs w:val="24"/>
        </w:rPr>
        <w:t xml:space="preserve"> de terceros países”, señala la posibilidad de integrar a las producciones </w:t>
      </w:r>
      <w:r w:rsidR="00407F88" w:rsidRPr="0089763F">
        <w:rPr>
          <w:rFonts w:cs="Courier New"/>
          <w:szCs w:val="24"/>
        </w:rPr>
        <w:t xml:space="preserve">contempladas en el Acuerdo coproductores </w:t>
      </w:r>
      <w:r w:rsidR="009F307E" w:rsidRPr="0089763F">
        <w:rPr>
          <w:rFonts w:cs="Courier New"/>
          <w:szCs w:val="24"/>
        </w:rPr>
        <w:t>de terceros países, a través de aportes financieros, creativos, técnicos o artísticos, previa aprobación de las autoridades nacionales</w:t>
      </w:r>
      <w:r w:rsidR="005A1A4C" w:rsidRPr="0089763F">
        <w:rPr>
          <w:rFonts w:cs="Courier New"/>
          <w:szCs w:val="24"/>
        </w:rPr>
        <w:t xml:space="preserve"> y cumpliendo determinados requisitos. </w:t>
      </w:r>
    </w:p>
    <w:p w14:paraId="46DE7A10" w14:textId="246F67BB" w:rsidR="008069B8" w:rsidRPr="0089763F" w:rsidRDefault="008069B8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A su vez, el Artículo </w:t>
      </w:r>
      <w:r w:rsidR="00104AF3" w:rsidRPr="0089763F">
        <w:rPr>
          <w:rFonts w:cs="Courier New"/>
          <w:szCs w:val="24"/>
        </w:rPr>
        <w:t xml:space="preserve">VII regula la “Circulación </w:t>
      </w:r>
      <w:r w:rsidR="008973D3" w:rsidRPr="0089763F">
        <w:rPr>
          <w:rFonts w:cs="Courier New"/>
          <w:szCs w:val="24"/>
        </w:rPr>
        <w:t>de personal y material”, previendo</w:t>
      </w:r>
      <w:r w:rsidR="00F525E7" w:rsidRPr="0089763F">
        <w:rPr>
          <w:rFonts w:cs="Courier New"/>
          <w:szCs w:val="24"/>
        </w:rPr>
        <w:t xml:space="preserve"> que, en el marco de su normativa interna, las Partes facilitarán la entrada, circulación y salida en su territorio del personal de la otra Parte</w:t>
      </w:r>
      <w:r w:rsidR="00B15329" w:rsidRPr="0089763F">
        <w:rPr>
          <w:rFonts w:cs="Courier New"/>
          <w:szCs w:val="24"/>
        </w:rPr>
        <w:t xml:space="preserve"> </w:t>
      </w:r>
      <w:r w:rsidR="0093010F" w:rsidRPr="0089763F">
        <w:rPr>
          <w:rFonts w:cs="Courier New"/>
          <w:szCs w:val="24"/>
        </w:rPr>
        <w:t>y,</w:t>
      </w:r>
      <w:r w:rsidR="00B15329" w:rsidRPr="0089763F">
        <w:rPr>
          <w:rFonts w:cs="Courier New"/>
          <w:szCs w:val="24"/>
        </w:rPr>
        <w:t xml:space="preserve"> asimismo, </w:t>
      </w:r>
      <w:r w:rsidR="001009B0" w:rsidRPr="0089763F">
        <w:rPr>
          <w:rFonts w:cs="Courier New"/>
          <w:szCs w:val="24"/>
        </w:rPr>
        <w:t>propiciarán</w:t>
      </w:r>
      <w:r w:rsidR="00B15329" w:rsidRPr="0089763F">
        <w:rPr>
          <w:rFonts w:cs="Courier New"/>
          <w:szCs w:val="24"/>
        </w:rPr>
        <w:t xml:space="preserve"> la importación temporal y la reexportación del material y equipos </w:t>
      </w:r>
      <w:r w:rsidR="00650852" w:rsidRPr="0089763F">
        <w:rPr>
          <w:rFonts w:cs="Courier New"/>
          <w:szCs w:val="24"/>
        </w:rPr>
        <w:t xml:space="preserve">para la realización de las coproducciones. </w:t>
      </w:r>
    </w:p>
    <w:p w14:paraId="33341E3B" w14:textId="3D912FD4" w:rsidR="00650852" w:rsidRPr="0089763F" w:rsidRDefault="00650852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Luego, en el artículo </w:t>
      </w:r>
      <w:r w:rsidR="000637FD" w:rsidRPr="0089763F">
        <w:rPr>
          <w:rFonts w:cs="Courier New"/>
          <w:szCs w:val="24"/>
        </w:rPr>
        <w:t>VIII</w:t>
      </w:r>
      <w:r w:rsidRPr="0089763F">
        <w:rPr>
          <w:rFonts w:cs="Courier New"/>
          <w:szCs w:val="24"/>
        </w:rPr>
        <w:t xml:space="preserve">, </w:t>
      </w:r>
      <w:r w:rsidR="00F86425" w:rsidRPr="0089763F">
        <w:rPr>
          <w:rFonts w:cs="Courier New"/>
          <w:szCs w:val="24"/>
        </w:rPr>
        <w:t xml:space="preserve">que alude a los “Derechos de propiedad de los coproductores” </w:t>
      </w:r>
      <w:r w:rsidR="00584AA2" w:rsidRPr="0089763F">
        <w:rPr>
          <w:rFonts w:cs="Courier New"/>
          <w:szCs w:val="24"/>
        </w:rPr>
        <w:t xml:space="preserve">indica a tal efecto que en los contratos de coproducción deberán garantizarse la propiedad material e intelectual conjunta y de cada coproductor sobre la obra o proyecto. </w:t>
      </w:r>
      <w:r w:rsidR="00076F30" w:rsidRPr="0089763F">
        <w:rPr>
          <w:rFonts w:cs="Courier New"/>
          <w:szCs w:val="24"/>
        </w:rPr>
        <w:t xml:space="preserve">Destaca el mencionado artículo que dicha propiedad podrá </w:t>
      </w:r>
      <w:r w:rsidR="00076F30" w:rsidRPr="0089763F">
        <w:rPr>
          <w:rFonts w:cs="Courier New"/>
          <w:szCs w:val="24"/>
        </w:rPr>
        <w:lastRenderedPageBreak/>
        <w:t xml:space="preserve">ser cedida de forma total cumpliendo con los requisitos </w:t>
      </w:r>
      <w:r w:rsidR="005B6CC1" w:rsidRPr="0089763F">
        <w:rPr>
          <w:rFonts w:cs="Courier New"/>
          <w:szCs w:val="24"/>
        </w:rPr>
        <w:t xml:space="preserve">necesarios. </w:t>
      </w:r>
    </w:p>
    <w:p w14:paraId="38441BF7" w14:textId="727C7EA1" w:rsidR="008C4D07" w:rsidRPr="0089763F" w:rsidRDefault="008C4D07" w:rsidP="00DB0B81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En el Artículo X</w:t>
      </w:r>
      <w:r w:rsidR="00915710" w:rsidRPr="0089763F">
        <w:rPr>
          <w:rFonts w:cs="Courier New"/>
          <w:szCs w:val="24"/>
        </w:rPr>
        <w:t>I</w:t>
      </w:r>
      <w:r w:rsidRPr="0089763F">
        <w:rPr>
          <w:rFonts w:cs="Courier New"/>
          <w:szCs w:val="24"/>
        </w:rPr>
        <w:t xml:space="preserve">V, </w:t>
      </w:r>
      <w:r w:rsidR="002C0394" w:rsidRPr="0089763F">
        <w:rPr>
          <w:rFonts w:cs="Courier New"/>
          <w:szCs w:val="24"/>
        </w:rPr>
        <w:t>que</w:t>
      </w:r>
      <w:r w:rsidR="00AA1850" w:rsidRPr="0089763F">
        <w:rPr>
          <w:rFonts w:cs="Courier New"/>
          <w:szCs w:val="24"/>
        </w:rPr>
        <w:t xml:space="preserve"> regula la “Importación, distribución y </w:t>
      </w:r>
      <w:r w:rsidR="002C0394" w:rsidRPr="0089763F">
        <w:rPr>
          <w:rFonts w:cs="Courier New"/>
          <w:szCs w:val="24"/>
        </w:rPr>
        <w:t>exhibición</w:t>
      </w:r>
      <w:r w:rsidR="00AA1850" w:rsidRPr="0089763F">
        <w:rPr>
          <w:rFonts w:cs="Courier New"/>
          <w:szCs w:val="24"/>
        </w:rPr>
        <w:t xml:space="preserve"> de las obras de </w:t>
      </w:r>
      <w:r w:rsidR="00801509">
        <w:rPr>
          <w:rFonts w:cs="Courier New"/>
          <w:szCs w:val="24"/>
        </w:rPr>
        <w:t>las Partes</w:t>
      </w:r>
      <w:r w:rsidR="00AA1850" w:rsidRPr="0089763F">
        <w:rPr>
          <w:rFonts w:cs="Courier New"/>
          <w:szCs w:val="24"/>
        </w:rPr>
        <w:t>”</w:t>
      </w:r>
      <w:r w:rsidR="002C0394" w:rsidRPr="0089763F">
        <w:rPr>
          <w:rFonts w:cs="Courier New"/>
          <w:szCs w:val="24"/>
        </w:rPr>
        <w:t xml:space="preserve">, se establece que dichas obras no serán sometidas </w:t>
      </w:r>
      <w:r w:rsidR="00135C42" w:rsidRPr="0089763F">
        <w:rPr>
          <w:rFonts w:cs="Courier New"/>
          <w:szCs w:val="24"/>
        </w:rPr>
        <w:t xml:space="preserve">a ninguna restricción en la otra Parte, salvo las establecidas en forma general en su normativa vigente. </w:t>
      </w:r>
    </w:p>
    <w:p w14:paraId="01130BC6" w14:textId="100873ED" w:rsidR="00554450" w:rsidRPr="0089763F" w:rsidRDefault="005D3063" w:rsidP="00B202FC">
      <w:pPr>
        <w:spacing w:before="240" w:line="276" w:lineRule="auto"/>
        <w:ind w:left="2835" w:firstLine="1276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A su vez, e</w:t>
      </w:r>
      <w:r w:rsidR="004A5D63" w:rsidRPr="0089763F">
        <w:rPr>
          <w:rFonts w:cs="Courier New"/>
          <w:szCs w:val="24"/>
        </w:rPr>
        <w:t>n su Artículo XVI, denominado “</w:t>
      </w:r>
      <w:r w:rsidR="00887209" w:rsidRPr="0089763F">
        <w:rPr>
          <w:rFonts w:cs="Courier New"/>
          <w:szCs w:val="24"/>
        </w:rPr>
        <w:t>Instancia de c</w:t>
      </w:r>
      <w:r w:rsidR="004A5D63" w:rsidRPr="0089763F">
        <w:rPr>
          <w:rFonts w:cs="Courier New"/>
          <w:szCs w:val="24"/>
        </w:rPr>
        <w:t>oordinación”, las Partes convienen, con miras a desarrollar la cooperación audiovisual bilateral, establecer una instancia de coordinación</w:t>
      </w:r>
      <w:r w:rsidR="00727383" w:rsidRPr="0089763F">
        <w:rPr>
          <w:rFonts w:cs="Courier New"/>
          <w:szCs w:val="24"/>
        </w:rPr>
        <w:t>, la cual se reunirá</w:t>
      </w:r>
      <w:r w:rsidR="008E6AC9" w:rsidRPr="0089763F">
        <w:rPr>
          <w:rFonts w:cs="Courier New"/>
          <w:szCs w:val="24"/>
        </w:rPr>
        <w:t>, en principio,</w:t>
      </w:r>
      <w:r w:rsidR="00727383" w:rsidRPr="0089763F">
        <w:rPr>
          <w:rFonts w:cs="Courier New"/>
          <w:szCs w:val="24"/>
        </w:rPr>
        <w:t xml:space="preserve"> una vez al año, y excepcionalmente en sesión extraordinaria en caso de modificación normativa interna aplicable a la industria audiovisual. </w:t>
      </w:r>
    </w:p>
    <w:p w14:paraId="5C27BD9F" w14:textId="77777777" w:rsidR="00BB0C59" w:rsidRPr="0089763F" w:rsidRDefault="00BB0C59" w:rsidP="00BB0C59">
      <w:pPr>
        <w:pStyle w:val="Prrafodelista"/>
        <w:numPr>
          <w:ilvl w:val="0"/>
          <w:numId w:val="37"/>
        </w:numPr>
        <w:tabs>
          <w:tab w:val="left" w:pos="4111"/>
        </w:tabs>
        <w:spacing w:before="240" w:line="276" w:lineRule="auto"/>
        <w:ind w:left="2835" w:firstLine="709"/>
        <w:jc w:val="both"/>
        <w:rPr>
          <w:rFonts w:cs="Courier New"/>
          <w:b/>
          <w:bCs/>
          <w:szCs w:val="24"/>
        </w:rPr>
      </w:pPr>
      <w:r w:rsidRPr="0089763F">
        <w:rPr>
          <w:rFonts w:cs="Courier New"/>
          <w:b/>
          <w:bCs/>
          <w:szCs w:val="24"/>
        </w:rPr>
        <w:t>Solución de diferencias</w:t>
      </w:r>
    </w:p>
    <w:p w14:paraId="2F53F3EF" w14:textId="491AF45B" w:rsidR="00BB0C59" w:rsidRPr="0089763F" w:rsidRDefault="00BB0C59" w:rsidP="00BB0C59">
      <w:pPr>
        <w:spacing w:before="240" w:line="276" w:lineRule="auto"/>
        <w:ind w:left="2835" w:firstLine="709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El Artículo X</w:t>
      </w:r>
      <w:r w:rsidR="001C22D4" w:rsidRPr="0089763F">
        <w:rPr>
          <w:rFonts w:cs="Courier New"/>
          <w:szCs w:val="24"/>
        </w:rPr>
        <w:t>VII</w:t>
      </w:r>
      <w:r w:rsidRPr="0089763F">
        <w:rPr>
          <w:rFonts w:cs="Courier New"/>
          <w:szCs w:val="24"/>
        </w:rPr>
        <w:t xml:space="preserve"> del Acuerdo regula los mecanismos por medio de los cuales las Partes resolverán sus diferencias respecto a la interpretación o aplicación de su contenido. Se destaca que tales diferencias serán resueltas de manera amistosa, mediante consultas y negociaciones entre los Estados Parte, a través de sus autoridades competentes. </w:t>
      </w:r>
    </w:p>
    <w:p w14:paraId="30B09E23" w14:textId="4EB358FB" w:rsidR="00F85D90" w:rsidRPr="0089763F" w:rsidRDefault="00E26AD7" w:rsidP="00054BE2">
      <w:pPr>
        <w:pStyle w:val="Prrafodelista"/>
        <w:numPr>
          <w:ilvl w:val="0"/>
          <w:numId w:val="37"/>
        </w:numPr>
        <w:tabs>
          <w:tab w:val="left" w:pos="4111"/>
        </w:tabs>
        <w:spacing w:before="240" w:line="276" w:lineRule="auto"/>
        <w:ind w:left="2835" w:firstLine="709"/>
        <w:jc w:val="both"/>
        <w:rPr>
          <w:rFonts w:cs="Courier New"/>
          <w:b/>
          <w:bCs/>
          <w:szCs w:val="24"/>
        </w:rPr>
      </w:pPr>
      <w:r w:rsidRPr="0089763F">
        <w:rPr>
          <w:rFonts w:cs="Courier New"/>
          <w:b/>
          <w:bCs/>
          <w:szCs w:val="24"/>
        </w:rPr>
        <w:t>Entrada en vigor</w:t>
      </w:r>
    </w:p>
    <w:p w14:paraId="2BB613E0" w14:textId="4E8E0CD8" w:rsidR="003776E1" w:rsidRPr="0089763F" w:rsidRDefault="00591BC3" w:rsidP="007D0D72">
      <w:pPr>
        <w:spacing w:before="240" w:line="276" w:lineRule="auto"/>
        <w:ind w:left="2835" w:firstLine="709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 xml:space="preserve">El Artículo </w:t>
      </w:r>
      <w:r w:rsidR="00554450" w:rsidRPr="0089763F">
        <w:rPr>
          <w:rFonts w:cs="Courier New"/>
          <w:szCs w:val="24"/>
        </w:rPr>
        <w:t>X</w:t>
      </w:r>
      <w:r w:rsidR="00E04BFE" w:rsidRPr="0089763F">
        <w:rPr>
          <w:rFonts w:cs="Courier New"/>
          <w:szCs w:val="24"/>
        </w:rPr>
        <w:t>IX</w:t>
      </w:r>
      <w:r w:rsidRPr="0089763F">
        <w:rPr>
          <w:rFonts w:cs="Courier New"/>
          <w:szCs w:val="24"/>
        </w:rPr>
        <w:t xml:space="preserve"> </w:t>
      </w:r>
      <w:r w:rsidR="00554450" w:rsidRPr="0089763F">
        <w:rPr>
          <w:rFonts w:cs="Courier New"/>
          <w:szCs w:val="24"/>
        </w:rPr>
        <w:t xml:space="preserve">señala que el Acuerdo “entrará en vigor en la fecha de la recepción de la </w:t>
      </w:r>
      <w:r w:rsidR="00545244" w:rsidRPr="0089763F">
        <w:rPr>
          <w:rFonts w:cs="Courier New"/>
          <w:szCs w:val="24"/>
        </w:rPr>
        <w:t xml:space="preserve">última notificación mediante la cual </w:t>
      </w:r>
      <w:r w:rsidR="003776E1" w:rsidRPr="0089763F">
        <w:rPr>
          <w:rFonts w:cs="Courier New"/>
          <w:szCs w:val="24"/>
        </w:rPr>
        <w:t>una</w:t>
      </w:r>
      <w:r w:rsidR="00545244" w:rsidRPr="0089763F">
        <w:rPr>
          <w:rFonts w:cs="Courier New"/>
          <w:szCs w:val="24"/>
        </w:rPr>
        <w:t xml:space="preserve"> de </w:t>
      </w:r>
      <w:r w:rsidR="00806EDD" w:rsidRPr="0089763F">
        <w:rPr>
          <w:rFonts w:cs="Courier New"/>
          <w:szCs w:val="24"/>
        </w:rPr>
        <w:t>las</w:t>
      </w:r>
      <w:r w:rsidR="00545244" w:rsidRPr="0089763F">
        <w:rPr>
          <w:rFonts w:cs="Courier New"/>
          <w:szCs w:val="24"/>
        </w:rPr>
        <w:t xml:space="preserve"> Parte</w:t>
      </w:r>
      <w:r w:rsidR="00806EDD" w:rsidRPr="0089763F">
        <w:rPr>
          <w:rFonts w:cs="Courier New"/>
          <w:szCs w:val="24"/>
        </w:rPr>
        <w:t>s</w:t>
      </w:r>
      <w:r w:rsidR="00545244" w:rsidRPr="0089763F">
        <w:rPr>
          <w:rFonts w:cs="Courier New"/>
          <w:szCs w:val="24"/>
        </w:rPr>
        <w:t xml:space="preserve"> comunique a</w:t>
      </w:r>
      <w:r w:rsidR="00806EDD" w:rsidRPr="0089763F">
        <w:rPr>
          <w:rFonts w:cs="Courier New"/>
          <w:szCs w:val="24"/>
        </w:rPr>
        <w:t xml:space="preserve"> la </w:t>
      </w:r>
      <w:r w:rsidR="00545244" w:rsidRPr="0089763F">
        <w:rPr>
          <w:rFonts w:cs="Courier New"/>
          <w:szCs w:val="24"/>
        </w:rPr>
        <w:t>otr</w:t>
      </w:r>
      <w:r w:rsidR="00806EDD" w:rsidRPr="0089763F">
        <w:rPr>
          <w:rFonts w:cs="Courier New"/>
          <w:szCs w:val="24"/>
        </w:rPr>
        <w:t>a</w:t>
      </w:r>
      <w:r w:rsidR="00545244" w:rsidRPr="0089763F">
        <w:rPr>
          <w:rFonts w:cs="Courier New"/>
          <w:szCs w:val="24"/>
        </w:rPr>
        <w:t xml:space="preserve">, por </w:t>
      </w:r>
      <w:r w:rsidR="00841BD0" w:rsidRPr="0089763F">
        <w:rPr>
          <w:rFonts w:cs="Courier New"/>
          <w:szCs w:val="24"/>
        </w:rPr>
        <w:t xml:space="preserve">la </w:t>
      </w:r>
      <w:r w:rsidR="00545244" w:rsidRPr="0089763F">
        <w:rPr>
          <w:rFonts w:cs="Courier New"/>
          <w:szCs w:val="24"/>
        </w:rPr>
        <w:t>vía diplomática, el cumplimiento de los procedimientos exigidos por sus respectivos ordenamientos jurídicos internos para tal efecto”.</w:t>
      </w:r>
    </w:p>
    <w:p w14:paraId="499B94CE" w14:textId="3BA9B494" w:rsidR="00545244" w:rsidRPr="0089763F" w:rsidRDefault="00903839" w:rsidP="00545244">
      <w:pPr>
        <w:pStyle w:val="Prrafodelista"/>
        <w:numPr>
          <w:ilvl w:val="0"/>
          <w:numId w:val="37"/>
        </w:numPr>
        <w:tabs>
          <w:tab w:val="left" w:pos="4111"/>
        </w:tabs>
        <w:spacing w:before="240" w:line="276" w:lineRule="auto"/>
        <w:ind w:left="2835" w:firstLine="709"/>
        <w:jc w:val="both"/>
        <w:rPr>
          <w:rFonts w:cs="Courier New"/>
          <w:b/>
          <w:bCs/>
          <w:szCs w:val="24"/>
        </w:rPr>
      </w:pPr>
      <w:r w:rsidRPr="0089763F">
        <w:rPr>
          <w:rFonts w:cs="Courier New"/>
          <w:b/>
          <w:bCs/>
          <w:szCs w:val="24"/>
        </w:rPr>
        <w:lastRenderedPageBreak/>
        <w:t>Duración</w:t>
      </w:r>
    </w:p>
    <w:p w14:paraId="0644A990" w14:textId="4CB6305D" w:rsidR="00545244" w:rsidRPr="0089763F" w:rsidRDefault="00545244" w:rsidP="00FB7C0B">
      <w:pPr>
        <w:spacing w:before="240" w:line="276" w:lineRule="auto"/>
        <w:ind w:left="2835" w:firstLine="709"/>
        <w:jc w:val="both"/>
        <w:rPr>
          <w:rFonts w:cs="Courier New"/>
          <w:szCs w:val="24"/>
        </w:rPr>
      </w:pPr>
      <w:r w:rsidRPr="0089763F">
        <w:rPr>
          <w:rFonts w:cs="Courier New"/>
          <w:szCs w:val="24"/>
        </w:rPr>
        <w:t>E</w:t>
      </w:r>
      <w:r w:rsidR="00903839" w:rsidRPr="0089763F">
        <w:rPr>
          <w:rFonts w:cs="Courier New"/>
          <w:szCs w:val="24"/>
        </w:rPr>
        <w:t>n el</w:t>
      </w:r>
      <w:r w:rsidRPr="0089763F">
        <w:rPr>
          <w:rFonts w:cs="Courier New"/>
          <w:szCs w:val="24"/>
        </w:rPr>
        <w:t xml:space="preserve"> Artículo XX </w:t>
      </w:r>
      <w:r w:rsidR="00AD5C73" w:rsidRPr="0089763F">
        <w:rPr>
          <w:rFonts w:cs="Courier New"/>
          <w:szCs w:val="24"/>
        </w:rPr>
        <w:t>se establece que el Acuerdo tendrá una duraci</w:t>
      </w:r>
      <w:r w:rsidR="004D7CF6" w:rsidRPr="0089763F">
        <w:rPr>
          <w:rFonts w:cs="Courier New"/>
          <w:szCs w:val="24"/>
        </w:rPr>
        <w:t>ón</w:t>
      </w:r>
      <w:r w:rsidR="00AD5C73" w:rsidRPr="0089763F">
        <w:rPr>
          <w:rFonts w:cs="Courier New"/>
          <w:szCs w:val="24"/>
        </w:rPr>
        <w:t xml:space="preserve"> de </w:t>
      </w:r>
      <w:r w:rsidR="00C101F1" w:rsidRPr="0089763F">
        <w:rPr>
          <w:rFonts w:cs="Courier New"/>
          <w:szCs w:val="24"/>
        </w:rPr>
        <w:t>cinco</w:t>
      </w:r>
      <w:r w:rsidR="00AD5C73" w:rsidRPr="0089763F">
        <w:rPr>
          <w:rFonts w:cs="Courier New"/>
          <w:szCs w:val="24"/>
        </w:rPr>
        <w:t xml:space="preserve"> (</w:t>
      </w:r>
      <w:r w:rsidR="00C101F1" w:rsidRPr="0089763F">
        <w:rPr>
          <w:rFonts w:cs="Courier New"/>
          <w:szCs w:val="24"/>
        </w:rPr>
        <w:t>5</w:t>
      </w:r>
      <w:r w:rsidR="00AD5C73" w:rsidRPr="0089763F">
        <w:rPr>
          <w:rFonts w:cs="Courier New"/>
          <w:szCs w:val="24"/>
        </w:rPr>
        <w:t>) años, renovándose automáticamente por iguales periodos. Lo anterior, salvo que un</w:t>
      </w:r>
      <w:r w:rsidR="00C101F1" w:rsidRPr="0089763F">
        <w:rPr>
          <w:rFonts w:cs="Courier New"/>
          <w:szCs w:val="24"/>
        </w:rPr>
        <w:t>a</w:t>
      </w:r>
      <w:r w:rsidR="00AD5C73" w:rsidRPr="0089763F">
        <w:rPr>
          <w:rFonts w:cs="Courier New"/>
          <w:szCs w:val="24"/>
        </w:rPr>
        <w:t xml:space="preserve"> de l</w:t>
      </w:r>
      <w:r w:rsidR="00C101F1" w:rsidRPr="0089763F">
        <w:rPr>
          <w:rFonts w:cs="Courier New"/>
          <w:szCs w:val="24"/>
        </w:rPr>
        <w:t>a</w:t>
      </w:r>
      <w:r w:rsidR="00AD5C73" w:rsidRPr="0089763F">
        <w:rPr>
          <w:rFonts w:cs="Courier New"/>
          <w:szCs w:val="24"/>
        </w:rPr>
        <w:t>s Parte</w:t>
      </w:r>
      <w:r w:rsidR="00C101F1" w:rsidRPr="0089763F">
        <w:rPr>
          <w:rFonts w:cs="Courier New"/>
          <w:szCs w:val="24"/>
        </w:rPr>
        <w:t>s</w:t>
      </w:r>
      <w:r w:rsidR="00AD5C73" w:rsidRPr="0089763F">
        <w:rPr>
          <w:rFonts w:cs="Courier New"/>
          <w:szCs w:val="24"/>
        </w:rPr>
        <w:t xml:space="preserve"> </w:t>
      </w:r>
      <w:r w:rsidR="0071452E" w:rsidRPr="0089763F">
        <w:rPr>
          <w:rFonts w:cs="Courier New"/>
          <w:szCs w:val="24"/>
        </w:rPr>
        <w:t xml:space="preserve">manifieste su intención de ponerle término al mismo, notificando </w:t>
      </w:r>
      <w:r w:rsidR="00C101F1" w:rsidRPr="0089763F">
        <w:rPr>
          <w:rFonts w:cs="Courier New"/>
          <w:szCs w:val="24"/>
        </w:rPr>
        <w:t>a la otra</w:t>
      </w:r>
      <w:r w:rsidR="0071452E" w:rsidRPr="0089763F">
        <w:rPr>
          <w:rFonts w:cs="Courier New"/>
          <w:szCs w:val="24"/>
        </w:rPr>
        <w:t xml:space="preserve"> Parte con </w:t>
      </w:r>
      <w:r w:rsidR="004D7CF6" w:rsidRPr="0089763F">
        <w:rPr>
          <w:rFonts w:cs="Courier New"/>
          <w:szCs w:val="24"/>
        </w:rPr>
        <w:t>al menos</w:t>
      </w:r>
      <w:r w:rsidR="0071452E" w:rsidRPr="0089763F">
        <w:rPr>
          <w:rFonts w:cs="Courier New"/>
          <w:szCs w:val="24"/>
        </w:rPr>
        <w:t xml:space="preserve"> ciento ochenta (180) días de antelación al vencimiento del plazo original, o de cualquiera de sus prórrogas. </w:t>
      </w:r>
      <w:r w:rsidRPr="0089763F">
        <w:rPr>
          <w:rFonts w:cs="Courier New"/>
          <w:szCs w:val="24"/>
        </w:rPr>
        <w:t xml:space="preserve"> </w:t>
      </w:r>
    </w:p>
    <w:p w14:paraId="674C02FE" w14:textId="53E93463" w:rsidR="00696B2B" w:rsidRPr="0089763F" w:rsidRDefault="00C747A9" w:rsidP="00B7044C">
      <w:pPr>
        <w:pStyle w:val="Sangra2detindependiente"/>
        <w:spacing w:line="276" w:lineRule="auto"/>
        <w:ind w:left="2880" w:firstLine="664"/>
        <w:jc w:val="both"/>
        <w:rPr>
          <w:rFonts w:cs="Courier New"/>
          <w:szCs w:val="24"/>
          <w:lang w:val="es-MX"/>
        </w:rPr>
      </w:pPr>
      <w:r w:rsidRPr="0089763F">
        <w:rPr>
          <w:rFonts w:cs="Courier New"/>
          <w:szCs w:val="24"/>
          <w:lang w:val="es-MX"/>
        </w:rPr>
        <w:t xml:space="preserve">En </w:t>
      </w:r>
      <w:r w:rsidR="00FB7C0B" w:rsidRPr="0089763F">
        <w:rPr>
          <w:rFonts w:cs="Courier New"/>
          <w:szCs w:val="24"/>
          <w:lang w:val="es-MX"/>
        </w:rPr>
        <w:t>mérito de lo expuesto</w:t>
      </w:r>
      <w:r w:rsidRPr="0089763F">
        <w:rPr>
          <w:rFonts w:cs="Courier New"/>
          <w:szCs w:val="24"/>
          <w:lang w:val="es-MX"/>
        </w:rPr>
        <w:t>, tengo el honor de someter a vuestra consideración, el siguiente</w:t>
      </w:r>
    </w:p>
    <w:p w14:paraId="1C06F7F4" w14:textId="77777777" w:rsidR="00054BE2" w:rsidRPr="0089763F" w:rsidRDefault="00054BE2" w:rsidP="00054BE2">
      <w:pPr>
        <w:spacing w:before="0" w:after="0" w:line="276" w:lineRule="auto"/>
        <w:jc w:val="center"/>
        <w:rPr>
          <w:rFonts w:cs="Courier New"/>
          <w:b/>
          <w:szCs w:val="24"/>
        </w:rPr>
      </w:pPr>
    </w:p>
    <w:p w14:paraId="1610C314" w14:textId="77777777" w:rsidR="00054BE2" w:rsidRPr="0089763F" w:rsidRDefault="00054BE2" w:rsidP="00054BE2">
      <w:pPr>
        <w:spacing w:before="0" w:after="0" w:line="276" w:lineRule="auto"/>
        <w:jc w:val="center"/>
        <w:rPr>
          <w:rFonts w:cs="Courier New"/>
          <w:b/>
          <w:szCs w:val="24"/>
        </w:rPr>
      </w:pPr>
    </w:p>
    <w:p w14:paraId="6A1BADC7" w14:textId="1C18A5C4" w:rsidR="00696B2B" w:rsidRPr="0089763F" w:rsidRDefault="00696B2B" w:rsidP="00054BE2">
      <w:pPr>
        <w:spacing w:before="0" w:after="0" w:line="276" w:lineRule="auto"/>
        <w:jc w:val="center"/>
        <w:rPr>
          <w:rFonts w:cs="Courier New"/>
          <w:b/>
          <w:szCs w:val="24"/>
        </w:rPr>
      </w:pPr>
      <w:r w:rsidRPr="00E24045">
        <w:rPr>
          <w:rFonts w:cs="Courier New"/>
          <w:b/>
          <w:spacing w:val="80"/>
          <w:szCs w:val="24"/>
        </w:rPr>
        <w:t>PROYECTO DE ACUERDO</w:t>
      </w:r>
      <w:r w:rsidRPr="0089763F">
        <w:rPr>
          <w:rFonts w:cs="Courier New"/>
          <w:b/>
          <w:szCs w:val="24"/>
        </w:rPr>
        <w:t>:</w:t>
      </w:r>
    </w:p>
    <w:p w14:paraId="094CAA58" w14:textId="5D2FA166" w:rsidR="00054BE2" w:rsidRPr="0089763F" w:rsidRDefault="00054BE2" w:rsidP="00B7044C">
      <w:pPr>
        <w:spacing w:before="0" w:after="0" w:line="276" w:lineRule="auto"/>
        <w:rPr>
          <w:rFonts w:cs="Courier New"/>
          <w:b/>
          <w:szCs w:val="24"/>
        </w:rPr>
      </w:pPr>
    </w:p>
    <w:p w14:paraId="074F9F13" w14:textId="77777777" w:rsidR="00054BE2" w:rsidRPr="0089763F" w:rsidRDefault="00054BE2" w:rsidP="00054BE2">
      <w:pPr>
        <w:spacing w:before="0" w:after="0" w:line="276" w:lineRule="auto"/>
        <w:jc w:val="center"/>
        <w:rPr>
          <w:rFonts w:cs="Courier New"/>
          <w:szCs w:val="24"/>
        </w:rPr>
      </w:pPr>
    </w:p>
    <w:p w14:paraId="21D02C8B" w14:textId="77777777" w:rsidR="0081598D" w:rsidRPr="0089763F" w:rsidRDefault="0081598D" w:rsidP="00054BE2">
      <w:pPr>
        <w:spacing w:before="0" w:after="0" w:line="276" w:lineRule="auto"/>
        <w:jc w:val="both"/>
        <w:rPr>
          <w:rFonts w:cs="Courier New"/>
          <w:szCs w:val="24"/>
        </w:rPr>
      </w:pPr>
    </w:p>
    <w:p w14:paraId="7D3CF72B" w14:textId="2DAC05E0" w:rsidR="007D0D72" w:rsidRDefault="00445D70" w:rsidP="00054BE2">
      <w:pPr>
        <w:pStyle w:val="Sangra2detindependiente"/>
        <w:tabs>
          <w:tab w:val="left" w:pos="2552"/>
        </w:tabs>
        <w:spacing w:before="0" w:after="0" w:line="276" w:lineRule="auto"/>
        <w:ind w:left="0"/>
        <w:jc w:val="both"/>
        <w:rPr>
          <w:rFonts w:cs="Courier New"/>
          <w:szCs w:val="24"/>
        </w:rPr>
        <w:sectPr w:rsidR="007D0D72" w:rsidSect="007D0D72">
          <w:headerReference w:type="even" r:id="rId10"/>
          <w:headerReference w:type="default" r:id="rId11"/>
          <w:footerReference w:type="default" r:id="rId12"/>
          <w:headerReference w:type="first" r:id="rId13"/>
          <w:endnotePr>
            <w:numFmt w:val="decimal"/>
          </w:endnotePr>
          <w:type w:val="continuous"/>
          <w:pgSz w:w="12242" w:h="18722" w:code="14"/>
          <w:pgMar w:top="2127" w:right="1469" w:bottom="1985" w:left="1559" w:header="851" w:footer="1400" w:gutter="0"/>
          <w:paperSrc w:first="2" w:other="2"/>
          <w:pgNumType w:start="1"/>
          <w:cols w:space="720"/>
          <w:noEndnote/>
          <w:titlePg/>
          <w:docGrid w:linePitch="326"/>
        </w:sectPr>
      </w:pPr>
      <w:r w:rsidRPr="0089763F">
        <w:rPr>
          <w:rFonts w:cs="Courier New"/>
          <w:b/>
          <w:szCs w:val="24"/>
        </w:rPr>
        <w:t>“</w:t>
      </w:r>
      <w:r w:rsidR="00FB7C0B" w:rsidRPr="0089763F">
        <w:rPr>
          <w:rFonts w:cs="Courier New"/>
          <w:b/>
          <w:bCs/>
          <w:szCs w:val="24"/>
        </w:rPr>
        <w:t>ARTÍCULO ÚNICO</w:t>
      </w:r>
      <w:r w:rsidR="00173DA9" w:rsidRPr="0089763F">
        <w:rPr>
          <w:rFonts w:cs="Courier New"/>
          <w:b/>
          <w:bCs/>
          <w:szCs w:val="24"/>
        </w:rPr>
        <w:t>.-</w:t>
      </w:r>
      <w:r w:rsidR="00173DA9" w:rsidRPr="0089763F">
        <w:rPr>
          <w:rFonts w:cs="Courier New"/>
          <w:szCs w:val="24"/>
        </w:rPr>
        <w:t xml:space="preserve"> Apruébase el “Acuerdo entre la República de Chile y la República de</w:t>
      </w:r>
      <w:r w:rsidR="0063341B">
        <w:rPr>
          <w:rFonts w:cs="Courier New"/>
          <w:szCs w:val="24"/>
        </w:rPr>
        <w:t>l</w:t>
      </w:r>
      <w:r w:rsidR="00173DA9" w:rsidRPr="0089763F">
        <w:rPr>
          <w:rFonts w:cs="Courier New"/>
          <w:szCs w:val="24"/>
        </w:rPr>
        <w:t xml:space="preserve"> </w:t>
      </w:r>
      <w:r w:rsidR="00DD32CB" w:rsidRPr="0089763F">
        <w:rPr>
          <w:rFonts w:cs="Courier New"/>
          <w:szCs w:val="24"/>
        </w:rPr>
        <w:t>Perú</w:t>
      </w:r>
      <w:r w:rsidR="00173DA9" w:rsidRPr="0089763F">
        <w:rPr>
          <w:rFonts w:cs="Courier New"/>
          <w:szCs w:val="24"/>
        </w:rPr>
        <w:t xml:space="preserve"> en el Área de la Coproducción Audiovisual”, suscrito en Santiago, Chile, </w:t>
      </w:r>
      <w:r w:rsidR="00CA670D" w:rsidRPr="0089763F">
        <w:rPr>
          <w:rFonts w:cs="Courier New"/>
          <w:szCs w:val="24"/>
        </w:rPr>
        <w:t xml:space="preserve">el </w:t>
      </w:r>
      <w:r w:rsidR="00DD32CB" w:rsidRPr="0089763F">
        <w:rPr>
          <w:rFonts w:cs="Courier New"/>
          <w:szCs w:val="24"/>
        </w:rPr>
        <w:t>27</w:t>
      </w:r>
      <w:r w:rsidR="00CA670D" w:rsidRPr="0089763F">
        <w:rPr>
          <w:rFonts w:cs="Courier New"/>
          <w:szCs w:val="24"/>
        </w:rPr>
        <w:t xml:space="preserve"> de </w:t>
      </w:r>
      <w:r w:rsidR="00DD32CB" w:rsidRPr="0089763F">
        <w:rPr>
          <w:rFonts w:cs="Courier New"/>
          <w:szCs w:val="24"/>
        </w:rPr>
        <w:t>noviembre</w:t>
      </w:r>
      <w:r w:rsidR="00CA670D" w:rsidRPr="0089763F">
        <w:rPr>
          <w:rFonts w:cs="Courier New"/>
          <w:szCs w:val="24"/>
        </w:rPr>
        <w:t xml:space="preserve"> de 201</w:t>
      </w:r>
      <w:r w:rsidR="00A77CDC" w:rsidRPr="0089763F">
        <w:rPr>
          <w:rFonts w:cs="Courier New"/>
          <w:szCs w:val="24"/>
        </w:rPr>
        <w:t>8</w:t>
      </w:r>
      <w:r w:rsidR="00CA670D" w:rsidRPr="0089763F">
        <w:rPr>
          <w:rFonts w:cs="Courier New"/>
          <w:szCs w:val="24"/>
        </w:rPr>
        <w:t>.</w:t>
      </w:r>
      <w:r w:rsidR="00696B2B" w:rsidRPr="0089763F">
        <w:rPr>
          <w:rFonts w:cs="Courier New"/>
          <w:szCs w:val="24"/>
        </w:rPr>
        <w:t>”</w:t>
      </w:r>
    </w:p>
    <w:p w14:paraId="1C3FC555" w14:textId="482797F8" w:rsidR="00BE2816" w:rsidRPr="0089763F" w:rsidRDefault="00BE2816" w:rsidP="008C3D83">
      <w:pPr>
        <w:jc w:val="center"/>
        <w:rPr>
          <w:lang w:val="es-CL"/>
        </w:rPr>
      </w:pPr>
      <w:r w:rsidRPr="0089763F">
        <w:rPr>
          <w:lang w:val="es-CL"/>
        </w:rPr>
        <w:lastRenderedPageBreak/>
        <w:t>Dios guarde a V.E.,</w:t>
      </w:r>
    </w:p>
    <w:p w14:paraId="55820ACB" w14:textId="77777777" w:rsidR="00BE2816" w:rsidRPr="0089763F" w:rsidRDefault="00BE2816" w:rsidP="00CD7236">
      <w:pPr>
        <w:spacing w:before="0" w:after="0"/>
        <w:jc w:val="both"/>
        <w:rPr>
          <w:lang w:val="es-CL"/>
        </w:rPr>
      </w:pPr>
    </w:p>
    <w:p w14:paraId="78E5016F" w14:textId="77777777" w:rsidR="00BE2816" w:rsidRPr="0089763F" w:rsidRDefault="00BE2816" w:rsidP="00CD7236">
      <w:pPr>
        <w:spacing w:before="0" w:after="0"/>
        <w:jc w:val="both"/>
        <w:rPr>
          <w:lang w:val="es-CL"/>
        </w:rPr>
      </w:pPr>
    </w:p>
    <w:p w14:paraId="0474EA8D" w14:textId="77777777" w:rsidR="004D39C5" w:rsidRPr="0089763F" w:rsidRDefault="004D39C5" w:rsidP="00CD7236">
      <w:pPr>
        <w:spacing w:before="0" w:after="0"/>
        <w:jc w:val="both"/>
        <w:rPr>
          <w:lang w:val="es-CL"/>
        </w:rPr>
      </w:pPr>
    </w:p>
    <w:p w14:paraId="7668FDCB" w14:textId="77777777" w:rsidR="004D39C5" w:rsidRPr="0089763F" w:rsidRDefault="004D39C5" w:rsidP="00CD7236">
      <w:pPr>
        <w:spacing w:before="0" w:after="0"/>
        <w:jc w:val="both"/>
        <w:rPr>
          <w:lang w:val="es-CL"/>
        </w:rPr>
      </w:pPr>
    </w:p>
    <w:p w14:paraId="29B4C42A" w14:textId="77777777" w:rsidR="00BE2816" w:rsidRPr="0089763F" w:rsidRDefault="00BE2816" w:rsidP="00CD7236">
      <w:pPr>
        <w:spacing w:before="0" w:after="0"/>
        <w:jc w:val="both"/>
        <w:rPr>
          <w:lang w:val="es-CL"/>
        </w:rPr>
      </w:pPr>
    </w:p>
    <w:p w14:paraId="16D64A0A" w14:textId="77777777" w:rsidR="00BE2816" w:rsidRDefault="00BE2816" w:rsidP="00CD7236">
      <w:pPr>
        <w:spacing w:before="0" w:after="0"/>
        <w:jc w:val="both"/>
        <w:rPr>
          <w:lang w:val="es-CL"/>
        </w:rPr>
      </w:pPr>
    </w:p>
    <w:p w14:paraId="1C091750" w14:textId="77777777" w:rsidR="00337680" w:rsidRDefault="00337680" w:rsidP="00CD7236">
      <w:pPr>
        <w:spacing w:before="0" w:after="0"/>
        <w:jc w:val="both"/>
        <w:rPr>
          <w:lang w:val="es-CL"/>
        </w:rPr>
      </w:pPr>
    </w:p>
    <w:p w14:paraId="01EF80EF" w14:textId="77777777" w:rsidR="00337680" w:rsidRPr="0089763F" w:rsidRDefault="00337680" w:rsidP="00CD7236">
      <w:pPr>
        <w:spacing w:before="0" w:after="0"/>
        <w:jc w:val="both"/>
        <w:rPr>
          <w:lang w:val="es-CL"/>
        </w:rPr>
      </w:pPr>
    </w:p>
    <w:p w14:paraId="35E31FC0" w14:textId="77777777" w:rsidR="00BE2816" w:rsidRPr="0089763F" w:rsidRDefault="00BE2816" w:rsidP="00CD7236">
      <w:pPr>
        <w:spacing w:before="0" w:after="0"/>
        <w:jc w:val="both"/>
        <w:rPr>
          <w:lang w:val="es-CL"/>
        </w:rPr>
      </w:pPr>
    </w:p>
    <w:p w14:paraId="6545D27A" w14:textId="52CE23E1" w:rsidR="00FE27A7" w:rsidRPr="0089763F" w:rsidRDefault="00FE27A7" w:rsidP="002679D9">
      <w:pPr>
        <w:widowControl w:val="0"/>
        <w:tabs>
          <w:tab w:val="center" w:pos="7371"/>
        </w:tabs>
        <w:spacing w:before="0" w:after="0"/>
        <w:jc w:val="both"/>
        <w:rPr>
          <w:rFonts w:cs="Courier New"/>
          <w:b/>
        </w:rPr>
      </w:pPr>
      <w:r w:rsidRPr="0089763F">
        <w:rPr>
          <w:rFonts w:cs="Courier New"/>
          <w:b/>
        </w:rPr>
        <w:tab/>
      </w:r>
      <w:r w:rsidR="00883FA7" w:rsidRPr="0089763F">
        <w:rPr>
          <w:rFonts w:cs="Courier New"/>
          <w:b/>
        </w:rPr>
        <w:t>GABRIEL BORIC FONT</w:t>
      </w:r>
    </w:p>
    <w:p w14:paraId="42A88855" w14:textId="77777777" w:rsidR="00FE27A7" w:rsidRPr="0089763F" w:rsidRDefault="00FE27A7" w:rsidP="002679D9">
      <w:pPr>
        <w:widowControl w:val="0"/>
        <w:tabs>
          <w:tab w:val="center" w:pos="7371"/>
        </w:tabs>
        <w:spacing w:before="0" w:after="0"/>
        <w:jc w:val="both"/>
        <w:rPr>
          <w:rFonts w:cs="Courier New"/>
        </w:rPr>
      </w:pPr>
      <w:r w:rsidRPr="0089763F">
        <w:rPr>
          <w:rFonts w:cs="Courier New"/>
        </w:rPr>
        <w:tab/>
      </w:r>
      <w:r w:rsidR="00230E11" w:rsidRPr="0089763F">
        <w:rPr>
          <w:rFonts w:cs="Courier New"/>
        </w:rPr>
        <w:t>P</w:t>
      </w:r>
      <w:r w:rsidRPr="0089763F">
        <w:rPr>
          <w:rFonts w:cs="Courier New"/>
        </w:rPr>
        <w:t>residente de la República</w:t>
      </w:r>
    </w:p>
    <w:p w14:paraId="568301F0" w14:textId="77777777" w:rsidR="004D39C5" w:rsidRPr="0089763F" w:rsidRDefault="004D39C5" w:rsidP="00CD7236">
      <w:pPr>
        <w:spacing w:before="0" w:after="0"/>
        <w:jc w:val="both"/>
        <w:rPr>
          <w:rFonts w:cs="Courier New"/>
        </w:rPr>
      </w:pPr>
    </w:p>
    <w:p w14:paraId="7AEE44F4" w14:textId="77777777" w:rsidR="00703A49" w:rsidRPr="0089763F" w:rsidRDefault="00703A49" w:rsidP="00CD7236">
      <w:pPr>
        <w:spacing w:before="0" w:after="0"/>
        <w:jc w:val="both"/>
        <w:rPr>
          <w:rFonts w:cs="Courier New"/>
        </w:rPr>
      </w:pPr>
    </w:p>
    <w:p w14:paraId="21D82CA5" w14:textId="77777777" w:rsidR="00332DB7" w:rsidRPr="0089763F" w:rsidRDefault="00332DB7" w:rsidP="00CD7236">
      <w:pPr>
        <w:spacing w:before="0" w:after="0"/>
        <w:jc w:val="both"/>
        <w:rPr>
          <w:rFonts w:cs="Courier New"/>
        </w:rPr>
      </w:pPr>
    </w:p>
    <w:p w14:paraId="7D356DE9" w14:textId="77777777" w:rsidR="00332DB7" w:rsidRPr="0089763F" w:rsidRDefault="00332DB7" w:rsidP="00CD7236">
      <w:pPr>
        <w:spacing w:before="0" w:after="0"/>
        <w:jc w:val="both"/>
        <w:rPr>
          <w:rFonts w:cs="Courier New"/>
        </w:rPr>
      </w:pPr>
    </w:p>
    <w:p w14:paraId="05C677CA" w14:textId="77777777" w:rsidR="00332DB7" w:rsidRPr="0089763F" w:rsidRDefault="00332DB7" w:rsidP="00CD7236">
      <w:pPr>
        <w:spacing w:before="0" w:after="0"/>
        <w:jc w:val="both"/>
        <w:rPr>
          <w:rFonts w:cs="Courier New"/>
        </w:rPr>
      </w:pPr>
    </w:p>
    <w:p w14:paraId="2FAD6E99" w14:textId="77777777" w:rsidR="004D39C5" w:rsidRPr="0089763F" w:rsidRDefault="004D39C5" w:rsidP="00CD7236">
      <w:pPr>
        <w:spacing w:before="0" w:after="0"/>
        <w:jc w:val="both"/>
        <w:rPr>
          <w:rFonts w:cs="Courier New"/>
        </w:rPr>
      </w:pPr>
    </w:p>
    <w:p w14:paraId="2B78B9FA" w14:textId="77777777" w:rsidR="004D39C5" w:rsidRDefault="004D39C5" w:rsidP="00CD7236">
      <w:pPr>
        <w:spacing w:before="0" w:after="0"/>
        <w:jc w:val="both"/>
        <w:rPr>
          <w:rFonts w:cs="Courier New"/>
        </w:rPr>
      </w:pPr>
    </w:p>
    <w:p w14:paraId="63DE121A" w14:textId="77777777" w:rsidR="00625CEF" w:rsidRPr="0089763F" w:rsidRDefault="00625CEF" w:rsidP="00CD7236">
      <w:pPr>
        <w:spacing w:before="0" w:after="0"/>
        <w:jc w:val="both"/>
        <w:rPr>
          <w:rFonts w:cs="Courier New"/>
        </w:rPr>
      </w:pPr>
    </w:p>
    <w:p w14:paraId="51836FDB" w14:textId="49435E9B" w:rsidR="00FE27A7" w:rsidRPr="0089763F" w:rsidRDefault="00FE27A7" w:rsidP="002679D9">
      <w:pPr>
        <w:tabs>
          <w:tab w:val="center" w:pos="2835"/>
        </w:tabs>
        <w:spacing w:before="0" w:after="0"/>
        <w:rPr>
          <w:rFonts w:cs="Courier New"/>
          <w:b/>
        </w:rPr>
      </w:pPr>
      <w:r w:rsidRPr="0089763F">
        <w:rPr>
          <w:rFonts w:ascii="Courier" w:hAnsi="Courier"/>
          <w:b/>
        </w:rPr>
        <w:tab/>
      </w:r>
      <w:r w:rsidR="00ED53AE" w:rsidRPr="0089763F">
        <w:rPr>
          <w:rFonts w:cs="Courier New"/>
          <w:b/>
        </w:rPr>
        <w:t>ANTONI</w:t>
      </w:r>
      <w:r w:rsidR="00A74DC5" w:rsidRPr="0089763F">
        <w:rPr>
          <w:rFonts w:cs="Courier New"/>
          <w:b/>
        </w:rPr>
        <w:t>A</w:t>
      </w:r>
      <w:r w:rsidR="00ED53AE" w:rsidRPr="0089763F">
        <w:rPr>
          <w:rFonts w:cs="Courier New"/>
          <w:b/>
        </w:rPr>
        <w:t xml:space="preserve"> URREJOLA NOGUERA</w:t>
      </w:r>
    </w:p>
    <w:p w14:paraId="3A66FBB3" w14:textId="3891416B" w:rsidR="00FE27A7" w:rsidRPr="0089763F" w:rsidRDefault="00FE27A7" w:rsidP="002679D9">
      <w:pPr>
        <w:tabs>
          <w:tab w:val="center" w:pos="2835"/>
        </w:tabs>
        <w:spacing w:before="0" w:after="0"/>
        <w:rPr>
          <w:rFonts w:cs="Courier New"/>
        </w:rPr>
      </w:pPr>
      <w:r w:rsidRPr="0089763F">
        <w:rPr>
          <w:rFonts w:cs="Courier New"/>
        </w:rPr>
        <w:tab/>
        <w:t>Ministr</w:t>
      </w:r>
      <w:r w:rsidR="00A74DC5" w:rsidRPr="0089763F">
        <w:rPr>
          <w:rFonts w:cs="Courier New"/>
        </w:rPr>
        <w:t>a</w:t>
      </w:r>
      <w:r w:rsidRPr="0089763F">
        <w:rPr>
          <w:rFonts w:cs="Courier New"/>
        </w:rPr>
        <w:t xml:space="preserve"> de Relaciones Exteriores</w:t>
      </w:r>
    </w:p>
    <w:p w14:paraId="1BD2E563" w14:textId="40F81B6B" w:rsidR="00BE2816" w:rsidRPr="0089763F" w:rsidRDefault="00BE2816" w:rsidP="00CD7236">
      <w:pPr>
        <w:spacing w:before="0" w:after="0"/>
        <w:jc w:val="both"/>
        <w:rPr>
          <w:lang w:val="es-CL"/>
        </w:rPr>
      </w:pPr>
    </w:p>
    <w:p w14:paraId="09409BFC" w14:textId="51DB39E7" w:rsidR="00443634" w:rsidRPr="0089763F" w:rsidRDefault="00443634" w:rsidP="00CD7236">
      <w:pPr>
        <w:spacing w:before="0" w:after="0"/>
        <w:jc w:val="both"/>
        <w:rPr>
          <w:lang w:val="es-CL"/>
        </w:rPr>
      </w:pPr>
    </w:p>
    <w:p w14:paraId="62492DCE" w14:textId="2C6F1E57" w:rsidR="005427AF" w:rsidRPr="0089763F" w:rsidRDefault="005427AF" w:rsidP="00CD7236">
      <w:pPr>
        <w:spacing w:before="0" w:after="0"/>
        <w:jc w:val="both"/>
        <w:rPr>
          <w:lang w:val="es-CL"/>
        </w:rPr>
      </w:pPr>
    </w:p>
    <w:p w14:paraId="3DEBB5AA" w14:textId="16A50E3B" w:rsidR="005427AF" w:rsidRPr="0089763F" w:rsidRDefault="005427AF" w:rsidP="00CD7236">
      <w:pPr>
        <w:spacing w:before="0" w:after="0"/>
        <w:jc w:val="both"/>
        <w:rPr>
          <w:lang w:val="es-CL"/>
        </w:rPr>
      </w:pPr>
    </w:p>
    <w:p w14:paraId="551FAE3F" w14:textId="77777777" w:rsidR="005427AF" w:rsidRPr="0089763F" w:rsidRDefault="005427AF" w:rsidP="00CD7236">
      <w:pPr>
        <w:spacing w:before="0" w:after="0"/>
        <w:jc w:val="both"/>
        <w:rPr>
          <w:lang w:val="es-CL"/>
        </w:rPr>
      </w:pPr>
    </w:p>
    <w:p w14:paraId="15D97E7C" w14:textId="77777777" w:rsidR="00443634" w:rsidRPr="0089763F" w:rsidRDefault="00443634" w:rsidP="00CD7236">
      <w:pPr>
        <w:spacing w:before="0" w:after="0"/>
        <w:jc w:val="both"/>
        <w:rPr>
          <w:lang w:val="es-CL"/>
        </w:rPr>
      </w:pPr>
    </w:p>
    <w:p w14:paraId="04B6B4E6" w14:textId="77777777" w:rsidR="004D39C5" w:rsidRDefault="004D39C5" w:rsidP="00CD7236">
      <w:pPr>
        <w:spacing w:before="0" w:after="0"/>
        <w:jc w:val="both"/>
        <w:rPr>
          <w:lang w:val="es-CL"/>
        </w:rPr>
      </w:pPr>
    </w:p>
    <w:p w14:paraId="18BDA85D" w14:textId="77777777" w:rsidR="00625CEF" w:rsidRDefault="00625CEF" w:rsidP="00CD7236">
      <w:pPr>
        <w:spacing w:before="0" w:after="0"/>
        <w:jc w:val="both"/>
        <w:rPr>
          <w:lang w:val="es-CL"/>
        </w:rPr>
      </w:pPr>
    </w:p>
    <w:p w14:paraId="3636C95A" w14:textId="77777777" w:rsidR="00625CEF" w:rsidRDefault="00625CEF" w:rsidP="00CD7236">
      <w:pPr>
        <w:spacing w:before="0" w:after="0"/>
        <w:jc w:val="both"/>
        <w:rPr>
          <w:lang w:val="es-CL"/>
        </w:rPr>
      </w:pPr>
    </w:p>
    <w:p w14:paraId="555E39C5" w14:textId="77777777" w:rsidR="00625CEF" w:rsidRPr="0089763F" w:rsidRDefault="00625CEF" w:rsidP="00CD7236">
      <w:pPr>
        <w:spacing w:before="0" w:after="0"/>
        <w:jc w:val="both"/>
        <w:rPr>
          <w:lang w:val="es-CL"/>
        </w:rPr>
      </w:pPr>
    </w:p>
    <w:p w14:paraId="460F32BC" w14:textId="654F4546" w:rsidR="00703A49" w:rsidRPr="0089763F" w:rsidRDefault="00703A49" w:rsidP="002679D9">
      <w:pPr>
        <w:tabs>
          <w:tab w:val="center" w:pos="7371"/>
        </w:tabs>
        <w:spacing w:before="0" w:after="0"/>
        <w:rPr>
          <w:rFonts w:cs="Courier New"/>
          <w:b/>
          <w:szCs w:val="24"/>
        </w:rPr>
      </w:pPr>
      <w:r w:rsidRPr="0089763F">
        <w:rPr>
          <w:rFonts w:cs="Courier New"/>
          <w:b/>
          <w:szCs w:val="24"/>
        </w:rPr>
        <w:tab/>
      </w:r>
      <w:r w:rsidR="0068221D" w:rsidRPr="0089763F">
        <w:rPr>
          <w:rFonts w:cs="Courier New"/>
          <w:b/>
          <w:szCs w:val="24"/>
        </w:rPr>
        <w:t xml:space="preserve">JULIETA BRODSKY </w:t>
      </w:r>
      <w:r w:rsidR="00BF2647" w:rsidRPr="0089763F">
        <w:rPr>
          <w:rFonts w:cs="Courier New"/>
          <w:b/>
          <w:szCs w:val="24"/>
        </w:rPr>
        <w:t>HERNÁNDEZ</w:t>
      </w:r>
    </w:p>
    <w:p w14:paraId="3553DC4E" w14:textId="77777777" w:rsidR="00A1148F" w:rsidRPr="0089763F" w:rsidRDefault="00703A49" w:rsidP="002679D9">
      <w:pPr>
        <w:tabs>
          <w:tab w:val="center" w:pos="7371"/>
        </w:tabs>
        <w:spacing w:before="0" w:after="0"/>
        <w:rPr>
          <w:rFonts w:cs="Courier New"/>
          <w:szCs w:val="24"/>
        </w:rPr>
      </w:pPr>
      <w:r w:rsidRPr="0089763F">
        <w:rPr>
          <w:rFonts w:cs="Courier New"/>
          <w:szCs w:val="24"/>
        </w:rPr>
        <w:tab/>
        <w:t>Ministr</w:t>
      </w:r>
      <w:r w:rsidR="00BF2647" w:rsidRPr="0089763F">
        <w:rPr>
          <w:rFonts w:cs="Courier New"/>
          <w:szCs w:val="24"/>
        </w:rPr>
        <w:t>a</w:t>
      </w:r>
      <w:r w:rsidRPr="0089763F">
        <w:rPr>
          <w:rFonts w:cs="Courier New"/>
          <w:szCs w:val="24"/>
        </w:rPr>
        <w:t xml:space="preserve"> de </w:t>
      </w:r>
      <w:r w:rsidR="00BF2647" w:rsidRPr="0089763F">
        <w:rPr>
          <w:rFonts w:cs="Courier New"/>
          <w:szCs w:val="24"/>
        </w:rPr>
        <w:t xml:space="preserve">las Culturas, </w:t>
      </w:r>
    </w:p>
    <w:p w14:paraId="501A336F" w14:textId="2A3E1C84" w:rsidR="00703A49" w:rsidRDefault="00A1148F" w:rsidP="002679D9">
      <w:pPr>
        <w:tabs>
          <w:tab w:val="center" w:pos="7371"/>
        </w:tabs>
        <w:spacing w:before="0" w:after="0"/>
        <w:rPr>
          <w:rFonts w:cs="Courier New"/>
          <w:szCs w:val="24"/>
        </w:rPr>
      </w:pPr>
      <w:r w:rsidRPr="0089763F">
        <w:rPr>
          <w:rFonts w:cs="Courier New"/>
          <w:szCs w:val="24"/>
        </w:rPr>
        <w:tab/>
      </w:r>
      <w:proofErr w:type="gramStart"/>
      <w:r w:rsidR="00BF2647" w:rsidRPr="0089763F">
        <w:rPr>
          <w:rFonts w:cs="Courier New"/>
          <w:szCs w:val="24"/>
        </w:rPr>
        <w:t>las</w:t>
      </w:r>
      <w:proofErr w:type="gramEnd"/>
      <w:r w:rsidR="00BF2647" w:rsidRPr="0089763F">
        <w:rPr>
          <w:rFonts w:cs="Courier New"/>
          <w:szCs w:val="24"/>
        </w:rPr>
        <w:t xml:space="preserve"> Artes</w:t>
      </w:r>
      <w:r w:rsidR="00903D97" w:rsidRPr="0089763F">
        <w:rPr>
          <w:rFonts w:cs="Courier New"/>
          <w:szCs w:val="24"/>
        </w:rPr>
        <w:t xml:space="preserve"> y el Patrimonio</w:t>
      </w:r>
    </w:p>
    <w:p w14:paraId="565B82A8" w14:textId="0FB05D59" w:rsidR="004E0E5C" w:rsidRDefault="004E0E5C">
      <w:pPr>
        <w:spacing w:before="0" w:after="0"/>
        <w:rPr>
          <w:rFonts w:cs="Courier New"/>
          <w:szCs w:val="24"/>
        </w:rPr>
      </w:pPr>
      <w:r>
        <w:rPr>
          <w:rFonts w:cs="Courier New"/>
          <w:szCs w:val="24"/>
        </w:rPr>
        <w:br w:type="page"/>
      </w:r>
    </w:p>
    <w:p w14:paraId="6FCF81CA" w14:textId="484719AE" w:rsidR="004E0E5C" w:rsidRPr="0089763F" w:rsidRDefault="004E0E5C" w:rsidP="002679D9">
      <w:pPr>
        <w:tabs>
          <w:tab w:val="center" w:pos="7371"/>
        </w:tabs>
        <w:spacing w:before="0" w:after="0"/>
        <w:rPr>
          <w:rFonts w:cs="Courier New"/>
          <w:szCs w:val="24"/>
        </w:rPr>
      </w:pPr>
      <w:r>
        <w:rPr>
          <w:rFonts w:cs="Courier New"/>
          <w:szCs w:val="24"/>
        </w:rPr>
        <w:object w:dxaOrig="9180" w:dyaOrig="14040" w14:anchorId="39024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5pt;height:702pt" o:ole="">
            <v:imagedata r:id="rId14" o:title=""/>
          </v:shape>
          <o:OLEObject Type="Embed" ProgID="AcroExch.Document.7" ShapeID="_x0000_i1025" DrawAspect="Content" ObjectID="_1738669288" r:id="rId15"/>
        </w:object>
      </w:r>
      <w:r>
        <w:rPr>
          <w:rFonts w:cs="Courier New"/>
          <w:szCs w:val="24"/>
        </w:rPr>
        <w:object w:dxaOrig="9180" w:dyaOrig="11880" w14:anchorId="0377D67F">
          <v:shape id="_x0000_i1026" type="#_x0000_t75" style="width:459.35pt;height:594pt" o:ole="">
            <v:imagedata r:id="rId16" o:title=""/>
          </v:shape>
          <o:OLEObject Type="Embed" ProgID="AcroExch.Document.7" ShapeID="_x0000_i1026" DrawAspect="Content" ObjectID="_1738669289" r:id="rId17"/>
        </w:object>
      </w:r>
      <w:bookmarkStart w:id="1" w:name="_GoBack"/>
      <w:bookmarkEnd w:id="1"/>
    </w:p>
    <w:sectPr w:rsidR="004E0E5C" w:rsidRPr="0089763F" w:rsidSect="007D0D72">
      <w:endnotePr>
        <w:numFmt w:val="decimal"/>
      </w:endnotePr>
      <w:pgSz w:w="12242" w:h="18722" w:code="14"/>
      <w:pgMar w:top="2126" w:right="1469" w:bottom="1985" w:left="1559" w:header="851" w:footer="1400" w:gutter="0"/>
      <w:paperSrc w:first="2" w:other="2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6A825" w14:textId="77777777" w:rsidR="00D763D2" w:rsidRDefault="00D763D2">
      <w:pPr>
        <w:spacing w:line="20" w:lineRule="exact"/>
      </w:pPr>
    </w:p>
  </w:endnote>
  <w:endnote w:type="continuationSeparator" w:id="0">
    <w:p w14:paraId="59F8414C" w14:textId="77777777" w:rsidR="00D763D2" w:rsidRDefault="00D763D2">
      <w:r>
        <w:t xml:space="preserve"> </w:t>
      </w:r>
    </w:p>
  </w:endnote>
  <w:endnote w:type="continuationNotice" w:id="1">
    <w:p w14:paraId="7B4BEC9F" w14:textId="77777777" w:rsidR="00D763D2" w:rsidRDefault="00D763D2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00F8E" w14:textId="5106A75F" w:rsidR="00DA40DF" w:rsidRDefault="00DA40DF">
    <w:pPr>
      <w:pStyle w:val="Piedepgina"/>
      <w:jc w:val="right"/>
    </w:pPr>
  </w:p>
  <w:p w14:paraId="74A894E4" w14:textId="77777777" w:rsidR="00DA40DF" w:rsidRDefault="00DA40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AFC9C" w14:textId="77777777" w:rsidR="00D763D2" w:rsidRDefault="00D763D2">
      <w:r>
        <w:separator/>
      </w:r>
    </w:p>
  </w:footnote>
  <w:footnote w:type="continuationSeparator" w:id="0">
    <w:p w14:paraId="5DB05E1A" w14:textId="77777777" w:rsidR="00D763D2" w:rsidRDefault="00D763D2">
      <w:r>
        <w:continuationSeparator/>
      </w:r>
    </w:p>
  </w:footnote>
  <w:footnote w:type="continuationNotice" w:id="1">
    <w:p w14:paraId="531396F1" w14:textId="77777777" w:rsidR="00D763D2" w:rsidRDefault="00D763D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F2B72" w14:textId="4F401E58" w:rsidR="00D768FC" w:rsidRDefault="00D768FC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27A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C728172" w14:textId="77777777" w:rsidR="00D768FC" w:rsidRDefault="00D768F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307061"/>
      <w:docPartObj>
        <w:docPartGallery w:val="Page Numbers (Top of Page)"/>
        <w:docPartUnique/>
      </w:docPartObj>
    </w:sdtPr>
    <w:sdtEndPr/>
    <w:sdtContent>
      <w:p w14:paraId="1B54D964" w14:textId="32ADEFBC" w:rsidR="007D0D72" w:rsidRDefault="007D0D72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E5C" w:rsidRPr="004E0E5C">
          <w:rPr>
            <w:noProof/>
            <w:lang w:val="es-ES"/>
          </w:rPr>
          <w:t>3</w:t>
        </w:r>
        <w:r>
          <w:fldChar w:fldCharType="end"/>
        </w:r>
      </w:p>
    </w:sdtContent>
  </w:sdt>
  <w:p w14:paraId="7446BCBD" w14:textId="77777777" w:rsidR="00D768FC" w:rsidRDefault="00D768FC">
    <w:pPr>
      <w:spacing w:after="140" w:line="100" w:lineRule="exact"/>
      <w:jc w:val="both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BB03" w14:textId="103BB21B" w:rsidR="007D0D72" w:rsidRDefault="007D0D72">
    <w:pPr>
      <w:pStyle w:val="Encabezado"/>
      <w:jc w:val="center"/>
    </w:pPr>
  </w:p>
  <w:p w14:paraId="3A283138" w14:textId="77777777" w:rsidR="007D0D72" w:rsidRDefault="007D0D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34DF"/>
    <w:multiLevelType w:val="singleLevel"/>
    <w:tmpl w:val="1A50C858"/>
    <w:lvl w:ilvl="0">
      <w:start w:val="1"/>
      <w:numFmt w:val="upperRoman"/>
      <w:lvlText w:val="%1."/>
      <w:lvlJc w:val="left"/>
      <w:pPr>
        <w:tabs>
          <w:tab w:val="num" w:pos="3690"/>
        </w:tabs>
        <w:ind w:left="3690" w:hanging="855"/>
      </w:pPr>
      <w:rPr>
        <w:rFonts w:hint="default"/>
      </w:rPr>
    </w:lvl>
  </w:abstractNum>
  <w:abstractNum w:abstractNumId="1" w15:restartNumberingAfterBreak="0">
    <w:nsid w:val="0EC676CD"/>
    <w:multiLevelType w:val="hybridMultilevel"/>
    <w:tmpl w:val="F2949CE6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CCEE643A">
      <w:start w:val="1"/>
      <w:numFmt w:val="decimal"/>
      <w:lvlText w:val="%2."/>
      <w:lvlJc w:val="left"/>
      <w:pPr>
        <w:ind w:left="4770" w:hanging="855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 w15:restartNumberingAfterBreak="0">
    <w:nsid w:val="0FD91821"/>
    <w:multiLevelType w:val="singleLevel"/>
    <w:tmpl w:val="632A99EE"/>
    <w:lvl w:ilvl="0">
      <w:start w:val="1"/>
      <w:numFmt w:val="upperRoman"/>
      <w:pStyle w:val="Ttulo1"/>
      <w:lvlText w:val="%1."/>
      <w:lvlJc w:val="left"/>
      <w:rPr>
        <w:rFonts w:ascii="Courier New" w:hAnsi="Courier New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:lang w:val="es-ES_tradn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415102E"/>
    <w:multiLevelType w:val="hybridMultilevel"/>
    <w:tmpl w:val="0A9A0082"/>
    <w:lvl w:ilvl="0" w:tplc="1C0EA5FA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4" w15:restartNumberingAfterBreak="0">
    <w:nsid w:val="16D940B8"/>
    <w:multiLevelType w:val="hybridMultilevel"/>
    <w:tmpl w:val="007E5F68"/>
    <w:lvl w:ilvl="0" w:tplc="E3F6E436">
      <w:start w:val="1"/>
      <w:numFmt w:val="lowerRoman"/>
      <w:lvlText w:val="(%1)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1" w:tplc="6A140254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C0C83236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D2A48FDA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42760866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ADCCFCEC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87680C80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A8DCF6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6F963CFE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5" w15:restartNumberingAfterBreak="0">
    <w:nsid w:val="17281EA0"/>
    <w:multiLevelType w:val="hybridMultilevel"/>
    <w:tmpl w:val="FE56C376"/>
    <w:lvl w:ilvl="0" w:tplc="16F28654">
      <w:start w:val="1"/>
      <w:numFmt w:val="lowerRoman"/>
      <w:lvlText w:val="%1."/>
      <w:lvlJc w:val="right"/>
      <w:pPr>
        <w:ind w:left="3905" w:hanging="360"/>
      </w:pPr>
      <w:rPr>
        <w:rFonts w:hint="default"/>
        <w:b/>
        <w:bCs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6" w15:restartNumberingAfterBreak="0">
    <w:nsid w:val="22ED1068"/>
    <w:multiLevelType w:val="hybridMultilevel"/>
    <w:tmpl w:val="41629D98"/>
    <w:lvl w:ilvl="0" w:tplc="8900594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  <w:b/>
      </w:rPr>
    </w:lvl>
    <w:lvl w:ilvl="1" w:tplc="47C23DE8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6DCCADA2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9C02A9A0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CCE03CF8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75D6368A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985A30FE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F8CE90B4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D4488A2A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7" w15:restartNumberingAfterBreak="0">
    <w:nsid w:val="23E82D1F"/>
    <w:multiLevelType w:val="singleLevel"/>
    <w:tmpl w:val="D200C536"/>
    <w:lvl w:ilvl="0">
      <w:start w:val="1"/>
      <w:numFmt w:val="lowerLetter"/>
      <w:pStyle w:val="Ttulo3"/>
      <w:lvlText w:val="%1."/>
      <w:lvlJc w:val="left"/>
      <w:pPr>
        <w:tabs>
          <w:tab w:val="num" w:pos="3544"/>
        </w:tabs>
        <w:ind w:left="3544" w:hanging="709"/>
      </w:pPr>
      <w:rPr>
        <w:rFonts w:ascii="Courier" w:hAnsi="Courier" w:hint="default"/>
        <w:b/>
        <w:i w:val="0"/>
        <w:sz w:val="24"/>
      </w:rPr>
    </w:lvl>
  </w:abstractNum>
  <w:abstractNum w:abstractNumId="8" w15:restartNumberingAfterBreak="0">
    <w:nsid w:val="2EE13182"/>
    <w:multiLevelType w:val="singleLevel"/>
    <w:tmpl w:val="D9FC1DF4"/>
    <w:lvl w:ilvl="0">
      <w:start w:val="1"/>
      <w:numFmt w:val="decimal"/>
      <w:pStyle w:val="Ttulo2"/>
      <w:lvlText w:val="%1."/>
      <w:lvlJc w:val="left"/>
      <w:pPr>
        <w:tabs>
          <w:tab w:val="num" w:pos="3544"/>
        </w:tabs>
        <w:ind w:left="3544" w:hanging="709"/>
      </w:pPr>
      <w:rPr>
        <w:rFonts w:ascii="Courier" w:hAnsi="Courier" w:hint="default"/>
        <w:b/>
        <w:i w:val="0"/>
        <w:sz w:val="24"/>
      </w:rPr>
    </w:lvl>
  </w:abstractNum>
  <w:abstractNum w:abstractNumId="9" w15:restartNumberingAfterBreak="0">
    <w:nsid w:val="329E107E"/>
    <w:multiLevelType w:val="hybridMultilevel"/>
    <w:tmpl w:val="EDE06194"/>
    <w:lvl w:ilvl="0" w:tplc="D3644B22">
      <w:start w:val="1"/>
      <w:numFmt w:val="upperLetter"/>
      <w:lvlText w:val="%1."/>
      <w:lvlJc w:val="left"/>
      <w:pPr>
        <w:ind w:left="390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4" w:hanging="360"/>
      </w:pPr>
    </w:lvl>
    <w:lvl w:ilvl="2" w:tplc="340A001B" w:tentative="1">
      <w:start w:val="1"/>
      <w:numFmt w:val="lowerRoman"/>
      <w:lvlText w:val="%3."/>
      <w:lvlJc w:val="right"/>
      <w:pPr>
        <w:ind w:left="5344" w:hanging="180"/>
      </w:pPr>
    </w:lvl>
    <w:lvl w:ilvl="3" w:tplc="340A000F" w:tentative="1">
      <w:start w:val="1"/>
      <w:numFmt w:val="decimal"/>
      <w:lvlText w:val="%4."/>
      <w:lvlJc w:val="left"/>
      <w:pPr>
        <w:ind w:left="6064" w:hanging="360"/>
      </w:pPr>
    </w:lvl>
    <w:lvl w:ilvl="4" w:tplc="340A0019" w:tentative="1">
      <w:start w:val="1"/>
      <w:numFmt w:val="lowerLetter"/>
      <w:lvlText w:val="%5."/>
      <w:lvlJc w:val="left"/>
      <w:pPr>
        <w:ind w:left="6784" w:hanging="360"/>
      </w:pPr>
    </w:lvl>
    <w:lvl w:ilvl="5" w:tplc="340A001B" w:tentative="1">
      <w:start w:val="1"/>
      <w:numFmt w:val="lowerRoman"/>
      <w:lvlText w:val="%6."/>
      <w:lvlJc w:val="right"/>
      <w:pPr>
        <w:ind w:left="7504" w:hanging="180"/>
      </w:pPr>
    </w:lvl>
    <w:lvl w:ilvl="6" w:tplc="340A000F" w:tentative="1">
      <w:start w:val="1"/>
      <w:numFmt w:val="decimal"/>
      <w:lvlText w:val="%7."/>
      <w:lvlJc w:val="left"/>
      <w:pPr>
        <w:ind w:left="8224" w:hanging="360"/>
      </w:pPr>
    </w:lvl>
    <w:lvl w:ilvl="7" w:tplc="340A0019" w:tentative="1">
      <w:start w:val="1"/>
      <w:numFmt w:val="lowerLetter"/>
      <w:lvlText w:val="%8."/>
      <w:lvlJc w:val="left"/>
      <w:pPr>
        <w:ind w:left="8944" w:hanging="360"/>
      </w:pPr>
    </w:lvl>
    <w:lvl w:ilvl="8" w:tplc="340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0" w15:restartNumberingAfterBreak="0">
    <w:nsid w:val="33B6080A"/>
    <w:multiLevelType w:val="hybridMultilevel"/>
    <w:tmpl w:val="E2D46022"/>
    <w:lvl w:ilvl="0" w:tplc="0838BC86">
      <w:numFmt w:val="bullet"/>
      <w:lvlText w:val="-"/>
      <w:lvlJc w:val="left"/>
      <w:pPr>
        <w:ind w:left="3904" w:hanging="360"/>
      </w:pPr>
      <w:rPr>
        <w:rFonts w:ascii="Courier New" w:eastAsia="Times New Roman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11" w15:restartNumberingAfterBreak="0">
    <w:nsid w:val="342F35B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4584C5C"/>
    <w:multiLevelType w:val="hybridMultilevel"/>
    <w:tmpl w:val="FEA00B8A"/>
    <w:lvl w:ilvl="0" w:tplc="4DF059F6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sz w:val="20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EA8A610E">
      <w:start w:val="1"/>
      <w:numFmt w:val="lowerRoman"/>
      <w:lvlText w:val="%6."/>
      <w:lvlJc w:val="right"/>
      <w:pPr>
        <w:ind w:left="4320" w:hanging="180"/>
      </w:pPr>
      <w:rPr>
        <w:b/>
        <w:bCs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43DE6"/>
    <w:multiLevelType w:val="hybridMultilevel"/>
    <w:tmpl w:val="80B8878A"/>
    <w:lvl w:ilvl="0" w:tplc="060A305A">
      <w:start w:val="2"/>
      <w:numFmt w:val="lowerRoman"/>
      <w:lvlText w:val="(%1)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4D5AC44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644DA1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9BC5FC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6F0B58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F9C58D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A4825E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1BC588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D6046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20D405B"/>
    <w:multiLevelType w:val="hybridMultilevel"/>
    <w:tmpl w:val="9F309D62"/>
    <w:lvl w:ilvl="0" w:tplc="0738565C">
      <w:start w:val="5"/>
      <w:numFmt w:val="lowerLetter"/>
      <w:lvlText w:val="%1."/>
      <w:lvlJc w:val="left"/>
      <w:pPr>
        <w:tabs>
          <w:tab w:val="num" w:pos="3600"/>
        </w:tabs>
        <w:ind w:left="3600" w:hanging="765"/>
      </w:pPr>
      <w:rPr>
        <w:rFonts w:hint="default"/>
      </w:rPr>
    </w:lvl>
    <w:lvl w:ilvl="1" w:tplc="9DF6981C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E4F2DB40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CA92FCC0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EC6226BE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AE0EFB2E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C0B45784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FECC7D2C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78A61430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15" w15:restartNumberingAfterBreak="0">
    <w:nsid w:val="45B615BA"/>
    <w:multiLevelType w:val="hybridMultilevel"/>
    <w:tmpl w:val="E2F220EA"/>
    <w:lvl w:ilvl="0" w:tplc="59DE2208">
      <w:start w:val="1"/>
      <w:numFmt w:val="upperRoman"/>
      <w:lvlText w:val="%1."/>
      <w:lvlJc w:val="left"/>
      <w:pPr>
        <w:ind w:left="355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15" w:hanging="360"/>
      </w:pPr>
    </w:lvl>
    <w:lvl w:ilvl="2" w:tplc="340A001B" w:tentative="1">
      <w:start w:val="1"/>
      <w:numFmt w:val="lowerRoman"/>
      <w:lvlText w:val="%3."/>
      <w:lvlJc w:val="right"/>
      <w:pPr>
        <w:ind w:left="4635" w:hanging="180"/>
      </w:pPr>
    </w:lvl>
    <w:lvl w:ilvl="3" w:tplc="340A000F" w:tentative="1">
      <w:start w:val="1"/>
      <w:numFmt w:val="decimal"/>
      <w:lvlText w:val="%4."/>
      <w:lvlJc w:val="left"/>
      <w:pPr>
        <w:ind w:left="5355" w:hanging="360"/>
      </w:pPr>
    </w:lvl>
    <w:lvl w:ilvl="4" w:tplc="340A0019" w:tentative="1">
      <w:start w:val="1"/>
      <w:numFmt w:val="lowerLetter"/>
      <w:lvlText w:val="%5."/>
      <w:lvlJc w:val="left"/>
      <w:pPr>
        <w:ind w:left="6075" w:hanging="360"/>
      </w:pPr>
    </w:lvl>
    <w:lvl w:ilvl="5" w:tplc="340A001B" w:tentative="1">
      <w:start w:val="1"/>
      <w:numFmt w:val="lowerRoman"/>
      <w:lvlText w:val="%6."/>
      <w:lvlJc w:val="right"/>
      <w:pPr>
        <w:ind w:left="6795" w:hanging="180"/>
      </w:pPr>
    </w:lvl>
    <w:lvl w:ilvl="6" w:tplc="340A000F" w:tentative="1">
      <w:start w:val="1"/>
      <w:numFmt w:val="decimal"/>
      <w:lvlText w:val="%7."/>
      <w:lvlJc w:val="left"/>
      <w:pPr>
        <w:ind w:left="7515" w:hanging="360"/>
      </w:pPr>
    </w:lvl>
    <w:lvl w:ilvl="7" w:tplc="340A0019" w:tentative="1">
      <w:start w:val="1"/>
      <w:numFmt w:val="lowerLetter"/>
      <w:lvlText w:val="%8."/>
      <w:lvlJc w:val="left"/>
      <w:pPr>
        <w:ind w:left="8235" w:hanging="360"/>
      </w:pPr>
    </w:lvl>
    <w:lvl w:ilvl="8" w:tplc="3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 w15:restartNumberingAfterBreak="0">
    <w:nsid w:val="495F1035"/>
    <w:multiLevelType w:val="singleLevel"/>
    <w:tmpl w:val="DA1E3B62"/>
    <w:lvl w:ilvl="0">
      <w:start w:val="2"/>
      <w:numFmt w:val="decimal"/>
      <w:lvlText w:val="%1."/>
      <w:lvlJc w:val="left"/>
      <w:pPr>
        <w:tabs>
          <w:tab w:val="num" w:pos="3600"/>
        </w:tabs>
        <w:ind w:left="3600" w:hanging="765"/>
      </w:pPr>
      <w:rPr>
        <w:rFonts w:hint="default"/>
      </w:rPr>
    </w:lvl>
  </w:abstractNum>
  <w:abstractNum w:abstractNumId="17" w15:restartNumberingAfterBreak="0">
    <w:nsid w:val="4A881A67"/>
    <w:multiLevelType w:val="hybridMultilevel"/>
    <w:tmpl w:val="34DE731E"/>
    <w:lvl w:ilvl="0" w:tplc="97F4F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88EF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76F9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66EDE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A066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68F7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181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96C14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FC5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A0039A"/>
    <w:multiLevelType w:val="hybridMultilevel"/>
    <w:tmpl w:val="067E8DBC"/>
    <w:lvl w:ilvl="0" w:tplc="E0B8A2AC">
      <w:start w:val="14"/>
      <w:numFmt w:val="lowerLetter"/>
      <w:lvlText w:val="%1."/>
      <w:lvlJc w:val="left"/>
      <w:pPr>
        <w:tabs>
          <w:tab w:val="num" w:pos="3600"/>
        </w:tabs>
        <w:ind w:left="3600" w:hanging="765"/>
      </w:pPr>
      <w:rPr>
        <w:rFonts w:hint="default"/>
      </w:rPr>
    </w:lvl>
    <w:lvl w:ilvl="1" w:tplc="2F48272C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1AD82682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D5223100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56E04A70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2AB854E8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99A4B522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560EDC9E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1CB47306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19" w15:restartNumberingAfterBreak="0">
    <w:nsid w:val="517E097E"/>
    <w:multiLevelType w:val="hybridMultilevel"/>
    <w:tmpl w:val="661C95DC"/>
    <w:lvl w:ilvl="0" w:tplc="340A0019">
      <w:start w:val="1"/>
      <w:numFmt w:val="lowerLetter"/>
      <w:lvlText w:val="%1."/>
      <w:lvlJc w:val="lef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9">
      <w:start w:val="1"/>
      <w:numFmt w:val="lowerLetter"/>
      <w:lvlText w:val="%3."/>
      <w:lvlJc w:val="left"/>
      <w:pPr>
        <w:ind w:left="4264" w:hanging="36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0" w15:restartNumberingAfterBreak="0">
    <w:nsid w:val="56B06276"/>
    <w:multiLevelType w:val="hybridMultilevel"/>
    <w:tmpl w:val="B33C7990"/>
    <w:lvl w:ilvl="0" w:tplc="340A000F">
      <w:start w:val="1"/>
      <w:numFmt w:val="decimal"/>
      <w:lvlText w:val="%1."/>
      <w:lvlJc w:val="left"/>
      <w:pPr>
        <w:ind w:left="4264" w:hanging="360"/>
      </w:pPr>
    </w:lvl>
    <w:lvl w:ilvl="1" w:tplc="340A000F">
      <w:start w:val="1"/>
      <w:numFmt w:val="decimal"/>
      <w:lvlText w:val="%2."/>
      <w:lvlJc w:val="left"/>
      <w:pPr>
        <w:ind w:left="4984" w:hanging="360"/>
      </w:pPr>
    </w:lvl>
    <w:lvl w:ilvl="2" w:tplc="F258A70A">
      <w:start w:val="1"/>
      <w:numFmt w:val="lowerLetter"/>
      <w:lvlText w:val="%3."/>
      <w:lvlJc w:val="left"/>
      <w:pPr>
        <w:ind w:left="6229" w:hanging="705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6424" w:hanging="360"/>
      </w:pPr>
    </w:lvl>
    <w:lvl w:ilvl="4" w:tplc="340A0019" w:tentative="1">
      <w:start w:val="1"/>
      <w:numFmt w:val="lowerLetter"/>
      <w:lvlText w:val="%5."/>
      <w:lvlJc w:val="left"/>
      <w:pPr>
        <w:ind w:left="7144" w:hanging="360"/>
      </w:pPr>
    </w:lvl>
    <w:lvl w:ilvl="5" w:tplc="340A001B" w:tentative="1">
      <w:start w:val="1"/>
      <w:numFmt w:val="lowerRoman"/>
      <w:lvlText w:val="%6."/>
      <w:lvlJc w:val="right"/>
      <w:pPr>
        <w:ind w:left="7864" w:hanging="180"/>
      </w:pPr>
    </w:lvl>
    <w:lvl w:ilvl="6" w:tplc="340A000F" w:tentative="1">
      <w:start w:val="1"/>
      <w:numFmt w:val="decimal"/>
      <w:lvlText w:val="%7."/>
      <w:lvlJc w:val="left"/>
      <w:pPr>
        <w:ind w:left="8584" w:hanging="360"/>
      </w:pPr>
    </w:lvl>
    <w:lvl w:ilvl="7" w:tplc="340A0019" w:tentative="1">
      <w:start w:val="1"/>
      <w:numFmt w:val="lowerLetter"/>
      <w:lvlText w:val="%8."/>
      <w:lvlJc w:val="left"/>
      <w:pPr>
        <w:ind w:left="9304" w:hanging="360"/>
      </w:pPr>
    </w:lvl>
    <w:lvl w:ilvl="8" w:tplc="340A001B" w:tentative="1">
      <w:start w:val="1"/>
      <w:numFmt w:val="lowerRoman"/>
      <w:lvlText w:val="%9."/>
      <w:lvlJc w:val="right"/>
      <w:pPr>
        <w:ind w:left="10024" w:hanging="180"/>
      </w:pPr>
    </w:lvl>
  </w:abstractNum>
  <w:abstractNum w:abstractNumId="21" w15:restartNumberingAfterBreak="0">
    <w:nsid w:val="59C64252"/>
    <w:multiLevelType w:val="hybridMultilevel"/>
    <w:tmpl w:val="EB5E07F6"/>
    <w:lvl w:ilvl="0" w:tplc="9D7E89EE">
      <w:start w:val="1"/>
      <w:numFmt w:val="lowerLetter"/>
      <w:lvlText w:val="%1."/>
      <w:lvlJc w:val="left"/>
      <w:pPr>
        <w:ind w:left="3979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4" w:hanging="360"/>
      </w:pPr>
    </w:lvl>
    <w:lvl w:ilvl="2" w:tplc="340A001B" w:tentative="1">
      <w:start w:val="1"/>
      <w:numFmt w:val="lowerRoman"/>
      <w:lvlText w:val="%3."/>
      <w:lvlJc w:val="right"/>
      <w:pPr>
        <w:ind w:left="5344" w:hanging="180"/>
      </w:pPr>
    </w:lvl>
    <w:lvl w:ilvl="3" w:tplc="340A000F" w:tentative="1">
      <w:start w:val="1"/>
      <w:numFmt w:val="decimal"/>
      <w:lvlText w:val="%4."/>
      <w:lvlJc w:val="left"/>
      <w:pPr>
        <w:ind w:left="6064" w:hanging="360"/>
      </w:pPr>
    </w:lvl>
    <w:lvl w:ilvl="4" w:tplc="340A0019" w:tentative="1">
      <w:start w:val="1"/>
      <w:numFmt w:val="lowerLetter"/>
      <w:lvlText w:val="%5."/>
      <w:lvlJc w:val="left"/>
      <w:pPr>
        <w:ind w:left="6784" w:hanging="360"/>
      </w:pPr>
    </w:lvl>
    <w:lvl w:ilvl="5" w:tplc="340A001B" w:tentative="1">
      <w:start w:val="1"/>
      <w:numFmt w:val="lowerRoman"/>
      <w:lvlText w:val="%6."/>
      <w:lvlJc w:val="right"/>
      <w:pPr>
        <w:ind w:left="7504" w:hanging="180"/>
      </w:pPr>
    </w:lvl>
    <w:lvl w:ilvl="6" w:tplc="340A000F" w:tentative="1">
      <w:start w:val="1"/>
      <w:numFmt w:val="decimal"/>
      <w:lvlText w:val="%7."/>
      <w:lvlJc w:val="left"/>
      <w:pPr>
        <w:ind w:left="8224" w:hanging="360"/>
      </w:pPr>
    </w:lvl>
    <w:lvl w:ilvl="7" w:tplc="340A0019" w:tentative="1">
      <w:start w:val="1"/>
      <w:numFmt w:val="lowerLetter"/>
      <w:lvlText w:val="%8."/>
      <w:lvlJc w:val="left"/>
      <w:pPr>
        <w:ind w:left="8944" w:hanging="360"/>
      </w:pPr>
    </w:lvl>
    <w:lvl w:ilvl="8" w:tplc="340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2" w15:restartNumberingAfterBreak="0">
    <w:nsid w:val="68637B3A"/>
    <w:multiLevelType w:val="singleLevel"/>
    <w:tmpl w:val="5706D90A"/>
    <w:lvl w:ilvl="0">
      <w:start w:val="12"/>
      <w:numFmt w:val="decimal"/>
      <w:lvlText w:val="%1."/>
      <w:lvlJc w:val="left"/>
      <w:pPr>
        <w:tabs>
          <w:tab w:val="num" w:pos="3600"/>
        </w:tabs>
        <w:ind w:left="3600" w:hanging="765"/>
      </w:pPr>
      <w:rPr>
        <w:rFonts w:hint="default"/>
      </w:rPr>
    </w:lvl>
  </w:abstractNum>
  <w:abstractNum w:abstractNumId="23" w15:restartNumberingAfterBreak="0">
    <w:nsid w:val="6AB735E6"/>
    <w:multiLevelType w:val="singleLevel"/>
    <w:tmpl w:val="07245436"/>
    <w:lvl w:ilvl="0">
      <w:start w:val="10"/>
      <w:numFmt w:val="lowerLetter"/>
      <w:lvlText w:val="%1."/>
      <w:lvlJc w:val="left"/>
      <w:pPr>
        <w:tabs>
          <w:tab w:val="num" w:pos="3600"/>
        </w:tabs>
        <w:ind w:left="3600" w:hanging="765"/>
      </w:pPr>
      <w:rPr>
        <w:rFonts w:hint="default"/>
      </w:rPr>
    </w:lvl>
  </w:abstractNum>
  <w:abstractNum w:abstractNumId="24" w15:restartNumberingAfterBreak="0">
    <w:nsid w:val="73223807"/>
    <w:multiLevelType w:val="hybridMultilevel"/>
    <w:tmpl w:val="5EE4E830"/>
    <w:lvl w:ilvl="0" w:tplc="ADA2CB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D87D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E441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024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E6C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0AFF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D2F7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DC33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08DA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063365"/>
    <w:multiLevelType w:val="singleLevel"/>
    <w:tmpl w:val="C5444EC6"/>
    <w:lvl w:ilvl="0">
      <w:start w:val="1"/>
      <w:numFmt w:val="decimal"/>
      <w:lvlText w:val="%1."/>
      <w:lvlJc w:val="left"/>
      <w:pPr>
        <w:tabs>
          <w:tab w:val="num" w:pos="3607"/>
        </w:tabs>
        <w:ind w:left="3607" w:hanging="630"/>
      </w:pPr>
      <w:rPr>
        <w:rFonts w:hint="default"/>
      </w:rPr>
    </w:lvl>
  </w:abstractNum>
  <w:abstractNum w:abstractNumId="26" w15:restartNumberingAfterBreak="0">
    <w:nsid w:val="7E61119A"/>
    <w:multiLevelType w:val="hybridMultilevel"/>
    <w:tmpl w:val="8C2CECBE"/>
    <w:lvl w:ilvl="0" w:tplc="E9282CEA">
      <w:start w:val="1"/>
      <w:numFmt w:val="lowerLetter"/>
      <w:lvlText w:val="%1)"/>
      <w:lvlJc w:val="left"/>
      <w:pPr>
        <w:ind w:left="4264" w:hanging="360"/>
      </w:pPr>
      <w:rPr>
        <w:rFonts w:ascii="Courier New" w:hAnsi="Courier New" w:hint="default"/>
        <w:b/>
        <w:bCs w:val="0"/>
        <w:i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4984" w:hanging="360"/>
      </w:pPr>
    </w:lvl>
    <w:lvl w:ilvl="2" w:tplc="340A001B" w:tentative="1">
      <w:start w:val="1"/>
      <w:numFmt w:val="lowerRoman"/>
      <w:lvlText w:val="%3."/>
      <w:lvlJc w:val="right"/>
      <w:pPr>
        <w:ind w:left="5704" w:hanging="180"/>
      </w:pPr>
    </w:lvl>
    <w:lvl w:ilvl="3" w:tplc="340A000F" w:tentative="1">
      <w:start w:val="1"/>
      <w:numFmt w:val="decimal"/>
      <w:lvlText w:val="%4."/>
      <w:lvlJc w:val="left"/>
      <w:pPr>
        <w:ind w:left="6424" w:hanging="360"/>
      </w:pPr>
    </w:lvl>
    <w:lvl w:ilvl="4" w:tplc="340A0019" w:tentative="1">
      <w:start w:val="1"/>
      <w:numFmt w:val="lowerLetter"/>
      <w:lvlText w:val="%5."/>
      <w:lvlJc w:val="left"/>
      <w:pPr>
        <w:ind w:left="7144" w:hanging="360"/>
      </w:pPr>
    </w:lvl>
    <w:lvl w:ilvl="5" w:tplc="340A001B" w:tentative="1">
      <w:start w:val="1"/>
      <w:numFmt w:val="lowerRoman"/>
      <w:lvlText w:val="%6."/>
      <w:lvlJc w:val="right"/>
      <w:pPr>
        <w:ind w:left="7864" w:hanging="180"/>
      </w:pPr>
    </w:lvl>
    <w:lvl w:ilvl="6" w:tplc="340A000F" w:tentative="1">
      <w:start w:val="1"/>
      <w:numFmt w:val="decimal"/>
      <w:lvlText w:val="%7."/>
      <w:lvlJc w:val="left"/>
      <w:pPr>
        <w:ind w:left="8584" w:hanging="360"/>
      </w:pPr>
    </w:lvl>
    <w:lvl w:ilvl="7" w:tplc="340A0019" w:tentative="1">
      <w:start w:val="1"/>
      <w:numFmt w:val="lowerLetter"/>
      <w:lvlText w:val="%8."/>
      <w:lvlJc w:val="left"/>
      <w:pPr>
        <w:ind w:left="9304" w:hanging="360"/>
      </w:pPr>
    </w:lvl>
    <w:lvl w:ilvl="8" w:tplc="340A001B" w:tentative="1">
      <w:start w:val="1"/>
      <w:numFmt w:val="lowerRoman"/>
      <w:lvlText w:val="%9."/>
      <w:lvlJc w:val="right"/>
      <w:pPr>
        <w:ind w:left="10024" w:hanging="180"/>
      </w:pPr>
    </w:lvl>
  </w:abstractNum>
  <w:num w:numId="1">
    <w:abstractNumId w:val="0"/>
  </w:num>
  <w:num w:numId="2">
    <w:abstractNumId w:val="16"/>
  </w:num>
  <w:num w:numId="3">
    <w:abstractNumId w:val="24"/>
  </w:num>
  <w:num w:numId="4">
    <w:abstractNumId w:val="17"/>
  </w:num>
  <w:num w:numId="5">
    <w:abstractNumId w:val="14"/>
  </w:num>
  <w:num w:numId="6">
    <w:abstractNumId w:val="11"/>
  </w:num>
  <w:num w:numId="7">
    <w:abstractNumId w:val="13"/>
  </w:num>
  <w:num w:numId="8">
    <w:abstractNumId w:val="4"/>
  </w:num>
  <w:num w:numId="9">
    <w:abstractNumId w:val="18"/>
  </w:num>
  <w:num w:numId="10">
    <w:abstractNumId w:val="25"/>
  </w:num>
  <w:num w:numId="11">
    <w:abstractNumId w:val="22"/>
  </w:num>
  <w:num w:numId="12">
    <w:abstractNumId w:val="23"/>
  </w:num>
  <w:num w:numId="13">
    <w:abstractNumId w:val="2"/>
  </w:num>
  <w:num w:numId="14">
    <w:abstractNumId w:val="8"/>
  </w:num>
  <w:num w:numId="15">
    <w:abstractNumId w:val="8"/>
    <w:lvlOverride w:ilvl="0">
      <w:startOverride w:val="1"/>
    </w:lvlOverride>
  </w:num>
  <w:num w:numId="16">
    <w:abstractNumId w:val="8"/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6"/>
  </w:num>
  <w:num w:numId="29">
    <w:abstractNumId w:val="3"/>
  </w:num>
  <w:num w:numId="30">
    <w:abstractNumId w:val="10"/>
  </w:num>
  <w:num w:numId="31">
    <w:abstractNumId w:val="9"/>
  </w:num>
  <w:num w:numId="32">
    <w:abstractNumId w:val="12"/>
  </w:num>
  <w:num w:numId="33">
    <w:abstractNumId w:val="5"/>
  </w:num>
  <w:num w:numId="34">
    <w:abstractNumId w:val="1"/>
  </w:num>
  <w:num w:numId="35">
    <w:abstractNumId w:val="15"/>
  </w:num>
  <w:num w:numId="36">
    <w:abstractNumId w:val="20"/>
  </w:num>
  <w:num w:numId="37">
    <w:abstractNumId w:val="26"/>
  </w:num>
  <w:num w:numId="38">
    <w:abstractNumId w:val="21"/>
  </w:num>
  <w:num w:numId="39">
    <w:abstractNumId w:val="19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3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F4"/>
    <w:rsid w:val="000057AE"/>
    <w:rsid w:val="00020178"/>
    <w:rsid w:val="00022B4D"/>
    <w:rsid w:val="000308C0"/>
    <w:rsid w:val="000368CE"/>
    <w:rsid w:val="00037653"/>
    <w:rsid w:val="00043728"/>
    <w:rsid w:val="00050232"/>
    <w:rsid w:val="0005106A"/>
    <w:rsid w:val="00054BE2"/>
    <w:rsid w:val="00055715"/>
    <w:rsid w:val="00060A3F"/>
    <w:rsid w:val="000637FD"/>
    <w:rsid w:val="00065B5D"/>
    <w:rsid w:val="00067A58"/>
    <w:rsid w:val="00070892"/>
    <w:rsid w:val="00070E50"/>
    <w:rsid w:val="00071587"/>
    <w:rsid w:val="00073885"/>
    <w:rsid w:val="000750DE"/>
    <w:rsid w:val="00076549"/>
    <w:rsid w:val="00076F30"/>
    <w:rsid w:val="00077531"/>
    <w:rsid w:val="00080348"/>
    <w:rsid w:val="0008115A"/>
    <w:rsid w:val="000841B6"/>
    <w:rsid w:val="00090164"/>
    <w:rsid w:val="00092909"/>
    <w:rsid w:val="000A2942"/>
    <w:rsid w:val="000A7110"/>
    <w:rsid w:val="000B007B"/>
    <w:rsid w:val="000B1CCD"/>
    <w:rsid w:val="000B4E25"/>
    <w:rsid w:val="000D07D2"/>
    <w:rsid w:val="000D22C2"/>
    <w:rsid w:val="000D37F4"/>
    <w:rsid w:val="000D39E3"/>
    <w:rsid w:val="000D4238"/>
    <w:rsid w:val="000D5FF1"/>
    <w:rsid w:val="000E0C44"/>
    <w:rsid w:val="000E15CC"/>
    <w:rsid w:val="000E6246"/>
    <w:rsid w:val="000E76A5"/>
    <w:rsid w:val="000F1282"/>
    <w:rsid w:val="000F1698"/>
    <w:rsid w:val="001009B0"/>
    <w:rsid w:val="001026EC"/>
    <w:rsid w:val="00104AF3"/>
    <w:rsid w:val="00105555"/>
    <w:rsid w:val="001063AE"/>
    <w:rsid w:val="00107670"/>
    <w:rsid w:val="001079E2"/>
    <w:rsid w:val="00115158"/>
    <w:rsid w:val="0011620B"/>
    <w:rsid w:val="0012449B"/>
    <w:rsid w:val="00125E81"/>
    <w:rsid w:val="0012714E"/>
    <w:rsid w:val="00130056"/>
    <w:rsid w:val="00130F51"/>
    <w:rsid w:val="00131EE6"/>
    <w:rsid w:val="00135C42"/>
    <w:rsid w:val="00145EE7"/>
    <w:rsid w:val="001478A6"/>
    <w:rsid w:val="00152C2E"/>
    <w:rsid w:val="00155466"/>
    <w:rsid w:val="00160E64"/>
    <w:rsid w:val="0016440C"/>
    <w:rsid w:val="001668CE"/>
    <w:rsid w:val="001713B0"/>
    <w:rsid w:val="0017214F"/>
    <w:rsid w:val="00173DA9"/>
    <w:rsid w:val="00175930"/>
    <w:rsid w:val="00176BD8"/>
    <w:rsid w:val="00184F1B"/>
    <w:rsid w:val="0019046F"/>
    <w:rsid w:val="001A3FD9"/>
    <w:rsid w:val="001B605C"/>
    <w:rsid w:val="001B7392"/>
    <w:rsid w:val="001C22D4"/>
    <w:rsid w:val="001C3DBA"/>
    <w:rsid w:val="001C4A3D"/>
    <w:rsid w:val="001C5785"/>
    <w:rsid w:val="001C5F0F"/>
    <w:rsid w:val="001D37EC"/>
    <w:rsid w:val="001D6B0A"/>
    <w:rsid w:val="001D7052"/>
    <w:rsid w:val="001E08E1"/>
    <w:rsid w:val="002014FB"/>
    <w:rsid w:val="00201C79"/>
    <w:rsid w:val="002156CE"/>
    <w:rsid w:val="00216441"/>
    <w:rsid w:val="00220279"/>
    <w:rsid w:val="00222F07"/>
    <w:rsid w:val="002238E1"/>
    <w:rsid w:val="0022640A"/>
    <w:rsid w:val="00230E11"/>
    <w:rsid w:val="0023503D"/>
    <w:rsid w:val="00235EC6"/>
    <w:rsid w:val="00236576"/>
    <w:rsid w:val="00236C9A"/>
    <w:rsid w:val="0023795C"/>
    <w:rsid w:val="002432BF"/>
    <w:rsid w:val="00243B76"/>
    <w:rsid w:val="002458FC"/>
    <w:rsid w:val="002518C9"/>
    <w:rsid w:val="00253754"/>
    <w:rsid w:val="00254637"/>
    <w:rsid w:val="002561B6"/>
    <w:rsid w:val="00256EAC"/>
    <w:rsid w:val="00260D09"/>
    <w:rsid w:val="00261C94"/>
    <w:rsid w:val="002650E7"/>
    <w:rsid w:val="002679D9"/>
    <w:rsid w:val="002813E5"/>
    <w:rsid w:val="00282236"/>
    <w:rsid w:val="00293181"/>
    <w:rsid w:val="002973A1"/>
    <w:rsid w:val="00297DFE"/>
    <w:rsid w:val="002A1916"/>
    <w:rsid w:val="002A3CA3"/>
    <w:rsid w:val="002B3BCD"/>
    <w:rsid w:val="002B68EC"/>
    <w:rsid w:val="002B6D59"/>
    <w:rsid w:val="002C0394"/>
    <w:rsid w:val="002C1144"/>
    <w:rsid w:val="002C2DC2"/>
    <w:rsid w:val="002C2FD1"/>
    <w:rsid w:val="002C4C34"/>
    <w:rsid w:val="002C5784"/>
    <w:rsid w:val="002D2CAA"/>
    <w:rsid w:val="002D3DF0"/>
    <w:rsid w:val="002E27EE"/>
    <w:rsid w:val="002E58E4"/>
    <w:rsid w:val="002F024F"/>
    <w:rsid w:val="002F2C4F"/>
    <w:rsid w:val="002F5785"/>
    <w:rsid w:val="0031087E"/>
    <w:rsid w:val="00316206"/>
    <w:rsid w:val="00317045"/>
    <w:rsid w:val="003234E8"/>
    <w:rsid w:val="003259D6"/>
    <w:rsid w:val="00327126"/>
    <w:rsid w:val="00332DB7"/>
    <w:rsid w:val="00337680"/>
    <w:rsid w:val="00343F61"/>
    <w:rsid w:val="0034507A"/>
    <w:rsid w:val="00347725"/>
    <w:rsid w:val="00350294"/>
    <w:rsid w:val="003519AF"/>
    <w:rsid w:val="00352BC6"/>
    <w:rsid w:val="00353760"/>
    <w:rsid w:val="00353F0B"/>
    <w:rsid w:val="003575EB"/>
    <w:rsid w:val="003576AF"/>
    <w:rsid w:val="003628E0"/>
    <w:rsid w:val="00365DA6"/>
    <w:rsid w:val="00367ABE"/>
    <w:rsid w:val="003717A5"/>
    <w:rsid w:val="0037360A"/>
    <w:rsid w:val="003751D2"/>
    <w:rsid w:val="003754C6"/>
    <w:rsid w:val="00376396"/>
    <w:rsid w:val="003776E1"/>
    <w:rsid w:val="003801F3"/>
    <w:rsid w:val="00387BDF"/>
    <w:rsid w:val="00393C06"/>
    <w:rsid w:val="003975C3"/>
    <w:rsid w:val="003975D6"/>
    <w:rsid w:val="003A095A"/>
    <w:rsid w:val="003A6005"/>
    <w:rsid w:val="003A6405"/>
    <w:rsid w:val="003A7606"/>
    <w:rsid w:val="003B0819"/>
    <w:rsid w:val="003B50D0"/>
    <w:rsid w:val="003B542C"/>
    <w:rsid w:val="003B7CAF"/>
    <w:rsid w:val="003B7CB4"/>
    <w:rsid w:val="003C03D1"/>
    <w:rsid w:val="003C7F52"/>
    <w:rsid w:val="003D4C2C"/>
    <w:rsid w:val="003E4A9D"/>
    <w:rsid w:val="003F2ABD"/>
    <w:rsid w:val="003F5BD9"/>
    <w:rsid w:val="00403FD6"/>
    <w:rsid w:val="00404793"/>
    <w:rsid w:val="00407F88"/>
    <w:rsid w:val="00413838"/>
    <w:rsid w:val="00421A0E"/>
    <w:rsid w:val="0042520E"/>
    <w:rsid w:val="00425852"/>
    <w:rsid w:val="004262FB"/>
    <w:rsid w:val="004267EE"/>
    <w:rsid w:val="0042755B"/>
    <w:rsid w:val="00431E90"/>
    <w:rsid w:val="00441953"/>
    <w:rsid w:val="00443634"/>
    <w:rsid w:val="0044379B"/>
    <w:rsid w:val="00444F4B"/>
    <w:rsid w:val="00445D70"/>
    <w:rsid w:val="00450F07"/>
    <w:rsid w:val="00451973"/>
    <w:rsid w:val="00451F1C"/>
    <w:rsid w:val="004565DF"/>
    <w:rsid w:val="004738DD"/>
    <w:rsid w:val="0047594B"/>
    <w:rsid w:val="004760C0"/>
    <w:rsid w:val="0048017B"/>
    <w:rsid w:val="00481A1E"/>
    <w:rsid w:val="00483C21"/>
    <w:rsid w:val="004875E6"/>
    <w:rsid w:val="00491378"/>
    <w:rsid w:val="00493C9E"/>
    <w:rsid w:val="00497240"/>
    <w:rsid w:val="004A33C6"/>
    <w:rsid w:val="004A5D63"/>
    <w:rsid w:val="004D39C5"/>
    <w:rsid w:val="004D7CF6"/>
    <w:rsid w:val="004D7D88"/>
    <w:rsid w:val="004E0E5C"/>
    <w:rsid w:val="004E5140"/>
    <w:rsid w:val="004F320E"/>
    <w:rsid w:val="0050063E"/>
    <w:rsid w:val="00500DED"/>
    <w:rsid w:val="005016F3"/>
    <w:rsid w:val="00506BDF"/>
    <w:rsid w:val="00506CBC"/>
    <w:rsid w:val="00510975"/>
    <w:rsid w:val="00514772"/>
    <w:rsid w:val="00514BD9"/>
    <w:rsid w:val="00516EEE"/>
    <w:rsid w:val="00521082"/>
    <w:rsid w:val="00523EBA"/>
    <w:rsid w:val="005370BB"/>
    <w:rsid w:val="00537258"/>
    <w:rsid w:val="005427AF"/>
    <w:rsid w:val="00545244"/>
    <w:rsid w:val="00545AD8"/>
    <w:rsid w:val="00552344"/>
    <w:rsid w:val="0055314B"/>
    <w:rsid w:val="00554450"/>
    <w:rsid w:val="005571DB"/>
    <w:rsid w:val="00557503"/>
    <w:rsid w:val="005616E2"/>
    <w:rsid w:val="005632EF"/>
    <w:rsid w:val="00564D10"/>
    <w:rsid w:val="005727B9"/>
    <w:rsid w:val="005747B7"/>
    <w:rsid w:val="00574A8D"/>
    <w:rsid w:val="005765D5"/>
    <w:rsid w:val="005802AE"/>
    <w:rsid w:val="005806FA"/>
    <w:rsid w:val="00581CD7"/>
    <w:rsid w:val="00584AA2"/>
    <w:rsid w:val="00586205"/>
    <w:rsid w:val="00586B13"/>
    <w:rsid w:val="00591BC3"/>
    <w:rsid w:val="00591BDE"/>
    <w:rsid w:val="00595DC2"/>
    <w:rsid w:val="005A0357"/>
    <w:rsid w:val="005A1A4C"/>
    <w:rsid w:val="005A5BAF"/>
    <w:rsid w:val="005A60C1"/>
    <w:rsid w:val="005B16D4"/>
    <w:rsid w:val="005B19E5"/>
    <w:rsid w:val="005B6CC1"/>
    <w:rsid w:val="005C0BD1"/>
    <w:rsid w:val="005C0F81"/>
    <w:rsid w:val="005C45E8"/>
    <w:rsid w:val="005D06E4"/>
    <w:rsid w:val="005D0CEB"/>
    <w:rsid w:val="005D3063"/>
    <w:rsid w:val="005E183A"/>
    <w:rsid w:val="005E48E3"/>
    <w:rsid w:val="005E7816"/>
    <w:rsid w:val="005E79EB"/>
    <w:rsid w:val="005F1E1B"/>
    <w:rsid w:val="005F5619"/>
    <w:rsid w:val="00602343"/>
    <w:rsid w:val="00606ACB"/>
    <w:rsid w:val="00611A11"/>
    <w:rsid w:val="00623E2E"/>
    <w:rsid w:val="00625CEF"/>
    <w:rsid w:val="00625E86"/>
    <w:rsid w:val="006263A3"/>
    <w:rsid w:val="00627007"/>
    <w:rsid w:val="0063341B"/>
    <w:rsid w:val="006348F1"/>
    <w:rsid w:val="00640138"/>
    <w:rsid w:val="00640490"/>
    <w:rsid w:val="006405AC"/>
    <w:rsid w:val="006405C1"/>
    <w:rsid w:val="00640F36"/>
    <w:rsid w:val="00642B56"/>
    <w:rsid w:val="006437EF"/>
    <w:rsid w:val="00645798"/>
    <w:rsid w:val="00647791"/>
    <w:rsid w:val="00650852"/>
    <w:rsid w:val="00655240"/>
    <w:rsid w:val="00662870"/>
    <w:rsid w:val="0067482B"/>
    <w:rsid w:val="006759B2"/>
    <w:rsid w:val="0068221D"/>
    <w:rsid w:val="00682D09"/>
    <w:rsid w:val="00687B4A"/>
    <w:rsid w:val="00692286"/>
    <w:rsid w:val="006928E8"/>
    <w:rsid w:val="00696B2B"/>
    <w:rsid w:val="006A65D3"/>
    <w:rsid w:val="006B2293"/>
    <w:rsid w:val="006B2626"/>
    <w:rsid w:val="006B7650"/>
    <w:rsid w:val="006C168D"/>
    <w:rsid w:val="006C18DC"/>
    <w:rsid w:val="006C269F"/>
    <w:rsid w:val="006C4173"/>
    <w:rsid w:val="006D0CB1"/>
    <w:rsid w:val="006D15F1"/>
    <w:rsid w:val="006D1803"/>
    <w:rsid w:val="006D5BAD"/>
    <w:rsid w:val="006D5D1A"/>
    <w:rsid w:val="006F1F44"/>
    <w:rsid w:val="006F26E7"/>
    <w:rsid w:val="00701357"/>
    <w:rsid w:val="00702CAC"/>
    <w:rsid w:val="00703A49"/>
    <w:rsid w:val="00705BD7"/>
    <w:rsid w:val="00707E10"/>
    <w:rsid w:val="00710C67"/>
    <w:rsid w:val="0071452E"/>
    <w:rsid w:val="00720AE0"/>
    <w:rsid w:val="00722428"/>
    <w:rsid w:val="00726B2B"/>
    <w:rsid w:val="00727383"/>
    <w:rsid w:val="00734974"/>
    <w:rsid w:val="00741FC8"/>
    <w:rsid w:val="00742903"/>
    <w:rsid w:val="00742BBE"/>
    <w:rsid w:val="00754D97"/>
    <w:rsid w:val="0075551E"/>
    <w:rsid w:val="00757E8B"/>
    <w:rsid w:val="00760472"/>
    <w:rsid w:val="00777959"/>
    <w:rsid w:val="00780DFB"/>
    <w:rsid w:val="00784AF7"/>
    <w:rsid w:val="0079070F"/>
    <w:rsid w:val="007917D8"/>
    <w:rsid w:val="0079220D"/>
    <w:rsid w:val="007A40A7"/>
    <w:rsid w:val="007A539D"/>
    <w:rsid w:val="007A66F2"/>
    <w:rsid w:val="007A6F3F"/>
    <w:rsid w:val="007B2473"/>
    <w:rsid w:val="007B2A35"/>
    <w:rsid w:val="007B5E21"/>
    <w:rsid w:val="007B6DA9"/>
    <w:rsid w:val="007C050E"/>
    <w:rsid w:val="007C12AB"/>
    <w:rsid w:val="007C2692"/>
    <w:rsid w:val="007D0D72"/>
    <w:rsid w:val="007E50ED"/>
    <w:rsid w:val="007F5084"/>
    <w:rsid w:val="007F6108"/>
    <w:rsid w:val="00801509"/>
    <w:rsid w:val="00802FB8"/>
    <w:rsid w:val="008044C8"/>
    <w:rsid w:val="00805E26"/>
    <w:rsid w:val="008069B8"/>
    <w:rsid w:val="00806EDD"/>
    <w:rsid w:val="00810025"/>
    <w:rsid w:val="008112E6"/>
    <w:rsid w:val="0081598D"/>
    <w:rsid w:val="00816324"/>
    <w:rsid w:val="00817AF4"/>
    <w:rsid w:val="00821247"/>
    <w:rsid w:val="008275DA"/>
    <w:rsid w:val="00841BD0"/>
    <w:rsid w:val="00844AA1"/>
    <w:rsid w:val="00845160"/>
    <w:rsid w:val="0085103D"/>
    <w:rsid w:val="00853E2B"/>
    <w:rsid w:val="008549D7"/>
    <w:rsid w:val="0085690C"/>
    <w:rsid w:val="008630AA"/>
    <w:rsid w:val="008634B2"/>
    <w:rsid w:val="00863D52"/>
    <w:rsid w:val="00865AFD"/>
    <w:rsid w:val="00866CDD"/>
    <w:rsid w:val="00870175"/>
    <w:rsid w:val="00871BF4"/>
    <w:rsid w:val="0087393B"/>
    <w:rsid w:val="00882F04"/>
    <w:rsid w:val="00883E80"/>
    <w:rsid w:val="00883FA7"/>
    <w:rsid w:val="00884C6C"/>
    <w:rsid w:val="00885B31"/>
    <w:rsid w:val="00887209"/>
    <w:rsid w:val="00890D9F"/>
    <w:rsid w:val="00890FC6"/>
    <w:rsid w:val="00894F02"/>
    <w:rsid w:val="00896A35"/>
    <w:rsid w:val="008973D3"/>
    <w:rsid w:val="0089763F"/>
    <w:rsid w:val="008A1D3C"/>
    <w:rsid w:val="008A6CFB"/>
    <w:rsid w:val="008B0F29"/>
    <w:rsid w:val="008B74D6"/>
    <w:rsid w:val="008C07BC"/>
    <w:rsid w:val="008C0E63"/>
    <w:rsid w:val="008C3D83"/>
    <w:rsid w:val="008C4D07"/>
    <w:rsid w:val="008D3D89"/>
    <w:rsid w:val="008E1449"/>
    <w:rsid w:val="008E6AC9"/>
    <w:rsid w:val="008F72B2"/>
    <w:rsid w:val="00902BD9"/>
    <w:rsid w:val="00903839"/>
    <w:rsid w:val="00903D97"/>
    <w:rsid w:val="00903E9D"/>
    <w:rsid w:val="00914E9D"/>
    <w:rsid w:val="00915710"/>
    <w:rsid w:val="00916A23"/>
    <w:rsid w:val="00916F2B"/>
    <w:rsid w:val="00921957"/>
    <w:rsid w:val="00922B6F"/>
    <w:rsid w:val="00926AEF"/>
    <w:rsid w:val="0093010F"/>
    <w:rsid w:val="00930A3F"/>
    <w:rsid w:val="00937DD0"/>
    <w:rsid w:val="00937ED8"/>
    <w:rsid w:val="0094377F"/>
    <w:rsid w:val="009438B0"/>
    <w:rsid w:val="009452BE"/>
    <w:rsid w:val="00953906"/>
    <w:rsid w:val="009547E6"/>
    <w:rsid w:val="0095578D"/>
    <w:rsid w:val="00960A3E"/>
    <w:rsid w:val="009707BE"/>
    <w:rsid w:val="0097427C"/>
    <w:rsid w:val="00974689"/>
    <w:rsid w:val="00976FDC"/>
    <w:rsid w:val="00984A22"/>
    <w:rsid w:val="00992C52"/>
    <w:rsid w:val="00992C86"/>
    <w:rsid w:val="00994CE4"/>
    <w:rsid w:val="009A2ACD"/>
    <w:rsid w:val="009A3528"/>
    <w:rsid w:val="009B1C6D"/>
    <w:rsid w:val="009B2DD5"/>
    <w:rsid w:val="009B5B31"/>
    <w:rsid w:val="009D349C"/>
    <w:rsid w:val="009D3C5A"/>
    <w:rsid w:val="009E1DD3"/>
    <w:rsid w:val="009F307E"/>
    <w:rsid w:val="009F319F"/>
    <w:rsid w:val="009F5293"/>
    <w:rsid w:val="00A00E89"/>
    <w:rsid w:val="00A00F96"/>
    <w:rsid w:val="00A04295"/>
    <w:rsid w:val="00A04986"/>
    <w:rsid w:val="00A06570"/>
    <w:rsid w:val="00A1148F"/>
    <w:rsid w:val="00A14685"/>
    <w:rsid w:val="00A1781D"/>
    <w:rsid w:val="00A22217"/>
    <w:rsid w:val="00A22FA8"/>
    <w:rsid w:val="00A30A41"/>
    <w:rsid w:val="00A32CB7"/>
    <w:rsid w:val="00A37885"/>
    <w:rsid w:val="00A406DF"/>
    <w:rsid w:val="00A4242A"/>
    <w:rsid w:val="00A43B53"/>
    <w:rsid w:val="00A447EC"/>
    <w:rsid w:val="00A45267"/>
    <w:rsid w:val="00A45BEF"/>
    <w:rsid w:val="00A4690A"/>
    <w:rsid w:val="00A50EB1"/>
    <w:rsid w:val="00A5222E"/>
    <w:rsid w:val="00A53E6A"/>
    <w:rsid w:val="00A56A99"/>
    <w:rsid w:val="00A6614A"/>
    <w:rsid w:val="00A7473A"/>
    <w:rsid w:val="00A74DC5"/>
    <w:rsid w:val="00A77275"/>
    <w:rsid w:val="00A77CDC"/>
    <w:rsid w:val="00A8635A"/>
    <w:rsid w:val="00A9766C"/>
    <w:rsid w:val="00A97E58"/>
    <w:rsid w:val="00AA1850"/>
    <w:rsid w:val="00AB15EC"/>
    <w:rsid w:val="00AB2ABB"/>
    <w:rsid w:val="00AB6781"/>
    <w:rsid w:val="00AC1F56"/>
    <w:rsid w:val="00AC35DE"/>
    <w:rsid w:val="00AD00C1"/>
    <w:rsid w:val="00AD03B7"/>
    <w:rsid w:val="00AD1C52"/>
    <w:rsid w:val="00AD5C73"/>
    <w:rsid w:val="00AD5ED9"/>
    <w:rsid w:val="00AE27A3"/>
    <w:rsid w:val="00AE4509"/>
    <w:rsid w:val="00AF0198"/>
    <w:rsid w:val="00AF06F8"/>
    <w:rsid w:val="00AF743D"/>
    <w:rsid w:val="00AF7B70"/>
    <w:rsid w:val="00B0420C"/>
    <w:rsid w:val="00B12113"/>
    <w:rsid w:val="00B14891"/>
    <w:rsid w:val="00B14A5A"/>
    <w:rsid w:val="00B15329"/>
    <w:rsid w:val="00B202FC"/>
    <w:rsid w:val="00B30D33"/>
    <w:rsid w:val="00B42CA3"/>
    <w:rsid w:val="00B463A3"/>
    <w:rsid w:val="00B51646"/>
    <w:rsid w:val="00B607DB"/>
    <w:rsid w:val="00B65723"/>
    <w:rsid w:val="00B67449"/>
    <w:rsid w:val="00B67CFF"/>
    <w:rsid w:val="00B7044C"/>
    <w:rsid w:val="00B72A32"/>
    <w:rsid w:val="00B72EE6"/>
    <w:rsid w:val="00B76FD6"/>
    <w:rsid w:val="00B91008"/>
    <w:rsid w:val="00B928DC"/>
    <w:rsid w:val="00B974E3"/>
    <w:rsid w:val="00BA0628"/>
    <w:rsid w:val="00BA4240"/>
    <w:rsid w:val="00BA43D3"/>
    <w:rsid w:val="00BA5DE8"/>
    <w:rsid w:val="00BB0C59"/>
    <w:rsid w:val="00BB1C37"/>
    <w:rsid w:val="00BB7E9B"/>
    <w:rsid w:val="00BC06DE"/>
    <w:rsid w:val="00BC202A"/>
    <w:rsid w:val="00BD06A8"/>
    <w:rsid w:val="00BE1792"/>
    <w:rsid w:val="00BE2816"/>
    <w:rsid w:val="00BE4052"/>
    <w:rsid w:val="00BE50A9"/>
    <w:rsid w:val="00BF2647"/>
    <w:rsid w:val="00BF29A0"/>
    <w:rsid w:val="00BF5DF8"/>
    <w:rsid w:val="00C101F1"/>
    <w:rsid w:val="00C1493C"/>
    <w:rsid w:val="00C23366"/>
    <w:rsid w:val="00C41799"/>
    <w:rsid w:val="00C42965"/>
    <w:rsid w:val="00C50DD9"/>
    <w:rsid w:val="00C510F1"/>
    <w:rsid w:val="00C528E5"/>
    <w:rsid w:val="00C54E3A"/>
    <w:rsid w:val="00C6449F"/>
    <w:rsid w:val="00C747A9"/>
    <w:rsid w:val="00C758AD"/>
    <w:rsid w:val="00C7759E"/>
    <w:rsid w:val="00C77872"/>
    <w:rsid w:val="00C808E5"/>
    <w:rsid w:val="00C95248"/>
    <w:rsid w:val="00CA670D"/>
    <w:rsid w:val="00CB37D8"/>
    <w:rsid w:val="00CD0730"/>
    <w:rsid w:val="00CD709D"/>
    <w:rsid w:val="00CD7236"/>
    <w:rsid w:val="00CE19BD"/>
    <w:rsid w:val="00CE3E74"/>
    <w:rsid w:val="00CE506A"/>
    <w:rsid w:val="00CF39AB"/>
    <w:rsid w:val="00CF7997"/>
    <w:rsid w:val="00D00F62"/>
    <w:rsid w:val="00D030EC"/>
    <w:rsid w:val="00D05ED2"/>
    <w:rsid w:val="00D06F45"/>
    <w:rsid w:val="00D07133"/>
    <w:rsid w:val="00D0785F"/>
    <w:rsid w:val="00D10985"/>
    <w:rsid w:val="00D10D83"/>
    <w:rsid w:val="00D12E8F"/>
    <w:rsid w:val="00D20A44"/>
    <w:rsid w:val="00D27B69"/>
    <w:rsid w:val="00D30A4B"/>
    <w:rsid w:val="00D335D7"/>
    <w:rsid w:val="00D34A39"/>
    <w:rsid w:val="00D46CA9"/>
    <w:rsid w:val="00D57873"/>
    <w:rsid w:val="00D60916"/>
    <w:rsid w:val="00D6104D"/>
    <w:rsid w:val="00D73882"/>
    <w:rsid w:val="00D763D2"/>
    <w:rsid w:val="00D768FC"/>
    <w:rsid w:val="00D82D8E"/>
    <w:rsid w:val="00D84ED3"/>
    <w:rsid w:val="00D874C2"/>
    <w:rsid w:val="00D944C6"/>
    <w:rsid w:val="00DA1EC7"/>
    <w:rsid w:val="00DA3ABF"/>
    <w:rsid w:val="00DA40DF"/>
    <w:rsid w:val="00DA4D07"/>
    <w:rsid w:val="00DA4FEE"/>
    <w:rsid w:val="00DB0B81"/>
    <w:rsid w:val="00DB3E80"/>
    <w:rsid w:val="00DB40D5"/>
    <w:rsid w:val="00DC0758"/>
    <w:rsid w:val="00DC0965"/>
    <w:rsid w:val="00DC4279"/>
    <w:rsid w:val="00DD1D04"/>
    <w:rsid w:val="00DD2B21"/>
    <w:rsid w:val="00DD32CB"/>
    <w:rsid w:val="00DE2357"/>
    <w:rsid w:val="00DE630E"/>
    <w:rsid w:val="00DE654A"/>
    <w:rsid w:val="00DF20DA"/>
    <w:rsid w:val="00DF5F37"/>
    <w:rsid w:val="00DF650D"/>
    <w:rsid w:val="00DF696A"/>
    <w:rsid w:val="00E04BFE"/>
    <w:rsid w:val="00E12FA4"/>
    <w:rsid w:val="00E15E9A"/>
    <w:rsid w:val="00E2214B"/>
    <w:rsid w:val="00E24045"/>
    <w:rsid w:val="00E252C9"/>
    <w:rsid w:val="00E25EA4"/>
    <w:rsid w:val="00E26AD7"/>
    <w:rsid w:val="00E3107B"/>
    <w:rsid w:val="00E33AB2"/>
    <w:rsid w:val="00E40085"/>
    <w:rsid w:val="00E4299A"/>
    <w:rsid w:val="00E4498A"/>
    <w:rsid w:val="00E449A9"/>
    <w:rsid w:val="00E457B0"/>
    <w:rsid w:val="00E50E9C"/>
    <w:rsid w:val="00E51792"/>
    <w:rsid w:val="00E52990"/>
    <w:rsid w:val="00E537B7"/>
    <w:rsid w:val="00E55122"/>
    <w:rsid w:val="00E55603"/>
    <w:rsid w:val="00E55D93"/>
    <w:rsid w:val="00E62E70"/>
    <w:rsid w:val="00E63F19"/>
    <w:rsid w:val="00E646ED"/>
    <w:rsid w:val="00E7154A"/>
    <w:rsid w:val="00E846AD"/>
    <w:rsid w:val="00E86A09"/>
    <w:rsid w:val="00EA08DF"/>
    <w:rsid w:val="00EA3B7B"/>
    <w:rsid w:val="00EA4369"/>
    <w:rsid w:val="00EA628C"/>
    <w:rsid w:val="00EA639D"/>
    <w:rsid w:val="00EA7320"/>
    <w:rsid w:val="00EB0D56"/>
    <w:rsid w:val="00EB63D0"/>
    <w:rsid w:val="00EC2703"/>
    <w:rsid w:val="00EC44AC"/>
    <w:rsid w:val="00EC7E94"/>
    <w:rsid w:val="00ED53AE"/>
    <w:rsid w:val="00EE327C"/>
    <w:rsid w:val="00EE40F0"/>
    <w:rsid w:val="00EE7B27"/>
    <w:rsid w:val="00EF1B38"/>
    <w:rsid w:val="00EF3E4A"/>
    <w:rsid w:val="00EF4F7D"/>
    <w:rsid w:val="00EF665A"/>
    <w:rsid w:val="00F0615B"/>
    <w:rsid w:val="00F06F9F"/>
    <w:rsid w:val="00F102C9"/>
    <w:rsid w:val="00F121C1"/>
    <w:rsid w:val="00F14F35"/>
    <w:rsid w:val="00F2025E"/>
    <w:rsid w:val="00F21110"/>
    <w:rsid w:val="00F21733"/>
    <w:rsid w:val="00F228A6"/>
    <w:rsid w:val="00F2522D"/>
    <w:rsid w:val="00F26E8D"/>
    <w:rsid w:val="00F32F67"/>
    <w:rsid w:val="00F4213C"/>
    <w:rsid w:val="00F525E7"/>
    <w:rsid w:val="00F537F7"/>
    <w:rsid w:val="00F53922"/>
    <w:rsid w:val="00F554FA"/>
    <w:rsid w:val="00F555E4"/>
    <w:rsid w:val="00F56A4E"/>
    <w:rsid w:val="00F60C70"/>
    <w:rsid w:val="00F61283"/>
    <w:rsid w:val="00F667C8"/>
    <w:rsid w:val="00F72CE5"/>
    <w:rsid w:val="00F771F8"/>
    <w:rsid w:val="00F81C45"/>
    <w:rsid w:val="00F82D65"/>
    <w:rsid w:val="00F85C40"/>
    <w:rsid w:val="00F85D90"/>
    <w:rsid w:val="00F86425"/>
    <w:rsid w:val="00F93F37"/>
    <w:rsid w:val="00F958DE"/>
    <w:rsid w:val="00FA2816"/>
    <w:rsid w:val="00FA5CD7"/>
    <w:rsid w:val="00FB4250"/>
    <w:rsid w:val="00FB7C0B"/>
    <w:rsid w:val="00FC26B3"/>
    <w:rsid w:val="00FD179F"/>
    <w:rsid w:val="00FD303D"/>
    <w:rsid w:val="00FD4AED"/>
    <w:rsid w:val="00FE0D24"/>
    <w:rsid w:val="00FE27A2"/>
    <w:rsid w:val="00FE27A7"/>
    <w:rsid w:val="00FE47F7"/>
    <w:rsid w:val="00FF0671"/>
    <w:rsid w:val="00FF12AF"/>
    <w:rsid w:val="00FF5830"/>
    <w:rsid w:val="00FF6658"/>
    <w:rsid w:val="00FF6786"/>
    <w:rsid w:val="0D2EFCD9"/>
    <w:rsid w:val="3AF427C5"/>
    <w:rsid w:val="5849A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2F05D12"/>
  <w15:chartTrackingRefBased/>
  <w15:docId w15:val="{D350A655-91F0-4CD1-A1AC-2C59EB21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120"/>
    </w:pPr>
    <w:rPr>
      <w:rFonts w:ascii="Courier New" w:hAnsi="Courier New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703A49"/>
    <w:pPr>
      <w:keepNext/>
      <w:numPr>
        <w:numId w:val="13"/>
      </w:numPr>
      <w:jc w:val="both"/>
      <w:outlineLvl w:val="0"/>
    </w:pPr>
    <w:rPr>
      <w:b/>
      <w:caps/>
      <w:lang w:val="es-ES"/>
    </w:rPr>
  </w:style>
  <w:style w:type="paragraph" w:styleId="Ttulo2">
    <w:name w:val="heading 2"/>
    <w:basedOn w:val="Normal"/>
    <w:next w:val="Normal"/>
    <w:qFormat/>
    <w:pPr>
      <w:keepNext/>
      <w:widowControl w:val="0"/>
      <w:numPr>
        <w:numId w:val="16"/>
      </w:numPr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numPr>
        <w:numId w:val="23"/>
      </w:numPr>
      <w:spacing w:after="60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encabezadopredeter">
    <w:name w:val="Fuente de encabezado predeter."/>
  </w:style>
  <w:style w:type="character" w:customStyle="1" w:styleId="Documento4">
    <w:name w:val="Documento 4"/>
    <w:rPr>
      <w:b/>
      <w:i/>
      <w:sz w:val="24"/>
    </w:rPr>
  </w:style>
  <w:style w:type="character" w:customStyle="1" w:styleId="Bibliogr">
    <w:name w:val="Bibliogr."/>
    <w:basedOn w:val="Fuentedeencabezadopredeter"/>
  </w:style>
  <w:style w:type="character" w:customStyle="1" w:styleId="Documento5">
    <w:name w:val="Documento 5"/>
    <w:basedOn w:val="Fuentedeencabezadopredeter"/>
  </w:style>
  <w:style w:type="character" w:customStyle="1" w:styleId="Documento2">
    <w:name w:val="Documento 2"/>
    <w:rPr>
      <w:rFonts w:ascii="Courier" w:hAnsi="Courier"/>
      <w:noProof w:val="0"/>
      <w:sz w:val="24"/>
      <w:lang w:val="en-US"/>
    </w:rPr>
  </w:style>
  <w:style w:type="character" w:customStyle="1" w:styleId="Documento6">
    <w:name w:val="Documento 6"/>
    <w:basedOn w:val="Fuentedeencabezadopredeter"/>
  </w:style>
  <w:style w:type="character" w:customStyle="1" w:styleId="Documento7">
    <w:name w:val="Documento 7"/>
    <w:basedOn w:val="Fuentedeencabezadopredeter"/>
  </w:style>
  <w:style w:type="character" w:customStyle="1" w:styleId="Documento8">
    <w:name w:val="Documento 8"/>
    <w:basedOn w:val="Fuentedeencabezadopredeter"/>
  </w:style>
  <w:style w:type="character" w:customStyle="1" w:styleId="Documento3">
    <w:name w:val="Documento 3"/>
    <w:rPr>
      <w:rFonts w:ascii="Courier" w:hAnsi="Courier"/>
      <w:noProof w:val="0"/>
      <w:sz w:val="24"/>
      <w:lang w:val="en-US"/>
    </w:rPr>
  </w:style>
  <w:style w:type="paragraph" w:customStyle="1" w:styleId="Prder1">
    <w:name w:val="PÀÀr. der. 1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lang w:val="en-US" w:eastAsia="es-ES"/>
    </w:rPr>
  </w:style>
  <w:style w:type="paragraph" w:customStyle="1" w:styleId="Prder2">
    <w:name w:val="PÀÀr. der. 2"/>
    <w:pPr>
      <w:tabs>
        <w:tab w:val="left" w:pos="-720"/>
        <w:tab w:val="left" w:pos="0"/>
        <w:tab w:val="left" w:pos="720"/>
        <w:tab w:val="decimal" w:pos="1440"/>
      </w:tabs>
      <w:suppressAutoHyphens/>
      <w:ind w:left="1440" w:hanging="294"/>
    </w:pPr>
    <w:rPr>
      <w:rFonts w:ascii="Courier" w:hAnsi="Courier"/>
      <w:sz w:val="24"/>
      <w:lang w:val="en-US" w:eastAsia="es-ES"/>
    </w:rPr>
  </w:style>
  <w:style w:type="paragraph" w:customStyle="1" w:styleId="Prder3">
    <w:name w:val="PÀÀr. der.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 w:hanging="236"/>
    </w:pPr>
    <w:rPr>
      <w:rFonts w:ascii="Courier" w:hAnsi="Courier"/>
      <w:sz w:val="24"/>
      <w:lang w:val="en-US" w:eastAsia="es-ES"/>
    </w:rPr>
  </w:style>
  <w:style w:type="paragraph" w:customStyle="1" w:styleId="Prder4">
    <w:name w:val="PÀÀr. der.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 w:hanging="236"/>
    </w:pPr>
    <w:rPr>
      <w:rFonts w:ascii="Courier" w:hAnsi="Courier"/>
      <w:sz w:val="24"/>
      <w:lang w:val="en-US" w:eastAsia="es-ES"/>
    </w:rPr>
  </w:style>
  <w:style w:type="paragraph" w:customStyle="1" w:styleId="Documento1">
    <w:name w:val="Documento 1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s-ES"/>
    </w:rPr>
  </w:style>
  <w:style w:type="paragraph" w:customStyle="1" w:styleId="Prder5">
    <w:name w:val="PÀÀr. der.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 w:hanging="356"/>
    </w:pPr>
    <w:rPr>
      <w:rFonts w:ascii="Courier" w:hAnsi="Courier"/>
      <w:sz w:val="24"/>
      <w:lang w:val="en-US" w:eastAsia="es-ES"/>
    </w:rPr>
  </w:style>
  <w:style w:type="paragraph" w:customStyle="1" w:styleId="Prder6">
    <w:name w:val="PÀÀr. der.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 w:hanging="356"/>
    </w:pPr>
    <w:rPr>
      <w:rFonts w:ascii="Courier" w:hAnsi="Courier"/>
      <w:sz w:val="24"/>
      <w:lang w:val="en-US" w:eastAsia="es-ES"/>
    </w:rPr>
  </w:style>
  <w:style w:type="paragraph" w:customStyle="1" w:styleId="Prder7">
    <w:name w:val="PÀÀr. der.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 w:hanging="222"/>
    </w:pPr>
    <w:rPr>
      <w:rFonts w:ascii="Courier" w:hAnsi="Courier"/>
      <w:sz w:val="24"/>
      <w:lang w:val="en-US" w:eastAsia="es-ES"/>
    </w:rPr>
  </w:style>
  <w:style w:type="paragraph" w:customStyle="1" w:styleId="Prder8">
    <w:name w:val="PÀÀr. der.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 w:hanging="270"/>
    </w:pPr>
    <w:rPr>
      <w:rFonts w:ascii="Courier" w:hAnsi="Courier"/>
      <w:sz w:val="24"/>
      <w:lang w:val="en-US" w:eastAsia="es-ES"/>
    </w:rPr>
  </w:style>
  <w:style w:type="character" w:customStyle="1" w:styleId="Tcnico2">
    <w:name w:val="TÀ)Àcnico 2"/>
    <w:rPr>
      <w:rFonts w:ascii="Courier" w:hAnsi="Courier"/>
      <w:noProof w:val="0"/>
      <w:sz w:val="24"/>
      <w:lang w:val="en-US"/>
    </w:rPr>
  </w:style>
  <w:style w:type="character" w:customStyle="1" w:styleId="Tcnico3">
    <w:name w:val="TÀ)Àcnico 3"/>
    <w:rPr>
      <w:rFonts w:ascii="Courier" w:hAnsi="Courier"/>
      <w:noProof w:val="0"/>
      <w:sz w:val="24"/>
      <w:lang w:val="en-US"/>
    </w:rPr>
  </w:style>
  <w:style w:type="paragraph" w:customStyle="1" w:styleId="Tcnico4">
    <w:name w:val="TÀ)Àcnico 4"/>
    <w:pPr>
      <w:tabs>
        <w:tab w:val="left" w:pos="-720"/>
      </w:tabs>
      <w:suppressAutoHyphens/>
    </w:pPr>
    <w:rPr>
      <w:rFonts w:ascii="Courier" w:hAnsi="Courier"/>
      <w:b/>
      <w:sz w:val="24"/>
      <w:lang w:val="en-US" w:eastAsia="es-ES"/>
    </w:rPr>
  </w:style>
  <w:style w:type="character" w:customStyle="1" w:styleId="Tcnico1">
    <w:name w:val="TÀ)Àcnico 1"/>
    <w:rPr>
      <w:rFonts w:ascii="Courier" w:hAnsi="Courier"/>
      <w:noProof w:val="0"/>
      <w:sz w:val="24"/>
      <w:lang w:val="en-US"/>
    </w:rPr>
  </w:style>
  <w:style w:type="character" w:customStyle="1" w:styleId="Inicdoc">
    <w:name w:val="Inic. doc."/>
    <w:basedOn w:val="Fuentedeencabezadopredeter"/>
  </w:style>
  <w:style w:type="paragraph" w:customStyle="1" w:styleId="Tcnico5">
    <w:name w:val="TÀ)Àcnico 5"/>
    <w:pPr>
      <w:tabs>
        <w:tab w:val="left" w:pos="-720"/>
      </w:tabs>
      <w:suppressAutoHyphens/>
      <w:ind w:firstLine="720"/>
    </w:pPr>
    <w:rPr>
      <w:rFonts w:ascii="Courier" w:hAnsi="Courier"/>
      <w:b/>
      <w:sz w:val="24"/>
      <w:lang w:val="en-US" w:eastAsia="es-ES"/>
    </w:rPr>
  </w:style>
  <w:style w:type="paragraph" w:customStyle="1" w:styleId="Tcnico6">
    <w:name w:val="TÀ)Àcnico 6"/>
    <w:pPr>
      <w:tabs>
        <w:tab w:val="left" w:pos="-720"/>
      </w:tabs>
      <w:suppressAutoHyphens/>
      <w:ind w:firstLine="720"/>
    </w:pPr>
    <w:rPr>
      <w:rFonts w:ascii="Courier" w:hAnsi="Courier"/>
      <w:b/>
      <w:sz w:val="24"/>
      <w:lang w:val="en-US" w:eastAsia="es-ES"/>
    </w:rPr>
  </w:style>
  <w:style w:type="paragraph" w:customStyle="1" w:styleId="Tcnico7">
    <w:name w:val="TÀ)Àcnico 7"/>
    <w:pPr>
      <w:tabs>
        <w:tab w:val="left" w:pos="-720"/>
      </w:tabs>
      <w:suppressAutoHyphens/>
      <w:ind w:firstLine="720"/>
    </w:pPr>
    <w:rPr>
      <w:rFonts w:ascii="Courier" w:hAnsi="Courier"/>
      <w:b/>
      <w:sz w:val="24"/>
      <w:lang w:val="en-US" w:eastAsia="es-ES"/>
    </w:rPr>
  </w:style>
  <w:style w:type="paragraph" w:customStyle="1" w:styleId="Tcnico8">
    <w:name w:val="TÀ)Àcnico 8"/>
    <w:pPr>
      <w:tabs>
        <w:tab w:val="left" w:pos="-720"/>
      </w:tabs>
      <w:suppressAutoHyphens/>
      <w:ind w:firstLine="720"/>
    </w:pPr>
    <w:rPr>
      <w:rFonts w:ascii="Courier" w:hAnsi="Courier"/>
      <w:b/>
      <w:sz w:val="24"/>
      <w:lang w:val="en-US" w:eastAsia="es-ES"/>
    </w:rPr>
  </w:style>
  <w:style w:type="character" w:customStyle="1" w:styleId="Inicestt">
    <w:name w:val="Inic. est. t"/>
    <w:rPr>
      <w:rFonts w:ascii="Courier" w:hAnsi="Courier"/>
      <w:noProof w:val="0"/>
      <w:sz w:val="24"/>
      <w:lang w:val="en-US"/>
    </w:rPr>
  </w:style>
  <w:style w:type="paragraph" w:customStyle="1" w:styleId="Escrlegal">
    <w:name w:val="Escr. legal"/>
    <w:pPr>
      <w:tabs>
        <w:tab w:val="left" w:pos="-720"/>
      </w:tabs>
      <w:suppressAutoHyphens/>
      <w:spacing w:line="240" w:lineRule="exact"/>
    </w:pPr>
    <w:rPr>
      <w:rFonts w:ascii="Courier" w:hAnsi="Courier"/>
      <w:sz w:val="24"/>
      <w:lang w:val="en-US" w:eastAsia="es-ES"/>
    </w:rPr>
  </w:style>
  <w:style w:type="paragraph" w:styleId="TD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D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D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  <w:rPr>
      <w:lang w:val="en-US"/>
    </w:rPr>
  </w:style>
  <w:style w:type="paragraph" w:styleId="TD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  <w:rPr>
      <w:lang w:val="en-US"/>
    </w:rPr>
  </w:style>
  <w:style w:type="paragraph" w:styleId="TD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  <w:rPr>
      <w:lang w:val="en-US"/>
    </w:rPr>
  </w:style>
  <w:style w:type="paragraph" w:styleId="TD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D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D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D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  <w:rPr>
      <w:lang w:val="en-US"/>
    </w:rPr>
  </w:style>
  <w:style w:type="paragraph" w:customStyle="1" w:styleId="ndice1">
    <w:name w:val="índice 1"/>
    <w:basedOn w:val="Normal"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customStyle="1" w:styleId="ndice2">
    <w:name w:val="índice 2"/>
    <w:basedOn w:val="Normal"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  <w:rPr>
      <w:lang w:val="en-US"/>
    </w:rPr>
  </w:style>
  <w:style w:type="paragraph" w:customStyle="1" w:styleId="epgrafe">
    <w:name w:val="epígrafe"/>
    <w:basedOn w:val="Normal"/>
  </w:style>
  <w:style w:type="character" w:customStyle="1" w:styleId="EquationCaption">
    <w:name w:val="_Equation Caption"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ind w:left="709" w:hanging="709"/>
      <w:jc w:val="both"/>
    </w:pPr>
    <w:rPr>
      <w:b/>
    </w:rPr>
  </w:style>
  <w:style w:type="paragraph" w:styleId="Sangradetextonormal">
    <w:name w:val="Body Text Indent"/>
    <w:basedOn w:val="Normal"/>
    <w:pPr>
      <w:ind w:left="3600" w:hanging="765"/>
      <w:jc w:val="both"/>
    </w:pPr>
    <w:rPr>
      <w:b/>
    </w:rPr>
  </w:style>
  <w:style w:type="paragraph" w:styleId="Subttulo">
    <w:name w:val="Subtitle"/>
    <w:basedOn w:val="Normal"/>
    <w:qFormat/>
    <w:rPr>
      <w:rFonts w:ascii="Times New Roman" w:hAnsi="Times New Roman"/>
    </w:rPr>
  </w:style>
  <w:style w:type="paragraph" w:styleId="Sangra2detindependiente">
    <w:name w:val="Body Text Indent 2"/>
    <w:basedOn w:val="Normal"/>
    <w:pPr>
      <w:ind w:left="2835"/>
    </w:pPr>
  </w:style>
  <w:style w:type="paragraph" w:styleId="Sangra3detindependiente">
    <w:name w:val="Body Text Indent 3"/>
    <w:basedOn w:val="Normal"/>
    <w:pPr>
      <w:ind w:left="2880" w:firstLine="720"/>
    </w:pPr>
  </w:style>
  <w:style w:type="paragraph" w:styleId="Textonotapie">
    <w:name w:val="footnote text"/>
    <w:basedOn w:val="Normal"/>
    <w:semiHidden/>
    <w:rPr>
      <w:rFonts w:ascii="Times New Roman" w:hAnsi="Times New Roman"/>
      <w:sz w:val="20"/>
      <w:lang w:val="es-ES"/>
    </w:rPr>
  </w:style>
  <w:style w:type="character" w:styleId="Refdenotaalpie">
    <w:name w:val="footnote reference"/>
    <w:semiHidden/>
    <w:rPr>
      <w:vertAlign w:val="superscript"/>
    </w:rPr>
  </w:style>
  <w:style w:type="paragraph" w:styleId="Textoindependiente2">
    <w:name w:val="Body Text 2"/>
    <w:basedOn w:val="Normal"/>
    <w:pPr>
      <w:jc w:val="both"/>
    </w:pPr>
    <w:rPr>
      <w:rFonts w:ascii="Verdana" w:hAnsi="Verdana"/>
      <w:sz w:val="22"/>
      <w:lang w:val="es-ES"/>
    </w:rPr>
  </w:style>
  <w:style w:type="paragraph" w:styleId="Textoindependiente3">
    <w:name w:val="Body Text 3"/>
    <w:basedOn w:val="Normal"/>
    <w:pPr>
      <w:jc w:val="both"/>
    </w:pPr>
    <w:rPr>
      <w:rFonts w:ascii="Verdana" w:hAnsi="Verdana"/>
      <w:b/>
      <w:sz w:val="22"/>
      <w:lang w:val="es-ES"/>
    </w:rPr>
  </w:style>
  <w:style w:type="paragraph" w:styleId="Textodebloque">
    <w:name w:val="Block Text"/>
    <w:basedOn w:val="Normal"/>
    <w:pPr>
      <w:ind w:left="2880" w:right="-702" w:firstLine="720"/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4A4A4A"/>
      <w:szCs w:val="24"/>
      <w:lang w:val="es-ES"/>
    </w:rPr>
  </w:style>
  <w:style w:type="paragraph" w:styleId="Textodeglobo">
    <w:name w:val="Balloon Text"/>
    <w:basedOn w:val="Normal"/>
    <w:semiHidden/>
    <w:rsid w:val="00871BF4"/>
    <w:rPr>
      <w:rFonts w:ascii="Tahoma" w:hAnsi="Tahoma" w:cs="Tahoma"/>
      <w:sz w:val="16"/>
      <w:szCs w:val="16"/>
    </w:rPr>
  </w:style>
  <w:style w:type="paragraph" w:customStyle="1" w:styleId="EstiloIzquierda5cmPrimeralnea125cmAntes0ptoDes">
    <w:name w:val="Estilo Izquierda:  5 cm Primera línea:  125 cm Antes:  0 pto Des..."/>
    <w:basedOn w:val="Normal"/>
    <w:rsid w:val="00992C86"/>
    <w:pPr>
      <w:ind w:left="2835" w:firstLine="709"/>
      <w:jc w:val="both"/>
    </w:pPr>
  </w:style>
  <w:style w:type="paragraph" w:customStyle="1" w:styleId="estiloizquierda5cmprimeralnea125cmantes0ptodes0">
    <w:name w:val="estiloizquierda5cmprimeralnea125cmantes0ptodes"/>
    <w:basedOn w:val="Normal"/>
    <w:rsid w:val="00902BD9"/>
    <w:pPr>
      <w:ind w:left="2835" w:firstLine="709"/>
      <w:jc w:val="both"/>
    </w:pPr>
    <w:rPr>
      <w:rFonts w:cs="Courier New"/>
      <w:szCs w:val="24"/>
      <w:lang w:val="es-ES"/>
    </w:rPr>
  </w:style>
  <w:style w:type="paragraph" w:styleId="Revisin">
    <w:name w:val="Revision"/>
    <w:hidden/>
    <w:uiPriority w:val="99"/>
    <w:semiHidden/>
    <w:rsid w:val="00491378"/>
    <w:rPr>
      <w:rFonts w:ascii="Courier New" w:hAnsi="Courier New"/>
      <w:sz w:val="24"/>
      <w:lang w:val="es-ES_tradnl" w:eastAsia="es-ES"/>
    </w:rPr>
  </w:style>
  <w:style w:type="character" w:styleId="Refdecomentario">
    <w:name w:val="annotation reference"/>
    <w:basedOn w:val="Fuentedeprrafopredeter"/>
    <w:rsid w:val="00A22FA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22FA8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A22FA8"/>
    <w:rPr>
      <w:rFonts w:ascii="Courier New" w:hAnsi="Courier New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22F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22FA8"/>
    <w:rPr>
      <w:rFonts w:ascii="Courier New" w:hAnsi="Courier New"/>
      <w:b/>
      <w:bCs/>
      <w:lang w:val="es-ES_tradnl" w:eastAsia="es-ES"/>
    </w:rPr>
  </w:style>
  <w:style w:type="character" w:customStyle="1" w:styleId="Mention">
    <w:name w:val="Mention"/>
    <w:basedOn w:val="Fuentedeprrafopredeter"/>
    <w:uiPriority w:val="99"/>
    <w:unhideWhenUsed/>
    <w:rsid w:val="00A22FA8"/>
    <w:rPr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53760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0DF"/>
    <w:rPr>
      <w:rFonts w:ascii="Courier New" w:hAnsi="Courier New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D0D72"/>
    <w:rPr>
      <w:rFonts w:ascii="Courier New" w:hAnsi="Courier New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MENSAJ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56EAFF33F7C4D9DBF44A7AA79D319" ma:contentTypeVersion="15" ma:contentTypeDescription="Create a new document." ma:contentTypeScope="" ma:versionID="21628b1513e0fdf991887110d64d2307">
  <xsd:schema xmlns:xsd="http://www.w3.org/2001/XMLSchema" xmlns:xs="http://www.w3.org/2001/XMLSchema" xmlns:p="http://schemas.microsoft.com/office/2006/metadata/properties" xmlns:ns2="77ad8b08-c312-4b90-8ed5-37edc9c54335" xmlns:ns3="a7703eea-690c-4fbb-b079-e024221e2421" targetNamespace="http://schemas.microsoft.com/office/2006/metadata/properties" ma:root="true" ma:fieldsID="3dcf38a821ef80bce21de07d01b0dfc4" ns2:_="" ns3:_="">
    <xsd:import namespace="77ad8b08-c312-4b90-8ed5-37edc9c54335"/>
    <xsd:import namespace="a7703eea-690c-4fbb-b079-e024221e2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d8b08-c312-4b90-8ed5-37edc9c54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9a0b5f-7855-46a4-b0d9-e81318ea56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03eea-690c-4fbb-b079-e024221e2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9fcef96-e7d2-45ba-b2cf-7434feff9f2a}" ma:internalName="TaxCatchAll" ma:showField="CatchAllData" ma:web="a7703eea-690c-4fbb-b079-e024221e24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703eea-690c-4fbb-b079-e024221e2421" xsi:nil="true"/>
    <lcf76f155ced4ddcb4097134ff3c332f xmlns="77ad8b08-c312-4b90-8ed5-37edc9c543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C09C3C-2DC7-4213-87AC-6918816FF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d8b08-c312-4b90-8ed5-37edc9c54335"/>
    <ds:schemaRef ds:uri="a7703eea-690c-4fbb-b079-e024221e2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C1DD9-BEBF-4B40-AF93-F0472807B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AC06C-CE9B-4207-8C7D-E67D8CAF59CA}">
  <ds:schemaRefs>
    <ds:schemaRef ds:uri="http://schemas.microsoft.com/office/2006/metadata/properties"/>
    <ds:schemaRef ds:uri="http://schemas.microsoft.com/office/infopath/2007/PartnerControls"/>
    <ds:schemaRef ds:uri="a7703eea-690c-4fbb-b079-e024221e2421"/>
    <ds:schemaRef ds:uri="77ad8b08-c312-4b90-8ed5-37edc9c543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MENSAJE</Template>
  <TotalTime>5</TotalTime>
  <Pages>8</Pages>
  <Words>1030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MENSAJE DE S</vt:lpstr>
    </vt:vector>
  </TitlesOfParts>
  <Company>General de la Presidencia</Company>
  <LinksUpToDate>false</LinksUpToDate>
  <CharactersWithSpaces>6684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MENSAJE DE S</dc:title>
  <dc:subject/>
  <dc:creator>Marcia Ulloa</dc:creator>
  <cp:keywords/>
  <cp:lastModifiedBy>Leonardo Lueiza Ureta</cp:lastModifiedBy>
  <cp:revision>2</cp:revision>
  <cp:lastPrinted>2022-10-18T18:31:00Z</cp:lastPrinted>
  <dcterms:created xsi:type="dcterms:W3CDTF">2023-01-31T16:42:00Z</dcterms:created>
  <dcterms:modified xsi:type="dcterms:W3CDTF">2023-02-23T17:55:00Z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0x01010019A56EAFF33F7C4D9DBF44A7AA79D319</vt:lpwstr>
  </property>
  <property fmtid="{D5CDD505-2E9C-101B-9397-08002B2CF9AE}" pid="3" name="MediaServiceImageTags">
    <vt:lpwstr/>
  </property>
</Properties>
</file>