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40F" w:rsidRDefault="00F05A33">
      <w:pPr>
        <w:pStyle w:val="Textoindependiente"/>
        <w:ind w:left="4063"/>
        <w:rPr>
          <w:rFonts w:ascii="Times New Roman"/>
          <w:sz w:val="20"/>
        </w:rPr>
      </w:pPr>
      <w:r>
        <w:rPr>
          <w:rFonts w:ascii="Times New Roman"/>
          <w:noProof/>
          <w:sz w:val="20"/>
        </w:rPr>
        <w:drawing>
          <wp:inline distT="0" distB="0" distL="0" distR="0">
            <wp:extent cx="592044" cy="6035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2044" cy="603503"/>
                    </a:xfrm>
                    <a:prstGeom prst="rect">
                      <a:avLst/>
                    </a:prstGeom>
                  </pic:spPr>
                </pic:pic>
              </a:graphicData>
            </a:graphic>
          </wp:inline>
        </w:drawing>
      </w:r>
    </w:p>
    <w:p w:rsidR="0051140F" w:rsidRDefault="0051140F">
      <w:pPr>
        <w:pStyle w:val="Textoindependiente"/>
        <w:spacing w:before="5"/>
        <w:rPr>
          <w:rFonts w:ascii="Times New Roman"/>
          <w:sz w:val="15"/>
        </w:rPr>
      </w:pPr>
    </w:p>
    <w:p w:rsidR="0051140F" w:rsidRDefault="00F05A33">
      <w:pPr>
        <w:pStyle w:val="Ttulo1"/>
        <w:spacing w:before="92"/>
        <w:ind w:left="509" w:right="524"/>
        <w:jc w:val="center"/>
      </w:pPr>
      <w:r>
        <w:rPr>
          <w:spacing w:val="-2"/>
        </w:rPr>
        <w:t>MOCIÓN</w:t>
      </w:r>
    </w:p>
    <w:p w:rsidR="0051140F" w:rsidRDefault="00F05A33">
      <w:pPr>
        <w:pStyle w:val="Textoindependiente"/>
        <w:spacing w:before="200" w:line="242" w:lineRule="auto"/>
        <w:ind w:left="509" w:right="528"/>
        <w:jc w:val="center"/>
      </w:pPr>
      <w:r>
        <w:t>MODIFICA</w:t>
      </w:r>
      <w:r>
        <w:rPr>
          <w:spacing w:val="-4"/>
        </w:rPr>
        <w:t xml:space="preserve"> </w:t>
      </w:r>
      <w:r>
        <w:t>DISTINTOS</w:t>
      </w:r>
      <w:r>
        <w:rPr>
          <w:spacing w:val="-5"/>
        </w:rPr>
        <w:t xml:space="preserve"> </w:t>
      </w:r>
      <w:r>
        <w:t>CUERPOS</w:t>
      </w:r>
      <w:r>
        <w:rPr>
          <w:spacing w:val="-7"/>
        </w:rPr>
        <w:t xml:space="preserve"> </w:t>
      </w:r>
      <w:r>
        <w:t>LEGALES</w:t>
      </w:r>
      <w:r>
        <w:rPr>
          <w:spacing w:val="-5"/>
        </w:rPr>
        <w:t xml:space="preserve"> </w:t>
      </w:r>
      <w:r>
        <w:t>A</w:t>
      </w:r>
      <w:r>
        <w:rPr>
          <w:spacing w:val="-4"/>
        </w:rPr>
        <w:t xml:space="preserve"> </w:t>
      </w:r>
      <w:r>
        <w:t>FIN</w:t>
      </w:r>
      <w:r>
        <w:rPr>
          <w:spacing w:val="-5"/>
        </w:rPr>
        <w:t xml:space="preserve"> </w:t>
      </w:r>
      <w:r>
        <w:t>DE</w:t>
      </w:r>
      <w:r>
        <w:rPr>
          <w:spacing w:val="-7"/>
        </w:rPr>
        <w:t xml:space="preserve"> </w:t>
      </w:r>
      <w:r>
        <w:t>ESTABLECER LA ADULTERACIÓN DEL IMEI COMO HECHO CONSTITUTIVO DE DELITO</w:t>
      </w:r>
    </w:p>
    <w:p w:rsidR="0051140F" w:rsidRDefault="0051140F">
      <w:pPr>
        <w:pStyle w:val="Textoindependiente"/>
        <w:rPr>
          <w:sz w:val="26"/>
        </w:rPr>
      </w:pPr>
    </w:p>
    <w:p w:rsidR="0051140F" w:rsidRDefault="0051140F">
      <w:pPr>
        <w:pStyle w:val="Textoindependiente"/>
        <w:rPr>
          <w:sz w:val="26"/>
        </w:rPr>
      </w:pPr>
    </w:p>
    <w:p w:rsidR="0051140F" w:rsidRDefault="0051140F">
      <w:pPr>
        <w:pStyle w:val="Textoindependiente"/>
        <w:rPr>
          <w:sz w:val="26"/>
        </w:rPr>
      </w:pPr>
    </w:p>
    <w:p w:rsidR="0051140F" w:rsidRDefault="0051140F">
      <w:pPr>
        <w:pStyle w:val="Textoindependiente"/>
        <w:spacing w:before="10"/>
        <w:rPr>
          <w:sz w:val="21"/>
        </w:rPr>
      </w:pPr>
    </w:p>
    <w:p w:rsidR="0051140F" w:rsidRDefault="00F05A33">
      <w:pPr>
        <w:pStyle w:val="Textoindependiente"/>
        <w:ind w:left="102"/>
      </w:pPr>
      <w:r>
        <w:rPr>
          <w:spacing w:val="-2"/>
        </w:rPr>
        <w:t>Antecedentes:</w:t>
      </w:r>
    </w:p>
    <w:p w:rsidR="0051140F" w:rsidRDefault="0051140F">
      <w:pPr>
        <w:pStyle w:val="Textoindependiente"/>
        <w:rPr>
          <w:sz w:val="28"/>
        </w:rPr>
      </w:pPr>
    </w:p>
    <w:p w:rsidR="0051140F" w:rsidRDefault="00F05A33">
      <w:pPr>
        <w:pStyle w:val="Prrafodelista"/>
        <w:numPr>
          <w:ilvl w:val="0"/>
          <w:numId w:val="2"/>
        </w:numPr>
        <w:tabs>
          <w:tab w:val="left" w:pos="374"/>
        </w:tabs>
        <w:spacing w:line="237" w:lineRule="auto"/>
        <w:ind w:firstLine="0"/>
        <w:jc w:val="both"/>
        <w:rPr>
          <w:sz w:val="24"/>
        </w:rPr>
      </w:pPr>
      <w:r>
        <w:rPr>
          <w:sz w:val="24"/>
        </w:rPr>
        <w:t>No hay</w:t>
      </w:r>
      <w:r>
        <w:rPr>
          <w:spacing w:val="-1"/>
          <w:sz w:val="24"/>
        </w:rPr>
        <w:t xml:space="preserve"> </w:t>
      </w:r>
      <w:r>
        <w:rPr>
          <w:sz w:val="24"/>
        </w:rPr>
        <w:t>duda alguna que la tecnología ha permitido simplificar un gran número</w:t>
      </w:r>
      <w:r>
        <w:rPr>
          <w:spacing w:val="-4"/>
          <w:sz w:val="24"/>
        </w:rPr>
        <w:t xml:space="preserve"> </w:t>
      </w:r>
      <w:r>
        <w:rPr>
          <w:sz w:val="24"/>
        </w:rPr>
        <w:t>o prácticamente todos los trámites y gestiones que antes debían ser a toda costa de forma presencial, con ello la tecnología se ha radicado de tal forma en nuestras vidas que hoy por hoy</w:t>
      </w:r>
      <w:r>
        <w:rPr>
          <w:sz w:val="24"/>
        </w:rPr>
        <w:t xml:space="preserve"> con sólo un par de clicks, podemos hacer un sinfín de acciones, lo que se realiza principalmente mediante el uso de dispositivos</w:t>
      </w:r>
      <w:r>
        <w:rPr>
          <w:spacing w:val="40"/>
          <w:sz w:val="24"/>
        </w:rPr>
        <w:t xml:space="preserve"> </w:t>
      </w:r>
      <w:r>
        <w:rPr>
          <w:spacing w:val="-2"/>
          <w:sz w:val="24"/>
        </w:rPr>
        <w:t>móviles</w:t>
      </w:r>
      <w:r>
        <w:rPr>
          <w:spacing w:val="-2"/>
          <w:position w:val="8"/>
          <w:sz w:val="16"/>
        </w:rPr>
        <w:t>1</w:t>
      </w:r>
      <w:r>
        <w:rPr>
          <w:spacing w:val="-2"/>
          <w:sz w:val="24"/>
        </w:rPr>
        <w:t>.</w:t>
      </w:r>
    </w:p>
    <w:p w:rsidR="0051140F" w:rsidRDefault="0051140F">
      <w:pPr>
        <w:pStyle w:val="Textoindependiente"/>
        <w:rPr>
          <w:sz w:val="25"/>
        </w:rPr>
      </w:pPr>
    </w:p>
    <w:p w:rsidR="0051140F" w:rsidRDefault="00F05A33">
      <w:pPr>
        <w:pStyle w:val="Prrafodelista"/>
        <w:numPr>
          <w:ilvl w:val="0"/>
          <w:numId w:val="2"/>
        </w:numPr>
        <w:tabs>
          <w:tab w:val="left" w:pos="380"/>
        </w:tabs>
        <w:spacing w:before="1"/>
        <w:ind w:right="117" w:firstLine="0"/>
        <w:jc w:val="both"/>
        <w:rPr>
          <w:sz w:val="24"/>
        </w:rPr>
      </w:pPr>
      <w:r>
        <w:rPr>
          <w:sz w:val="24"/>
        </w:rPr>
        <w:t xml:space="preserve">En la actualidad, un smartphone permite desde navegar por Internet, hasta leer el diario, como comprar un producto </w:t>
      </w:r>
      <w:r>
        <w:rPr>
          <w:sz w:val="24"/>
        </w:rPr>
        <w:t>en otro país, revisar correos electrónicos, editar documentos y mucho más. Todo lo anterior, además del uso de las aplicaciones de ocio, incluyendo las infaltables redes sociales, que permiten la comunicación con familia, amigos e incluso con personas vinc</w:t>
      </w:r>
      <w:r>
        <w:rPr>
          <w:sz w:val="24"/>
        </w:rPr>
        <w:t>uladas a la actividad laboral, lo que permite interacciones directas e inmediatas.</w:t>
      </w:r>
    </w:p>
    <w:p w:rsidR="0051140F" w:rsidRDefault="0051140F">
      <w:pPr>
        <w:pStyle w:val="Textoindependiente"/>
        <w:spacing w:before="5"/>
      </w:pPr>
    </w:p>
    <w:p w:rsidR="0051140F" w:rsidRDefault="00F05A33">
      <w:pPr>
        <w:pStyle w:val="Textoindependiente"/>
        <w:ind w:left="102" w:right="119"/>
        <w:jc w:val="both"/>
        <w:rPr>
          <w:sz w:val="16"/>
        </w:rPr>
      </w:pPr>
      <w:r>
        <w:t>Un smartphone es un teléfono móvil o celular que funciona con un sistema operativo móvil (OS) y funciona como una mini computadora. Los smartphones también funcionan como r</w:t>
      </w:r>
      <w:r>
        <w:t>eproductores multimedia portátiles, cámaras digitales, videocámaras y dispositivos de navegación GPS. El sistema operativo equipa el dispositivo con capacidades informáticas avanzadas y ejecuta aplicaciones.</w:t>
      </w:r>
      <w:r>
        <w:rPr>
          <w:position w:val="8"/>
          <w:sz w:val="16"/>
        </w:rPr>
        <w:t>2</w:t>
      </w:r>
    </w:p>
    <w:p w:rsidR="0051140F" w:rsidRDefault="0051140F">
      <w:pPr>
        <w:pStyle w:val="Textoindependiente"/>
        <w:spacing w:before="9"/>
        <w:rPr>
          <w:sz w:val="23"/>
        </w:rPr>
      </w:pPr>
    </w:p>
    <w:p w:rsidR="0051140F" w:rsidRDefault="00F05A33">
      <w:pPr>
        <w:pStyle w:val="Prrafodelista"/>
        <w:numPr>
          <w:ilvl w:val="0"/>
          <w:numId w:val="2"/>
        </w:numPr>
        <w:tabs>
          <w:tab w:val="left" w:pos="385"/>
        </w:tabs>
        <w:ind w:firstLine="0"/>
        <w:jc w:val="both"/>
        <w:rPr>
          <w:sz w:val="24"/>
        </w:rPr>
      </w:pPr>
      <w:r>
        <w:rPr>
          <w:sz w:val="24"/>
        </w:rPr>
        <w:t>Más allá de cuestionar la dependencia a los celulares y los aspectos negativos que conlleva, lo cierto es que resulta innegable el sinfín de beneficios que trae aparejado el contar con un Smartphone en el día a día.</w:t>
      </w:r>
    </w:p>
    <w:p w:rsidR="0051140F" w:rsidRDefault="0051140F">
      <w:pPr>
        <w:pStyle w:val="Textoindependiente"/>
        <w:spacing w:before="5"/>
      </w:pPr>
    </w:p>
    <w:p w:rsidR="0051140F" w:rsidRDefault="00F05A33">
      <w:pPr>
        <w:pStyle w:val="Prrafodelista"/>
        <w:numPr>
          <w:ilvl w:val="0"/>
          <w:numId w:val="2"/>
        </w:numPr>
        <w:tabs>
          <w:tab w:val="left" w:pos="412"/>
        </w:tabs>
        <w:ind w:right="115" w:firstLine="0"/>
        <w:jc w:val="both"/>
        <w:rPr>
          <w:sz w:val="24"/>
        </w:rPr>
      </w:pPr>
      <w:r>
        <w:rPr>
          <w:sz w:val="24"/>
        </w:rPr>
        <w:t xml:space="preserve">En esa línea es que perder el teléfono </w:t>
      </w:r>
      <w:r>
        <w:rPr>
          <w:sz w:val="24"/>
        </w:rPr>
        <w:t xml:space="preserve">móvil, es una gran complicación que entorpece la ejecución de decisiones de forma inmediata, sumado a la sensación de vulnerabilidad por encontrarse gran parte de la información privada de las personas en éstos, es decir, datos bancarios como aplicaciones </w:t>
      </w:r>
      <w:r>
        <w:rPr>
          <w:sz w:val="24"/>
        </w:rPr>
        <w:t>para uso de</w:t>
      </w:r>
      <w:r>
        <w:rPr>
          <w:spacing w:val="40"/>
          <w:sz w:val="24"/>
        </w:rPr>
        <w:t xml:space="preserve"> </w:t>
      </w:r>
      <w:r>
        <w:rPr>
          <w:sz w:val="24"/>
        </w:rPr>
        <w:t>tarjeta de crédito, aplicaciones bancarias, datos personales, etc.</w:t>
      </w:r>
    </w:p>
    <w:p w:rsidR="0051140F" w:rsidRDefault="0051140F">
      <w:pPr>
        <w:pStyle w:val="Textoindependiente"/>
        <w:spacing w:before="5"/>
      </w:pPr>
    </w:p>
    <w:p w:rsidR="0051140F" w:rsidRDefault="00F05A33">
      <w:pPr>
        <w:pStyle w:val="Prrafodelista"/>
        <w:numPr>
          <w:ilvl w:val="0"/>
          <w:numId w:val="2"/>
        </w:numPr>
        <w:tabs>
          <w:tab w:val="left" w:pos="426"/>
        </w:tabs>
        <w:ind w:firstLine="0"/>
        <w:jc w:val="both"/>
        <w:rPr>
          <w:sz w:val="24"/>
        </w:rPr>
      </w:pPr>
      <w:r>
        <w:rPr>
          <w:sz w:val="24"/>
        </w:rPr>
        <w:t>En la práctica, pese a existir un gran número de mejoras por parte de los fabricantes de celulares para mantener la privacidad de los usuarios y/o al menos complicar</w:t>
      </w:r>
      <w:r>
        <w:rPr>
          <w:spacing w:val="11"/>
          <w:sz w:val="24"/>
        </w:rPr>
        <w:t xml:space="preserve"> </w:t>
      </w:r>
      <w:r>
        <w:rPr>
          <w:sz w:val="24"/>
        </w:rPr>
        <w:t>al</w:t>
      </w:r>
      <w:r>
        <w:rPr>
          <w:spacing w:val="13"/>
          <w:sz w:val="24"/>
        </w:rPr>
        <w:t xml:space="preserve"> </w:t>
      </w:r>
      <w:r>
        <w:rPr>
          <w:sz w:val="24"/>
        </w:rPr>
        <w:t>delincuente</w:t>
      </w:r>
      <w:r>
        <w:rPr>
          <w:spacing w:val="16"/>
          <w:sz w:val="24"/>
        </w:rPr>
        <w:t xml:space="preserve"> </w:t>
      </w:r>
      <w:r>
        <w:rPr>
          <w:sz w:val="24"/>
        </w:rPr>
        <w:t>que</w:t>
      </w:r>
      <w:r>
        <w:rPr>
          <w:spacing w:val="13"/>
          <w:sz w:val="24"/>
        </w:rPr>
        <w:t xml:space="preserve"> </w:t>
      </w:r>
      <w:r>
        <w:rPr>
          <w:sz w:val="24"/>
        </w:rPr>
        <w:t>hurta</w:t>
      </w:r>
      <w:r>
        <w:rPr>
          <w:spacing w:val="15"/>
          <w:sz w:val="24"/>
        </w:rPr>
        <w:t xml:space="preserve"> </w:t>
      </w:r>
      <w:r>
        <w:rPr>
          <w:sz w:val="24"/>
        </w:rPr>
        <w:t>o</w:t>
      </w:r>
      <w:r>
        <w:rPr>
          <w:spacing w:val="13"/>
          <w:sz w:val="24"/>
        </w:rPr>
        <w:t xml:space="preserve"> </w:t>
      </w:r>
      <w:r>
        <w:rPr>
          <w:sz w:val="24"/>
        </w:rPr>
        <w:t>roba</w:t>
      </w:r>
      <w:r>
        <w:rPr>
          <w:spacing w:val="15"/>
          <w:sz w:val="24"/>
        </w:rPr>
        <w:t xml:space="preserve"> </w:t>
      </w:r>
      <w:r>
        <w:rPr>
          <w:sz w:val="24"/>
        </w:rPr>
        <w:t>el</w:t>
      </w:r>
      <w:r>
        <w:rPr>
          <w:spacing w:val="12"/>
          <w:sz w:val="24"/>
        </w:rPr>
        <w:t xml:space="preserve"> </w:t>
      </w:r>
      <w:r>
        <w:rPr>
          <w:sz w:val="24"/>
        </w:rPr>
        <w:t>celular</w:t>
      </w:r>
      <w:r>
        <w:rPr>
          <w:spacing w:val="14"/>
          <w:sz w:val="24"/>
        </w:rPr>
        <w:t xml:space="preserve"> </w:t>
      </w:r>
      <w:r>
        <w:rPr>
          <w:sz w:val="24"/>
        </w:rPr>
        <w:t>para</w:t>
      </w:r>
      <w:r>
        <w:rPr>
          <w:spacing w:val="15"/>
          <w:sz w:val="24"/>
        </w:rPr>
        <w:t xml:space="preserve"> </w:t>
      </w:r>
      <w:r>
        <w:rPr>
          <w:sz w:val="24"/>
        </w:rPr>
        <w:t>acceder</w:t>
      </w:r>
      <w:r>
        <w:rPr>
          <w:spacing w:val="14"/>
          <w:sz w:val="24"/>
        </w:rPr>
        <w:t xml:space="preserve"> </w:t>
      </w:r>
      <w:r>
        <w:rPr>
          <w:sz w:val="24"/>
        </w:rPr>
        <w:t>a</w:t>
      </w:r>
      <w:r>
        <w:rPr>
          <w:spacing w:val="13"/>
          <w:sz w:val="24"/>
        </w:rPr>
        <w:t xml:space="preserve"> </w:t>
      </w:r>
      <w:r>
        <w:rPr>
          <w:sz w:val="24"/>
        </w:rPr>
        <w:t>éste,</w:t>
      </w:r>
      <w:r>
        <w:rPr>
          <w:spacing w:val="15"/>
          <w:sz w:val="24"/>
        </w:rPr>
        <w:t xml:space="preserve"> </w:t>
      </w:r>
      <w:r>
        <w:rPr>
          <w:spacing w:val="-2"/>
          <w:sz w:val="24"/>
        </w:rPr>
        <w:t>subsiste</w:t>
      </w:r>
    </w:p>
    <w:p w:rsidR="0051140F" w:rsidRDefault="0051140F">
      <w:pPr>
        <w:pStyle w:val="Textoindependiente"/>
        <w:rPr>
          <w:sz w:val="20"/>
        </w:rPr>
      </w:pPr>
    </w:p>
    <w:p w:rsidR="0051140F" w:rsidRDefault="00F05A33">
      <w:pPr>
        <w:pStyle w:val="Textoindependiente"/>
        <w:spacing w:before="3"/>
        <w:rPr>
          <w:sz w:val="25"/>
        </w:rPr>
      </w:pPr>
      <w:r>
        <w:pict>
          <v:rect id="docshape1" o:spid="_x0000_s1027" style="position:absolute;margin-left:85.1pt;margin-top:15.75pt;width:2in;height:.7pt;z-index:-15728640;mso-wrap-distance-left:0;mso-wrap-distance-right:0;mso-position-horizontal-relative:page" fillcolor="black" stroked="f">
            <w10:wrap type="topAndBottom" anchorx="page"/>
          </v:rect>
        </w:pict>
      </w:r>
    </w:p>
    <w:p w:rsidR="0051140F" w:rsidRDefault="00F05A33">
      <w:pPr>
        <w:spacing w:before="102" w:line="276" w:lineRule="auto"/>
        <w:ind w:left="102" w:right="119"/>
        <w:rPr>
          <w:rFonts w:ascii="Calibri" w:hAnsi="Calibri"/>
          <w:sz w:val="18"/>
        </w:rPr>
      </w:pPr>
      <w:r>
        <w:rPr>
          <w:rFonts w:ascii="Calibri" w:hAnsi="Calibri"/>
          <w:position w:val="5"/>
          <w:sz w:val="12"/>
        </w:rPr>
        <w:t>1</w:t>
      </w:r>
      <w:r>
        <w:rPr>
          <w:rFonts w:ascii="Calibri" w:hAnsi="Calibri"/>
          <w:spacing w:val="40"/>
          <w:position w:val="5"/>
          <w:sz w:val="12"/>
        </w:rPr>
        <w:t xml:space="preserve"> </w:t>
      </w:r>
      <w:r>
        <w:rPr>
          <w:rFonts w:ascii="Calibri" w:hAnsi="Calibri"/>
          <w:sz w:val="18"/>
        </w:rPr>
        <w:t>Información</w:t>
      </w:r>
      <w:r>
        <w:rPr>
          <w:rFonts w:ascii="Calibri" w:hAnsi="Calibri"/>
          <w:spacing w:val="40"/>
          <w:sz w:val="18"/>
        </w:rPr>
        <w:t xml:space="preserve"> </w:t>
      </w:r>
      <w:r>
        <w:rPr>
          <w:rFonts w:ascii="Calibri" w:hAnsi="Calibri"/>
          <w:sz w:val="18"/>
        </w:rPr>
        <w:t>disponible</w:t>
      </w:r>
      <w:r>
        <w:rPr>
          <w:rFonts w:ascii="Calibri" w:hAnsi="Calibri"/>
          <w:spacing w:val="40"/>
          <w:sz w:val="18"/>
        </w:rPr>
        <w:t xml:space="preserve"> </w:t>
      </w:r>
      <w:r>
        <w:rPr>
          <w:rFonts w:ascii="Calibri" w:hAnsi="Calibri"/>
          <w:sz w:val="18"/>
        </w:rPr>
        <w:t>en</w:t>
      </w:r>
      <w:r>
        <w:rPr>
          <w:rFonts w:ascii="Calibri" w:hAnsi="Calibri"/>
          <w:spacing w:val="40"/>
          <w:sz w:val="18"/>
        </w:rPr>
        <w:t xml:space="preserve"> </w:t>
      </w:r>
      <w:r>
        <w:rPr>
          <w:rFonts w:ascii="Calibri" w:hAnsi="Calibri"/>
          <w:sz w:val="18"/>
        </w:rPr>
        <w:t>el</w:t>
      </w:r>
      <w:r>
        <w:rPr>
          <w:rFonts w:ascii="Calibri" w:hAnsi="Calibri"/>
          <w:spacing w:val="40"/>
          <w:sz w:val="18"/>
        </w:rPr>
        <w:t xml:space="preserve"> </w:t>
      </w:r>
      <w:r>
        <w:rPr>
          <w:rFonts w:ascii="Calibri" w:hAnsi="Calibri"/>
          <w:sz w:val="18"/>
        </w:rPr>
        <w:t>siguiente</w:t>
      </w:r>
      <w:r>
        <w:rPr>
          <w:rFonts w:ascii="Calibri" w:hAnsi="Calibri"/>
          <w:spacing w:val="40"/>
          <w:sz w:val="18"/>
        </w:rPr>
        <w:t xml:space="preserve"> </w:t>
      </w:r>
      <w:r>
        <w:rPr>
          <w:rFonts w:ascii="Calibri" w:hAnsi="Calibri"/>
          <w:sz w:val="18"/>
        </w:rPr>
        <w:t>link:</w:t>
      </w:r>
      <w:r>
        <w:rPr>
          <w:rFonts w:ascii="Calibri" w:hAnsi="Calibri"/>
          <w:spacing w:val="40"/>
          <w:sz w:val="18"/>
        </w:rPr>
        <w:t xml:space="preserve"> </w:t>
      </w:r>
      <w:hyperlink r:id="rId6">
        <w:r>
          <w:rPr>
            <w:rFonts w:ascii="Calibri" w:hAnsi="Calibri"/>
            <w:color w:val="0462C1"/>
            <w:sz w:val="18"/>
            <w:u w:val="single" w:color="0462C1"/>
          </w:rPr>
          <w:t>https://www.inc.cl/blog/noti</w:t>
        </w:r>
        <w:r>
          <w:rPr>
            <w:rFonts w:ascii="Calibri" w:hAnsi="Calibri"/>
            <w:color w:val="0462C1"/>
            <w:sz w:val="18"/>
            <w:u w:val="single" w:color="0462C1"/>
          </w:rPr>
          <w:t>cias/estudio-revela-alta-dependencia-los-</w:t>
        </w:r>
      </w:hyperlink>
      <w:r>
        <w:rPr>
          <w:rFonts w:ascii="Calibri" w:hAnsi="Calibri"/>
          <w:color w:val="0462C1"/>
          <w:sz w:val="18"/>
        </w:rPr>
        <w:t xml:space="preserve"> </w:t>
      </w:r>
      <w:hyperlink r:id="rId7">
        <w:r>
          <w:rPr>
            <w:rFonts w:ascii="Calibri" w:hAnsi="Calibri"/>
            <w:color w:val="0462C1"/>
            <w:spacing w:val="-2"/>
            <w:sz w:val="18"/>
            <w:u w:val="single" w:color="0462C1"/>
          </w:rPr>
          <w:t>chilenos-al-celular</w:t>
        </w:r>
      </w:hyperlink>
    </w:p>
    <w:p w:rsidR="0051140F" w:rsidRDefault="00F05A33">
      <w:pPr>
        <w:spacing w:before="1" w:line="276" w:lineRule="auto"/>
        <w:ind w:left="102" w:right="119"/>
        <w:rPr>
          <w:rFonts w:ascii="Calibri" w:hAnsi="Calibri"/>
          <w:sz w:val="18"/>
        </w:rPr>
      </w:pPr>
      <w:r>
        <w:rPr>
          <w:rFonts w:ascii="Calibri" w:hAnsi="Calibri"/>
          <w:position w:val="5"/>
          <w:sz w:val="12"/>
        </w:rPr>
        <w:t>2</w:t>
      </w:r>
      <w:r>
        <w:rPr>
          <w:rFonts w:ascii="Calibri" w:hAnsi="Calibri"/>
          <w:spacing w:val="11"/>
          <w:position w:val="5"/>
          <w:sz w:val="12"/>
        </w:rPr>
        <w:t xml:space="preserve"> </w:t>
      </w:r>
      <w:r>
        <w:rPr>
          <w:rFonts w:ascii="Calibri" w:hAnsi="Calibri"/>
          <w:sz w:val="18"/>
        </w:rPr>
        <w:t>Definición</w:t>
      </w:r>
      <w:r>
        <w:rPr>
          <w:rFonts w:ascii="Calibri" w:hAnsi="Calibri"/>
          <w:spacing w:val="-3"/>
          <w:sz w:val="18"/>
        </w:rPr>
        <w:t xml:space="preserve"> </w:t>
      </w:r>
      <w:r>
        <w:rPr>
          <w:rFonts w:ascii="Calibri" w:hAnsi="Calibri"/>
          <w:sz w:val="18"/>
        </w:rPr>
        <w:t>de</w:t>
      </w:r>
      <w:r>
        <w:rPr>
          <w:rFonts w:ascii="Calibri" w:hAnsi="Calibri"/>
          <w:spacing w:val="-1"/>
          <w:sz w:val="18"/>
        </w:rPr>
        <w:t xml:space="preserve"> </w:t>
      </w:r>
      <w:r>
        <w:rPr>
          <w:rFonts w:ascii="Calibri" w:hAnsi="Calibri"/>
          <w:sz w:val="18"/>
        </w:rPr>
        <w:t>Smartphone, disponible</w:t>
      </w:r>
      <w:r>
        <w:rPr>
          <w:rFonts w:ascii="Calibri" w:hAnsi="Calibri"/>
          <w:spacing w:val="-3"/>
          <w:sz w:val="18"/>
        </w:rPr>
        <w:t xml:space="preserve"> </w:t>
      </w:r>
      <w:r>
        <w:rPr>
          <w:rFonts w:ascii="Calibri" w:hAnsi="Calibri"/>
          <w:sz w:val="18"/>
        </w:rPr>
        <w:t>en</w:t>
      </w:r>
      <w:r>
        <w:rPr>
          <w:rFonts w:ascii="Calibri" w:hAnsi="Calibri"/>
          <w:spacing w:val="-3"/>
          <w:sz w:val="18"/>
        </w:rPr>
        <w:t xml:space="preserve"> </w:t>
      </w:r>
      <w:r>
        <w:rPr>
          <w:rFonts w:ascii="Calibri" w:hAnsi="Calibri"/>
          <w:sz w:val="18"/>
        </w:rPr>
        <w:t>el siguiente</w:t>
      </w:r>
      <w:r>
        <w:rPr>
          <w:rFonts w:ascii="Calibri" w:hAnsi="Calibri"/>
          <w:spacing w:val="-1"/>
          <w:sz w:val="18"/>
        </w:rPr>
        <w:t xml:space="preserve"> </w:t>
      </w:r>
      <w:r>
        <w:rPr>
          <w:rFonts w:ascii="Calibri" w:hAnsi="Calibri"/>
          <w:sz w:val="18"/>
        </w:rPr>
        <w:t xml:space="preserve">link: </w:t>
      </w:r>
      <w:hyperlink r:id="rId8">
        <w:r>
          <w:rPr>
            <w:rFonts w:ascii="Calibri" w:hAnsi="Calibri"/>
            <w:color w:val="0462C1"/>
            <w:sz w:val="18"/>
            <w:u w:val="single" w:color="0462C1"/>
          </w:rPr>
          <w:t>https://www.lenovo.com/cl/es/faqs/pc-vida-faqs/que-es-un-</w:t>
        </w:r>
      </w:hyperlink>
      <w:r>
        <w:rPr>
          <w:rFonts w:ascii="Calibri" w:hAnsi="Calibri"/>
          <w:color w:val="0462C1"/>
          <w:sz w:val="18"/>
        </w:rPr>
        <w:t xml:space="preserve"> </w:t>
      </w:r>
      <w:hyperlink r:id="rId9">
        <w:r>
          <w:rPr>
            <w:rFonts w:ascii="Calibri" w:hAnsi="Calibri"/>
            <w:color w:val="0462C1"/>
            <w:spacing w:val="-2"/>
            <w:sz w:val="18"/>
            <w:u w:val="single" w:color="0462C1"/>
          </w:rPr>
          <w:t>smartphone/?orgRef=https%253A%252F%252Fwww.google.com%252F</w:t>
        </w:r>
      </w:hyperlink>
    </w:p>
    <w:p w:rsidR="0051140F" w:rsidRDefault="0051140F">
      <w:pPr>
        <w:spacing w:line="276" w:lineRule="auto"/>
        <w:rPr>
          <w:rFonts w:ascii="Calibri" w:hAnsi="Calibri"/>
          <w:sz w:val="18"/>
        </w:rPr>
        <w:sectPr w:rsidR="0051140F">
          <w:type w:val="continuous"/>
          <w:pgSz w:w="12250" w:h="18720"/>
          <w:pgMar w:top="1720" w:right="1580" w:bottom="280" w:left="1600" w:header="720" w:footer="720" w:gutter="0"/>
          <w:cols w:space="720"/>
        </w:sectPr>
      </w:pPr>
    </w:p>
    <w:p w:rsidR="0051140F" w:rsidRDefault="00F05A33">
      <w:pPr>
        <w:pStyle w:val="Textoindependiente"/>
        <w:spacing w:before="67"/>
        <w:ind w:left="102" w:right="119"/>
      </w:pPr>
      <w:r>
        <w:lastRenderedPageBreak/>
        <w:t>el riesgo de que los delincuentes modifiquen los datos del dispositivo para luego</w:t>
      </w:r>
      <w:r>
        <w:rPr>
          <w:spacing w:val="40"/>
        </w:rPr>
        <w:t xml:space="preserve"> </w:t>
      </w:r>
      <w:r>
        <w:t>venderlo en el comercio ilega</w:t>
      </w:r>
      <w:r>
        <w:t>l. Uno de esos datos es el IMEI.</w:t>
      </w:r>
    </w:p>
    <w:p w:rsidR="0051140F" w:rsidRDefault="0051140F">
      <w:pPr>
        <w:pStyle w:val="Textoindependiente"/>
        <w:spacing w:before="5"/>
      </w:pPr>
    </w:p>
    <w:p w:rsidR="0051140F" w:rsidRDefault="00F05A33">
      <w:pPr>
        <w:pStyle w:val="Prrafodelista"/>
        <w:numPr>
          <w:ilvl w:val="0"/>
          <w:numId w:val="2"/>
        </w:numPr>
        <w:tabs>
          <w:tab w:val="left" w:pos="393"/>
        </w:tabs>
        <w:spacing w:line="237" w:lineRule="auto"/>
        <w:ind w:firstLine="0"/>
        <w:jc w:val="both"/>
        <w:rPr>
          <w:sz w:val="24"/>
        </w:rPr>
      </w:pPr>
      <w:r>
        <w:rPr>
          <w:sz w:val="24"/>
        </w:rPr>
        <w:t>El IMEI es un código único de 15 dígitos que identifica el dispositivo móvil. En inglés se llama International Mobile Equipment Identity, lo que en español se traduce como "identidad internacional de equipo móvil". Pero to</w:t>
      </w:r>
      <w:r>
        <w:rPr>
          <w:sz w:val="24"/>
        </w:rPr>
        <w:t>do el mundo lo conoce por sus siglas: IMEI</w:t>
      </w:r>
      <w:r>
        <w:rPr>
          <w:position w:val="8"/>
          <w:sz w:val="16"/>
        </w:rPr>
        <w:t>3</w:t>
      </w:r>
      <w:r>
        <w:rPr>
          <w:sz w:val="24"/>
        </w:rPr>
        <w:t>.</w:t>
      </w:r>
    </w:p>
    <w:p w:rsidR="0051140F" w:rsidRDefault="0051140F">
      <w:pPr>
        <w:pStyle w:val="Textoindependiente"/>
        <w:spacing w:before="8"/>
      </w:pPr>
    </w:p>
    <w:p w:rsidR="0051140F" w:rsidRDefault="00F05A33">
      <w:pPr>
        <w:pStyle w:val="Prrafodelista"/>
        <w:numPr>
          <w:ilvl w:val="0"/>
          <w:numId w:val="2"/>
        </w:numPr>
        <w:tabs>
          <w:tab w:val="left" w:pos="381"/>
        </w:tabs>
        <w:ind w:right="117" w:firstLine="0"/>
        <w:jc w:val="both"/>
        <w:rPr>
          <w:sz w:val="24"/>
        </w:rPr>
      </w:pPr>
      <w:r>
        <w:rPr>
          <w:sz w:val="24"/>
        </w:rPr>
        <w:t>En la actualidad y en términos simples, existen dos importantes bases de datos en las que se registran los IMEI, una denominada “lista blanca” y otra “lista negra”. La lista blanca se actualiza cada 15 minutos informando a los operadores que dispositivos m</w:t>
      </w:r>
      <w:r>
        <w:rPr>
          <w:sz w:val="24"/>
        </w:rPr>
        <w:t>óviles pueden cursar tráfico en sus redes, es decir, que celulares mantienen un uso permitido y adecuado. Mientras que la lista negra consta con la información de los celulares hurtados o robados que no están habilitados para su uso, lo que se genera una v</w:t>
      </w:r>
      <w:r>
        <w:rPr>
          <w:sz w:val="24"/>
        </w:rPr>
        <w:t>ez que la víctima del robo solicita a su compañía el bloqueo del equipo.</w:t>
      </w:r>
    </w:p>
    <w:p w:rsidR="0051140F" w:rsidRDefault="0051140F">
      <w:pPr>
        <w:pStyle w:val="Textoindependiente"/>
        <w:spacing w:before="6"/>
      </w:pPr>
    </w:p>
    <w:p w:rsidR="0051140F" w:rsidRDefault="00F05A33">
      <w:pPr>
        <w:pStyle w:val="Prrafodelista"/>
        <w:numPr>
          <w:ilvl w:val="0"/>
          <w:numId w:val="2"/>
        </w:numPr>
        <w:tabs>
          <w:tab w:val="left" w:pos="376"/>
        </w:tabs>
        <w:ind w:right="115" w:firstLine="0"/>
        <w:jc w:val="both"/>
        <w:rPr>
          <w:sz w:val="24"/>
        </w:rPr>
      </w:pPr>
      <w:r>
        <w:rPr>
          <w:sz w:val="24"/>
        </w:rPr>
        <w:t xml:space="preserve">En esa línea, existiendo estas dos bases de datos, el sistema es aún perfectible en la medida que se implementen sistemas de análisis de los datos contenidos en ambas bases de datos </w:t>
      </w:r>
      <w:r>
        <w:rPr>
          <w:sz w:val="24"/>
        </w:rPr>
        <w:t>para detectar conductas anómalas en uno o más de los números que identifican un dispositivo (IMEI, número de teléfono y</w:t>
      </w:r>
      <w:r>
        <w:rPr>
          <w:spacing w:val="-2"/>
          <w:sz w:val="24"/>
        </w:rPr>
        <w:t xml:space="preserve"> </w:t>
      </w:r>
      <w:r>
        <w:rPr>
          <w:sz w:val="24"/>
        </w:rPr>
        <w:t>número de</w:t>
      </w:r>
      <w:r>
        <w:rPr>
          <w:spacing w:val="-2"/>
          <w:sz w:val="24"/>
        </w:rPr>
        <w:t xml:space="preserve"> </w:t>
      </w:r>
      <w:r>
        <w:rPr>
          <w:sz w:val="24"/>
        </w:rPr>
        <w:t>SIM Card) de los clientes y generar una nueva base de datos (lista gris) con estos equipos</w:t>
      </w:r>
      <w:r>
        <w:rPr>
          <w:spacing w:val="-1"/>
          <w:sz w:val="24"/>
        </w:rPr>
        <w:t xml:space="preserve"> </w:t>
      </w:r>
      <w:r>
        <w:rPr>
          <w:sz w:val="24"/>
        </w:rPr>
        <w:t>hasta</w:t>
      </w:r>
      <w:r>
        <w:rPr>
          <w:spacing w:val="-2"/>
          <w:sz w:val="24"/>
        </w:rPr>
        <w:t xml:space="preserve"> </w:t>
      </w:r>
      <w:r>
        <w:rPr>
          <w:sz w:val="24"/>
        </w:rPr>
        <w:t>verificar</w:t>
      </w:r>
      <w:r>
        <w:rPr>
          <w:spacing w:val="-2"/>
          <w:sz w:val="24"/>
        </w:rPr>
        <w:t xml:space="preserve"> </w:t>
      </w:r>
      <w:r>
        <w:rPr>
          <w:sz w:val="24"/>
        </w:rPr>
        <w:t>que dicha conducta</w:t>
      </w:r>
      <w:r>
        <w:rPr>
          <w:spacing w:val="-2"/>
          <w:sz w:val="24"/>
        </w:rPr>
        <w:t xml:space="preserve"> </w:t>
      </w:r>
      <w:r>
        <w:rPr>
          <w:sz w:val="24"/>
        </w:rPr>
        <w:t>obedece</w:t>
      </w:r>
      <w:r>
        <w:rPr>
          <w:spacing w:val="-2"/>
          <w:sz w:val="24"/>
        </w:rPr>
        <w:t xml:space="preserve"> </w:t>
      </w:r>
      <w:r>
        <w:rPr>
          <w:sz w:val="24"/>
        </w:rPr>
        <w:t>a una</w:t>
      </w:r>
      <w:r>
        <w:rPr>
          <w:spacing w:val="-2"/>
          <w:sz w:val="24"/>
        </w:rPr>
        <w:t xml:space="preserve"> </w:t>
      </w:r>
      <w:r>
        <w:rPr>
          <w:sz w:val="24"/>
        </w:rPr>
        <w:t>acción</w:t>
      </w:r>
      <w:r>
        <w:rPr>
          <w:spacing w:val="-2"/>
          <w:sz w:val="24"/>
        </w:rPr>
        <w:t xml:space="preserve"> </w:t>
      </w:r>
      <w:r>
        <w:rPr>
          <w:sz w:val="24"/>
        </w:rPr>
        <w:t>autorizada por</w:t>
      </w:r>
      <w:r>
        <w:rPr>
          <w:spacing w:val="-2"/>
          <w:sz w:val="24"/>
        </w:rPr>
        <w:t xml:space="preserve"> </w:t>
      </w:r>
      <w:r>
        <w:rPr>
          <w:sz w:val="24"/>
        </w:rPr>
        <w:t xml:space="preserve">el </w:t>
      </w:r>
      <w:r>
        <w:rPr>
          <w:spacing w:val="-2"/>
          <w:sz w:val="24"/>
        </w:rPr>
        <w:t>cliente.</w:t>
      </w:r>
    </w:p>
    <w:p w:rsidR="0051140F" w:rsidRDefault="0051140F">
      <w:pPr>
        <w:pStyle w:val="Textoindependiente"/>
        <w:spacing w:before="2"/>
      </w:pPr>
    </w:p>
    <w:p w:rsidR="0051140F" w:rsidRDefault="00F05A33">
      <w:pPr>
        <w:pStyle w:val="Prrafodelista"/>
        <w:numPr>
          <w:ilvl w:val="0"/>
          <w:numId w:val="2"/>
        </w:numPr>
        <w:tabs>
          <w:tab w:val="left" w:pos="431"/>
        </w:tabs>
        <w:spacing w:before="1"/>
        <w:ind w:right="115" w:firstLine="0"/>
        <w:jc w:val="both"/>
        <w:rPr>
          <w:sz w:val="24"/>
        </w:rPr>
      </w:pPr>
      <w:r>
        <w:rPr>
          <w:sz w:val="24"/>
        </w:rPr>
        <w:t>No existe la opción de registrar en la lista negra aquellos dispositivos que ingresaron al país, pero se encuentran aun a la espera de ser adquiridos, por ello, resulta indispensable que l</w:t>
      </w:r>
      <w:r>
        <w:rPr>
          <w:sz w:val="24"/>
        </w:rPr>
        <w:t>os IMEI de dichos dispositivos pasen a estar inscritos</w:t>
      </w:r>
      <w:r>
        <w:rPr>
          <w:spacing w:val="40"/>
          <w:sz w:val="24"/>
        </w:rPr>
        <w:t xml:space="preserve"> </w:t>
      </w:r>
      <w:r>
        <w:rPr>
          <w:sz w:val="24"/>
        </w:rPr>
        <w:t>en esta base de datos y paralelamente que la adulteración de dicho código de 15 dígitos único de cada celular sea constitutivo de delito.</w:t>
      </w:r>
    </w:p>
    <w:p w:rsidR="0051140F" w:rsidRDefault="0051140F">
      <w:pPr>
        <w:pStyle w:val="Textoindependiente"/>
        <w:rPr>
          <w:sz w:val="26"/>
        </w:rPr>
      </w:pPr>
    </w:p>
    <w:p w:rsidR="0051140F" w:rsidRDefault="0051140F">
      <w:pPr>
        <w:pStyle w:val="Textoindependiente"/>
        <w:rPr>
          <w:sz w:val="26"/>
        </w:rPr>
      </w:pPr>
    </w:p>
    <w:p w:rsidR="0051140F" w:rsidRDefault="0051140F">
      <w:pPr>
        <w:pStyle w:val="Textoindependiente"/>
        <w:spacing w:before="10"/>
        <w:rPr>
          <w:sz w:val="20"/>
        </w:rPr>
      </w:pPr>
    </w:p>
    <w:p w:rsidR="0051140F" w:rsidRDefault="00F05A33">
      <w:pPr>
        <w:pStyle w:val="Textoindependiente"/>
        <w:ind w:left="102"/>
      </w:pPr>
      <w:r>
        <w:t>Por</w:t>
      </w:r>
      <w:r>
        <w:rPr>
          <w:spacing w:val="-5"/>
        </w:rPr>
        <w:t xml:space="preserve"> </w:t>
      </w:r>
      <w:r>
        <w:t>lo</w:t>
      </w:r>
      <w:r>
        <w:rPr>
          <w:spacing w:val="-2"/>
        </w:rPr>
        <w:t xml:space="preserve"> </w:t>
      </w:r>
      <w:r>
        <w:t>anteriormente</w:t>
      </w:r>
      <w:r>
        <w:rPr>
          <w:spacing w:val="-3"/>
        </w:rPr>
        <w:t xml:space="preserve"> </w:t>
      </w:r>
      <w:r>
        <w:t>expuesto,</w:t>
      </w:r>
      <w:r>
        <w:rPr>
          <w:spacing w:val="-4"/>
        </w:rPr>
        <w:t xml:space="preserve"> </w:t>
      </w:r>
      <w:r>
        <w:t>es</w:t>
      </w:r>
      <w:r>
        <w:rPr>
          <w:spacing w:val="2"/>
        </w:rPr>
        <w:t xml:space="preserve"> </w:t>
      </w:r>
      <w:r>
        <w:t>que venimos</w:t>
      </w:r>
      <w:r>
        <w:rPr>
          <w:spacing w:val="-2"/>
        </w:rPr>
        <w:t xml:space="preserve"> </w:t>
      </w:r>
      <w:r>
        <w:t>en</w:t>
      </w:r>
      <w:r>
        <w:rPr>
          <w:spacing w:val="-4"/>
        </w:rPr>
        <w:t xml:space="preserve"> </w:t>
      </w:r>
      <w:r>
        <w:t>solicitar</w:t>
      </w:r>
      <w:r>
        <w:rPr>
          <w:spacing w:val="-2"/>
        </w:rPr>
        <w:t xml:space="preserve"> </w:t>
      </w:r>
      <w:r>
        <w:t>l</w:t>
      </w:r>
      <w:r>
        <w:t>o</w:t>
      </w:r>
      <w:r>
        <w:rPr>
          <w:spacing w:val="-2"/>
        </w:rPr>
        <w:t xml:space="preserve"> siguiente:</w:t>
      </w: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51140F">
      <w:pPr>
        <w:pStyle w:val="Textoindependiente"/>
        <w:rPr>
          <w:sz w:val="20"/>
        </w:rPr>
      </w:pPr>
    </w:p>
    <w:p w:rsidR="0051140F" w:rsidRDefault="00F05A33">
      <w:pPr>
        <w:pStyle w:val="Textoindependiente"/>
        <w:spacing w:before="7"/>
        <w:rPr>
          <w:sz w:val="17"/>
        </w:rPr>
      </w:pPr>
      <w:r>
        <w:pict>
          <v:rect id="docshape2" o:spid="_x0000_s1026" style="position:absolute;margin-left:85.1pt;margin-top:11.35pt;width:2in;height:.7pt;z-index:-15728128;mso-wrap-distance-left:0;mso-wrap-distance-right:0;mso-position-horizontal-relative:page" fillcolor="black" stroked="f">
            <w10:wrap type="topAndBottom" anchorx="page"/>
          </v:rect>
        </w:pict>
      </w:r>
    </w:p>
    <w:p w:rsidR="0051140F" w:rsidRDefault="00F05A33">
      <w:pPr>
        <w:spacing w:before="105"/>
        <w:ind w:left="102"/>
        <w:rPr>
          <w:rFonts w:ascii="Calibri" w:hAnsi="Calibri"/>
          <w:sz w:val="20"/>
        </w:rPr>
      </w:pPr>
      <w:r>
        <w:rPr>
          <w:rFonts w:ascii="Calibri" w:hAnsi="Calibri"/>
          <w:sz w:val="20"/>
          <w:vertAlign w:val="superscript"/>
        </w:rPr>
        <w:t>3</w:t>
      </w:r>
      <w:r>
        <w:rPr>
          <w:rFonts w:ascii="Calibri" w:hAnsi="Calibri"/>
          <w:spacing w:val="-10"/>
          <w:sz w:val="20"/>
        </w:rPr>
        <w:t xml:space="preserve"> </w:t>
      </w:r>
      <w:r>
        <w:rPr>
          <w:rFonts w:ascii="Calibri" w:hAnsi="Calibri"/>
          <w:sz w:val="20"/>
        </w:rPr>
        <w:t>Información</w:t>
      </w:r>
      <w:r>
        <w:rPr>
          <w:rFonts w:ascii="Calibri" w:hAnsi="Calibri"/>
          <w:spacing w:val="-9"/>
          <w:sz w:val="20"/>
        </w:rPr>
        <w:t xml:space="preserve"> </w:t>
      </w:r>
      <w:r>
        <w:rPr>
          <w:rFonts w:ascii="Calibri" w:hAnsi="Calibri"/>
          <w:sz w:val="20"/>
        </w:rPr>
        <w:t>disponible</w:t>
      </w:r>
      <w:r>
        <w:rPr>
          <w:rFonts w:ascii="Calibri" w:hAnsi="Calibri"/>
          <w:spacing w:val="-11"/>
          <w:sz w:val="20"/>
        </w:rPr>
        <w:t xml:space="preserve"> </w:t>
      </w:r>
      <w:r>
        <w:rPr>
          <w:rFonts w:ascii="Calibri" w:hAnsi="Calibri"/>
          <w:sz w:val="20"/>
        </w:rPr>
        <w:t>en</w:t>
      </w:r>
      <w:r>
        <w:rPr>
          <w:rFonts w:ascii="Calibri" w:hAnsi="Calibri"/>
          <w:spacing w:val="-9"/>
          <w:sz w:val="20"/>
        </w:rPr>
        <w:t xml:space="preserve"> </w:t>
      </w:r>
      <w:r>
        <w:rPr>
          <w:rFonts w:ascii="Calibri" w:hAnsi="Calibri"/>
          <w:sz w:val="20"/>
        </w:rPr>
        <w:t>el</w:t>
      </w:r>
      <w:r>
        <w:rPr>
          <w:rFonts w:ascii="Calibri" w:hAnsi="Calibri"/>
          <w:spacing w:val="-9"/>
          <w:sz w:val="20"/>
        </w:rPr>
        <w:t xml:space="preserve"> </w:t>
      </w:r>
      <w:r>
        <w:rPr>
          <w:rFonts w:ascii="Calibri" w:hAnsi="Calibri"/>
          <w:sz w:val="20"/>
        </w:rPr>
        <w:t>siguiente</w:t>
      </w:r>
      <w:r>
        <w:rPr>
          <w:rFonts w:ascii="Calibri" w:hAnsi="Calibri"/>
          <w:spacing w:val="-10"/>
          <w:sz w:val="20"/>
        </w:rPr>
        <w:t xml:space="preserve"> </w:t>
      </w:r>
      <w:r>
        <w:rPr>
          <w:rFonts w:ascii="Calibri" w:hAnsi="Calibri"/>
          <w:sz w:val="20"/>
        </w:rPr>
        <w:t>link:</w:t>
      </w:r>
      <w:r>
        <w:rPr>
          <w:rFonts w:ascii="Calibri" w:hAnsi="Calibri"/>
          <w:spacing w:val="-9"/>
          <w:sz w:val="20"/>
        </w:rPr>
        <w:t xml:space="preserve"> </w:t>
      </w:r>
      <w:hyperlink r:id="rId10">
        <w:r>
          <w:rPr>
            <w:rFonts w:ascii="Calibri" w:hAnsi="Calibri"/>
            <w:color w:val="0462C1"/>
            <w:sz w:val="20"/>
            <w:u w:val="single" w:color="0462C1"/>
          </w:rPr>
          <w:t>https://www.bbc.com/mundo/noticias-</w:t>
        </w:r>
        <w:r>
          <w:rPr>
            <w:rFonts w:ascii="Calibri" w:hAnsi="Calibri"/>
            <w:color w:val="0462C1"/>
            <w:spacing w:val="-2"/>
            <w:sz w:val="20"/>
            <w:u w:val="single" w:color="0462C1"/>
          </w:rPr>
          <w:t>42774859</w:t>
        </w:r>
      </w:hyperlink>
    </w:p>
    <w:p w:rsidR="0051140F" w:rsidRDefault="0051140F">
      <w:pPr>
        <w:rPr>
          <w:rFonts w:ascii="Calibri" w:hAnsi="Calibri"/>
          <w:sz w:val="20"/>
        </w:rPr>
        <w:sectPr w:rsidR="0051140F">
          <w:pgSz w:w="12250" w:h="18720"/>
          <w:pgMar w:top="1620" w:right="1580" w:bottom="280" w:left="1600" w:header="720" w:footer="720" w:gutter="0"/>
          <w:cols w:space="720"/>
        </w:sectPr>
      </w:pPr>
    </w:p>
    <w:p w:rsidR="0051140F" w:rsidRDefault="00F05A33">
      <w:pPr>
        <w:pStyle w:val="Ttulo1"/>
        <w:ind w:left="509" w:right="524"/>
        <w:jc w:val="center"/>
      </w:pPr>
      <w:r>
        <w:lastRenderedPageBreak/>
        <w:t>PROYECTO</w:t>
      </w:r>
      <w:r>
        <w:rPr>
          <w:spacing w:val="-5"/>
        </w:rPr>
        <w:t xml:space="preserve"> </w:t>
      </w:r>
      <w:r>
        <w:t>DE</w:t>
      </w:r>
      <w:r>
        <w:rPr>
          <w:spacing w:val="-5"/>
        </w:rPr>
        <w:t xml:space="preserve"> LEY</w:t>
      </w:r>
    </w:p>
    <w:p w:rsidR="0051140F" w:rsidRDefault="0051140F">
      <w:pPr>
        <w:pStyle w:val="Textoindependiente"/>
        <w:rPr>
          <w:b/>
          <w:sz w:val="26"/>
        </w:rPr>
      </w:pPr>
    </w:p>
    <w:p w:rsidR="0051140F" w:rsidRDefault="0051140F">
      <w:pPr>
        <w:pStyle w:val="Textoindependiente"/>
        <w:rPr>
          <w:b/>
          <w:sz w:val="26"/>
        </w:rPr>
      </w:pPr>
    </w:p>
    <w:p w:rsidR="0051140F" w:rsidRDefault="00F05A33">
      <w:pPr>
        <w:pStyle w:val="Prrafodelista"/>
        <w:numPr>
          <w:ilvl w:val="0"/>
          <w:numId w:val="1"/>
        </w:numPr>
        <w:tabs>
          <w:tab w:val="left" w:pos="371"/>
        </w:tabs>
        <w:spacing w:before="161"/>
        <w:ind w:right="0"/>
        <w:rPr>
          <w:b/>
          <w:sz w:val="24"/>
        </w:rPr>
      </w:pPr>
      <w:r>
        <w:rPr>
          <w:b/>
          <w:sz w:val="24"/>
        </w:rPr>
        <w:t>Establece</w:t>
      </w:r>
      <w:r>
        <w:rPr>
          <w:b/>
          <w:spacing w:val="-5"/>
          <w:sz w:val="24"/>
        </w:rPr>
        <w:t xml:space="preserve"> </w:t>
      </w:r>
      <w:r>
        <w:rPr>
          <w:b/>
          <w:sz w:val="24"/>
        </w:rPr>
        <w:t>un</w:t>
      </w:r>
      <w:r>
        <w:rPr>
          <w:b/>
          <w:spacing w:val="-5"/>
          <w:sz w:val="24"/>
        </w:rPr>
        <w:t xml:space="preserve"> </w:t>
      </w:r>
      <w:r>
        <w:rPr>
          <w:b/>
          <w:sz w:val="24"/>
        </w:rPr>
        <w:t>nuevo</w:t>
      </w:r>
      <w:r>
        <w:rPr>
          <w:b/>
          <w:spacing w:val="-4"/>
          <w:sz w:val="24"/>
        </w:rPr>
        <w:t xml:space="preserve"> </w:t>
      </w:r>
      <w:r>
        <w:rPr>
          <w:b/>
          <w:sz w:val="24"/>
        </w:rPr>
        <w:t>artículo</w:t>
      </w:r>
      <w:r>
        <w:rPr>
          <w:b/>
          <w:spacing w:val="-6"/>
          <w:sz w:val="24"/>
        </w:rPr>
        <w:t xml:space="preserve"> </w:t>
      </w:r>
      <w:r>
        <w:rPr>
          <w:b/>
          <w:sz w:val="24"/>
        </w:rPr>
        <w:t>8</w:t>
      </w:r>
      <w:r>
        <w:rPr>
          <w:b/>
          <w:spacing w:val="-5"/>
          <w:sz w:val="24"/>
        </w:rPr>
        <w:t xml:space="preserve"> </w:t>
      </w:r>
      <w:r>
        <w:rPr>
          <w:b/>
          <w:sz w:val="24"/>
        </w:rPr>
        <w:t>bis de</w:t>
      </w:r>
      <w:r>
        <w:rPr>
          <w:b/>
          <w:spacing w:val="-4"/>
          <w:sz w:val="24"/>
        </w:rPr>
        <w:t xml:space="preserve"> </w:t>
      </w:r>
      <w:r>
        <w:rPr>
          <w:b/>
          <w:sz w:val="24"/>
        </w:rPr>
        <w:t>la</w:t>
      </w:r>
      <w:r>
        <w:rPr>
          <w:b/>
          <w:spacing w:val="-5"/>
          <w:sz w:val="24"/>
        </w:rPr>
        <w:t xml:space="preserve"> </w:t>
      </w:r>
      <w:r>
        <w:rPr>
          <w:b/>
          <w:sz w:val="24"/>
        </w:rPr>
        <w:t>ley</w:t>
      </w:r>
      <w:r>
        <w:rPr>
          <w:b/>
          <w:spacing w:val="-9"/>
          <w:sz w:val="24"/>
        </w:rPr>
        <w:t xml:space="preserve"> </w:t>
      </w:r>
      <w:r>
        <w:rPr>
          <w:b/>
          <w:sz w:val="24"/>
        </w:rPr>
        <w:t>21.459,</w:t>
      </w:r>
      <w:r>
        <w:rPr>
          <w:b/>
          <w:spacing w:val="-6"/>
          <w:sz w:val="24"/>
        </w:rPr>
        <w:t xml:space="preserve"> </w:t>
      </w:r>
      <w:r>
        <w:rPr>
          <w:b/>
          <w:sz w:val="24"/>
        </w:rPr>
        <w:t>en</w:t>
      </w:r>
      <w:r>
        <w:rPr>
          <w:b/>
          <w:spacing w:val="-5"/>
          <w:sz w:val="24"/>
        </w:rPr>
        <w:t xml:space="preserve"> </w:t>
      </w:r>
      <w:r>
        <w:rPr>
          <w:b/>
          <w:sz w:val="24"/>
        </w:rPr>
        <w:t>el</w:t>
      </w:r>
      <w:r>
        <w:rPr>
          <w:b/>
          <w:spacing w:val="-4"/>
          <w:sz w:val="24"/>
        </w:rPr>
        <w:t xml:space="preserve"> </w:t>
      </w:r>
      <w:r>
        <w:rPr>
          <w:b/>
          <w:sz w:val="24"/>
        </w:rPr>
        <w:t>siguiente</w:t>
      </w:r>
      <w:r>
        <w:rPr>
          <w:b/>
          <w:spacing w:val="-5"/>
          <w:sz w:val="24"/>
        </w:rPr>
        <w:t xml:space="preserve"> </w:t>
      </w:r>
      <w:r>
        <w:rPr>
          <w:b/>
          <w:spacing w:val="-2"/>
          <w:sz w:val="24"/>
        </w:rPr>
        <w:t>tenor:</w:t>
      </w:r>
    </w:p>
    <w:p w:rsidR="0051140F" w:rsidRDefault="0051140F">
      <w:pPr>
        <w:pStyle w:val="Textoindependiente"/>
        <w:spacing w:before="7"/>
        <w:rPr>
          <w:b/>
          <w:sz w:val="20"/>
        </w:rPr>
      </w:pPr>
    </w:p>
    <w:p w:rsidR="0051140F" w:rsidRDefault="00F05A33">
      <w:pPr>
        <w:spacing w:before="1" w:line="278" w:lineRule="auto"/>
        <w:ind w:left="102" w:right="126"/>
        <w:jc w:val="both"/>
        <w:rPr>
          <w:i/>
          <w:sz w:val="24"/>
        </w:rPr>
      </w:pPr>
      <w:r>
        <w:rPr>
          <w:i/>
          <w:sz w:val="24"/>
        </w:rPr>
        <w:t>“El que, adultere u modifique el IMEI de un dispositivo móvil, será sancionado en los mismo términos que el numeral inmediatamente anterior”.</w:t>
      </w:r>
    </w:p>
    <w:p w:rsidR="0051140F" w:rsidRDefault="00F05A33">
      <w:pPr>
        <w:pStyle w:val="Ttulo1"/>
        <w:numPr>
          <w:ilvl w:val="0"/>
          <w:numId w:val="1"/>
        </w:numPr>
        <w:tabs>
          <w:tab w:val="left" w:pos="443"/>
        </w:tabs>
        <w:spacing w:before="197" w:line="278" w:lineRule="auto"/>
        <w:ind w:left="102" w:right="121" w:firstLine="0"/>
        <w:rPr>
          <w:i/>
        </w:rPr>
      </w:pPr>
      <w:r>
        <w:t>Incorpora</w:t>
      </w:r>
      <w:r>
        <w:rPr>
          <w:spacing w:val="69"/>
        </w:rPr>
        <w:t xml:space="preserve"> </w:t>
      </w:r>
      <w:r>
        <w:t>una</w:t>
      </w:r>
      <w:r>
        <w:rPr>
          <w:spacing w:val="70"/>
        </w:rPr>
        <w:t xml:space="preserve"> </w:t>
      </w:r>
      <w:r>
        <w:t>nueva</w:t>
      </w:r>
      <w:r>
        <w:rPr>
          <w:spacing w:val="69"/>
        </w:rPr>
        <w:t xml:space="preserve"> </w:t>
      </w:r>
      <w:r>
        <w:t>letra</w:t>
      </w:r>
      <w:r>
        <w:rPr>
          <w:spacing w:val="69"/>
        </w:rPr>
        <w:t xml:space="preserve"> </w:t>
      </w:r>
      <w:r>
        <w:t>G</w:t>
      </w:r>
      <w:r>
        <w:rPr>
          <w:spacing w:val="71"/>
        </w:rPr>
        <w:t xml:space="preserve"> </w:t>
      </w:r>
      <w:r>
        <w:t>en</w:t>
      </w:r>
      <w:r>
        <w:rPr>
          <w:spacing w:val="68"/>
        </w:rPr>
        <w:t xml:space="preserve"> </w:t>
      </w:r>
      <w:r>
        <w:t>el</w:t>
      </w:r>
      <w:r>
        <w:rPr>
          <w:spacing w:val="69"/>
        </w:rPr>
        <w:t xml:space="preserve"> </w:t>
      </w:r>
      <w:r>
        <w:t>artículo</w:t>
      </w:r>
      <w:r>
        <w:rPr>
          <w:spacing w:val="68"/>
        </w:rPr>
        <w:t xml:space="preserve"> </w:t>
      </w:r>
      <w:r>
        <w:t>36</w:t>
      </w:r>
      <w:r>
        <w:rPr>
          <w:spacing w:val="67"/>
        </w:rPr>
        <w:t xml:space="preserve"> </w:t>
      </w:r>
      <w:r>
        <w:t>de</w:t>
      </w:r>
      <w:r>
        <w:rPr>
          <w:spacing w:val="69"/>
        </w:rPr>
        <w:t xml:space="preserve"> </w:t>
      </w:r>
      <w:r>
        <w:t>la</w:t>
      </w:r>
      <w:r>
        <w:rPr>
          <w:spacing w:val="69"/>
        </w:rPr>
        <w:t xml:space="preserve"> </w:t>
      </w:r>
      <w:r>
        <w:t>ley</w:t>
      </w:r>
      <w:r>
        <w:rPr>
          <w:spacing w:val="65"/>
        </w:rPr>
        <w:t xml:space="preserve"> </w:t>
      </w:r>
      <w:r>
        <w:t>18.168</w:t>
      </w:r>
      <w:r>
        <w:rPr>
          <w:spacing w:val="66"/>
        </w:rPr>
        <w:t xml:space="preserve"> </w:t>
      </w:r>
      <w:r>
        <w:t>en</w:t>
      </w:r>
      <w:r>
        <w:rPr>
          <w:spacing w:val="68"/>
        </w:rPr>
        <w:t xml:space="preserve"> </w:t>
      </w:r>
      <w:r>
        <w:t>el siguiente tenor:</w:t>
      </w:r>
    </w:p>
    <w:p w:rsidR="0051140F" w:rsidRDefault="00F05A33">
      <w:pPr>
        <w:spacing w:before="192" w:line="276" w:lineRule="auto"/>
        <w:ind w:left="102" w:right="120"/>
        <w:jc w:val="both"/>
        <w:rPr>
          <w:i/>
          <w:sz w:val="24"/>
        </w:rPr>
      </w:pPr>
      <w:r>
        <w:rPr>
          <w:b/>
          <w:sz w:val="24"/>
        </w:rPr>
        <w:t xml:space="preserve">Letra g) </w:t>
      </w:r>
      <w:r>
        <w:rPr>
          <w:i/>
          <w:sz w:val="24"/>
        </w:rPr>
        <w:t>“El que, adultere u modifique el IMEI de un dispositivo móvil, será sancionado con presidio menor</w:t>
      </w:r>
      <w:r>
        <w:rPr>
          <w:i/>
          <w:sz w:val="24"/>
        </w:rPr>
        <w:t xml:space="preserve"> en su grado mínimo y multa de cinco a diez unidades tributarias mensuales”.</w:t>
      </w:r>
    </w:p>
    <w:p w:rsidR="0051140F" w:rsidRDefault="00F05A33">
      <w:pPr>
        <w:pStyle w:val="Ttulo1"/>
        <w:numPr>
          <w:ilvl w:val="0"/>
          <w:numId w:val="1"/>
        </w:numPr>
        <w:tabs>
          <w:tab w:val="left" w:pos="371"/>
        </w:tabs>
        <w:spacing w:before="203"/>
      </w:pPr>
      <w:r>
        <w:t>Incorpora</w:t>
      </w:r>
      <w:r>
        <w:rPr>
          <w:spacing w:val="-4"/>
        </w:rPr>
        <w:t xml:space="preserve"> </w:t>
      </w:r>
      <w:r>
        <w:t>un</w:t>
      </w:r>
      <w:r>
        <w:rPr>
          <w:spacing w:val="-4"/>
        </w:rPr>
        <w:t xml:space="preserve"> </w:t>
      </w:r>
      <w:r>
        <w:t>nuevo</w:t>
      </w:r>
      <w:r>
        <w:rPr>
          <w:spacing w:val="-4"/>
        </w:rPr>
        <w:t xml:space="preserve"> </w:t>
      </w:r>
      <w:r>
        <w:t>artículo</w:t>
      </w:r>
      <w:r>
        <w:rPr>
          <w:spacing w:val="-6"/>
        </w:rPr>
        <w:t xml:space="preserve"> </w:t>
      </w:r>
      <w:r>
        <w:t>39</w:t>
      </w:r>
      <w:r>
        <w:rPr>
          <w:spacing w:val="-1"/>
        </w:rPr>
        <w:t xml:space="preserve"> </w:t>
      </w:r>
      <w:r>
        <w:t>C</w:t>
      </w:r>
      <w:r>
        <w:rPr>
          <w:spacing w:val="-4"/>
        </w:rPr>
        <w:t xml:space="preserve"> </w:t>
      </w:r>
      <w:r>
        <w:t>de</w:t>
      </w:r>
      <w:r>
        <w:rPr>
          <w:spacing w:val="-6"/>
        </w:rPr>
        <w:t xml:space="preserve"> </w:t>
      </w:r>
      <w:r>
        <w:t>la</w:t>
      </w:r>
      <w:r>
        <w:rPr>
          <w:spacing w:val="-6"/>
        </w:rPr>
        <w:t xml:space="preserve"> </w:t>
      </w:r>
      <w:r>
        <w:t>ley</w:t>
      </w:r>
      <w:r>
        <w:rPr>
          <w:spacing w:val="-10"/>
        </w:rPr>
        <w:t xml:space="preserve"> </w:t>
      </w:r>
      <w:r>
        <w:t>18.168</w:t>
      </w:r>
      <w:r>
        <w:rPr>
          <w:spacing w:val="-6"/>
        </w:rPr>
        <w:t xml:space="preserve"> </w:t>
      </w:r>
      <w:r>
        <w:t>en</w:t>
      </w:r>
      <w:r>
        <w:rPr>
          <w:spacing w:val="-4"/>
        </w:rPr>
        <w:t xml:space="preserve"> </w:t>
      </w:r>
      <w:r>
        <w:t>el</w:t>
      </w:r>
      <w:r>
        <w:rPr>
          <w:spacing w:val="-6"/>
        </w:rPr>
        <w:t xml:space="preserve"> </w:t>
      </w:r>
      <w:r>
        <w:t>siguiente</w:t>
      </w:r>
      <w:r>
        <w:rPr>
          <w:spacing w:val="-3"/>
        </w:rPr>
        <w:t xml:space="preserve"> </w:t>
      </w:r>
      <w:r>
        <w:rPr>
          <w:spacing w:val="-2"/>
        </w:rPr>
        <w:t>tenor:</w:t>
      </w:r>
    </w:p>
    <w:p w:rsidR="0051140F" w:rsidRDefault="0051140F">
      <w:pPr>
        <w:pStyle w:val="Textoindependiente"/>
        <w:spacing w:before="10"/>
        <w:rPr>
          <w:b/>
          <w:sz w:val="20"/>
        </w:rPr>
      </w:pPr>
    </w:p>
    <w:p w:rsidR="0051140F" w:rsidRDefault="00F05A33">
      <w:pPr>
        <w:spacing w:line="276" w:lineRule="auto"/>
        <w:ind w:left="102" w:right="115"/>
        <w:jc w:val="both"/>
        <w:rPr>
          <w:i/>
          <w:sz w:val="24"/>
        </w:rPr>
      </w:pPr>
      <w:r>
        <w:rPr>
          <w:i/>
          <w:sz w:val="24"/>
        </w:rPr>
        <w:t xml:space="preserve">“Las empresas fabricantes, importadoras del retail y/o compañías de telefonía móvil que importen vendan, </w:t>
      </w:r>
      <w:r>
        <w:rPr>
          <w:i/>
          <w:sz w:val="24"/>
        </w:rPr>
        <w:t>cedan o transfieran a cualquier título dispositivos móviles, deberán</w:t>
      </w:r>
      <w:r>
        <w:rPr>
          <w:i/>
          <w:spacing w:val="40"/>
          <w:sz w:val="24"/>
        </w:rPr>
        <w:t xml:space="preserve"> </w:t>
      </w:r>
      <w:r>
        <w:rPr>
          <w:i/>
          <w:sz w:val="24"/>
        </w:rPr>
        <w:t>financiar un sistema que permita el bloqueo efectivo de los dispositivos</w:t>
      </w:r>
      <w:r>
        <w:rPr>
          <w:i/>
          <w:spacing w:val="-3"/>
          <w:sz w:val="24"/>
        </w:rPr>
        <w:t xml:space="preserve"> </w:t>
      </w:r>
      <w:r>
        <w:rPr>
          <w:i/>
          <w:sz w:val="24"/>
        </w:rPr>
        <w:t>robados.</w:t>
      </w:r>
      <w:r>
        <w:rPr>
          <w:i/>
          <w:spacing w:val="-3"/>
          <w:sz w:val="24"/>
        </w:rPr>
        <w:t xml:space="preserve"> </w:t>
      </w:r>
      <w:r>
        <w:rPr>
          <w:i/>
          <w:sz w:val="24"/>
        </w:rPr>
        <w:t>Adicionalmente,</w:t>
      </w:r>
      <w:r>
        <w:rPr>
          <w:i/>
          <w:spacing w:val="-3"/>
          <w:sz w:val="24"/>
        </w:rPr>
        <w:t xml:space="preserve"> </w:t>
      </w:r>
      <w:r>
        <w:rPr>
          <w:i/>
          <w:sz w:val="24"/>
        </w:rPr>
        <w:t>se</w:t>
      </w:r>
      <w:r>
        <w:rPr>
          <w:i/>
          <w:spacing w:val="-3"/>
          <w:sz w:val="24"/>
        </w:rPr>
        <w:t xml:space="preserve"> </w:t>
      </w:r>
      <w:r>
        <w:rPr>
          <w:i/>
          <w:sz w:val="24"/>
        </w:rPr>
        <w:t>deberá</w:t>
      </w:r>
      <w:r>
        <w:rPr>
          <w:i/>
          <w:spacing w:val="-2"/>
          <w:sz w:val="24"/>
        </w:rPr>
        <w:t xml:space="preserve"> </w:t>
      </w:r>
      <w:r>
        <w:rPr>
          <w:i/>
          <w:sz w:val="24"/>
        </w:rPr>
        <w:t>incorporar</w:t>
      </w:r>
      <w:r>
        <w:rPr>
          <w:i/>
          <w:spacing w:val="-2"/>
          <w:sz w:val="24"/>
        </w:rPr>
        <w:t xml:space="preserve"> </w:t>
      </w:r>
      <w:r>
        <w:rPr>
          <w:i/>
          <w:sz w:val="24"/>
        </w:rPr>
        <w:t>el</w:t>
      </w:r>
      <w:r>
        <w:rPr>
          <w:i/>
          <w:spacing w:val="-3"/>
          <w:sz w:val="24"/>
        </w:rPr>
        <w:t xml:space="preserve"> </w:t>
      </w:r>
      <w:r>
        <w:rPr>
          <w:i/>
          <w:sz w:val="24"/>
        </w:rPr>
        <w:t>IMEI,</w:t>
      </w:r>
      <w:r>
        <w:rPr>
          <w:i/>
          <w:spacing w:val="-3"/>
          <w:sz w:val="24"/>
        </w:rPr>
        <w:t xml:space="preserve"> </w:t>
      </w:r>
      <w:r>
        <w:rPr>
          <w:i/>
          <w:sz w:val="24"/>
        </w:rPr>
        <w:t>número</w:t>
      </w:r>
      <w:r>
        <w:rPr>
          <w:i/>
          <w:spacing w:val="-3"/>
          <w:sz w:val="24"/>
        </w:rPr>
        <w:t xml:space="preserve"> </w:t>
      </w:r>
      <w:r>
        <w:rPr>
          <w:i/>
          <w:sz w:val="24"/>
        </w:rPr>
        <w:t>celular y SIM</w:t>
      </w:r>
      <w:r>
        <w:rPr>
          <w:i/>
          <w:sz w:val="24"/>
        </w:rPr>
        <w:t xml:space="preserve"> CARD en la lista blanca de todos los equipos que activen un servicio de </w:t>
      </w:r>
      <w:r>
        <w:rPr>
          <w:i/>
          <w:spacing w:val="-2"/>
          <w:sz w:val="24"/>
        </w:rPr>
        <w:t>telecomunicaciones</w:t>
      </w:r>
    </w:p>
    <w:p w:rsidR="0051140F" w:rsidRDefault="00F05A33">
      <w:pPr>
        <w:pStyle w:val="Textoindependiente"/>
        <w:spacing w:before="201" w:line="276" w:lineRule="auto"/>
        <w:ind w:left="102" w:right="117"/>
        <w:jc w:val="both"/>
      </w:pPr>
      <w:r>
        <w:t>Un reglamento dictado por la autoridad competente con posterioridad a la promulgación de la presente ley determinará los aspectos no contemplados por la ley,</w:t>
      </w:r>
      <w:r>
        <w:rPr>
          <w:spacing w:val="-3"/>
        </w:rPr>
        <w:t xml:space="preserve"> </w:t>
      </w:r>
      <w:r>
        <w:t>así</w:t>
      </w:r>
      <w:r>
        <w:rPr>
          <w:spacing w:val="-5"/>
        </w:rPr>
        <w:t xml:space="preserve"> </w:t>
      </w:r>
      <w:r>
        <w:t>co</w:t>
      </w:r>
      <w:r>
        <w:t>mo</w:t>
      </w:r>
      <w:r>
        <w:rPr>
          <w:spacing w:val="-3"/>
        </w:rPr>
        <w:t xml:space="preserve"> </w:t>
      </w:r>
      <w:r>
        <w:t>los</w:t>
      </w:r>
      <w:r>
        <w:rPr>
          <w:spacing w:val="-3"/>
        </w:rPr>
        <w:t xml:space="preserve"> </w:t>
      </w:r>
      <w:r>
        <w:t>requisitos</w:t>
      </w:r>
      <w:r>
        <w:rPr>
          <w:spacing w:val="-3"/>
        </w:rPr>
        <w:t xml:space="preserve"> </w:t>
      </w:r>
      <w:r>
        <w:t>y</w:t>
      </w:r>
      <w:r>
        <w:rPr>
          <w:spacing w:val="-5"/>
        </w:rPr>
        <w:t xml:space="preserve"> </w:t>
      </w:r>
      <w:r>
        <w:t>características</w:t>
      </w:r>
      <w:r>
        <w:rPr>
          <w:spacing w:val="-3"/>
        </w:rPr>
        <w:t xml:space="preserve"> </w:t>
      </w:r>
      <w:r>
        <w:t>requeridas</w:t>
      </w:r>
      <w:r>
        <w:rPr>
          <w:spacing w:val="-3"/>
        </w:rPr>
        <w:t xml:space="preserve"> </w:t>
      </w:r>
      <w:r>
        <w:t>para</w:t>
      </w:r>
      <w:r>
        <w:rPr>
          <w:spacing w:val="-3"/>
        </w:rPr>
        <w:t xml:space="preserve"> </w:t>
      </w:r>
      <w:r>
        <w:t>la</w:t>
      </w:r>
      <w:r>
        <w:rPr>
          <w:spacing w:val="-3"/>
        </w:rPr>
        <w:t xml:space="preserve"> </w:t>
      </w:r>
      <w:r>
        <w:t>correcta</w:t>
      </w:r>
      <w:r>
        <w:rPr>
          <w:spacing w:val="-2"/>
        </w:rPr>
        <w:t xml:space="preserve"> </w:t>
      </w:r>
      <w:r>
        <w:t>y</w:t>
      </w:r>
      <w:r>
        <w:rPr>
          <w:spacing w:val="-5"/>
        </w:rPr>
        <w:t xml:space="preserve"> </w:t>
      </w:r>
      <w:r>
        <w:t>completa inscripción única de los IMEIs, y el análisis del comportamiento de los números</w:t>
      </w:r>
      <w:r>
        <w:rPr>
          <w:spacing w:val="40"/>
        </w:rPr>
        <w:t xml:space="preserve"> </w:t>
      </w:r>
      <w:r>
        <w:t>que individualizan los dispositivos.</w:t>
      </w:r>
    </w:p>
    <w:p w:rsidR="0051140F" w:rsidRDefault="00F05A33">
      <w:pPr>
        <w:pStyle w:val="Textoindependiente"/>
        <w:spacing w:before="5"/>
        <w:rPr>
          <w:sz w:val="15"/>
        </w:rPr>
      </w:pPr>
      <w:r>
        <w:rPr>
          <w:noProof/>
        </w:rPr>
        <w:drawing>
          <wp:anchor distT="0" distB="0" distL="0" distR="0" simplePos="0" relativeHeight="2" behindDoc="0" locked="0" layoutInCell="1" allowOverlap="1">
            <wp:simplePos x="0" y="0"/>
            <wp:positionH relativeFrom="page">
              <wp:posOffset>2820670</wp:posOffset>
            </wp:positionH>
            <wp:positionV relativeFrom="paragraph">
              <wp:posOffset>128273</wp:posOffset>
            </wp:positionV>
            <wp:extent cx="2135695" cy="10678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135695" cy="1067847"/>
                    </a:xfrm>
                    <a:prstGeom prst="rect">
                      <a:avLst/>
                    </a:prstGeom>
                  </pic:spPr>
                </pic:pic>
              </a:graphicData>
            </a:graphic>
          </wp:anchor>
        </w:drawing>
      </w:r>
    </w:p>
    <w:p w:rsidR="0051140F" w:rsidRDefault="0051140F">
      <w:pPr>
        <w:pStyle w:val="Textoindependiente"/>
        <w:spacing w:before="8"/>
        <w:rPr>
          <w:sz w:val="20"/>
        </w:rPr>
      </w:pPr>
    </w:p>
    <w:p w:rsidR="0051140F" w:rsidRDefault="00F05A33">
      <w:pPr>
        <w:spacing w:line="252" w:lineRule="exact"/>
        <w:ind w:left="2617"/>
        <w:rPr>
          <w:b/>
        </w:rPr>
      </w:pPr>
      <w:r>
        <w:rPr>
          <w:b/>
        </w:rPr>
        <w:t>JOSÉ</w:t>
      </w:r>
      <w:r>
        <w:rPr>
          <w:b/>
          <w:spacing w:val="-6"/>
        </w:rPr>
        <w:t xml:space="preserve"> </w:t>
      </w:r>
      <w:r>
        <w:rPr>
          <w:b/>
        </w:rPr>
        <w:t>MIGUEL</w:t>
      </w:r>
      <w:r>
        <w:rPr>
          <w:b/>
          <w:spacing w:val="-4"/>
        </w:rPr>
        <w:t xml:space="preserve"> </w:t>
      </w:r>
      <w:r>
        <w:rPr>
          <w:b/>
        </w:rPr>
        <w:t>CASTRO</w:t>
      </w:r>
      <w:r>
        <w:rPr>
          <w:b/>
          <w:spacing w:val="-2"/>
        </w:rPr>
        <w:t xml:space="preserve"> BASCUÑÁN</w:t>
      </w:r>
    </w:p>
    <w:p w:rsidR="0051140F" w:rsidRDefault="00F05A33">
      <w:pPr>
        <w:spacing w:line="252" w:lineRule="exact"/>
        <w:ind w:left="2776"/>
        <w:rPr>
          <w:b/>
        </w:rPr>
      </w:pPr>
      <w:r>
        <w:rPr>
          <w:b/>
        </w:rPr>
        <w:t>H.</w:t>
      </w:r>
      <w:r>
        <w:rPr>
          <w:b/>
          <w:spacing w:val="-3"/>
        </w:rPr>
        <w:t xml:space="preserve"> </w:t>
      </w:r>
      <w:r>
        <w:rPr>
          <w:b/>
        </w:rPr>
        <w:t>DIPUTADO</w:t>
      </w:r>
      <w:r>
        <w:rPr>
          <w:b/>
          <w:spacing w:val="-1"/>
        </w:rPr>
        <w:t xml:space="preserve"> </w:t>
      </w:r>
      <w:r>
        <w:rPr>
          <w:b/>
        </w:rPr>
        <w:t>DE</w:t>
      </w:r>
      <w:r>
        <w:rPr>
          <w:b/>
          <w:spacing w:val="-5"/>
        </w:rPr>
        <w:t xml:space="preserve"> </w:t>
      </w:r>
      <w:r>
        <w:rPr>
          <w:b/>
        </w:rPr>
        <w:t>LA</w:t>
      </w:r>
      <w:r>
        <w:rPr>
          <w:b/>
          <w:spacing w:val="-8"/>
        </w:rPr>
        <w:t xml:space="preserve"> </w:t>
      </w:r>
      <w:r>
        <w:rPr>
          <w:b/>
          <w:spacing w:val="-2"/>
        </w:rPr>
        <w:t>REPÚBLICA</w:t>
      </w:r>
    </w:p>
    <w:sectPr w:rsidR="0051140F">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3B43"/>
    <w:multiLevelType w:val="hybridMultilevel"/>
    <w:tmpl w:val="77D4794A"/>
    <w:lvl w:ilvl="0" w:tplc="707CB18A">
      <w:start w:val="1"/>
      <w:numFmt w:val="decimal"/>
      <w:lvlText w:val="%1."/>
      <w:lvlJc w:val="left"/>
      <w:pPr>
        <w:ind w:left="370" w:hanging="269"/>
        <w:jc w:val="left"/>
      </w:pPr>
      <w:rPr>
        <w:rFonts w:hint="default"/>
        <w:w w:val="99"/>
        <w:lang w:val="es-ES" w:eastAsia="en-US" w:bidi="ar-SA"/>
      </w:rPr>
    </w:lvl>
    <w:lvl w:ilvl="1" w:tplc="88B2ABE0">
      <w:numFmt w:val="bullet"/>
      <w:lvlText w:val="•"/>
      <w:lvlJc w:val="left"/>
      <w:pPr>
        <w:ind w:left="1248" w:hanging="269"/>
      </w:pPr>
      <w:rPr>
        <w:rFonts w:hint="default"/>
        <w:lang w:val="es-ES" w:eastAsia="en-US" w:bidi="ar-SA"/>
      </w:rPr>
    </w:lvl>
    <w:lvl w:ilvl="2" w:tplc="5C4AE64E">
      <w:numFmt w:val="bullet"/>
      <w:lvlText w:val="•"/>
      <w:lvlJc w:val="left"/>
      <w:pPr>
        <w:ind w:left="2117" w:hanging="269"/>
      </w:pPr>
      <w:rPr>
        <w:rFonts w:hint="default"/>
        <w:lang w:val="es-ES" w:eastAsia="en-US" w:bidi="ar-SA"/>
      </w:rPr>
    </w:lvl>
    <w:lvl w:ilvl="3" w:tplc="BE0085AE">
      <w:numFmt w:val="bullet"/>
      <w:lvlText w:val="•"/>
      <w:lvlJc w:val="left"/>
      <w:pPr>
        <w:ind w:left="2986" w:hanging="269"/>
      </w:pPr>
      <w:rPr>
        <w:rFonts w:hint="default"/>
        <w:lang w:val="es-ES" w:eastAsia="en-US" w:bidi="ar-SA"/>
      </w:rPr>
    </w:lvl>
    <w:lvl w:ilvl="4" w:tplc="EF90FEEC">
      <w:numFmt w:val="bullet"/>
      <w:lvlText w:val="•"/>
      <w:lvlJc w:val="left"/>
      <w:pPr>
        <w:ind w:left="3854" w:hanging="269"/>
      </w:pPr>
      <w:rPr>
        <w:rFonts w:hint="default"/>
        <w:lang w:val="es-ES" w:eastAsia="en-US" w:bidi="ar-SA"/>
      </w:rPr>
    </w:lvl>
    <w:lvl w:ilvl="5" w:tplc="71FE9030">
      <w:numFmt w:val="bullet"/>
      <w:lvlText w:val="•"/>
      <w:lvlJc w:val="left"/>
      <w:pPr>
        <w:ind w:left="4723" w:hanging="269"/>
      </w:pPr>
      <w:rPr>
        <w:rFonts w:hint="default"/>
        <w:lang w:val="es-ES" w:eastAsia="en-US" w:bidi="ar-SA"/>
      </w:rPr>
    </w:lvl>
    <w:lvl w:ilvl="6" w:tplc="050CF7A4">
      <w:numFmt w:val="bullet"/>
      <w:lvlText w:val="•"/>
      <w:lvlJc w:val="left"/>
      <w:pPr>
        <w:ind w:left="5592" w:hanging="269"/>
      </w:pPr>
      <w:rPr>
        <w:rFonts w:hint="default"/>
        <w:lang w:val="es-ES" w:eastAsia="en-US" w:bidi="ar-SA"/>
      </w:rPr>
    </w:lvl>
    <w:lvl w:ilvl="7" w:tplc="FD74E5DC">
      <w:numFmt w:val="bullet"/>
      <w:lvlText w:val="•"/>
      <w:lvlJc w:val="left"/>
      <w:pPr>
        <w:ind w:left="6461" w:hanging="269"/>
      </w:pPr>
      <w:rPr>
        <w:rFonts w:hint="default"/>
        <w:lang w:val="es-ES" w:eastAsia="en-US" w:bidi="ar-SA"/>
      </w:rPr>
    </w:lvl>
    <w:lvl w:ilvl="8" w:tplc="CAA6B97C">
      <w:numFmt w:val="bullet"/>
      <w:lvlText w:val="•"/>
      <w:lvlJc w:val="left"/>
      <w:pPr>
        <w:ind w:left="7329" w:hanging="269"/>
      </w:pPr>
      <w:rPr>
        <w:rFonts w:hint="default"/>
        <w:lang w:val="es-ES" w:eastAsia="en-US" w:bidi="ar-SA"/>
      </w:rPr>
    </w:lvl>
  </w:abstractNum>
  <w:abstractNum w:abstractNumId="1" w15:restartNumberingAfterBreak="0">
    <w:nsid w:val="29CB100A"/>
    <w:multiLevelType w:val="hybridMultilevel"/>
    <w:tmpl w:val="0D2A3FF8"/>
    <w:lvl w:ilvl="0" w:tplc="6DA0FA9A">
      <w:start w:val="1"/>
      <w:numFmt w:val="decimal"/>
      <w:lvlText w:val="%1."/>
      <w:lvlJc w:val="left"/>
      <w:pPr>
        <w:ind w:left="102" w:hanging="272"/>
        <w:jc w:val="left"/>
      </w:pPr>
      <w:rPr>
        <w:rFonts w:ascii="Arial" w:eastAsia="Arial" w:hAnsi="Arial" w:cs="Arial" w:hint="default"/>
        <w:b w:val="0"/>
        <w:bCs w:val="0"/>
        <w:i w:val="0"/>
        <w:iCs w:val="0"/>
        <w:w w:val="99"/>
        <w:sz w:val="24"/>
        <w:szCs w:val="24"/>
        <w:lang w:val="es-ES" w:eastAsia="en-US" w:bidi="ar-SA"/>
      </w:rPr>
    </w:lvl>
    <w:lvl w:ilvl="1" w:tplc="8EDAB00C">
      <w:numFmt w:val="bullet"/>
      <w:lvlText w:val="•"/>
      <w:lvlJc w:val="left"/>
      <w:pPr>
        <w:ind w:left="996" w:hanging="272"/>
      </w:pPr>
      <w:rPr>
        <w:rFonts w:hint="default"/>
        <w:lang w:val="es-ES" w:eastAsia="en-US" w:bidi="ar-SA"/>
      </w:rPr>
    </w:lvl>
    <w:lvl w:ilvl="2" w:tplc="62829526">
      <w:numFmt w:val="bullet"/>
      <w:lvlText w:val="•"/>
      <w:lvlJc w:val="left"/>
      <w:pPr>
        <w:ind w:left="1893" w:hanging="272"/>
      </w:pPr>
      <w:rPr>
        <w:rFonts w:hint="default"/>
        <w:lang w:val="es-ES" w:eastAsia="en-US" w:bidi="ar-SA"/>
      </w:rPr>
    </w:lvl>
    <w:lvl w:ilvl="3" w:tplc="4A4C9F28">
      <w:numFmt w:val="bullet"/>
      <w:lvlText w:val="•"/>
      <w:lvlJc w:val="left"/>
      <w:pPr>
        <w:ind w:left="2790" w:hanging="272"/>
      </w:pPr>
      <w:rPr>
        <w:rFonts w:hint="default"/>
        <w:lang w:val="es-ES" w:eastAsia="en-US" w:bidi="ar-SA"/>
      </w:rPr>
    </w:lvl>
    <w:lvl w:ilvl="4" w:tplc="4CC22656">
      <w:numFmt w:val="bullet"/>
      <w:lvlText w:val="•"/>
      <w:lvlJc w:val="left"/>
      <w:pPr>
        <w:ind w:left="3686" w:hanging="272"/>
      </w:pPr>
      <w:rPr>
        <w:rFonts w:hint="default"/>
        <w:lang w:val="es-ES" w:eastAsia="en-US" w:bidi="ar-SA"/>
      </w:rPr>
    </w:lvl>
    <w:lvl w:ilvl="5" w:tplc="FF667802">
      <w:numFmt w:val="bullet"/>
      <w:lvlText w:val="•"/>
      <w:lvlJc w:val="left"/>
      <w:pPr>
        <w:ind w:left="4583" w:hanging="272"/>
      </w:pPr>
      <w:rPr>
        <w:rFonts w:hint="default"/>
        <w:lang w:val="es-ES" w:eastAsia="en-US" w:bidi="ar-SA"/>
      </w:rPr>
    </w:lvl>
    <w:lvl w:ilvl="6" w:tplc="51D4AE2E">
      <w:numFmt w:val="bullet"/>
      <w:lvlText w:val="•"/>
      <w:lvlJc w:val="left"/>
      <w:pPr>
        <w:ind w:left="5480" w:hanging="272"/>
      </w:pPr>
      <w:rPr>
        <w:rFonts w:hint="default"/>
        <w:lang w:val="es-ES" w:eastAsia="en-US" w:bidi="ar-SA"/>
      </w:rPr>
    </w:lvl>
    <w:lvl w:ilvl="7" w:tplc="9FCE1050">
      <w:numFmt w:val="bullet"/>
      <w:lvlText w:val="•"/>
      <w:lvlJc w:val="left"/>
      <w:pPr>
        <w:ind w:left="6377" w:hanging="272"/>
      </w:pPr>
      <w:rPr>
        <w:rFonts w:hint="default"/>
        <w:lang w:val="es-ES" w:eastAsia="en-US" w:bidi="ar-SA"/>
      </w:rPr>
    </w:lvl>
    <w:lvl w:ilvl="8" w:tplc="2DD21A44">
      <w:numFmt w:val="bullet"/>
      <w:lvlText w:val="•"/>
      <w:lvlJc w:val="left"/>
      <w:pPr>
        <w:ind w:left="7273" w:hanging="272"/>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140F"/>
    <w:rsid w:val="0051140F"/>
    <w:rsid w:val="00F05A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25DFA52-68A0-482C-BFE2-D412700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69"/>
      <w:ind w:left="37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novo.com/cl/es/faqs/pc-vida-faqs/que-es-un-smartphone/?orgRef=https%253A%252F%252Fwww.google.com%25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c.cl/blog/noticias/estudio-revela-alta-dependencia-los-chilenos-al-celu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c.cl/blog/noticias/estudio-revela-alta-dependencia-los-chilenos-al-celular"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www.bbc.com/mundo/noticias-42774859" TargetMode="External"/><Relationship Id="rId4" Type="http://schemas.openxmlformats.org/officeDocument/2006/relationships/webSettings" Target="webSettings.xml"/><Relationship Id="rId9" Type="http://schemas.openxmlformats.org/officeDocument/2006/relationships/hyperlink" Target="https://www.lenovo.com/cl/es/faqs/pc-vida-faqs/que-es-un-smartphone/?orgRef=https%253A%252F%252Fwww.google.com%25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5541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2023-01-25T12:12:00Z</dcterms:created>
  <dcterms:modified xsi:type="dcterms:W3CDTF">2023-03-13T20:45:00Z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2013</vt:lpwstr>
  </property>
  <property fmtid="{D5CDD505-2E9C-101B-9397-08002B2CF9AE}" pid="4" name="LastSaved">
    <vt:filetime>2023-01-25T00:00:00Z</vt:filetime>
  </property>
  <property fmtid="{D5CDD505-2E9C-101B-9397-08002B2CF9AE}" pid="5" name="Producer">
    <vt:lpwstr>Microsoft® Word 2013</vt:lpwstr>
  </property>
</Properties>
</file>