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7AC" w:rsidRDefault="00CF3829">
      <w:pPr>
        <w:pStyle w:val="Textoindependiente"/>
        <w:spacing w:before="90" w:line="362" w:lineRule="auto"/>
        <w:ind w:left="102" w:right="118"/>
        <w:jc w:val="both"/>
        <w:rPr>
          <w:b/>
        </w:rPr>
      </w:pPr>
      <w:r>
        <w:rPr>
          <w:b/>
        </w:rPr>
        <w:t>PROYECTO DE LEY QUE MODIFICA DIVERSOS CUERPOS LEGALES PARA OTORGAR</w:t>
      </w:r>
      <w:r>
        <w:rPr>
          <w:b/>
          <w:spacing w:val="-1"/>
        </w:rPr>
        <w:t xml:space="preserve"> </w:t>
      </w:r>
      <w:r>
        <w:rPr>
          <w:b/>
        </w:rPr>
        <w:t>SANCIONES</w:t>
      </w:r>
      <w:r>
        <w:rPr>
          <w:b/>
          <w:spacing w:val="-2"/>
        </w:rPr>
        <w:t xml:space="preserve"> </w:t>
      </w:r>
      <w:r>
        <w:rPr>
          <w:b/>
        </w:rPr>
        <w:t>EFECTIVAS</w:t>
      </w:r>
      <w:r>
        <w:rPr>
          <w:b/>
          <w:spacing w:val="-1"/>
        </w:rPr>
        <w:t xml:space="preserve"> </w:t>
      </w:r>
      <w:r>
        <w:rPr>
          <w:b/>
        </w:rPr>
        <w:t>A</w:t>
      </w:r>
      <w:r>
        <w:rPr>
          <w:b/>
          <w:spacing w:val="-2"/>
        </w:rPr>
        <w:t xml:space="preserve"> </w:t>
      </w:r>
      <w:r>
        <w:rPr>
          <w:b/>
        </w:rPr>
        <w:t>LOS</w:t>
      </w:r>
      <w:r>
        <w:rPr>
          <w:b/>
          <w:spacing w:val="-1"/>
        </w:rPr>
        <w:t xml:space="preserve"> </w:t>
      </w:r>
      <w:r>
        <w:rPr>
          <w:b/>
        </w:rPr>
        <w:t>CONDENADOS</w:t>
      </w:r>
      <w:r>
        <w:rPr>
          <w:b/>
          <w:spacing w:val="-1"/>
        </w:rPr>
        <w:t xml:space="preserve"> </w:t>
      </w:r>
      <w:r>
        <w:rPr>
          <w:b/>
        </w:rPr>
        <w:t>POR</w:t>
      </w:r>
      <w:r>
        <w:rPr>
          <w:b/>
          <w:spacing w:val="-3"/>
        </w:rPr>
        <w:t xml:space="preserve"> </w:t>
      </w:r>
      <w:r>
        <w:rPr>
          <w:b/>
        </w:rPr>
        <w:t>EL</w:t>
      </w:r>
      <w:r>
        <w:rPr>
          <w:b/>
          <w:spacing w:val="-2"/>
        </w:rPr>
        <w:t xml:space="preserve"> </w:t>
      </w:r>
      <w:r>
        <w:rPr>
          <w:b/>
        </w:rPr>
        <w:t>DELITO</w:t>
      </w:r>
      <w:r>
        <w:rPr>
          <w:b/>
          <w:spacing w:val="-1"/>
        </w:rPr>
        <w:t xml:space="preserve"> </w:t>
      </w:r>
      <w:r>
        <w:rPr>
          <w:b/>
        </w:rPr>
        <w:t>DE RECEPTACIÓN,</w:t>
      </w:r>
      <w:r>
        <w:rPr>
          <w:b/>
          <w:spacing w:val="-9"/>
        </w:rPr>
        <w:t xml:space="preserve"> </w:t>
      </w:r>
      <w:r>
        <w:rPr>
          <w:b/>
        </w:rPr>
        <w:t>ROBO</w:t>
      </w:r>
      <w:r>
        <w:rPr>
          <w:b/>
          <w:spacing w:val="-6"/>
        </w:rPr>
        <w:t xml:space="preserve"> </w:t>
      </w:r>
      <w:r>
        <w:rPr>
          <w:b/>
        </w:rPr>
        <w:t>DE</w:t>
      </w:r>
      <w:r>
        <w:rPr>
          <w:b/>
          <w:spacing w:val="-6"/>
        </w:rPr>
        <w:t xml:space="preserve"> </w:t>
      </w:r>
      <w:r>
        <w:rPr>
          <w:b/>
        </w:rPr>
        <w:t>VEHÍCULOS</w:t>
      </w:r>
      <w:r>
        <w:rPr>
          <w:b/>
          <w:spacing w:val="-7"/>
        </w:rPr>
        <w:t xml:space="preserve"> </w:t>
      </w:r>
      <w:r>
        <w:rPr>
          <w:b/>
        </w:rPr>
        <w:t>Y</w:t>
      </w:r>
      <w:r>
        <w:rPr>
          <w:b/>
          <w:spacing w:val="-6"/>
        </w:rPr>
        <w:t xml:space="preserve"> </w:t>
      </w:r>
      <w:r>
        <w:rPr>
          <w:b/>
        </w:rPr>
        <w:t>OTROS</w:t>
      </w:r>
      <w:r>
        <w:rPr>
          <w:b/>
          <w:spacing w:val="-7"/>
        </w:rPr>
        <w:t xml:space="preserve"> </w:t>
      </w:r>
      <w:r>
        <w:rPr>
          <w:b/>
        </w:rPr>
        <w:t>EN</w:t>
      </w:r>
      <w:r>
        <w:rPr>
          <w:b/>
          <w:spacing w:val="-6"/>
        </w:rPr>
        <w:t xml:space="preserve"> </w:t>
      </w:r>
      <w:r>
        <w:rPr>
          <w:b/>
        </w:rPr>
        <w:t>LOS</w:t>
      </w:r>
      <w:r>
        <w:rPr>
          <w:b/>
          <w:spacing w:val="-6"/>
        </w:rPr>
        <w:t xml:space="preserve"> </w:t>
      </w:r>
      <w:r>
        <w:rPr>
          <w:b/>
        </w:rPr>
        <w:t>CASOS</w:t>
      </w:r>
      <w:r>
        <w:rPr>
          <w:b/>
          <w:spacing w:val="-7"/>
        </w:rPr>
        <w:t xml:space="preserve"> </w:t>
      </w:r>
      <w:r>
        <w:rPr>
          <w:b/>
        </w:rPr>
        <w:t>QUE</w:t>
      </w:r>
      <w:r>
        <w:rPr>
          <w:b/>
          <w:spacing w:val="-6"/>
        </w:rPr>
        <w:t xml:space="preserve"> </w:t>
      </w:r>
      <w:r>
        <w:rPr>
          <w:b/>
          <w:spacing w:val="-2"/>
        </w:rPr>
        <w:t>INDICA.</w:t>
      </w:r>
    </w:p>
    <w:p w:rsidR="004D07AC" w:rsidRDefault="004D07AC">
      <w:pPr>
        <w:pStyle w:val="Textoindependiente"/>
        <w:spacing w:before="4"/>
        <w:rPr>
          <w:b/>
          <w:sz w:val="29"/>
        </w:rPr>
      </w:pPr>
    </w:p>
    <w:p w:rsidR="004D07AC" w:rsidRDefault="00CF3829">
      <w:pPr>
        <w:pStyle w:val="Prrafodelista"/>
        <w:numPr>
          <w:ilvl w:val="0"/>
          <w:numId w:val="1"/>
        </w:numPr>
        <w:tabs>
          <w:tab w:val="left" w:pos="1181"/>
          <w:tab w:val="left" w:pos="1182"/>
        </w:tabs>
        <w:ind w:hanging="721"/>
        <w:rPr>
          <w:b/>
        </w:rPr>
      </w:pPr>
      <w:r>
        <w:rPr>
          <w:b/>
        </w:rPr>
        <w:t>IDEAS</w:t>
      </w:r>
      <w:r>
        <w:rPr>
          <w:b/>
          <w:spacing w:val="-6"/>
        </w:rPr>
        <w:t xml:space="preserve"> </w:t>
      </w:r>
      <w:r>
        <w:rPr>
          <w:b/>
          <w:spacing w:val="-2"/>
        </w:rPr>
        <w:t>GENERALES</w:t>
      </w:r>
    </w:p>
    <w:p w:rsidR="004D07AC" w:rsidRDefault="00CF3829">
      <w:pPr>
        <w:pStyle w:val="Textoindependiente"/>
        <w:spacing w:before="177"/>
        <w:ind w:left="461"/>
        <w:rPr>
          <w:b/>
        </w:rPr>
      </w:pPr>
      <w:r>
        <w:rPr>
          <w:b/>
        </w:rPr>
        <w:t>1.</w:t>
      </w:r>
      <w:r>
        <w:rPr>
          <w:b/>
          <w:spacing w:val="54"/>
        </w:rPr>
        <w:t xml:space="preserve"> </w:t>
      </w:r>
      <w:r>
        <w:rPr>
          <w:b/>
        </w:rPr>
        <w:t>Antecedentes</w:t>
      </w:r>
      <w:r>
        <w:rPr>
          <w:b/>
          <w:spacing w:val="-4"/>
        </w:rPr>
        <w:t xml:space="preserve"> </w:t>
      </w:r>
      <w:r>
        <w:rPr>
          <w:b/>
          <w:spacing w:val="-2"/>
        </w:rPr>
        <w:t>generales</w:t>
      </w:r>
    </w:p>
    <w:p w:rsidR="004D07AC" w:rsidRDefault="004D07AC">
      <w:pPr>
        <w:pStyle w:val="Textoindependiente"/>
        <w:rPr>
          <w:b/>
          <w:sz w:val="26"/>
        </w:rPr>
      </w:pPr>
    </w:p>
    <w:p w:rsidR="004D07AC" w:rsidRDefault="00CF3829">
      <w:pPr>
        <w:spacing w:before="154" w:line="259" w:lineRule="auto"/>
        <w:ind w:left="102" w:right="116" w:firstLine="359"/>
        <w:jc w:val="both"/>
        <w:rPr>
          <w:i/>
        </w:rPr>
      </w:pPr>
      <w:r>
        <w:t>El</w:t>
      </w:r>
      <w:r>
        <w:rPr>
          <w:spacing w:val="-18"/>
        </w:rPr>
        <w:t xml:space="preserve"> </w:t>
      </w:r>
      <w:r>
        <w:t>incremento</w:t>
      </w:r>
      <w:r>
        <w:rPr>
          <w:spacing w:val="-18"/>
        </w:rPr>
        <w:t xml:space="preserve"> </w:t>
      </w:r>
      <w:r>
        <w:t>en</w:t>
      </w:r>
      <w:r>
        <w:rPr>
          <w:spacing w:val="-17"/>
        </w:rPr>
        <w:t xml:space="preserve"> </w:t>
      </w:r>
      <w:r>
        <w:t>la</w:t>
      </w:r>
      <w:r>
        <w:rPr>
          <w:spacing w:val="-18"/>
        </w:rPr>
        <w:t xml:space="preserve"> </w:t>
      </w:r>
      <w:r>
        <w:t>comisión</w:t>
      </w:r>
      <w:r>
        <w:rPr>
          <w:spacing w:val="-17"/>
        </w:rPr>
        <w:t xml:space="preserve"> </w:t>
      </w:r>
      <w:r>
        <w:t>de</w:t>
      </w:r>
      <w:r>
        <w:rPr>
          <w:spacing w:val="-18"/>
        </w:rPr>
        <w:t xml:space="preserve"> </w:t>
      </w:r>
      <w:r>
        <w:t>delitos</w:t>
      </w:r>
      <w:r>
        <w:rPr>
          <w:spacing w:val="-18"/>
        </w:rPr>
        <w:t xml:space="preserve"> </w:t>
      </w:r>
      <w:r>
        <w:t>violentos</w:t>
      </w:r>
      <w:r>
        <w:rPr>
          <w:spacing w:val="-17"/>
        </w:rPr>
        <w:t xml:space="preserve"> </w:t>
      </w:r>
      <w:r>
        <w:t>durante</w:t>
      </w:r>
      <w:r>
        <w:rPr>
          <w:spacing w:val="-18"/>
        </w:rPr>
        <w:t xml:space="preserve"> </w:t>
      </w:r>
      <w:r>
        <w:t>el</w:t>
      </w:r>
      <w:r>
        <w:rPr>
          <w:spacing w:val="-17"/>
        </w:rPr>
        <w:t xml:space="preserve"> </w:t>
      </w:r>
      <w:r>
        <w:t>pasado</w:t>
      </w:r>
      <w:r>
        <w:rPr>
          <w:spacing w:val="-18"/>
        </w:rPr>
        <w:t xml:space="preserve"> </w:t>
      </w:r>
      <w:r>
        <w:t>2022,</w:t>
      </w:r>
      <w:r>
        <w:rPr>
          <w:spacing w:val="-18"/>
        </w:rPr>
        <w:t xml:space="preserve"> </w:t>
      </w:r>
      <w:r>
        <w:t xml:space="preserve">donde destacó el </w:t>
      </w:r>
      <w:r>
        <w:rPr>
          <w:i/>
        </w:rPr>
        <w:t>“aumento de 55% en homicidios y 116% en robo violento de vehículos”</w:t>
      </w:r>
      <w:r>
        <w:rPr>
          <w:i/>
          <w:position w:val="5"/>
          <w:sz w:val="14"/>
        </w:rPr>
        <w:t>1</w:t>
      </w:r>
      <w:r>
        <w:rPr>
          <w:i/>
        </w:rPr>
        <w:t xml:space="preserve">, </w:t>
      </w:r>
      <w:r>
        <w:t xml:space="preserve">inevitablemente trajo aparejada el que la delincuencia sea </w:t>
      </w:r>
      <w:r>
        <w:rPr>
          <w:i/>
        </w:rPr>
        <w:t>“la principal preocupación de los chilenos”</w:t>
      </w:r>
      <w:r>
        <w:rPr>
          <w:i/>
          <w:position w:val="5"/>
          <w:sz w:val="14"/>
        </w:rPr>
        <w:t>2</w:t>
      </w:r>
      <w:r>
        <w:rPr>
          <w:i/>
        </w:rPr>
        <w:t>.</w:t>
      </w:r>
    </w:p>
    <w:p w:rsidR="004D07AC" w:rsidRDefault="00CF3829">
      <w:pPr>
        <w:spacing w:before="161" w:line="259" w:lineRule="auto"/>
        <w:ind w:left="102" w:right="121" w:firstLine="359"/>
        <w:jc w:val="both"/>
        <w:rPr>
          <w:i/>
        </w:rPr>
      </w:pPr>
      <w:r>
        <w:t>Esto ha llevado a analizar detalladamente el vínculo existente entre organizaciones criminales que se conforman exclusivamente para robar vehículos y q</w:t>
      </w:r>
      <w:r>
        <w:t>uienes cometen el delito de receptación. En particular, este último delito se configura</w:t>
      </w:r>
      <w:r>
        <w:rPr>
          <w:spacing w:val="-1"/>
        </w:rPr>
        <w:t xml:space="preserve"> </w:t>
      </w:r>
      <w:r>
        <w:t xml:space="preserve">cuando quien </w:t>
      </w:r>
      <w:r>
        <w:rPr>
          <w:i/>
        </w:rPr>
        <w:t>“conociendo su origen o no pudiendo menos que conocerlo, tenga</w:t>
      </w:r>
      <w:r>
        <w:rPr>
          <w:i/>
          <w:spacing w:val="-17"/>
        </w:rPr>
        <w:t xml:space="preserve"> </w:t>
      </w:r>
      <w:r>
        <w:rPr>
          <w:i/>
        </w:rPr>
        <w:t>en</w:t>
      </w:r>
      <w:r>
        <w:rPr>
          <w:i/>
          <w:spacing w:val="-16"/>
        </w:rPr>
        <w:t xml:space="preserve"> </w:t>
      </w:r>
      <w:r>
        <w:rPr>
          <w:i/>
        </w:rPr>
        <w:t>su</w:t>
      </w:r>
      <w:r>
        <w:rPr>
          <w:i/>
          <w:spacing w:val="-17"/>
        </w:rPr>
        <w:t xml:space="preserve"> </w:t>
      </w:r>
      <w:r>
        <w:rPr>
          <w:i/>
        </w:rPr>
        <w:t>poder,</w:t>
      </w:r>
      <w:r>
        <w:rPr>
          <w:i/>
          <w:spacing w:val="-16"/>
        </w:rPr>
        <w:t xml:space="preserve"> </w:t>
      </w:r>
      <w:r>
        <w:rPr>
          <w:i/>
        </w:rPr>
        <w:t>a</w:t>
      </w:r>
      <w:r>
        <w:rPr>
          <w:i/>
          <w:spacing w:val="-17"/>
        </w:rPr>
        <w:t xml:space="preserve"> </w:t>
      </w:r>
      <w:r>
        <w:rPr>
          <w:i/>
        </w:rPr>
        <w:t>cualquier</w:t>
      </w:r>
      <w:r>
        <w:rPr>
          <w:i/>
          <w:spacing w:val="-16"/>
        </w:rPr>
        <w:t xml:space="preserve"> </w:t>
      </w:r>
      <w:r>
        <w:rPr>
          <w:i/>
        </w:rPr>
        <w:t>título,</w:t>
      </w:r>
      <w:r>
        <w:rPr>
          <w:i/>
          <w:spacing w:val="-17"/>
        </w:rPr>
        <w:t xml:space="preserve"> </w:t>
      </w:r>
      <w:r>
        <w:rPr>
          <w:i/>
        </w:rPr>
        <w:t>especies</w:t>
      </w:r>
      <w:r>
        <w:rPr>
          <w:i/>
          <w:spacing w:val="-16"/>
        </w:rPr>
        <w:t xml:space="preserve"> </w:t>
      </w:r>
      <w:r>
        <w:rPr>
          <w:i/>
        </w:rPr>
        <w:t>hurtadas,</w:t>
      </w:r>
      <w:r>
        <w:rPr>
          <w:i/>
          <w:spacing w:val="-17"/>
        </w:rPr>
        <w:t xml:space="preserve"> </w:t>
      </w:r>
      <w:r>
        <w:rPr>
          <w:i/>
        </w:rPr>
        <w:t>robadas</w:t>
      </w:r>
      <w:r>
        <w:rPr>
          <w:i/>
          <w:spacing w:val="-16"/>
        </w:rPr>
        <w:t xml:space="preserve"> </w:t>
      </w:r>
      <w:r>
        <w:rPr>
          <w:i/>
        </w:rPr>
        <w:t>u</w:t>
      </w:r>
      <w:r>
        <w:rPr>
          <w:i/>
          <w:spacing w:val="-17"/>
        </w:rPr>
        <w:t xml:space="preserve"> </w:t>
      </w:r>
      <w:r>
        <w:rPr>
          <w:i/>
        </w:rPr>
        <w:t>objeto</w:t>
      </w:r>
      <w:r>
        <w:rPr>
          <w:i/>
          <w:spacing w:val="-16"/>
        </w:rPr>
        <w:t xml:space="preserve"> </w:t>
      </w:r>
      <w:r>
        <w:rPr>
          <w:i/>
        </w:rPr>
        <w:t>de</w:t>
      </w:r>
      <w:r>
        <w:rPr>
          <w:i/>
          <w:spacing w:val="-17"/>
        </w:rPr>
        <w:t xml:space="preserve"> </w:t>
      </w:r>
      <w:r>
        <w:rPr>
          <w:i/>
        </w:rPr>
        <w:t>abigeato o</w:t>
      </w:r>
      <w:r>
        <w:rPr>
          <w:i/>
          <w:spacing w:val="-2"/>
        </w:rPr>
        <w:t xml:space="preserve"> </w:t>
      </w:r>
      <w:r>
        <w:rPr>
          <w:i/>
        </w:rPr>
        <w:t>sustracci</w:t>
      </w:r>
      <w:r>
        <w:rPr>
          <w:i/>
        </w:rPr>
        <w:t>ón de</w:t>
      </w:r>
      <w:r>
        <w:rPr>
          <w:i/>
          <w:spacing w:val="-2"/>
        </w:rPr>
        <w:t xml:space="preserve"> </w:t>
      </w:r>
      <w:r>
        <w:rPr>
          <w:i/>
        </w:rPr>
        <w:t>madera, de</w:t>
      </w:r>
      <w:r>
        <w:rPr>
          <w:i/>
          <w:spacing w:val="-2"/>
        </w:rPr>
        <w:t xml:space="preserve"> </w:t>
      </w:r>
      <w:r>
        <w:rPr>
          <w:i/>
        </w:rPr>
        <w:t>receptación o</w:t>
      </w:r>
      <w:r>
        <w:rPr>
          <w:i/>
          <w:spacing w:val="-2"/>
        </w:rPr>
        <w:t xml:space="preserve"> </w:t>
      </w:r>
      <w:r>
        <w:rPr>
          <w:i/>
        </w:rPr>
        <w:t>de</w:t>
      </w:r>
      <w:r>
        <w:rPr>
          <w:i/>
          <w:spacing w:val="-2"/>
        </w:rPr>
        <w:t xml:space="preserve"> </w:t>
      </w:r>
      <w:r>
        <w:rPr>
          <w:i/>
        </w:rPr>
        <w:t>apropiación indebida</w:t>
      </w:r>
      <w:r>
        <w:rPr>
          <w:i/>
          <w:spacing w:val="-5"/>
        </w:rPr>
        <w:t xml:space="preserve"> </w:t>
      </w:r>
      <w:r>
        <w:rPr>
          <w:i/>
        </w:rPr>
        <w:t>del</w:t>
      </w:r>
      <w:r>
        <w:rPr>
          <w:i/>
          <w:spacing w:val="-2"/>
        </w:rPr>
        <w:t xml:space="preserve"> </w:t>
      </w:r>
      <w:r>
        <w:rPr>
          <w:i/>
        </w:rPr>
        <w:t>artículo 470, número 1°, las transporte, compre, venda, transforme o comercialice en cualquier forma, aun cuando ya hubiese dispuesto de ellas”</w:t>
      </w:r>
      <w:r>
        <w:rPr>
          <w:i/>
          <w:position w:val="5"/>
          <w:sz w:val="14"/>
        </w:rPr>
        <w:t>3</w:t>
      </w:r>
      <w:r>
        <w:rPr>
          <w:i/>
        </w:rPr>
        <w:t>.</w:t>
      </w:r>
    </w:p>
    <w:p w:rsidR="004D07AC" w:rsidRDefault="00CF3829">
      <w:pPr>
        <w:pStyle w:val="Textoindependiente"/>
        <w:spacing w:before="157" w:line="259" w:lineRule="auto"/>
        <w:ind w:left="102" w:right="115" w:firstLine="359"/>
        <w:jc w:val="both"/>
      </w:pPr>
      <w:r>
        <w:t>De este modo, el delito de receptación aparece en a</w:t>
      </w:r>
      <w:r>
        <w:t>quellos casos en que se encuentran,</w:t>
      </w:r>
      <w:r>
        <w:rPr>
          <w:spacing w:val="-4"/>
        </w:rPr>
        <w:t xml:space="preserve"> </w:t>
      </w:r>
      <w:r>
        <w:t>bajo</w:t>
      </w:r>
      <w:r>
        <w:rPr>
          <w:spacing w:val="-2"/>
        </w:rPr>
        <w:t xml:space="preserve"> </w:t>
      </w:r>
      <w:r>
        <w:t>el</w:t>
      </w:r>
      <w:r>
        <w:rPr>
          <w:spacing w:val="-2"/>
        </w:rPr>
        <w:t xml:space="preserve"> </w:t>
      </w:r>
      <w:r>
        <w:t>poder</w:t>
      </w:r>
      <w:r>
        <w:rPr>
          <w:spacing w:val="-2"/>
        </w:rPr>
        <w:t xml:space="preserve"> </w:t>
      </w:r>
      <w:r>
        <w:t>de</w:t>
      </w:r>
      <w:r>
        <w:rPr>
          <w:spacing w:val="-3"/>
        </w:rPr>
        <w:t xml:space="preserve"> </w:t>
      </w:r>
      <w:r>
        <w:t>determinadas</w:t>
      </w:r>
      <w:r>
        <w:rPr>
          <w:spacing w:val="-3"/>
        </w:rPr>
        <w:t xml:space="preserve"> </w:t>
      </w:r>
      <w:r>
        <w:t>personas</w:t>
      </w:r>
      <w:r>
        <w:rPr>
          <w:spacing w:val="-3"/>
        </w:rPr>
        <w:t xml:space="preserve"> </w:t>
      </w:r>
      <w:r>
        <w:t>y</w:t>
      </w:r>
      <w:r>
        <w:rPr>
          <w:spacing w:val="-3"/>
        </w:rPr>
        <w:t xml:space="preserve"> </w:t>
      </w:r>
      <w:r>
        <w:t>ante</w:t>
      </w:r>
      <w:r>
        <w:rPr>
          <w:spacing w:val="-2"/>
        </w:rPr>
        <w:t xml:space="preserve"> </w:t>
      </w:r>
      <w:r>
        <w:t>ciertas</w:t>
      </w:r>
      <w:r>
        <w:rPr>
          <w:spacing w:val="-3"/>
        </w:rPr>
        <w:t xml:space="preserve"> </w:t>
      </w:r>
      <w:r>
        <w:t>circunstancias de conocimiento o imprudencia, objetos que tienen un origen ilícito, tal como acontece</w:t>
      </w:r>
      <w:r>
        <w:rPr>
          <w:spacing w:val="-3"/>
        </w:rPr>
        <w:t xml:space="preserve"> </w:t>
      </w:r>
      <w:r>
        <w:t>con</w:t>
      </w:r>
      <w:r>
        <w:rPr>
          <w:spacing w:val="-3"/>
        </w:rPr>
        <w:t xml:space="preserve"> </w:t>
      </w:r>
      <w:r>
        <w:t>el</w:t>
      </w:r>
      <w:r>
        <w:rPr>
          <w:spacing w:val="-2"/>
        </w:rPr>
        <w:t xml:space="preserve"> </w:t>
      </w:r>
      <w:r>
        <w:t>vehículo</w:t>
      </w:r>
      <w:r>
        <w:rPr>
          <w:spacing w:val="-2"/>
        </w:rPr>
        <w:t xml:space="preserve"> </w:t>
      </w:r>
      <w:r>
        <w:t>que</w:t>
      </w:r>
      <w:r>
        <w:rPr>
          <w:spacing w:val="-3"/>
        </w:rPr>
        <w:t xml:space="preserve"> </w:t>
      </w:r>
      <w:r>
        <w:t>tiene</w:t>
      </w:r>
      <w:r>
        <w:rPr>
          <w:spacing w:val="-3"/>
        </w:rPr>
        <w:t xml:space="preserve"> </w:t>
      </w:r>
      <w:r>
        <w:t>un</w:t>
      </w:r>
      <w:r>
        <w:rPr>
          <w:spacing w:val="-3"/>
        </w:rPr>
        <w:t xml:space="preserve"> </w:t>
      </w:r>
      <w:r>
        <w:t>encargo</w:t>
      </w:r>
      <w:r>
        <w:rPr>
          <w:spacing w:val="-2"/>
        </w:rPr>
        <w:t xml:space="preserve"> </w:t>
      </w:r>
      <w:r>
        <w:t>por</w:t>
      </w:r>
      <w:r>
        <w:rPr>
          <w:spacing w:val="-2"/>
        </w:rPr>
        <w:t xml:space="preserve"> </w:t>
      </w:r>
      <w:r>
        <w:t>robo</w:t>
      </w:r>
      <w:r>
        <w:rPr>
          <w:spacing w:val="-2"/>
        </w:rPr>
        <w:t xml:space="preserve"> </w:t>
      </w:r>
      <w:r>
        <w:t>y</w:t>
      </w:r>
      <w:r>
        <w:rPr>
          <w:spacing w:val="-3"/>
        </w:rPr>
        <w:t xml:space="preserve"> </w:t>
      </w:r>
      <w:r>
        <w:t>que</w:t>
      </w:r>
      <w:r>
        <w:rPr>
          <w:spacing w:val="-3"/>
        </w:rPr>
        <w:t xml:space="preserve"> </w:t>
      </w:r>
      <w:r>
        <w:t>es</w:t>
      </w:r>
      <w:r>
        <w:rPr>
          <w:spacing w:val="-3"/>
        </w:rPr>
        <w:t xml:space="preserve"> </w:t>
      </w:r>
      <w:r>
        <w:t>encontrado</w:t>
      </w:r>
      <w:r>
        <w:rPr>
          <w:spacing w:val="-2"/>
        </w:rPr>
        <w:t xml:space="preserve"> </w:t>
      </w:r>
      <w:r>
        <w:t>en</w:t>
      </w:r>
      <w:r>
        <w:rPr>
          <w:spacing w:val="-5"/>
        </w:rPr>
        <w:t xml:space="preserve"> </w:t>
      </w:r>
      <w:r>
        <w:t>un taller mecánico o en las dependencias de un determinado domicilio.</w:t>
      </w:r>
    </w:p>
    <w:p w:rsidR="004D07AC" w:rsidRDefault="00CF3829">
      <w:pPr>
        <w:pStyle w:val="Textoindependiente"/>
        <w:spacing w:before="160" w:line="259" w:lineRule="auto"/>
        <w:ind w:left="102" w:right="119" w:firstLine="359"/>
        <w:jc w:val="both"/>
      </w:pPr>
      <w:r>
        <w:t>Con el paso del</w:t>
      </w:r>
      <w:r>
        <w:t xml:space="preserve"> tiempo, y la modernización en la forma de cometer delitos, el Ministerio Público y</w:t>
      </w:r>
      <w:r>
        <w:rPr>
          <w:spacing w:val="-3"/>
        </w:rPr>
        <w:t xml:space="preserve"> </w:t>
      </w:r>
      <w:r>
        <w:t>las</w:t>
      </w:r>
      <w:r>
        <w:rPr>
          <w:spacing w:val="-1"/>
        </w:rPr>
        <w:t xml:space="preserve"> </w:t>
      </w:r>
      <w:r>
        <w:t>policías</w:t>
      </w:r>
      <w:r>
        <w:rPr>
          <w:spacing w:val="-1"/>
        </w:rPr>
        <w:t xml:space="preserve"> </w:t>
      </w:r>
      <w:r>
        <w:t>comenzaron</w:t>
      </w:r>
      <w:r>
        <w:rPr>
          <w:spacing w:val="-3"/>
        </w:rPr>
        <w:t xml:space="preserve"> </w:t>
      </w:r>
      <w:r>
        <w:t>a</w:t>
      </w:r>
      <w:r>
        <w:rPr>
          <w:spacing w:val="-2"/>
        </w:rPr>
        <w:t xml:space="preserve"> </w:t>
      </w:r>
      <w:r>
        <w:t>verse</w:t>
      </w:r>
      <w:r>
        <w:rPr>
          <w:spacing w:val="-1"/>
        </w:rPr>
        <w:t xml:space="preserve"> </w:t>
      </w:r>
      <w:r>
        <w:t>enfrentados</w:t>
      </w:r>
      <w:r>
        <w:rPr>
          <w:spacing w:val="-1"/>
        </w:rPr>
        <w:t xml:space="preserve"> </w:t>
      </w:r>
      <w:r>
        <w:t>a</w:t>
      </w:r>
      <w:r>
        <w:rPr>
          <w:spacing w:val="-2"/>
        </w:rPr>
        <w:t xml:space="preserve"> </w:t>
      </w:r>
      <w:r>
        <w:t>las</w:t>
      </w:r>
      <w:r>
        <w:rPr>
          <w:spacing w:val="-1"/>
        </w:rPr>
        <w:t xml:space="preserve"> </w:t>
      </w:r>
      <w:r>
        <w:t>dificultades que significa investigar y perseguir este tipo de delitos, donde muchas veces los vehículos aparecen en otras</w:t>
      </w:r>
      <w:r>
        <w:t xml:space="preserve"> comunas o ciudades y donde las víctimas son incapaces de reconocer a sus autores.</w:t>
      </w:r>
    </w:p>
    <w:p w:rsidR="004D07AC" w:rsidRDefault="00CF3829">
      <w:pPr>
        <w:pStyle w:val="Textoindependiente"/>
        <w:spacing w:before="159" w:line="259" w:lineRule="auto"/>
        <w:ind w:left="102" w:right="118" w:firstLine="359"/>
        <w:jc w:val="both"/>
      </w:pPr>
      <w:r>
        <w:t>Ahora</w:t>
      </w:r>
      <w:r>
        <w:rPr>
          <w:spacing w:val="-18"/>
        </w:rPr>
        <w:t xml:space="preserve"> </w:t>
      </w:r>
      <w:r>
        <w:t>bien,</w:t>
      </w:r>
      <w:r>
        <w:rPr>
          <w:spacing w:val="-17"/>
        </w:rPr>
        <w:t xml:space="preserve"> </w:t>
      </w:r>
      <w:r>
        <w:t>el</w:t>
      </w:r>
      <w:r>
        <w:rPr>
          <w:spacing w:val="-16"/>
        </w:rPr>
        <w:t xml:space="preserve"> </w:t>
      </w:r>
      <w:r>
        <w:t>crimen</w:t>
      </w:r>
      <w:r>
        <w:rPr>
          <w:spacing w:val="-17"/>
        </w:rPr>
        <w:t xml:space="preserve"> </w:t>
      </w:r>
      <w:r>
        <w:t>organizado</w:t>
      </w:r>
      <w:r>
        <w:rPr>
          <w:spacing w:val="-15"/>
        </w:rPr>
        <w:t xml:space="preserve"> </w:t>
      </w:r>
      <w:r>
        <w:t>no</w:t>
      </w:r>
      <w:r>
        <w:rPr>
          <w:spacing w:val="-15"/>
        </w:rPr>
        <w:t xml:space="preserve"> </w:t>
      </w:r>
      <w:r>
        <w:t>es</w:t>
      </w:r>
      <w:r>
        <w:rPr>
          <w:spacing w:val="-16"/>
        </w:rPr>
        <w:t xml:space="preserve"> </w:t>
      </w:r>
      <w:r>
        <w:t>una</w:t>
      </w:r>
      <w:r>
        <w:rPr>
          <w:spacing w:val="-17"/>
        </w:rPr>
        <w:t xml:space="preserve"> </w:t>
      </w:r>
      <w:r>
        <w:t>cuestión</w:t>
      </w:r>
      <w:r>
        <w:rPr>
          <w:spacing w:val="-16"/>
        </w:rPr>
        <w:t xml:space="preserve"> </w:t>
      </w:r>
      <w:r>
        <w:t>desconocida</w:t>
      </w:r>
      <w:r>
        <w:rPr>
          <w:spacing w:val="-17"/>
        </w:rPr>
        <w:t xml:space="preserve"> </w:t>
      </w:r>
      <w:r>
        <w:t>para</w:t>
      </w:r>
      <w:r>
        <w:rPr>
          <w:spacing w:val="-17"/>
        </w:rPr>
        <w:t xml:space="preserve"> </w:t>
      </w:r>
      <w:r>
        <w:t>nuestras policías ni para el Ministerio Público, que en el desarrollo de diversas investigaciones ya habrían notado que grupos de sujetos comenzaban a organizarse</w:t>
      </w:r>
      <w:r>
        <w:rPr>
          <w:spacing w:val="-15"/>
        </w:rPr>
        <w:t xml:space="preserve"> </w:t>
      </w:r>
      <w:r>
        <w:t>con</w:t>
      </w:r>
      <w:r>
        <w:rPr>
          <w:spacing w:val="-15"/>
        </w:rPr>
        <w:t xml:space="preserve"> </w:t>
      </w:r>
      <w:r>
        <w:t>el</w:t>
      </w:r>
      <w:r>
        <w:rPr>
          <w:spacing w:val="-14"/>
        </w:rPr>
        <w:t xml:space="preserve"> </w:t>
      </w:r>
      <w:r>
        <w:t>fin</w:t>
      </w:r>
      <w:r>
        <w:rPr>
          <w:spacing w:val="-15"/>
        </w:rPr>
        <w:t xml:space="preserve"> </w:t>
      </w:r>
      <w:r>
        <w:t>de</w:t>
      </w:r>
      <w:r>
        <w:rPr>
          <w:spacing w:val="-15"/>
        </w:rPr>
        <w:t xml:space="preserve"> </w:t>
      </w:r>
      <w:r>
        <w:t>delinquir,</w:t>
      </w:r>
      <w:r>
        <w:rPr>
          <w:spacing w:val="-16"/>
        </w:rPr>
        <w:t xml:space="preserve"> </w:t>
      </w:r>
      <w:r>
        <w:t>en</w:t>
      </w:r>
      <w:r>
        <w:rPr>
          <w:spacing w:val="-14"/>
        </w:rPr>
        <w:t xml:space="preserve"> </w:t>
      </w:r>
      <w:r>
        <w:t>este</w:t>
      </w:r>
      <w:r>
        <w:rPr>
          <w:spacing w:val="-15"/>
        </w:rPr>
        <w:t xml:space="preserve"> </w:t>
      </w:r>
      <w:r>
        <w:t>caso</w:t>
      </w:r>
      <w:r>
        <w:rPr>
          <w:spacing w:val="-14"/>
        </w:rPr>
        <w:t xml:space="preserve"> </w:t>
      </w:r>
      <w:r>
        <w:t>en</w:t>
      </w:r>
      <w:r>
        <w:rPr>
          <w:spacing w:val="-14"/>
        </w:rPr>
        <w:t xml:space="preserve"> </w:t>
      </w:r>
      <w:r>
        <w:t>particular,</w:t>
      </w:r>
      <w:r>
        <w:rPr>
          <w:spacing w:val="-16"/>
        </w:rPr>
        <w:t xml:space="preserve"> </w:t>
      </w:r>
      <w:r>
        <w:t>para</w:t>
      </w:r>
      <w:r>
        <w:rPr>
          <w:spacing w:val="-16"/>
        </w:rPr>
        <w:t xml:space="preserve"> </w:t>
      </w:r>
      <w:r>
        <w:t>robar</w:t>
      </w:r>
      <w:r>
        <w:rPr>
          <w:spacing w:val="-14"/>
        </w:rPr>
        <w:t xml:space="preserve"> </w:t>
      </w:r>
      <w:r>
        <w:t>vehículos. La</w:t>
      </w:r>
      <w:r>
        <w:rPr>
          <w:spacing w:val="-13"/>
        </w:rPr>
        <w:t xml:space="preserve"> </w:t>
      </w:r>
      <w:r>
        <w:t>comprensión</w:t>
      </w:r>
      <w:r>
        <w:rPr>
          <w:spacing w:val="-11"/>
        </w:rPr>
        <w:t xml:space="preserve"> </w:t>
      </w:r>
      <w:r>
        <w:t>de</w:t>
      </w:r>
      <w:r>
        <w:rPr>
          <w:spacing w:val="-12"/>
        </w:rPr>
        <w:t xml:space="preserve"> </w:t>
      </w:r>
      <w:r>
        <w:t>la</w:t>
      </w:r>
      <w:r>
        <w:rPr>
          <w:spacing w:val="-13"/>
        </w:rPr>
        <w:t xml:space="preserve"> </w:t>
      </w:r>
      <w:r>
        <w:t>forma</w:t>
      </w:r>
      <w:r>
        <w:rPr>
          <w:spacing w:val="-13"/>
        </w:rPr>
        <w:t xml:space="preserve"> </w:t>
      </w:r>
      <w:r>
        <w:t>en</w:t>
      </w:r>
      <w:r>
        <w:rPr>
          <w:spacing w:val="-11"/>
        </w:rPr>
        <w:t xml:space="preserve"> </w:t>
      </w:r>
      <w:r>
        <w:t>que</w:t>
      </w:r>
      <w:r>
        <w:rPr>
          <w:spacing w:val="-12"/>
        </w:rPr>
        <w:t xml:space="preserve"> </w:t>
      </w:r>
      <w:r>
        <w:t>operan</w:t>
      </w:r>
      <w:r>
        <w:rPr>
          <w:spacing w:val="-11"/>
        </w:rPr>
        <w:t xml:space="preserve"> </w:t>
      </w:r>
      <w:r>
        <w:t>este</w:t>
      </w:r>
      <w:r>
        <w:rPr>
          <w:spacing w:val="-11"/>
        </w:rPr>
        <w:t xml:space="preserve"> </w:t>
      </w:r>
      <w:r>
        <w:t>tipo</w:t>
      </w:r>
      <w:r>
        <w:rPr>
          <w:spacing w:val="-11"/>
        </w:rPr>
        <w:t xml:space="preserve"> </w:t>
      </w:r>
      <w:r>
        <w:t>de</w:t>
      </w:r>
      <w:r>
        <w:rPr>
          <w:spacing w:val="-12"/>
        </w:rPr>
        <w:t xml:space="preserve"> </w:t>
      </w:r>
      <w:r>
        <w:t>agrupación</w:t>
      </w:r>
      <w:r>
        <w:rPr>
          <w:spacing w:val="-11"/>
        </w:rPr>
        <w:t xml:space="preserve"> </w:t>
      </w:r>
      <w:r>
        <w:t>criminal</w:t>
      </w:r>
      <w:r>
        <w:rPr>
          <w:spacing w:val="-11"/>
        </w:rPr>
        <w:t xml:space="preserve"> </w:t>
      </w:r>
      <w:r>
        <w:t>es</w:t>
      </w:r>
      <w:r>
        <w:rPr>
          <w:spacing w:val="-11"/>
        </w:rPr>
        <w:t xml:space="preserve"> </w:t>
      </w:r>
      <w:r>
        <w:t>vital para lograr desarticular su operación.</w:t>
      </w:r>
    </w:p>
    <w:p w:rsidR="004D07AC" w:rsidRDefault="00CF3829">
      <w:pPr>
        <w:pStyle w:val="Textoindependiente"/>
        <w:spacing w:before="158" w:line="259" w:lineRule="auto"/>
        <w:ind w:left="102" w:right="122" w:firstLine="359"/>
        <w:jc w:val="both"/>
      </w:pPr>
      <w:r>
        <w:t>Siguiendo con este razonamiento, es inevitable notar que la receptación promueve la comisión de los robos. Así, las organizaciones criminales complejas logran mantenerse activas ejecutando varios hechos ilícitos los que cometen para impulsar esta verdadera</w:t>
      </w:r>
      <w:r>
        <w:t xml:space="preserve"> industria delictual.</w:t>
      </w:r>
    </w:p>
    <w:p w:rsidR="004D07AC" w:rsidRDefault="00CF3829">
      <w:pPr>
        <w:pStyle w:val="Textoindependiente"/>
        <w:spacing w:before="159" w:line="259" w:lineRule="auto"/>
        <w:ind w:left="102" w:right="121" w:firstLine="719"/>
        <w:jc w:val="both"/>
      </w:pPr>
      <w:r>
        <w:t>Es</w:t>
      </w:r>
      <w:r>
        <w:rPr>
          <w:spacing w:val="-13"/>
        </w:rPr>
        <w:t xml:space="preserve"> </w:t>
      </w:r>
      <w:r>
        <w:t>por</w:t>
      </w:r>
      <w:r>
        <w:rPr>
          <w:spacing w:val="-12"/>
        </w:rPr>
        <w:t xml:space="preserve"> </w:t>
      </w:r>
      <w:r>
        <w:t>ello</w:t>
      </w:r>
      <w:r>
        <w:rPr>
          <w:spacing w:val="-12"/>
        </w:rPr>
        <w:t xml:space="preserve"> </w:t>
      </w:r>
      <w:r>
        <w:t>que</w:t>
      </w:r>
      <w:r>
        <w:rPr>
          <w:spacing w:val="-13"/>
        </w:rPr>
        <w:t xml:space="preserve"> </w:t>
      </w:r>
      <w:r>
        <w:t>se</w:t>
      </w:r>
      <w:r>
        <w:rPr>
          <w:spacing w:val="-12"/>
        </w:rPr>
        <w:t xml:space="preserve"> </w:t>
      </w:r>
      <w:r>
        <w:t>vuelve</w:t>
      </w:r>
      <w:r>
        <w:rPr>
          <w:spacing w:val="-12"/>
        </w:rPr>
        <w:t xml:space="preserve"> </w:t>
      </w:r>
      <w:r>
        <w:t>fundamental</w:t>
      </w:r>
      <w:r>
        <w:rPr>
          <w:spacing w:val="-12"/>
        </w:rPr>
        <w:t xml:space="preserve"> </w:t>
      </w:r>
      <w:r>
        <w:t>para</w:t>
      </w:r>
      <w:r>
        <w:rPr>
          <w:spacing w:val="-14"/>
        </w:rPr>
        <w:t xml:space="preserve"> </w:t>
      </w:r>
      <w:r>
        <w:t>cualquier</w:t>
      </w:r>
      <w:r>
        <w:rPr>
          <w:spacing w:val="-12"/>
        </w:rPr>
        <w:t xml:space="preserve"> </w:t>
      </w:r>
      <w:r>
        <w:t>estado</w:t>
      </w:r>
      <w:r>
        <w:rPr>
          <w:spacing w:val="-12"/>
        </w:rPr>
        <w:t xml:space="preserve"> </w:t>
      </w:r>
      <w:r>
        <w:t>de</w:t>
      </w:r>
      <w:r>
        <w:rPr>
          <w:spacing w:val="-15"/>
        </w:rPr>
        <w:t xml:space="preserve"> </w:t>
      </w:r>
      <w:r>
        <w:t>Derecho</w:t>
      </w:r>
      <w:r>
        <w:rPr>
          <w:spacing w:val="-12"/>
        </w:rPr>
        <w:t xml:space="preserve"> </w:t>
      </w:r>
      <w:r>
        <w:t>que combate el crimen organizado el disponer de sanciones efectivas, esto es, que importen un cumplimiento en el sistema carcelario, de forma tal que por un lado</w:t>
      </w:r>
    </w:p>
    <w:p w:rsidR="004D07AC" w:rsidRDefault="004D07AC">
      <w:pPr>
        <w:pStyle w:val="Textoindependiente"/>
        <w:rPr>
          <w:sz w:val="20"/>
        </w:rPr>
      </w:pPr>
    </w:p>
    <w:p w:rsidR="004D07AC" w:rsidRDefault="00CF3829">
      <w:pPr>
        <w:pStyle w:val="Textoindependiente"/>
        <w:spacing w:before="3"/>
        <w:rPr>
          <w:sz w:val="13"/>
        </w:rPr>
      </w:pPr>
      <w:r>
        <w:pict>
          <v:rect id="docshape1" o:spid="_x0000_s1026" style="position:absolute;margin-left:85.1pt;margin-top:9pt;width:2in;height:.7pt;z-index:-251658752;mso-wrap-distance-left:0;mso-wrap-distance-right:0;mso-position-horizontal-relative:page" fillcolor="black" stroked="f">
            <w10:wrap type="topAndBottom" anchorx="page"/>
          </v:rect>
        </w:pict>
      </w:r>
    </w:p>
    <w:p w:rsidR="004D07AC" w:rsidRDefault="00CF3829">
      <w:pPr>
        <w:spacing w:before="119" w:line="244" w:lineRule="auto"/>
        <w:ind w:left="102" w:right="649"/>
        <w:rPr>
          <w:rFonts w:ascii="Calibri"/>
          <w:sz w:val="20"/>
        </w:rPr>
      </w:pPr>
      <w:r>
        <w:rPr>
          <w:rFonts w:ascii="Calibri"/>
          <w:sz w:val="20"/>
          <w:vertAlign w:val="superscript"/>
        </w:rPr>
        <w:t>1</w:t>
      </w:r>
      <w:r>
        <w:rPr>
          <w:rFonts w:ascii="Calibri"/>
          <w:sz w:val="20"/>
        </w:rPr>
        <w:t xml:space="preserve"> Florencia Ortiz. BioBioChile. (Enero 2023). Disponible: </w:t>
      </w:r>
      <w:hyperlink r:id="rId7">
        <w:r>
          <w:rPr>
            <w:rFonts w:ascii="Calibri"/>
            <w:color w:val="0462C1"/>
            <w:spacing w:val="-2"/>
            <w:sz w:val="20"/>
            <w:u w:val="single" w:color="0462C1"/>
          </w:rPr>
          <w:t>https://www.biobiochile.cl/noticias/nacional/chile/2022/10/18/estadistica-revela-aumento-de-55-en-</w:t>
        </w:r>
      </w:hyperlink>
      <w:r>
        <w:rPr>
          <w:rFonts w:ascii="Calibri"/>
          <w:color w:val="0462C1"/>
          <w:spacing w:val="-2"/>
          <w:sz w:val="20"/>
        </w:rPr>
        <w:t xml:space="preserve"> </w:t>
      </w:r>
      <w:hyperlink r:id="rId8">
        <w:r>
          <w:rPr>
            <w:rFonts w:ascii="Calibri"/>
            <w:color w:val="0462C1"/>
            <w:spacing w:val="-2"/>
            <w:sz w:val="20"/>
            <w:u w:val="single" w:color="0462C1"/>
          </w:rPr>
          <w:t>homicidios-y-116-en-robo-violento-de-vehiculos-en-ultimo-ano.shtml</w:t>
        </w:r>
      </w:hyperlink>
    </w:p>
    <w:p w:rsidR="004D07AC" w:rsidRDefault="00CF3829">
      <w:pPr>
        <w:spacing w:before="11" w:line="244" w:lineRule="auto"/>
        <w:ind w:left="102" w:right="330"/>
        <w:rPr>
          <w:rFonts w:ascii="Calibri"/>
          <w:sz w:val="20"/>
        </w:rPr>
      </w:pPr>
      <w:r>
        <w:rPr>
          <w:rFonts w:ascii="Calibri"/>
          <w:sz w:val="20"/>
          <w:vertAlign w:val="superscript"/>
        </w:rPr>
        <w:t>2</w:t>
      </w:r>
      <w:r>
        <w:rPr>
          <w:rFonts w:ascii="Calibri"/>
          <w:spacing w:val="-6"/>
          <w:sz w:val="20"/>
        </w:rPr>
        <w:t xml:space="preserve"> </w:t>
      </w:r>
      <w:r>
        <w:rPr>
          <w:rFonts w:ascii="Calibri"/>
          <w:sz w:val="20"/>
        </w:rPr>
        <w:t>ANDA</w:t>
      </w:r>
      <w:r>
        <w:rPr>
          <w:rFonts w:ascii="Calibri"/>
          <w:spacing w:val="-6"/>
          <w:sz w:val="20"/>
        </w:rPr>
        <w:t xml:space="preserve"> </w:t>
      </w:r>
      <w:r>
        <w:rPr>
          <w:rFonts w:ascii="Calibri"/>
          <w:sz w:val="20"/>
        </w:rPr>
        <w:t>Chil</w:t>
      </w:r>
      <w:r>
        <w:rPr>
          <w:rFonts w:ascii="Calibri"/>
          <w:sz w:val="20"/>
        </w:rPr>
        <w:t>e</w:t>
      </w:r>
      <w:r>
        <w:rPr>
          <w:rFonts w:ascii="Calibri"/>
          <w:spacing w:val="-7"/>
          <w:sz w:val="20"/>
        </w:rPr>
        <w:t xml:space="preserve"> </w:t>
      </w:r>
      <w:r>
        <w:rPr>
          <w:rFonts w:ascii="Calibri"/>
          <w:sz w:val="20"/>
        </w:rPr>
        <w:t>(Enero</w:t>
      </w:r>
      <w:r>
        <w:rPr>
          <w:rFonts w:ascii="Calibri"/>
          <w:spacing w:val="-5"/>
          <w:sz w:val="20"/>
        </w:rPr>
        <w:t xml:space="preserve"> </w:t>
      </w:r>
      <w:r>
        <w:rPr>
          <w:rFonts w:ascii="Calibri"/>
          <w:sz w:val="20"/>
        </w:rPr>
        <w:t>2023).</w:t>
      </w:r>
      <w:r>
        <w:rPr>
          <w:rFonts w:ascii="Calibri"/>
          <w:spacing w:val="-5"/>
          <w:sz w:val="20"/>
        </w:rPr>
        <w:t xml:space="preserve"> </w:t>
      </w:r>
      <w:r>
        <w:rPr>
          <w:rFonts w:ascii="Calibri"/>
          <w:sz w:val="20"/>
        </w:rPr>
        <w:t>Disponible:</w:t>
      </w:r>
      <w:r>
        <w:rPr>
          <w:rFonts w:ascii="Calibri"/>
          <w:spacing w:val="-3"/>
          <w:sz w:val="20"/>
        </w:rPr>
        <w:t xml:space="preserve"> </w:t>
      </w:r>
      <w:hyperlink r:id="rId9">
        <w:r>
          <w:rPr>
            <w:rFonts w:ascii="Calibri"/>
            <w:color w:val="0462C1"/>
            <w:sz w:val="20"/>
            <w:u w:val="single" w:color="0462C1"/>
          </w:rPr>
          <w:t>https://www.anda.cl/la-delincuencia-es-la-principal-preocupacion-</w:t>
        </w:r>
      </w:hyperlink>
      <w:r>
        <w:rPr>
          <w:rFonts w:ascii="Calibri"/>
          <w:color w:val="0462C1"/>
          <w:sz w:val="20"/>
        </w:rPr>
        <w:t xml:space="preserve"> </w:t>
      </w:r>
      <w:hyperlink r:id="rId10">
        <w:r>
          <w:rPr>
            <w:rFonts w:ascii="Calibri"/>
            <w:color w:val="0462C1"/>
            <w:spacing w:val="-2"/>
            <w:sz w:val="20"/>
            <w:u w:val="single" w:color="0462C1"/>
          </w:rPr>
          <w:t>de-los-chilenos-de-acuerdo-a-estudio-de-gfk/</w:t>
        </w:r>
      </w:hyperlink>
    </w:p>
    <w:p w:rsidR="004D07AC" w:rsidRDefault="00CF3829">
      <w:pPr>
        <w:spacing w:before="13" w:line="247" w:lineRule="auto"/>
        <w:ind w:left="102" w:right="1174"/>
        <w:rPr>
          <w:rFonts w:ascii="Calibri" w:hAnsi="Calibri"/>
          <w:sz w:val="20"/>
        </w:rPr>
      </w:pPr>
      <w:r>
        <w:rPr>
          <w:rFonts w:ascii="Calibri" w:hAnsi="Calibri"/>
          <w:sz w:val="20"/>
          <w:vertAlign w:val="superscript"/>
        </w:rPr>
        <w:t>3</w:t>
      </w:r>
      <w:r>
        <w:rPr>
          <w:rFonts w:ascii="Calibri" w:hAnsi="Calibri"/>
          <w:sz w:val="20"/>
        </w:rPr>
        <w:t xml:space="preserve"> Código Penal. (Enero 2023). Disponible: </w:t>
      </w:r>
      <w:hyperlink r:id="rId11">
        <w:r>
          <w:rPr>
            <w:rFonts w:ascii="Calibri" w:hAnsi="Calibri"/>
            <w:color w:val="0462C1"/>
            <w:spacing w:val="-2"/>
            <w:sz w:val="20"/>
            <w:u w:val="single" w:color="0462C1"/>
          </w:rPr>
          <w:t>https://www.bcn.cl/leychile/navegar?idNorma=1984&amp;idVersion=2022-12-31&amp;idParte=9735759</w:t>
        </w:r>
      </w:hyperlink>
    </w:p>
    <w:p w:rsidR="004D07AC" w:rsidRDefault="004D07AC">
      <w:pPr>
        <w:spacing w:line="247" w:lineRule="auto"/>
        <w:rPr>
          <w:rFonts w:ascii="Calibri" w:hAnsi="Calibri"/>
          <w:sz w:val="20"/>
        </w:rPr>
        <w:sectPr w:rsidR="004D07AC">
          <w:headerReference w:type="default" r:id="rId12"/>
          <w:type w:val="continuous"/>
          <w:pgSz w:w="12250" w:h="19270"/>
          <w:pgMar w:top="2060" w:right="1580" w:bottom="280" w:left="1600" w:header="142" w:footer="0" w:gutter="0"/>
          <w:pgNumType w:start="1"/>
          <w:cols w:space="720"/>
        </w:sectPr>
      </w:pPr>
    </w:p>
    <w:p w:rsidR="004D07AC" w:rsidRDefault="00CF3829">
      <w:pPr>
        <w:pStyle w:val="Textoindependiente"/>
        <w:spacing w:before="90" w:line="261" w:lineRule="auto"/>
        <w:ind w:left="102" w:right="124"/>
        <w:jc w:val="both"/>
      </w:pPr>
      <w:r>
        <w:lastRenderedPageBreak/>
        <w:t>se desincentive la comisión de la conducta, mientras que por otro se coopere con la desarticulación de las bandas que operan desde las calles.</w:t>
      </w:r>
    </w:p>
    <w:p w:rsidR="004D07AC" w:rsidRDefault="00CF3829">
      <w:pPr>
        <w:pStyle w:val="Textoindependiente"/>
        <w:spacing w:before="155" w:line="259" w:lineRule="auto"/>
        <w:ind w:left="102" w:right="116" w:firstLine="719"/>
        <w:jc w:val="both"/>
      </w:pPr>
      <w:r>
        <w:t>En este sentido, el presente proyecto de ley busca restringir la posibilidad de quienes cometen delitos como el r</w:t>
      </w:r>
      <w:r>
        <w:t>obo de vehículos y la receptación a optar a la libertad condicional, siendo necesario para ello el cumplimiento de dos tercios de la pena. Además, se prohíbe la aplicación de las penas sustitutivas a las penas privativas de libertad a quienes cometen estos</w:t>
      </w:r>
      <w:r>
        <w:t xml:space="preserve"> delitos o forman parte de una agrupación u organización de dos o más personas destinada a cometer hechos </w:t>
      </w:r>
      <w:r>
        <w:rPr>
          <w:spacing w:val="-2"/>
        </w:rPr>
        <w:t>punibles.</w:t>
      </w:r>
    </w:p>
    <w:p w:rsidR="004D07AC" w:rsidRDefault="004D07AC">
      <w:pPr>
        <w:pStyle w:val="Textoindependiente"/>
        <w:spacing w:before="6"/>
        <w:rPr>
          <w:sz w:val="37"/>
        </w:rPr>
      </w:pPr>
    </w:p>
    <w:p w:rsidR="004D07AC" w:rsidRDefault="00CF3829">
      <w:pPr>
        <w:pStyle w:val="Prrafodelista"/>
        <w:numPr>
          <w:ilvl w:val="0"/>
          <w:numId w:val="1"/>
        </w:numPr>
        <w:tabs>
          <w:tab w:val="left" w:pos="1181"/>
          <w:tab w:val="left" w:pos="1182"/>
        </w:tabs>
        <w:ind w:hanging="721"/>
        <w:rPr>
          <w:b/>
        </w:rPr>
      </w:pPr>
      <w:r>
        <w:rPr>
          <w:b/>
        </w:rPr>
        <w:t>PROYECTO</w:t>
      </w:r>
      <w:r>
        <w:rPr>
          <w:b/>
          <w:spacing w:val="-4"/>
        </w:rPr>
        <w:t xml:space="preserve"> </w:t>
      </w:r>
      <w:r>
        <w:rPr>
          <w:b/>
        </w:rPr>
        <w:t>DE</w:t>
      </w:r>
      <w:r>
        <w:rPr>
          <w:b/>
          <w:spacing w:val="-5"/>
        </w:rPr>
        <w:t xml:space="preserve"> LEY</w:t>
      </w:r>
    </w:p>
    <w:p w:rsidR="004D07AC" w:rsidRDefault="004D07AC">
      <w:pPr>
        <w:pStyle w:val="Textoindependiente"/>
        <w:rPr>
          <w:b/>
          <w:sz w:val="26"/>
        </w:rPr>
      </w:pPr>
    </w:p>
    <w:p w:rsidR="004D07AC" w:rsidRDefault="004D07AC">
      <w:pPr>
        <w:pStyle w:val="Textoindependiente"/>
        <w:spacing w:before="5"/>
        <w:rPr>
          <w:b/>
          <w:sz w:val="26"/>
        </w:rPr>
      </w:pPr>
    </w:p>
    <w:p w:rsidR="004D07AC" w:rsidRDefault="00CF3829">
      <w:pPr>
        <w:pStyle w:val="Textoindependiente"/>
        <w:spacing w:before="1" w:line="259" w:lineRule="auto"/>
        <w:ind w:left="102" w:right="118"/>
        <w:jc w:val="both"/>
      </w:pPr>
      <w:r>
        <w:t>“</w:t>
      </w:r>
      <w:r>
        <w:rPr>
          <w:b/>
        </w:rPr>
        <w:t xml:space="preserve">Artículo 1.- </w:t>
      </w:r>
      <w:r>
        <w:t>Introdúcense las siguientes modificaciones en la ley N°18216 establece penas que indica como sustitutivas a</w:t>
      </w:r>
      <w:r>
        <w:t xml:space="preserve"> las penas privativas o restrictivas de libertad:</w:t>
      </w:r>
    </w:p>
    <w:p w:rsidR="004D07AC" w:rsidRDefault="00CF3829">
      <w:pPr>
        <w:pStyle w:val="Textoindependiente"/>
        <w:spacing w:before="161"/>
        <w:ind w:left="102"/>
      </w:pPr>
      <w:r>
        <w:t>Uno)</w:t>
      </w:r>
      <w:r>
        <w:rPr>
          <w:spacing w:val="-7"/>
        </w:rPr>
        <w:t xml:space="preserve"> </w:t>
      </w:r>
      <w:r>
        <w:t>Agrégase</w:t>
      </w:r>
      <w:r>
        <w:rPr>
          <w:spacing w:val="-4"/>
        </w:rPr>
        <w:t xml:space="preserve"> </w:t>
      </w:r>
      <w:r>
        <w:t>el</w:t>
      </w:r>
      <w:r>
        <w:rPr>
          <w:spacing w:val="-4"/>
        </w:rPr>
        <w:t xml:space="preserve"> </w:t>
      </w:r>
      <w:r>
        <w:t>siguiente</w:t>
      </w:r>
      <w:r>
        <w:rPr>
          <w:spacing w:val="-3"/>
        </w:rPr>
        <w:t xml:space="preserve"> </w:t>
      </w:r>
      <w:r>
        <w:t>artículo</w:t>
      </w:r>
      <w:r>
        <w:rPr>
          <w:spacing w:val="-4"/>
        </w:rPr>
        <w:t xml:space="preserve"> </w:t>
      </w:r>
      <w:r>
        <w:t>1</w:t>
      </w:r>
      <w:r>
        <w:rPr>
          <w:spacing w:val="-4"/>
        </w:rPr>
        <w:t xml:space="preserve"> </w:t>
      </w:r>
      <w:r>
        <w:t>bis,</w:t>
      </w:r>
      <w:r>
        <w:rPr>
          <w:spacing w:val="-5"/>
        </w:rPr>
        <w:t xml:space="preserve"> </w:t>
      </w:r>
      <w:r>
        <w:t>en</w:t>
      </w:r>
      <w:r>
        <w:rPr>
          <w:spacing w:val="-7"/>
        </w:rPr>
        <w:t xml:space="preserve"> </w:t>
      </w:r>
      <w:r>
        <w:t>los</w:t>
      </w:r>
      <w:r>
        <w:rPr>
          <w:spacing w:val="-4"/>
        </w:rPr>
        <w:t xml:space="preserve"> </w:t>
      </w:r>
      <w:r>
        <w:t>términos</w:t>
      </w:r>
      <w:r>
        <w:rPr>
          <w:spacing w:val="-4"/>
        </w:rPr>
        <w:t xml:space="preserve"> </w:t>
      </w:r>
      <w:r>
        <w:rPr>
          <w:spacing w:val="-2"/>
        </w:rPr>
        <w:t>siguientes:</w:t>
      </w:r>
    </w:p>
    <w:p w:rsidR="004D07AC" w:rsidRDefault="00CF3829">
      <w:pPr>
        <w:pStyle w:val="Textoindependiente"/>
        <w:spacing w:before="179" w:line="259" w:lineRule="auto"/>
        <w:ind w:left="102" w:right="118"/>
        <w:jc w:val="both"/>
      </w:pPr>
      <w:r>
        <w:t>“Artículo 1° bis.- No podrán ser objeto de la sustitución de penas en los términos establecidos</w:t>
      </w:r>
      <w:r>
        <w:rPr>
          <w:spacing w:val="-6"/>
        </w:rPr>
        <w:t xml:space="preserve"> </w:t>
      </w:r>
      <w:r>
        <w:t>en</w:t>
      </w:r>
      <w:r>
        <w:rPr>
          <w:spacing w:val="-8"/>
        </w:rPr>
        <w:t xml:space="preserve"> </w:t>
      </w:r>
      <w:r>
        <w:t>esta</w:t>
      </w:r>
      <w:r>
        <w:rPr>
          <w:spacing w:val="-7"/>
        </w:rPr>
        <w:t xml:space="preserve"> </w:t>
      </w:r>
      <w:r>
        <w:t>ley,</w:t>
      </w:r>
      <w:r>
        <w:rPr>
          <w:spacing w:val="-8"/>
        </w:rPr>
        <w:t xml:space="preserve"> </w:t>
      </w:r>
      <w:r>
        <w:t>aquellas</w:t>
      </w:r>
      <w:r>
        <w:rPr>
          <w:spacing w:val="-6"/>
        </w:rPr>
        <w:t xml:space="preserve"> </w:t>
      </w:r>
      <w:r>
        <w:t>condenas</w:t>
      </w:r>
      <w:r>
        <w:rPr>
          <w:spacing w:val="-9"/>
        </w:rPr>
        <w:t xml:space="preserve"> </w:t>
      </w:r>
      <w:r>
        <w:t>cuyos</w:t>
      </w:r>
      <w:r>
        <w:rPr>
          <w:spacing w:val="-6"/>
        </w:rPr>
        <w:t xml:space="preserve"> </w:t>
      </w:r>
      <w:r>
        <w:t>autores</w:t>
      </w:r>
      <w:r>
        <w:rPr>
          <w:spacing w:val="-2"/>
        </w:rPr>
        <w:t xml:space="preserve"> </w:t>
      </w:r>
      <w:r>
        <w:t>hayan</w:t>
      </w:r>
      <w:r>
        <w:rPr>
          <w:spacing w:val="-6"/>
        </w:rPr>
        <w:t xml:space="preserve"> </w:t>
      </w:r>
      <w:r>
        <w:t>sido</w:t>
      </w:r>
      <w:r>
        <w:rPr>
          <w:spacing w:val="-6"/>
        </w:rPr>
        <w:t xml:space="preserve"> </w:t>
      </w:r>
      <w:r>
        <w:t>sancionados por</w:t>
      </w:r>
      <w:r>
        <w:rPr>
          <w:spacing w:val="-1"/>
        </w:rPr>
        <w:t xml:space="preserve"> </w:t>
      </w:r>
      <w:r>
        <w:t>los delitos de robo</w:t>
      </w:r>
      <w:r>
        <w:rPr>
          <w:spacing w:val="-1"/>
        </w:rPr>
        <w:t xml:space="preserve"> </w:t>
      </w:r>
      <w:r>
        <w:t>con violencia</w:t>
      </w:r>
      <w:r>
        <w:rPr>
          <w:spacing w:val="-1"/>
        </w:rPr>
        <w:t xml:space="preserve"> </w:t>
      </w:r>
      <w:r>
        <w:t>o intimidación,</w:t>
      </w:r>
      <w:r>
        <w:rPr>
          <w:spacing w:val="-1"/>
        </w:rPr>
        <w:t xml:space="preserve"> </w:t>
      </w:r>
      <w:r>
        <w:t>robo de vehículo</w:t>
      </w:r>
      <w:r>
        <w:rPr>
          <w:spacing w:val="-1"/>
        </w:rPr>
        <w:t xml:space="preserve"> </w:t>
      </w:r>
      <w:r>
        <w:t>motorizado</w:t>
      </w:r>
      <w:r>
        <w:rPr>
          <w:spacing w:val="-1"/>
        </w:rPr>
        <w:t xml:space="preserve"> </w:t>
      </w:r>
      <w:r>
        <w:t xml:space="preserve">y </w:t>
      </w:r>
      <w:r>
        <w:rPr>
          <w:spacing w:val="-2"/>
        </w:rPr>
        <w:t>receptac</w:t>
      </w:r>
      <w:r>
        <w:rPr>
          <w:spacing w:val="-2"/>
        </w:rPr>
        <w:t>ión.</w:t>
      </w:r>
    </w:p>
    <w:p w:rsidR="004D07AC" w:rsidRDefault="00CF3829">
      <w:pPr>
        <w:pStyle w:val="Textoindependiente"/>
        <w:spacing w:before="161"/>
        <w:ind w:left="102"/>
      </w:pPr>
      <w:r>
        <w:t>Dos)</w:t>
      </w:r>
      <w:r>
        <w:rPr>
          <w:spacing w:val="-9"/>
        </w:rPr>
        <w:t xml:space="preserve"> </w:t>
      </w:r>
      <w:r>
        <w:t>Agrégase</w:t>
      </w:r>
      <w:r>
        <w:rPr>
          <w:spacing w:val="-4"/>
        </w:rPr>
        <w:t xml:space="preserve"> </w:t>
      </w:r>
      <w:r>
        <w:t>el</w:t>
      </w:r>
      <w:r>
        <w:rPr>
          <w:spacing w:val="-3"/>
        </w:rPr>
        <w:t xml:space="preserve"> </w:t>
      </w:r>
      <w:r>
        <w:t>siguiente</w:t>
      </w:r>
      <w:r>
        <w:rPr>
          <w:spacing w:val="-4"/>
        </w:rPr>
        <w:t xml:space="preserve"> </w:t>
      </w:r>
      <w:r>
        <w:t>artículo</w:t>
      </w:r>
      <w:r>
        <w:rPr>
          <w:spacing w:val="-3"/>
        </w:rPr>
        <w:t xml:space="preserve"> </w:t>
      </w:r>
      <w:r>
        <w:t>1</w:t>
      </w:r>
      <w:r>
        <w:rPr>
          <w:spacing w:val="-4"/>
        </w:rPr>
        <w:t xml:space="preserve"> </w:t>
      </w:r>
      <w:r>
        <w:t>ter,</w:t>
      </w:r>
      <w:r>
        <w:rPr>
          <w:spacing w:val="-6"/>
        </w:rPr>
        <w:t xml:space="preserve"> </w:t>
      </w:r>
      <w:r>
        <w:t>en</w:t>
      </w:r>
      <w:r>
        <w:rPr>
          <w:spacing w:val="-3"/>
        </w:rPr>
        <w:t xml:space="preserve"> </w:t>
      </w:r>
      <w:r>
        <w:t>los</w:t>
      </w:r>
      <w:r>
        <w:rPr>
          <w:spacing w:val="-4"/>
        </w:rPr>
        <w:t xml:space="preserve"> </w:t>
      </w:r>
      <w:r>
        <w:t>términos</w:t>
      </w:r>
      <w:r>
        <w:rPr>
          <w:spacing w:val="-4"/>
        </w:rPr>
        <w:t xml:space="preserve"> </w:t>
      </w:r>
      <w:r>
        <w:rPr>
          <w:spacing w:val="-2"/>
        </w:rPr>
        <w:t>siguientes:</w:t>
      </w:r>
    </w:p>
    <w:p w:rsidR="004D07AC" w:rsidRDefault="004D07AC">
      <w:pPr>
        <w:pStyle w:val="Textoindependiente"/>
        <w:spacing w:before="2"/>
      </w:pPr>
    </w:p>
    <w:p w:rsidR="004D07AC" w:rsidRDefault="00CF3829">
      <w:pPr>
        <w:pStyle w:val="Textoindependiente"/>
        <w:spacing w:line="276" w:lineRule="auto"/>
        <w:ind w:left="102" w:right="122"/>
        <w:jc w:val="both"/>
      </w:pPr>
      <w:r>
        <w:t xml:space="preserve">“Tampoco procederá en ningún caso la sustitución de penas privativas o restrictivas de libertad para quienes cometen estos delitos o forman parte de una agrupación u organización de dos o más personas destinada a cometer hechos </w:t>
      </w:r>
      <w:r>
        <w:rPr>
          <w:spacing w:val="-2"/>
        </w:rPr>
        <w:t>punibles”.</w:t>
      </w:r>
    </w:p>
    <w:p w:rsidR="004D07AC" w:rsidRDefault="004D07AC">
      <w:pPr>
        <w:pStyle w:val="Textoindependiente"/>
        <w:spacing w:before="6"/>
        <w:rPr>
          <w:sz w:val="20"/>
        </w:rPr>
      </w:pPr>
    </w:p>
    <w:p w:rsidR="004D07AC" w:rsidRDefault="00CF3829">
      <w:pPr>
        <w:pStyle w:val="Textoindependiente"/>
        <w:spacing w:line="276" w:lineRule="auto"/>
        <w:ind w:left="102" w:right="122"/>
        <w:jc w:val="both"/>
      </w:pPr>
      <w:r>
        <w:rPr>
          <w:b/>
        </w:rPr>
        <w:t>“Artículo</w:t>
      </w:r>
      <w:r>
        <w:rPr>
          <w:b/>
          <w:spacing w:val="-19"/>
        </w:rPr>
        <w:t xml:space="preserve"> </w:t>
      </w:r>
      <w:r>
        <w:rPr>
          <w:b/>
        </w:rPr>
        <w:t>2</w:t>
      </w:r>
      <w:r>
        <w:t>.-</w:t>
      </w:r>
      <w:r>
        <w:rPr>
          <w:spacing w:val="-17"/>
        </w:rPr>
        <w:t xml:space="preserve"> </w:t>
      </w:r>
      <w:r>
        <w:t>In</w:t>
      </w:r>
      <w:r>
        <w:t>strodúcense</w:t>
      </w:r>
      <w:r>
        <w:rPr>
          <w:spacing w:val="-18"/>
        </w:rPr>
        <w:t xml:space="preserve"> </w:t>
      </w:r>
      <w:r>
        <w:t>las</w:t>
      </w:r>
      <w:r>
        <w:rPr>
          <w:spacing w:val="-17"/>
        </w:rPr>
        <w:t xml:space="preserve"> </w:t>
      </w:r>
      <w:r>
        <w:t>siguientes</w:t>
      </w:r>
      <w:r>
        <w:rPr>
          <w:spacing w:val="-18"/>
        </w:rPr>
        <w:t xml:space="preserve"> </w:t>
      </w:r>
      <w:r>
        <w:t>modificaciones</w:t>
      </w:r>
      <w:r>
        <w:rPr>
          <w:spacing w:val="-17"/>
        </w:rPr>
        <w:t xml:space="preserve"> </w:t>
      </w:r>
      <w:r>
        <w:t>en</w:t>
      </w:r>
      <w:r>
        <w:rPr>
          <w:spacing w:val="-18"/>
        </w:rPr>
        <w:t xml:space="preserve"> </w:t>
      </w:r>
      <w:r>
        <w:t>el</w:t>
      </w:r>
      <w:r>
        <w:rPr>
          <w:spacing w:val="-17"/>
        </w:rPr>
        <w:t xml:space="preserve"> </w:t>
      </w:r>
      <w:r>
        <w:t>Decreto</w:t>
      </w:r>
      <w:r>
        <w:rPr>
          <w:spacing w:val="-18"/>
        </w:rPr>
        <w:t xml:space="preserve"> </w:t>
      </w:r>
      <w:r>
        <w:t>ley</w:t>
      </w:r>
      <w:r>
        <w:rPr>
          <w:spacing w:val="-17"/>
        </w:rPr>
        <w:t xml:space="preserve"> </w:t>
      </w:r>
      <w:r>
        <w:t>321</w:t>
      </w:r>
      <w:r>
        <w:rPr>
          <w:spacing w:val="-18"/>
        </w:rPr>
        <w:t xml:space="preserve"> </w:t>
      </w:r>
      <w:r>
        <w:t>que establece la</w:t>
      </w:r>
      <w:r>
        <w:rPr>
          <w:spacing w:val="-1"/>
        </w:rPr>
        <w:t xml:space="preserve"> </w:t>
      </w:r>
      <w:r>
        <w:t>libertad condicional para</w:t>
      </w:r>
      <w:r>
        <w:rPr>
          <w:spacing w:val="-1"/>
        </w:rPr>
        <w:t xml:space="preserve"> </w:t>
      </w:r>
      <w:r>
        <w:t>las personas condenadas a penas privativas de libertad:</w:t>
      </w:r>
    </w:p>
    <w:p w:rsidR="004D07AC" w:rsidRDefault="004D07AC">
      <w:pPr>
        <w:pStyle w:val="Textoindependiente"/>
        <w:spacing w:before="4"/>
        <w:rPr>
          <w:sz w:val="20"/>
        </w:rPr>
      </w:pPr>
    </w:p>
    <w:p w:rsidR="004D07AC" w:rsidRDefault="00CF3829">
      <w:pPr>
        <w:pStyle w:val="Textoindependiente"/>
        <w:ind w:left="102"/>
      </w:pPr>
      <w:r>
        <w:t>Uno)</w:t>
      </w:r>
      <w:r>
        <w:rPr>
          <w:spacing w:val="-7"/>
        </w:rPr>
        <w:t xml:space="preserve"> </w:t>
      </w:r>
      <w:r>
        <w:t>Agrégase</w:t>
      </w:r>
      <w:r>
        <w:rPr>
          <w:spacing w:val="-4"/>
        </w:rPr>
        <w:t xml:space="preserve"> </w:t>
      </w:r>
      <w:r>
        <w:t>el</w:t>
      </w:r>
      <w:r>
        <w:rPr>
          <w:spacing w:val="-3"/>
        </w:rPr>
        <w:t xml:space="preserve"> </w:t>
      </w:r>
      <w:r>
        <w:t>siguiente</w:t>
      </w:r>
      <w:r>
        <w:rPr>
          <w:spacing w:val="-4"/>
        </w:rPr>
        <w:t xml:space="preserve"> </w:t>
      </w:r>
      <w:r>
        <w:t>artículo</w:t>
      </w:r>
      <w:r>
        <w:rPr>
          <w:spacing w:val="-3"/>
        </w:rPr>
        <w:t xml:space="preserve"> </w:t>
      </w:r>
      <w:r>
        <w:t>3</w:t>
      </w:r>
      <w:r>
        <w:rPr>
          <w:spacing w:val="-4"/>
        </w:rPr>
        <w:t xml:space="preserve"> </w:t>
      </w:r>
      <w:r>
        <w:t>bis</w:t>
      </w:r>
      <w:r>
        <w:rPr>
          <w:spacing w:val="-4"/>
        </w:rPr>
        <w:t xml:space="preserve"> </w:t>
      </w:r>
      <w:r>
        <w:t>A,</w:t>
      </w:r>
      <w:r>
        <w:rPr>
          <w:spacing w:val="-6"/>
        </w:rPr>
        <w:t xml:space="preserve"> </w:t>
      </w:r>
      <w:r>
        <w:t>en</w:t>
      </w:r>
      <w:r>
        <w:rPr>
          <w:spacing w:val="-4"/>
        </w:rPr>
        <w:t xml:space="preserve"> </w:t>
      </w:r>
      <w:r>
        <w:t>los</w:t>
      </w:r>
      <w:r>
        <w:rPr>
          <w:spacing w:val="-4"/>
        </w:rPr>
        <w:t xml:space="preserve"> </w:t>
      </w:r>
      <w:r>
        <w:t>términos</w:t>
      </w:r>
      <w:r>
        <w:rPr>
          <w:spacing w:val="-4"/>
        </w:rPr>
        <w:t xml:space="preserve"> </w:t>
      </w:r>
      <w:r>
        <w:rPr>
          <w:spacing w:val="-2"/>
        </w:rPr>
        <w:t>siguientes:</w:t>
      </w:r>
    </w:p>
    <w:p w:rsidR="004D07AC" w:rsidRDefault="004D07AC">
      <w:pPr>
        <w:pStyle w:val="Textoindependiente"/>
        <w:spacing w:before="10"/>
        <w:rPr>
          <w:sz w:val="23"/>
        </w:rPr>
      </w:pPr>
    </w:p>
    <w:p w:rsidR="004D07AC" w:rsidRDefault="00CF3829">
      <w:pPr>
        <w:pStyle w:val="Textoindependiente"/>
        <w:spacing w:line="276" w:lineRule="auto"/>
        <w:ind w:left="102" w:right="123"/>
        <w:jc w:val="both"/>
      </w:pPr>
      <w:r>
        <w:t>“Los condenados como autores de los vehículos de robo con intimidación o violencia, robo de vehículo motorizado o receptación sólo podrán acceder al beneficio de la libertad condicional una vez cumplidos dos tercios de la pena”.</w:t>
      </w:r>
    </w:p>
    <w:p w:rsidR="004D07AC" w:rsidRDefault="004D07AC">
      <w:pPr>
        <w:pStyle w:val="Textoindependiente"/>
        <w:rPr>
          <w:sz w:val="26"/>
        </w:rPr>
      </w:pPr>
    </w:p>
    <w:p w:rsidR="004D07AC" w:rsidRDefault="004D07AC">
      <w:pPr>
        <w:pStyle w:val="Textoindependiente"/>
        <w:rPr>
          <w:sz w:val="26"/>
        </w:rPr>
      </w:pPr>
    </w:p>
    <w:p w:rsidR="004D07AC" w:rsidRDefault="004D07AC">
      <w:pPr>
        <w:pStyle w:val="Textoindependiente"/>
        <w:rPr>
          <w:sz w:val="26"/>
        </w:rPr>
      </w:pPr>
    </w:p>
    <w:p w:rsidR="004D07AC" w:rsidRDefault="00CF3829">
      <w:pPr>
        <w:spacing w:before="159"/>
        <w:ind w:left="2860" w:right="2880"/>
        <w:jc w:val="center"/>
        <w:rPr>
          <w:b/>
          <w:sz w:val="24"/>
        </w:rPr>
      </w:pPr>
      <w:r>
        <w:rPr>
          <w:b/>
          <w:sz w:val="24"/>
        </w:rPr>
        <w:t>AGUSTÍN</w:t>
      </w:r>
      <w:r>
        <w:rPr>
          <w:b/>
          <w:spacing w:val="-4"/>
          <w:sz w:val="24"/>
        </w:rPr>
        <w:t xml:space="preserve"> </w:t>
      </w:r>
      <w:r>
        <w:rPr>
          <w:b/>
          <w:sz w:val="24"/>
        </w:rPr>
        <w:t>ROMERO</w:t>
      </w:r>
      <w:r>
        <w:rPr>
          <w:b/>
          <w:spacing w:val="-3"/>
          <w:sz w:val="24"/>
        </w:rPr>
        <w:t xml:space="preserve"> </w:t>
      </w:r>
      <w:r>
        <w:rPr>
          <w:b/>
          <w:spacing w:val="-2"/>
          <w:sz w:val="24"/>
        </w:rPr>
        <w:t>LEIVA.</w:t>
      </w:r>
    </w:p>
    <w:p w:rsidR="004D07AC" w:rsidRDefault="004D07AC">
      <w:pPr>
        <w:pStyle w:val="Textoindependiente"/>
        <w:spacing w:before="9"/>
        <w:rPr>
          <w:b/>
          <w:sz w:val="25"/>
        </w:rPr>
      </w:pPr>
    </w:p>
    <w:p w:rsidR="004D07AC" w:rsidRDefault="00CF3829">
      <w:pPr>
        <w:ind w:left="2430"/>
        <w:rPr>
          <w:b/>
          <w:sz w:val="24"/>
        </w:rPr>
      </w:pPr>
      <w:r>
        <w:rPr>
          <w:b/>
          <w:sz w:val="24"/>
        </w:rPr>
        <w:t>H</w:t>
      </w:r>
      <w:r>
        <w:rPr>
          <w:b/>
          <w:sz w:val="24"/>
        </w:rPr>
        <w:t>.</w:t>
      </w:r>
      <w:r>
        <w:rPr>
          <w:b/>
          <w:spacing w:val="-1"/>
          <w:sz w:val="24"/>
        </w:rPr>
        <w:t xml:space="preserve"> </w:t>
      </w:r>
      <w:r>
        <w:rPr>
          <w:b/>
          <w:sz w:val="24"/>
        </w:rPr>
        <w:t>DIPUTADO DE LA</w:t>
      </w:r>
      <w:r>
        <w:rPr>
          <w:b/>
          <w:spacing w:val="-1"/>
          <w:sz w:val="24"/>
        </w:rPr>
        <w:t xml:space="preserve"> </w:t>
      </w:r>
      <w:r>
        <w:rPr>
          <w:b/>
          <w:spacing w:val="-2"/>
          <w:sz w:val="24"/>
        </w:rPr>
        <w:t>REPÚBLICA.</w:t>
      </w:r>
    </w:p>
    <w:sectPr w:rsidR="004D07AC">
      <w:pgSz w:w="12250" w:h="19270"/>
      <w:pgMar w:top="2060" w:right="1580" w:bottom="280" w:left="160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3829" w:rsidRDefault="00CF3829">
      <w:r>
        <w:separator/>
      </w:r>
    </w:p>
  </w:endnote>
  <w:endnote w:type="continuationSeparator" w:id="0">
    <w:p w:rsidR="00CF3829" w:rsidRDefault="00CF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3829" w:rsidRDefault="00CF3829">
      <w:r>
        <w:separator/>
      </w:r>
    </w:p>
  </w:footnote>
  <w:footnote w:type="continuationSeparator" w:id="0">
    <w:p w:rsidR="00CF3829" w:rsidRDefault="00CF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7AC" w:rsidRDefault="00CF3829">
    <w:pPr>
      <w:pStyle w:val="Textoindependiente"/>
      <w:spacing w:line="14" w:lineRule="auto"/>
      <w:rPr>
        <w:sz w:val="20"/>
      </w:rPr>
    </w:pPr>
    <w:r>
      <w:rPr>
        <w:noProof/>
      </w:rPr>
      <w:drawing>
        <wp:anchor distT="0" distB="0" distL="0" distR="0" simplePos="0" relativeHeight="487545856" behindDoc="1" locked="0" layoutInCell="1" allowOverlap="1">
          <wp:simplePos x="0" y="0"/>
          <wp:positionH relativeFrom="page">
            <wp:posOffset>3322954</wp:posOffset>
          </wp:positionH>
          <wp:positionV relativeFrom="page">
            <wp:posOffset>90169</wp:posOffset>
          </wp:positionV>
          <wp:extent cx="1127760" cy="10915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7760" cy="1091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5043"/>
    <w:multiLevelType w:val="hybridMultilevel"/>
    <w:tmpl w:val="D3667A2C"/>
    <w:lvl w:ilvl="0" w:tplc="5374E3F4">
      <w:start w:val="1"/>
      <w:numFmt w:val="upperRoman"/>
      <w:lvlText w:val="%1."/>
      <w:lvlJc w:val="left"/>
      <w:pPr>
        <w:ind w:left="1182" w:hanging="720"/>
        <w:jc w:val="left"/>
      </w:pPr>
      <w:rPr>
        <w:rFonts w:ascii="Bookman Old Style" w:eastAsia="Bookman Old Style" w:hAnsi="Bookman Old Style" w:cs="Bookman Old Style" w:hint="default"/>
        <w:b/>
        <w:bCs/>
        <w:i w:val="0"/>
        <w:iCs w:val="0"/>
        <w:w w:val="100"/>
        <w:sz w:val="22"/>
        <w:szCs w:val="22"/>
        <w:lang w:val="es-ES" w:eastAsia="en-US" w:bidi="ar-SA"/>
      </w:rPr>
    </w:lvl>
    <w:lvl w:ilvl="1" w:tplc="CD06E6CC">
      <w:numFmt w:val="bullet"/>
      <w:lvlText w:val="•"/>
      <w:lvlJc w:val="left"/>
      <w:pPr>
        <w:ind w:left="1968" w:hanging="720"/>
      </w:pPr>
      <w:rPr>
        <w:rFonts w:hint="default"/>
        <w:lang w:val="es-ES" w:eastAsia="en-US" w:bidi="ar-SA"/>
      </w:rPr>
    </w:lvl>
    <w:lvl w:ilvl="2" w:tplc="B80AE430">
      <w:numFmt w:val="bullet"/>
      <w:lvlText w:val="•"/>
      <w:lvlJc w:val="left"/>
      <w:pPr>
        <w:ind w:left="2756" w:hanging="720"/>
      </w:pPr>
      <w:rPr>
        <w:rFonts w:hint="default"/>
        <w:lang w:val="es-ES" w:eastAsia="en-US" w:bidi="ar-SA"/>
      </w:rPr>
    </w:lvl>
    <w:lvl w:ilvl="3" w:tplc="923221F0">
      <w:numFmt w:val="bullet"/>
      <w:lvlText w:val="•"/>
      <w:lvlJc w:val="left"/>
      <w:pPr>
        <w:ind w:left="3544" w:hanging="720"/>
      </w:pPr>
      <w:rPr>
        <w:rFonts w:hint="default"/>
        <w:lang w:val="es-ES" w:eastAsia="en-US" w:bidi="ar-SA"/>
      </w:rPr>
    </w:lvl>
    <w:lvl w:ilvl="4" w:tplc="644C3F00">
      <w:numFmt w:val="bullet"/>
      <w:lvlText w:val="•"/>
      <w:lvlJc w:val="left"/>
      <w:pPr>
        <w:ind w:left="4332" w:hanging="720"/>
      </w:pPr>
      <w:rPr>
        <w:rFonts w:hint="default"/>
        <w:lang w:val="es-ES" w:eastAsia="en-US" w:bidi="ar-SA"/>
      </w:rPr>
    </w:lvl>
    <w:lvl w:ilvl="5" w:tplc="5DAE52AA">
      <w:numFmt w:val="bullet"/>
      <w:lvlText w:val="•"/>
      <w:lvlJc w:val="left"/>
      <w:pPr>
        <w:ind w:left="5121" w:hanging="720"/>
      </w:pPr>
      <w:rPr>
        <w:rFonts w:hint="default"/>
        <w:lang w:val="es-ES" w:eastAsia="en-US" w:bidi="ar-SA"/>
      </w:rPr>
    </w:lvl>
    <w:lvl w:ilvl="6" w:tplc="B3A659F6">
      <w:numFmt w:val="bullet"/>
      <w:lvlText w:val="•"/>
      <w:lvlJc w:val="left"/>
      <w:pPr>
        <w:ind w:left="5909" w:hanging="720"/>
      </w:pPr>
      <w:rPr>
        <w:rFonts w:hint="default"/>
        <w:lang w:val="es-ES" w:eastAsia="en-US" w:bidi="ar-SA"/>
      </w:rPr>
    </w:lvl>
    <w:lvl w:ilvl="7" w:tplc="C39E36FC">
      <w:numFmt w:val="bullet"/>
      <w:lvlText w:val="•"/>
      <w:lvlJc w:val="left"/>
      <w:pPr>
        <w:ind w:left="6697" w:hanging="720"/>
      </w:pPr>
      <w:rPr>
        <w:rFonts w:hint="default"/>
        <w:lang w:val="es-ES" w:eastAsia="en-US" w:bidi="ar-SA"/>
      </w:rPr>
    </w:lvl>
    <w:lvl w:ilvl="8" w:tplc="BE020E5A">
      <w:numFmt w:val="bullet"/>
      <w:lvlText w:val="•"/>
      <w:lvlJc w:val="left"/>
      <w:pPr>
        <w:ind w:left="7485"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D07AC"/>
    <w:rsid w:val="003A48D2"/>
    <w:rsid w:val="004D07AC"/>
    <w:rsid w:val="00CF38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2AC650-D3C3-4DAD-B30E-868EF146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2"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obiochile.cl/noticias/nacional/chile/2022/10/18/estadistica-revela-aumento-de-55-en-homicidios-y-116-en-robo-violento-de-vehiculos-en-ultimo-ano.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obiochile.cl/noticias/nacional/chile/2022/10/18/estadistica-revela-aumento-de-55-en-homicidios-y-116-en-robo-violento-de-vehiculos-en-ultimo-ano.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n.cl/leychile/navegar?idNorma=1984&amp;idVersion=2022-12-31&amp;idParte=9735759" TargetMode="External"/><Relationship Id="rId5" Type="http://schemas.openxmlformats.org/officeDocument/2006/relationships/footnotes" Target="footnotes.xml"/><Relationship Id="rId10" Type="http://schemas.openxmlformats.org/officeDocument/2006/relationships/hyperlink" Target="https://www.anda.cl/la-delincuencia-es-la-principal-preocupacion-de-los-chilenos-de-acuerdo-a-estudio-de-gfk/" TargetMode="External"/><Relationship Id="rId4" Type="http://schemas.openxmlformats.org/officeDocument/2006/relationships/webSettings" Target="webSettings.xml"/><Relationship Id="rId9" Type="http://schemas.openxmlformats.org/officeDocument/2006/relationships/hyperlink" Target="https://www.anda.cl/la-delincuencia-es-la-principal-preocupacion-de-los-chilenos-de-acuerdo-a-estudio-de-gf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5094</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BARRIENTOS CONTARDO</dc:creator>
  <cp:lastModifiedBy>Guillermo Diaz Vallejos</cp:lastModifiedBy>
  <cp:revision>1</cp:revision>
  <dcterms:created xsi:type="dcterms:W3CDTF">2023-01-26T20:52:00Z</dcterms:created>
  <dcterms:modified xsi:type="dcterms:W3CDTF">2023-03-13T20:53:00Z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LTSC</vt:lpwstr>
  </property>
  <property fmtid="{D5CDD505-2E9C-101B-9397-08002B2CF9AE}" pid="4" name="LastSaved">
    <vt:filetime>2023-01-26T00:00:00Z</vt:filetime>
  </property>
  <property fmtid="{D5CDD505-2E9C-101B-9397-08002B2CF9AE}" pid="5" name="Producer">
    <vt:lpwstr>Microsoft® Word LTSC</vt:lpwstr>
  </property>
</Properties>
</file>