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BBD" w:rsidRDefault="00643C82">
      <w:pPr>
        <w:pStyle w:val="Textoindependiente"/>
        <w:spacing w:before="36"/>
        <w:ind w:left="2436" w:hanging="1966"/>
      </w:pPr>
      <w:r>
        <w:t>Proyecto</w:t>
      </w:r>
      <w:r>
        <w:rPr>
          <w:spacing w:val="-3"/>
        </w:rPr>
        <w:t xml:space="preserve"> </w:t>
      </w:r>
      <w:r>
        <w:t>de</w:t>
      </w:r>
      <w:r>
        <w:rPr>
          <w:spacing w:val="-1"/>
        </w:rPr>
        <w:t xml:space="preserve"> </w:t>
      </w:r>
      <w:r>
        <w:t>ley</w:t>
      </w:r>
      <w:r>
        <w:rPr>
          <w:spacing w:val="-4"/>
        </w:rPr>
        <w:t xml:space="preserve"> </w:t>
      </w:r>
      <w:r>
        <w:t>que</w:t>
      </w:r>
      <w:r>
        <w:rPr>
          <w:spacing w:val="-1"/>
        </w:rPr>
        <w:t xml:space="preserve"> </w:t>
      </w:r>
      <w:r>
        <w:t>modifica</w:t>
      </w:r>
      <w:r>
        <w:rPr>
          <w:spacing w:val="-6"/>
        </w:rPr>
        <w:t xml:space="preserve"> </w:t>
      </w:r>
      <w:r>
        <w:t>la</w:t>
      </w:r>
      <w:r>
        <w:rPr>
          <w:spacing w:val="-1"/>
        </w:rPr>
        <w:t xml:space="preserve"> </w:t>
      </w:r>
      <w:r>
        <w:t>ley</w:t>
      </w:r>
      <w:r>
        <w:rPr>
          <w:spacing w:val="-4"/>
        </w:rPr>
        <w:t xml:space="preserve"> </w:t>
      </w:r>
      <w:r>
        <w:t>20.370</w:t>
      </w:r>
      <w:r>
        <w:rPr>
          <w:spacing w:val="-4"/>
        </w:rPr>
        <w:t xml:space="preserve"> </w:t>
      </w:r>
      <w:r>
        <w:t>para</w:t>
      </w:r>
      <w:r>
        <w:rPr>
          <w:spacing w:val="-1"/>
        </w:rPr>
        <w:t xml:space="preserve"> </w:t>
      </w:r>
      <w:r>
        <w:t>prohibir</w:t>
      </w:r>
      <w:r>
        <w:rPr>
          <w:spacing w:val="-3"/>
        </w:rPr>
        <w:t xml:space="preserve"> </w:t>
      </w:r>
      <w:r>
        <w:t>la</w:t>
      </w:r>
      <w:r>
        <w:rPr>
          <w:spacing w:val="-1"/>
        </w:rPr>
        <w:t xml:space="preserve"> </w:t>
      </w:r>
      <w:r>
        <w:t>exigencia</w:t>
      </w:r>
      <w:r>
        <w:rPr>
          <w:spacing w:val="-1"/>
        </w:rPr>
        <w:t xml:space="preserve"> </w:t>
      </w:r>
      <w:r>
        <w:t>de</w:t>
      </w:r>
      <w:r>
        <w:rPr>
          <w:spacing w:val="-1"/>
        </w:rPr>
        <w:t xml:space="preserve"> </w:t>
      </w:r>
      <w:r>
        <w:t>uniformes</w:t>
      </w:r>
      <w:r>
        <w:rPr>
          <w:spacing w:val="-2"/>
        </w:rPr>
        <w:t xml:space="preserve"> </w:t>
      </w:r>
      <w:r>
        <w:t>escolares diferenciados por género entre NNA en los colegios</w:t>
      </w:r>
    </w:p>
    <w:p w:rsidR="00705BBD" w:rsidRDefault="00705BBD">
      <w:pPr>
        <w:pStyle w:val="Textoindependiente"/>
        <w:spacing w:before="11"/>
        <w:rPr>
          <w:sz w:val="21"/>
        </w:rPr>
      </w:pPr>
    </w:p>
    <w:p w:rsidR="00705BBD" w:rsidRDefault="00643C82">
      <w:pPr>
        <w:pStyle w:val="Prrafodelista"/>
        <w:numPr>
          <w:ilvl w:val="0"/>
          <w:numId w:val="1"/>
        </w:numPr>
        <w:tabs>
          <w:tab w:val="left" w:pos="821"/>
        </w:tabs>
        <w:ind w:hanging="361"/>
      </w:pPr>
      <w:r>
        <w:rPr>
          <w:spacing w:val="-2"/>
        </w:rPr>
        <w:t>Antecedentes</w:t>
      </w:r>
    </w:p>
    <w:p w:rsidR="00705BBD" w:rsidRDefault="00705BBD">
      <w:pPr>
        <w:pStyle w:val="Textoindependiente"/>
        <w:spacing w:before="3"/>
      </w:pPr>
    </w:p>
    <w:p w:rsidR="00705BBD" w:rsidRDefault="00643C82">
      <w:pPr>
        <w:pStyle w:val="Textoindependiente"/>
        <w:spacing w:before="1"/>
        <w:ind w:left="100" w:right="110"/>
        <w:jc w:val="both"/>
      </w:pPr>
      <w:r>
        <w:t>La Ley General</w:t>
      </w:r>
      <w:r>
        <w:rPr>
          <w:spacing w:val="-2"/>
        </w:rPr>
        <w:t xml:space="preserve"> </w:t>
      </w:r>
      <w:r>
        <w:t>de</w:t>
      </w:r>
      <w:r>
        <w:rPr>
          <w:spacing w:val="-2"/>
        </w:rPr>
        <w:t xml:space="preserve"> </w:t>
      </w:r>
      <w:r>
        <w:t>Educación</w:t>
      </w:r>
      <w:r>
        <w:rPr>
          <w:spacing w:val="-3"/>
        </w:rPr>
        <w:t xml:space="preserve"> </w:t>
      </w:r>
      <w:r>
        <w:t>establece que el sistema educacional</w:t>
      </w:r>
      <w:r>
        <w:rPr>
          <w:spacing w:val="-2"/>
        </w:rPr>
        <w:t xml:space="preserve"> </w:t>
      </w:r>
      <w:r>
        <w:t>chileno se</w:t>
      </w:r>
      <w:r>
        <w:rPr>
          <w:spacing w:val="-2"/>
        </w:rPr>
        <w:t xml:space="preserve"> </w:t>
      </w:r>
      <w:r>
        <w:t>construye sobre</w:t>
      </w:r>
      <w:r>
        <w:rPr>
          <w:spacing w:val="-2"/>
        </w:rPr>
        <w:t xml:space="preserve"> </w:t>
      </w:r>
      <w:r>
        <w:t>la base de los derechos garantizados por la Constitución, como el derecho a la igualdad y los derechos</w:t>
      </w:r>
      <w:r>
        <w:rPr>
          <w:spacing w:val="-6"/>
        </w:rPr>
        <w:t xml:space="preserve"> </w:t>
      </w:r>
      <w:r>
        <w:t>consagrados</w:t>
      </w:r>
      <w:r>
        <w:rPr>
          <w:spacing w:val="-6"/>
        </w:rPr>
        <w:t xml:space="preserve"> </w:t>
      </w:r>
      <w:r>
        <w:t>por</w:t>
      </w:r>
      <w:r>
        <w:rPr>
          <w:spacing w:val="-2"/>
        </w:rPr>
        <w:t xml:space="preserve"> </w:t>
      </w:r>
      <w:r>
        <w:t>los</w:t>
      </w:r>
      <w:r>
        <w:rPr>
          <w:spacing w:val="-6"/>
        </w:rPr>
        <w:t xml:space="preserve"> </w:t>
      </w:r>
      <w:r>
        <w:t>Tratados</w:t>
      </w:r>
      <w:r>
        <w:rPr>
          <w:spacing w:val="-1"/>
        </w:rPr>
        <w:t xml:space="preserve"> </w:t>
      </w:r>
      <w:r>
        <w:t>Internacionales</w:t>
      </w:r>
      <w:r>
        <w:rPr>
          <w:spacing w:val="-7"/>
        </w:rPr>
        <w:t xml:space="preserve"> </w:t>
      </w:r>
      <w:r>
        <w:t>ratificados</w:t>
      </w:r>
      <w:r>
        <w:rPr>
          <w:spacing w:val="-1"/>
        </w:rPr>
        <w:t xml:space="preserve"> </w:t>
      </w:r>
      <w:r>
        <w:t>por</w:t>
      </w:r>
      <w:r>
        <w:rPr>
          <w:spacing w:val="-7"/>
        </w:rPr>
        <w:t xml:space="preserve"> </w:t>
      </w:r>
      <w:r>
        <w:t>Chile</w:t>
      </w:r>
      <w:r>
        <w:rPr>
          <w:spacing w:val="-5"/>
        </w:rPr>
        <w:t xml:space="preserve"> </w:t>
      </w:r>
      <w:r>
        <w:t>y</w:t>
      </w:r>
      <w:r>
        <w:rPr>
          <w:spacing w:val="-3"/>
        </w:rPr>
        <w:t xml:space="preserve"> </w:t>
      </w:r>
      <w:r>
        <w:t>que</w:t>
      </w:r>
      <w:r>
        <w:rPr>
          <w:spacing w:val="-4"/>
        </w:rPr>
        <w:t xml:space="preserve"> </w:t>
      </w:r>
      <w:r>
        <w:t>se</w:t>
      </w:r>
      <w:r>
        <w:rPr>
          <w:spacing w:val="-5"/>
        </w:rPr>
        <w:t xml:space="preserve"> </w:t>
      </w:r>
      <w:r>
        <w:t>encuentren vi</w:t>
      </w:r>
      <w:r>
        <w:t>gentes. Señala, además que se inspira en los principios consagrados en el artículo 3, como la equidad en el sistema educativo, la integración, la diversidad, entre otros.</w:t>
      </w:r>
    </w:p>
    <w:p w:rsidR="00705BBD" w:rsidRDefault="00705BBD">
      <w:pPr>
        <w:pStyle w:val="Textoindependiente"/>
        <w:spacing w:before="11"/>
        <w:rPr>
          <w:sz w:val="21"/>
        </w:rPr>
      </w:pPr>
    </w:p>
    <w:p w:rsidR="00705BBD" w:rsidRDefault="00643C82">
      <w:pPr>
        <w:pStyle w:val="Textoindependiente"/>
        <w:ind w:left="100" w:right="113"/>
        <w:jc w:val="both"/>
      </w:pPr>
      <w:r>
        <w:t>Con base en ello, es que parece contradictorio que los reglamentos internos de los e</w:t>
      </w:r>
      <w:r>
        <w:t>stablecimientos</w:t>
      </w:r>
      <w:r>
        <w:rPr>
          <w:spacing w:val="-13"/>
        </w:rPr>
        <w:t xml:space="preserve"> </w:t>
      </w:r>
      <w:r>
        <w:t>de</w:t>
      </w:r>
      <w:r>
        <w:rPr>
          <w:spacing w:val="-12"/>
        </w:rPr>
        <w:t xml:space="preserve"> </w:t>
      </w:r>
      <w:r>
        <w:t>educación</w:t>
      </w:r>
      <w:r>
        <w:rPr>
          <w:spacing w:val="-13"/>
        </w:rPr>
        <w:t xml:space="preserve"> </w:t>
      </w:r>
      <w:r>
        <w:t>exijan</w:t>
      </w:r>
      <w:r>
        <w:rPr>
          <w:spacing w:val="-12"/>
        </w:rPr>
        <w:t xml:space="preserve"> </w:t>
      </w:r>
      <w:r>
        <w:t>la</w:t>
      </w:r>
      <w:r>
        <w:rPr>
          <w:spacing w:val="-13"/>
        </w:rPr>
        <w:t xml:space="preserve"> </w:t>
      </w:r>
      <w:r>
        <w:t>utilización</w:t>
      </w:r>
      <w:r>
        <w:rPr>
          <w:spacing w:val="-12"/>
        </w:rPr>
        <w:t xml:space="preserve"> </w:t>
      </w:r>
      <w:r>
        <w:t>de</w:t>
      </w:r>
      <w:r>
        <w:rPr>
          <w:spacing w:val="-13"/>
        </w:rPr>
        <w:t xml:space="preserve"> </w:t>
      </w:r>
      <w:r>
        <w:t>uniformes</w:t>
      </w:r>
      <w:r>
        <w:rPr>
          <w:spacing w:val="-12"/>
        </w:rPr>
        <w:t xml:space="preserve"> </w:t>
      </w:r>
      <w:r>
        <w:t>diferenciados</w:t>
      </w:r>
      <w:r>
        <w:rPr>
          <w:spacing w:val="-12"/>
        </w:rPr>
        <w:t xml:space="preserve"> </w:t>
      </w:r>
      <w:r>
        <w:t>entre</w:t>
      </w:r>
      <w:r>
        <w:rPr>
          <w:spacing w:val="-13"/>
        </w:rPr>
        <w:t xml:space="preserve"> </w:t>
      </w:r>
      <w:r>
        <w:t>niños</w:t>
      </w:r>
      <w:r>
        <w:rPr>
          <w:spacing w:val="-12"/>
        </w:rPr>
        <w:t xml:space="preserve"> </w:t>
      </w:r>
      <w:r>
        <w:t>y</w:t>
      </w:r>
      <w:r>
        <w:rPr>
          <w:spacing w:val="-13"/>
        </w:rPr>
        <w:t xml:space="preserve"> </w:t>
      </w:r>
      <w:r>
        <w:t xml:space="preserve">niñas para asistir a clases. Siguiendo la línea de lo establecido por el Decreto 215 que Reglamente El Uso De Uniforme Escolar emitido por el Ministerio de Educación, señalando en su artículo primero que los directores o directoras de los establecimientos </w:t>
      </w:r>
      <w:r>
        <w:t>educacionales pueden acordar en conjunto con el Centro de Padres y Apoderados y el Centro de Estudiantes establecer el uso obligatorio</w:t>
      </w:r>
      <w:r>
        <w:rPr>
          <w:spacing w:val="-2"/>
        </w:rPr>
        <w:t xml:space="preserve"> </w:t>
      </w:r>
      <w:r>
        <w:t>del</w:t>
      </w:r>
      <w:r>
        <w:rPr>
          <w:spacing w:val="-1"/>
        </w:rPr>
        <w:t xml:space="preserve"> </w:t>
      </w:r>
      <w:r>
        <w:t>uniforme</w:t>
      </w:r>
      <w:r>
        <w:rPr>
          <w:spacing w:val="-1"/>
        </w:rPr>
        <w:t xml:space="preserve"> </w:t>
      </w:r>
      <w:r>
        <w:t>escolar</w:t>
      </w:r>
      <w:r>
        <w:rPr>
          <w:spacing w:val="-3"/>
        </w:rPr>
        <w:t xml:space="preserve"> </w:t>
      </w:r>
      <w:r>
        <w:t>en</w:t>
      </w:r>
      <w:r>
        <w:rPr>
          <w:spacing w:val="-2"/>
        </w:rPr>
        <w:t xml:space="preserve"> </w:t>
      </w:r>
      <w:r>
        <w:t>su</w:t>
      </w:r>
      <w:r>
        <w:rPr>
          <w:spacing w:val="-2"/>
        </w:rPr>
        <w:t xml:space="preserve"> </w:t>
      </w:r>
      <w:r>
        <w:t>establecimiento. Este artículo</w:t>
      </w:r>
      <w:r>
        <w:rPr>
          <w:spacing w:val="-2"/>
        </w:rPr>
        <w:t xml:space="preserve"> </w:t>
      </w:r>
      <w:r>
        <w:t>señala</w:t>
      </w:r>
      <w:r>
        <w:rPr>
          <w:spacing w:val="-1"/>
        </w:rPr>
        <w:t xml:space="preserve"> </w:t>
      </w:r>
      <w:r>
        <w:t xml:space="preserve">además que en caso de aprobarse el uso de uniforme este </w:t>
      </w:r>
      <w:r>
        <w:t>debe ser de preferencia:</w:t>
      </w:r>
    </w:p>
    <w:p w:rsidR="00705BBD" w:rsidRDefault="00705BBD">
      <w:pPr>
        <w:pStyle w:val="Textoindependiente"/>
        <w:spacing w:before="10"/>
        <w:rPr>
          <w:sz w:val="19"/>
        </w:rPr>
      </w:pPr>
    </w:p>
    <w:p w:rsidR="00705BBD" w:rsidRDefault="00643C82">
      <w:pPr>
        <w:pStyle w:val="Textoindependiente"/>
        <w:ind w:left="811" w:right="117"/>
        <w:jc w:val="both"/>
      </w:pPr>
      <w:r>
        <w:t>En</w:t>
      </w:r>
      <w:r>
        <w:rPr>
          <w:spacing w:val="-1"/>
        </w:rPr>
        <w:t xml:space="preserve"> </w:t>
      </w:r>
      <w:r>
        <w:t>el</w:t>
      </w:r>
      <w:r>
        <w:rPr>
          <w:spacing w:val="-5"/>
        </w:rPr>
        <w:t xml:space="preserve"> </w:t>
      </w:r>
      <w:r>
        <w:t>caso</w:t>
      </w:r>
      <w:r>
        <w:rPr>
          <w:spacing w:val="-1"/>
        </w:rPr>
        <w:t xml:space="preserve"> </w:t>
      </w:r>
      <w:r>
        <w:t>de</w:t>
      </w:r>
      <w:r>
        <w:rPr>
          <w:spacing w:val="-5"/>
        </w:rPr>
        <w:t xml:space="preserve"> </w:t>
      </w:r>
      <w:r>
        <w:t>las</w:t>
      </w:r>
      <w:r>
        <w:rPr>
          <w:spacing w:val="-6"/>
        </w:rPr>
        <w:t xml:space="preserve"> </w:t>
      </w:r>
      <w:r>
        <w:t>alumnas:</w:t>
      </w:r>
      <w:r>
        <w:rPr>
          <w:spacing w:val="-4"/>
        </w:rPr>
        <w:t xml:space="preserve"> </w:t>
      </w:r>
      <w:r>
        <w:t>Jumper</w:t>
      </w:r>
      <w:r>
        <w:rPr>
          <w:spacing w:val="-2"/>
        </w:rPr>
        <w:t xml:space="preserve"> </w:t>
      </w:r>
      <w:r>
        <w:t>de</w:t>
      </w:r>
      <w:r>
        <w:rPr>
          <w:spacing w:val="-5"/>
        </w:rPr>
        <w:t xml:space="preserve"> </w:t>
      </w:r>
      <w:r>
        <w:t>color</w:t>
      </w:r>
      <w:r>
        <w:rPr>
          <w:spacing w:val="-7"/>
        </w:rPr>
        <w:t xml:space="preserve"> </w:t>
      </w:r>
      <w:r>
        <w:t>azul; blusa</w:t>
      </w:r>
      <w:r>
        <w:rPr>
          <w:spacing w:val="-4"/>
        </w:rPr>
        <w:t xml:space="preserve"> </w:t>
      </w:r>
      <w:r>
        <w:t>camisera blanca</w:t>
      </w:r>
      <w:r>
        <w:rPr>
          <w:spacing w:val="-5"/>
        </w:rPr>
        <w:t xml:space="preserve"> </w:t>
      </w:r>
      <w:r>
        <w:t>de manga</w:t>
      </w:r>
      <w:r>
        <w:rPr>
          <w:spacing w:val="-5"/>
        </w:rPr>
        <w:t xml:space="preserve"> </w:t>
      </w:r>
      <w:r>
        <w:t>corta o larga; zapatos negros; calcetines azules; parka, abrigo o chaleco azul; pantalón azul de corte recto, si las condiciones climáticas lo hacen a</w:t>
      </w:r>
      <w:r>
        <w:t>consejable.</w:t>
      </w:r>
    </w:p>
    <w:p w:rsidR="00705BBD" w:rsidRDefault="00705BBD">
      <w:pPr>
        <w:pStyle w:val="Textoindependiente"/>
        <w:spacing w:before="10"/>
        <w:rPr>
          <w:sz w:val="19"/>
        </w:rPr>
      </w:pPr>
    </w:p>
    <w:p w:rsidR="00705BBD" w:rsidRDefault="00643C82">
      <w:pPr>
        <w:pStyle w:val="Textoindependiente"/>
        <w:spacing w:line="237" w:lineRule="auto"/>
        <w:ind w:left="811" w:right="121"/>
        <w:jc w:val="both"/>
      </w:pPr>
      <w:r>
        <w:t>En el caso de los alumnos: Vestón de color azul piedra; pantalón de color gris; zapatos negros; camisa de color blanco o celeste; corbata; y parka, abrigo o chaleco azul.</w:t>
      </w:r>
    </w:p>
    <w:p w:rsidR="00705BBD" w:rsidRDefault="00705BBD">
      <w:pPr>
        <w:pStyle w:val="Textoindependiente"/>
        <w:spacing w:before="2"/>
      </w:pPr>
    </w:p>
    <w:p w:rsidR="00705BBD" w:rsidRDefault="00643C82">
      <w:pPr>
        <w:pStyle w:val="Textoindependiente"/>
        <w:spacing w:before="1"/>
        <w:ind w:left="100" w:right="114"/>
        <w:jc w:val="both"/>
      </w:pPr>
      <w:r>
        <w:t>Estableciendo,</w:t>
      </w:r>
      <w:r>
        <w:rPr>
          <w:spacing w:val="-12"/>
        </w:rPr>
        <w:t xml:space="preserve"> </w:t>
      </w:r>
      <w:r>
        <w:t>como</w:t>
      </w:r>
      <w:r>
        <w:rPr>
          <w:spacing w:val="-8"/>
        </w:rPr>
        <w:t xml:space="preserve"> </w:t>
      </w:r>
      <w:r>
        <w:t>se</w:t>
      </w:r>
      <w:r>
        <w:rPr>
          <w:spacing w:val="-7"/>
        </w:rPr>
        <w:t xml:space="preserve"> </w:t>
      </w:r>
      <w:r>
        <w:t>puede</w:t>
      </w:r>
      <w:r>
        <w:rPr>
          <w:spacing w:val="-6"/>
        </w:rPr>
        <w:t xml:space="preserve"> </w:t>
      </w:r>
      <w:r>
        <w:t>observar</w:t>
      </w:r>
      <w:r>
        <w:rPr>
          <w:spacing w:val="-9"/>
        </w:rPr>
        <w:t xml:space="preserve"> </w:t>
      </w:r>
      <w:r>
        <w:t>una</w:t>
      </w:r>
      <w:r>
        <w:rPr>
          <w:spacing w:val="-6"/>
        </w:rPr>
        <w:t xml:space="preserve"> </w:t>
      </w:r>
      <w:r>
        <w:t>sugerencia,</w:t>
      </w:r>
      <w:r>
        <w:rPr>
          <w:spacing w:val="-7"/>
        </w:rPr>
        <w:t xml:space="preserve"> </w:t>
      </w:r>
      <w:r>
        <w:t>que</w:t>
      </w:r>
      <w:r>
        <w:rPr>
          <w:spacing w:val="-6"/>
        </w:rPr>
        <w:t xml:space="preserve"> </w:t>
      </w:r>
      <w:r>
        <w:t>en</w:t>
      </w:r>
      <w:r>
        <w:rPr>
          <w:spacing w:val="-7"/>
        </w:rPr>
        <w:t xml:space="preserve"> </w:t>
      </w:r>
      <w:r>
        <w:t>la</w:t>
      </w:r>
      <w:r>
        <w:rPr>
          <w:spacing w:val="-7"/>
        </w:rPr>
        <w:t xml:space="preserve"> </w:t>
      </w:r>
      <w:r>
        <w:t>práctica</w:t>
      </w:r>
      <w:r>
        <w:rPr>
          <w:spacing w:val="-7"/>
        </w:rPr>
        <w:t xml:space="preserve"> </w:t>
      </w:r>
      <w:r>
        <w:t>suele</w:t>
      </w:r>
      <w:r>
        <w:rPr>
          <w:spacing w:val="-7"/>
        </w:rPr>
        <w:t xml:space="preserve"> </w:t>
      </w:r>
      <w:r>
        <w:t>replicarse</w:t>
      </w:r>
      <w:r>
        <w:rPr>
          <w:spacing w:val="-7"/>
        </w:rPr>
        <w:t xml:space="preserve"> </w:t>
      </w:r>
      <w:r>
        <w:t>en</w:t>
      </w:r>
      <w:r>
        <w:rPr>
          <w:spacing w:val="-7"/>
        </w:rPr>
        <w:t xml:space="preserve"> </w:t>
      </w:r>
      <w:r>
        <w:t>los establecimientos educacionales, de utilizar uniformes distintos según el sexo biológico del estudiante.</w:t>
      </w:r>
      <w:r>
        <w:rPr>
          <w:spacing w:val="-2"/>
        </w:rPr>
        <w:t xml:space="preserve"> </w:t>
      </w:r>
      <w:r>
        <w:t>El</w:t>
      </w:r>
      <w:r>
        <w:rPr>
          <w:spacing w:val="-1"/>
        </w:rPr>
        <w:t xml:space="preserve"> </w:t>
      </w:r>
      <w:r>
        <w:t>presente</w:t>
      </w:r>
      <w:r>
        <w:rPr>
          <w:spacing w:val="-1"/>
        </w:rPr>
        <w:t xml:space="preserve"> </w:t>
      </w:r>
      <w:r>
        <w:t>proyecto</w:t>
      </w:r>
      <w:r>
        <w:rPr>
          <w:spacing w:val="-3"/>
        </w:rPr>
        <w:t xml:space="preserve"> </w:t>
      </w:r>
      <w:r>
        <w:t>tiene</w:t>
      </w:r>
      <w:r>
        <w:rPr>
          <w:spacing w:val="-1"/>
        </w:rPr>
        <w:t xml:space="preserve"> </w:t>
      </w:r>
      <w:r>
        <w:t>como</w:t>
      </w:r>
      <w:r>
        <w:rPr>
          <w:spacing w:val="-3"/>
        </w:rPr>
        <w:t xml:space="preserve"> </w:t>
      </w:r>
      <w:r>
        <w:t>objetivo</w:t>
      </w:r>
      <w:r>
        <w:rPr>
          <w:spacing w:val="-3"/>
        </w:rPr>
        <w:t xml:space="preserve"> </w:t>
      </w:r>
      <w:r>
        <w:t>eliminar</w:t>
      </w:r>
      <w:r>
        <w:rPr>
          <w:spacing w:val="-3"/>
        </w:rPr>
        <w:t xml:space="preserve"> </w:t>
      </w:r>
      <w:r>
        <w:t>este</w:t>
      </w:r>
      <w:r>
        <w:rPr>
          <w:spacing w:val="-1"/>
        </w:rPr>
        <w:t xml:space="preserve"> </w:t>
      </w:r>
      <w:r>
        <w:t>uso</w:t>
      </w:r>
      <w:r>
        <w:rPr>
          <w:spacing w:val="-2"/>
        </w:rPr>
        <w:t xml:space="preserve"> </w:t>
      </w:r>
      <w:r>
        <w:t>diferenciado</w:t>
      </w:r>
      <w:r>
        <w:rPr>
          <w:spacing w:val="-2"/>
        </w:rPr>
        <w:t xml:space="preserve"> </w:t>
      </w:r>
      <w:r>
        <w:t>por</w:t>
      </w:r>
      <w:r>
        <w:rPr>
          <w:spacing w:val="-3"/>
        </w:rPr>
        <w:t xml:space="preserve"> </w:t>
      </w:r>
      <w:r>
        <w:t>sexo</w:t>
      </w:r>
      <w:r>
        <w:rPr>
          <w:spacing w:val="-3"/>
        </w:rPr>
        <w:t xml:space="preserve"> </w:t>
      </w:r>
      <w:r>
        <w:t>de uniformes escolares con el objeto d</w:t>
      </w:r>
      <w:r>
        <w:t>e fomentar la igualdad de herramientas en el aprendizaje y evitar la discriminación</w:t>
      </w:r>
      <w:r>
        <w:rPr>
          <w:spacing w:val="-1"/>
        </w:rPr>
        <w:t xml:space="preserve"> </w:t>
      </w:r>
      <w:r>
        <w:t xml:space="preserve">en el ambiente estudiantil, reconociendo además la existencia de niños, niñas y adolescentes (en adelante NNA) que no se identifican con el sexo biológico con el que </w:t>
      </w:r>
      <w:r>
        <w:rPr>
          <w:spacing w:val="-2"/>
        </w:rPr>
        <w:t>nacier</w:t>
      </w:r>
      <w:r>
        <w:rPr>
          <w:spacing w:val="-2"/>
        </w:rPr>
        <w:t>on.</w:t>
      </w:r>
    </w:p>
    <w:p w:rsidR="00705BBD" w:rsidRDefault="00705BBD">
      <w:pPr>
        <w:pStyle w:val="Textoindependiente"/>
        <w:spacing w:before="2"/>
      </w:pPr>
    </w:p>
    <w:p w:rsidR="00705BBD" w:rsidRDefault="00643C82">
      <w:pPr>
        <w:pStyle w:val="Prrafodelista"/>
        <w:numPr>
          <w:ilvl w:val="0"/>
          <w:numId w:val="1"/>
        </w:numPr>
        <w:tabs>
          <w:tab w:val="left" w:pos="821"/>
        </w:tabs>
        <w:ind w:hanging="361"/>
        <w:rPr>
          <w:rFonts w:ascii="Calibri"/>
        </w:rPr>
      </w:pPr>
      <w:r>
        <w:rPr>
          <w:spacing w:val="-2"/>
        </w:rPr>
        <w:t>Fundamentos</w:t>
      </w:r>
    </w:p>
    <w:p w:rsidR="00705BBD" w:rsidRDefault="00705BBD">
      <w:pPr>
        <w:pStyle w:val="Textoindependiente"/>
        <w:spacing w:before="10"/>
        <w:rPr>
          <w:sz w:val="21"/>
        </w:rPr>
      </w:pPr>
    </w:p>
    <w:p w:rsidR="00705BBD" w:rsidRDefault="00643C82">
      <w:pPr>
        <w:pStyle w:val="Textoindependiente"/>
        <w:ind w:left="100" w:right="109"/>
        <w:jc w:val="both"/>
      </w:pPr>
      <w:r>
        <w:t>El proceso escolar es un proceso de acompañamiento que tiene como objetivo que los NNA se desarrollen integralmente, en esta línea es esperable que los NNA tiendan de forma natural a explorar,</w:t>
      </w:r>
      <w:r>
        <w:rPr>
          <w:spacing w:val="-6"/>
        </w:rPr>
        <w:t xml:space="preserve"> </w:t>
      </w:r>
      <w:r>
        <w:t>jugar,</w:t>
      </w:r>
      <w:r>
        <w:rPr>
          <w:spacing w:val="-6"/>
        </w:rPr>
        <w:t xml:space="preserve"> </w:t>
      </w:r>
      <w:r>
        <w:t>conocer,</w:t>
      </w:r>
      <w:r>
        <w:rPr>
          <w:spacing w:val="-6"/>
        </w:rPr>
        <w:t xml:space="preserve"> </w:t>
      </w:r>
      <w:r>
        <w:t>experimentar</w:t>
      </w:r>
      <w:r>
        <w:rPr>
          <w:spacing w:val="-8"/>
        </w:rPr>
        <w:t xml:space="preserve"> </w:t>
      </w:r>
      <w:r>
        <w:t>en</w:t>
      </w:r>
      <w:r>
        <w:rPr>
          <w:spacing w:val="-11"/>
        </w:rPr>
        <w:t xml:space="preserve"> </w:t>
      </w:r>
      <w:r>
        <w:t>el</w:t>
      </w:r>
      <w:r>
        <w:rPr>
          <w:spacing w:val="-11"/>
        </w:rPr>
        <w:t xml:space="preserve"> </w:t>
      </w:r>
      <w:r>
        <w:t>ambiente</w:t>
      </w:r>
      <w:r>
        <w:rPr>
          <w:spacing w:val="-6"/>
        </w:rPr>
        <w:t xml:space="preserve"> </w:t>
      </w:r>
      <w:r>
        <w:t>escolar.</w:t>
      </w:r>
      <w:r>
        <w:rPr>
          <w:spacing w:val="-6"/>
        </w:rPr>
        <w:t xml:space="preserve"> </w:t>
      </w:r>
      <w:r>
        <w:t>Esto</w:t>
      </w:r>
      <w:r>
        <w:rPr>
          <w:spacing w:val="-12"/>
        </w:rPr>
        <w:t xml:space="preserve"> </w:t>
      </w:r>
      <w:r>
        <w:t>es</w:t>
      </w:r>
      <w:r>
        <w:rPr>
          <w:spacing w:val="-7"/>
        </w:rPr>
        <w:t xml:space="preserve"> </w:t>
      </w:r>
      <w:r>
        <w:t>de</w:t>
      </w:r>
      <w:r>
        <w:t>seable</w:t>
      </w:r>
      <w:r>
        <w:rPr>
          <w:spacing w:val="-11"/>
        </w:rPr>
        <w:t xml:space="preserve"> </w:t>
      </w:r>
      <w:r>
        <w:t>ya</w:t>
      </w:r>
      <w:r>
        <w:rPr>
          <w:spacing w:val="-6"/>
        </w:rPr>
        <w:t xml:space="preserve"> </w:t>
      </w:r>
      <w:r>
        <w:t>que</w:t>
      </w:r>
      <w:r>
        <w:rPr>
          <w:spacing w:val="-11"/>
        </w:rPr>
        <w:t xml:space="preserve"> </w:t>
      </w:r>
      <w:r>
        <w:t>los</w:t>
      </w:r>
      <w:r>
        <w:rPr>
          <w:spacing w:val="-7"/>
        </w:rPr>
        <w:t xml:space="preserve"> </w:t>
      </w:r>
      <w:r>
        <w:t>juegos son una experiencia vital y fundamental para el desarrollo físico y psicológico de los NNA</w:t>
      </w:r>
      <w:r>
        <w:rPr>
          <w:vertAlign w:val="superscript"/>
        </w:rPr>
        <w:t>1</w:t>
      </w:r>
      <w:r>
        <w:rPr>
          <w:spacing w:val="-2"/>
        </w:rPr>
        <w:t xml:space="preserve"> </w:t>
      </w:r>
      <w:r>
        <w:t>por tanto es deber de los establecimientos escolares promover estos espacios y cuidar que ocurran en</w:t>
      </w:r>
      <w:r>
        <w:rPr>
          <w:spacing w:val="-1"/>
        </w:rPr>
        <w:t xml:space="preserve"> </w:t>
      </w:r>
      <w:r>
        <w:t>condiciones</w:t>
      </w:r>
      <w:r>
        <w:rPr>
          <w:spacing w:val="-1"/>
        </w:rPr>
        <w:t xml:space="preserve"> </w:t>
      </w:r>
      <w:r>
        <w:t>seguras.</w:t>
      </w:r>
      <w:r>
        <w:rPr>
          <w:spacing w:val="40"/>
        </w:rPr>
        <w:t xml:space="preserve"> </w:t>
      </w:r>
      <w:r>
        <w:t>Por</w:t>
      </w:r>
      <w:r>
        <w:rPr>
          <w:spacing w:val="-2"/>
        </w:rPr>
        <w:t xml:space="preserve"> </w:t>
      </w:r>
      <w:r>
        <w:t>lo</w:t>
      </w:r>
      <w:r>
        <w:rPr>
          <w:spacing w:val="-6"/>
        </w:rPr>
        <w:t xml:space="preserve"> </w:t>
      </w:r>
      <w:r>
        <w:t>anteriormente expuesto,</w:t>
      </w:r>
      <w:r>
        <w:rPr>
          <w:spacing w:val="-5"/>
        </w:rPr>
        <w:t xml:space="preserve"> </w:t>
      </w:r>
      <w:r>
        <w:t>no</w:t>
      </w:r>
      <w:r>
        <w:rPr>
          <w:spacing w:val="-1"/>
        </w:rPr>
        <w:t xml:space="preserve"> </w:t>
      </w:r>
      <w:r>
        <w:t>va en</w:t>
      </w:r>
      <w:r>
        <w:rPr>
          <w:spacing w:val="-1"/>
        </w:rPr>
        <w:t xml:space="preserve"> </w:t>
      </w:r>
      <w:r>
        <w:t>línea con</w:t>
      </w:r>
      <w:r>
        <w:rPr>
          <w:spacing w:val="-6"/>
        </w:rPr>
        <w:t xml:space="preserve"> </w:t>
      </w:r>
      <w:r>
        <w:t>el proceso</w:t>
      </w:r>
      <w:r>
        <w:rPr>
          <w:spacing w:val="-6"/>
        </w:rPr>
        <w:t xml:space="preserve"> </w:t>
      </w:r>
      <w:r>
        <w:t>educativo que</w:t>
      </w:r>
      <w:r>
        <w:rPr>
          <w:spacing w:val="-5"/>
        </w:rPr>
        <w:t xml:space="preserve"> </w:t>
      </w:r>
      <w:r>
        <w:t>se</w:t>
      </w:r>
      <w:r>
        <w:rPr>
          <w:spacing w:val="-10"/>
        </w:rPr>
        <w:t xml:space="preserve"> </w:t>
      </w:r>
      <w:r>
        <w:t>exija</w:t>
      </w:r>
      <w:r>
        <w:rPr>
          <w:spacing w:val="-5"/>
        </w:rPr>
        <w:t xml:space="preserve"> </w:t>
      </w:r>
      <w:r>
        <w:t>a</w:t>
      </w:r>
      <w:r>
        <w:rPr>
          <w:spacing w:val="-10"/>
        </w:rPr>
        <w:t xml:space="preserve"> </w:t>
      </w:r>
      <w:r>
        <w:t>niñas</w:t>
      </w:r>
      <w:r>
        <w:rPr>
          <w:spacing w:val="-11"/>
        </w:rPr>
        <w:t xml:space="preserve"> </w:t>
      </w:r>
      <w:r>
        <w:t>llevar</w:t>
      </w:r>
      <w:r>
        <w:rPr>
          <w:spacing w:val="-12"/>
        </w:rPr>
        <w:t xml:space="preserve"> </w:t>
      </w:r>
      <w:r>
        <w:t>un</w:t>
      </w:r>
      <w:r>
        <w:rPr>
          <w:spacing w:val="-5"/>
        </w:rPr>
        <w:t xml:space="preserve"> </w:t>
      </w:r>
      <w:r>
        <w:t>uniforme</w:t>
      </w:r>
      <w:r>
        <w:rPr>
          <w:spacing w:val="-5"/>
        </w:rPr>
        <w:t xml:space="preserve"> </w:t>
      </w:r>
      <w:r>
        <w:t>consistente</w:t>
      </w:r>
      <w:r>
        <w:rPr>
          <w:spacing w:val="-5"/>
        </w:rPr>
        <w:t xml:space="preserve"> </w:t>
      </w:r>
      <w:r>
        <w:t>en</w:t>
      </w:r>
      <w:r>
        <w:rPr>
          <w:spacing w:val="-10"/>
        </w:rPr>
        <w:t xml:space="preserve"> </w:t>
      </w:r>
      <w:r>
        <w:t>falda</w:t>
      </w:r>
      <w:r>
        <w:rPr>
          <w:spacing w:val="-5"/>
        </w:rPr>
        <w:t xml:space="preserve"> </w:t>
      </w:r>
      <w:r>
        <w:t>o</w:t>
      </w:r>
      <w:r>
        <w:rPr>
          <w:spacing w:val="-6"/>
        </w:rPr>
        <w:t xml:space="preserve"> </w:t>
      </w:r>
      <w:r>
        <w:t>jumper,</w:t>
      </w:r>
      <w:r>
        <w:rPr>
          <w:spacing w:val="-5"/>
        </w:rPr>
        <w:t xml:space="preserve"> </w:t>
      </w:r>
      <w:r>
        <w:t>el</w:t>
      </w:r>
      <w:r>
        <w:rPr>
          <w:spacing w:val="-10"/>
        </w:rPr>
        <w:t xml:space="preserve"> </w:t>
      </w:r>
      <w:r>
        <w:t>cual</w:t>
      </w:r>
      <w:r>
        <w:rPr>
          <w:spacing w:val="-5"/>
        </w:rPr>
        <w:t xml:space="preserve"> </w:t>
      </w:r>
      <w:r>
        <w:t>en</w:t>
      </w:r>
      <w:r>
        <w:rPr>
          <w:spacing w:val="-10"/>
        </w:rPr>
        <w:t xml:space="preserve"> </w:t>
      </w:r>
      <w:r>
        <w:t>la</w:t>
      </w:r>
      <w:r>
        <w:rPr>
          <w:spacing w:val="-10"/>
        </w:rPr>
        <w:t xml:space="preserve"> </w:t>
      </w:r>
      <w:r>
        <w:t>práctica</w:t>
      </w:r>
      <w:r>
        <w:rPr>
          <w:spacing w:val="-10"/>
        </w:rPr>
        <w:t xml:space="preserve"> </w:t>
      </w:r>
      <w:r>
        <w:t>resulta más</w:t>
      </w:r>
      <w:r>
        <w:rPr>
          <w:spacing w:val="-7"/>
        </w:rPr>
        <w:t xml:space="preserve"> </w:t>
      </w:r>
      <w:r>
        <w:t>incómodo</w:t>
      </w:r>
      <w:r>
        <w:rPr>
          <w:spacing w:val="-6"/>
        </w:rPr>
        <w:t xml:space="preserve"> </w:t>
      </w:r>
      <w:r>
        <w:t>y</w:t>
      </w:r>
      <w:r>
        <w:rPr>
          <w:spacing w:val="-9"/>
        </w:rPr>
        <w:t xml:space="preserve"> </w:t>
      </w:r>
      <w:r>
        <w:t>además</w:t>
      </w:r>
      <w:r>
        <w:rPr>
          <w:spacing w:val="-7"/>
        </w:rPr>
        <w:t xml:space="preserve"> </w:t>
      </w:r>
      <w:r>
        <w:t>restringe</w:t>
      </w:r>
      <w:r>
        <w:rPr>
          <w:spacing w:val="-6"/>
        </w:rPr>
        <w:t xml:space="preserve"> </w:t>
      </w:r>
      <w:r>
        <w:t>el</w:t>
      </w:r>
      <w:r>
        <w:rPr>
          <w:spacing w:val="-11"/>
        </w:rPr>
        <w:t xml:space="preserve"> </w:t>
      </w:r>
      <w:r>
        <w:t>movimiento,</w:t>
      </w:r>
      <w:r>
        <w:rPr>
          <w:spacing w:val="-6"/>
        </w:rPr>
        <w:t xml:space="preserve"> </w:t>
      </w:r>
      <w:r>
        <w:t>provocando</w:t>
      </w:r>
      <w:r>
        <w:rPr>
          <w:spacing w:val="-7"/>
        </w:rPr>
        <w:t xml:space="preserve"> </w:t>
      </w:r>
      <w:r>
        <w:t>que</w:t>
      </w:r>
      <w:r>
        <w:rPr>
          <w:spacing w:val="-6"/>
        </w:rPr>
        <w:t xml:space="preserve"> </w:t>
      </w:r>
      <w:r>
        <w:t>las</w:t>
      </w:r>
      <w:r>
        <w:rPr>
          <w:spacing w:val="-7"/>
        </w:rPr>
        <w:t xml:space="preserve"> </w:t>
      </w:r>
      <w:r>
        <w:t>niñas</w:t>
      </w:r>
      <w:r>
        <w:rPr>
          <w:spacing w:val="-7"/>
        </w:rPr>
        <w:t xml:space="preserve"> </w:t>
      </w:r>
      <w:r>
        <w:t>no</w:t>
      </w:r>
      <w:r>
        <w:rPr>
          <w:spacing w:val="-6"/>
        </w:rPr>
        <w:t xml:space="preserve"> </w:t>
      </w:r>
      <w:r>
        <w:t>puedan</w:t>
      </w:r>
      <w:r>
        <w:rPr>
          <w:spacing w:val="-6"/>
        </w:rPr>
        <w:t xml:space="preserve"> </w:t>
      </w:r>
      <w:r>
        <w:t>jugar</w:t>
      </w:r>
      <w:r>
        <w:rPr>
          <w:spacing w:val="-8"/>
        </w:rPr>
        <w:t xml:space="preserve"> </w:t>
      </w:r>
      <w:r>
        <w:t>con la misma libertad y comodidad que lo hacen los niños.</w:t>
      </w:r>
    </w:p>
    <w:p w:rsidR="00705BBD" w:rsidRDefault="00705BBD">
      <w:pPr>
        <w:pStyle w:val="Textoindependiente"/>
      </w:pPr>
    </w:p>
    <w:p w:rsidR="00705BBD" w:rsidRDefault="00643C82">
      <w:pPr>
        <w:pStyle w:val="Textoindependiente"/>
        <w:ind w:left="100" w:right="110"/>
        <w:jc w:val="both"/>
      </w:pPr>
      <w:r>
        <w:t>El</w:t>
      </w:r>
      <w:r>
        <w:rPr>
          <w:spacing w:val="-10"/>
        </w:rPr>
        <w:t xml:space="preserve"> </w:t>
      </w:r>
      <w:r>
        <w:t>uso</w:t>
      </w:r>
      <w:r>
        <w:rPr>
          <w:spacing w:val="-10"/>
        </w:rPr>
        <w:t xml:space="preserve"> </w:t>
      </w:r>
      <w:r>
        <w:t>obligatorio</w:t>
      </w:r>
      <w:r>
        <w:rPr>
          <w:spacing w:val="-11"/>
        </w:rPr>
        <w:t xml:space="preserve"> </w:t>
      </w:r>
      <w:r>
        <w:t>de</w:t>
      </w:r>
      <w:r>
        <w:rPr>
          <w:spacing w:val="-9"/>
        </w:rPr>
        <w:t xml:space="preserve"> </w:t>
      </w:r>
      <w:r>
        <w:t>la</w:t>
      </w:r>
      <w:r>
        <w:rPr>
          <w:spacing w:val="-10"/>
        </w:rPr>
        <w:t xml:space="preserve"> </w:t>
      </w:r>
      <w:r>
        <w:t>falda</w:t>
      </w:r>
      <w:r>
        <w:rPr>
          <w:spacing w:val="-9"/>
        </w:rPr>
        <w:t xml:space="preserve"> </w:t>
      </w:r>
      <w:r>
        <w:t>impone</w:t>
      </w:r>
      <w:r>
        <w:rPr>
          <w:spacing w:val="-9"/>
        </w:rPr>
        <w:t xml:space="preserve"> </w:t>
      </w:r>
      <w:r>
        <w:t>una</w:t>
      </w:r>
      <w:r>
        <w:rPr>
          <w:spacing w:val="-4"/>
        </w:rPr>
        <w:t xml:space="preserve"> </w:t>
      </w:r>
      <w:r>
        <w:t>“conducta</w:t>
      </w:r>
      <w:r>
        <w:rPr>
          <w:spacing w:val="-10"/>
        </w:rPr>
        <w:t xml:space="preserve"> </w:t>
      </w:r>
      <w:r>
        <w:t>social</w:t>
      </w:r>
      <w:r>
        <w:rPr>
          <w:spacing w:val="-10"/>
        </w:rPr>
        <w:t xml:space="preserve"> </w:t>
      </w:r>
      <w:r>
        <w:t>deseada</w:t>
      </w:r>
      <w:r>
        <w:rPr>
          <w:spacing w:val="-9"/>
        </w:rPr>
        <w:t xml:space="preserve"> </w:t>
      </w:r>
      <w:r>
        <w:t>en</w:t>
      </w:r>
      <w:r>
        <w:rPr>
          <w:spacing w:val="-10"/>
        </w:rPr>
        <w:t xml:space="preserve"> </w:t>
      </w:r>
      <w:r>
        <w:t>las</w:t>
      </w:r>
      <w:r>
        <w:rPr>
          <w:spacing w:val="-11"/>
        </w:rPr>
        <w:t xml:space="preserve"> </w:t>
      </w:r>
      <w:r>
        <w:t>niñas</w:t>
      </w:r>
      <w:r>
        <w:rPr>
          <w:spacing w:val="-11"/>
        </w:rPr>
        <w:t xml:space="preserve"> </w:t>
      </w:r>
      <w:r>
        <w:t>como</w:t>
      </w:r>
      <w:r>
        <w:rPr>
          <w:spacing w:val="-11"/>
        </w:rPr>
        <w:t xml:space="preserve"> </w:t>
      </w:r>
      <w:r>
        <w:t>por</w:t>
      </w:r>
      <w:r>
        <w:rPr>
          <w:spacing w:val="-12"/>
        </w:rPr>
        <w:t xml:space="preserve"> </w:t>
      </w:r>
      <w:r>
        <w:t>ejemplo la</w:t>
      </w:r>
      <w:r>
        <w:rPr>
          <w:spacing w:val="54"/>
        </w:rPr>
        <w:t xml:space="preserve"> </w:t>
      </w:r>
      <w:r>
        <w:t>cautela,</w:t>
      </w:r>
      <w:r>
        <w:rPr>
          <w:spacing w:val="55"/>
        </w:rPr>
        <w:t xml:space="preserve"> </w:t>
      </w:r>
      <w:r>
        <w:t>la</w:t>
      </w:r>
      <w:r>
        <w:rPr>
          <w:spacing w:val="54"/>
        </w:rPr>
        <w:t xml:space="preserve"> </w:t>
      </w:r>
      <w:r>
        <w:t>necesidad</w:t>
      </w:r>
      <w:r>
        <w:rPr>
          <w:spacing w:val="55"/>
        </w:rPr>
        <w:t xml:space="preserve"> </w:t>
      </w:r>
      <w:r>
        <w:t>de</w:t>
      </w:r>
      <w:r>
        <w:rPr>
          <w:spacing w:val="55"/>
        </w:rPr>
        <w:t xml:space="preserve"> </w:t>
      </w:r>
      <w:r>
        <w:t>no</w:t>
      </w:r>
      <w:r>
        <w:rPr>
          <w:spacing w:val="55"/>
        </w:rPr>
        <w:t xml:space="preserve"> </w:t>
      </w:r>
      <w:r>
        <w:t>verse</w:t>
      </w:r>
      <w:r>
        <w:rPr>
          <w:spacing w:val="54"/>
        </w:rPr>
        <w:t xml:space="preserve"> </w:t>
      </w:r>
      <w:r>
        <w:t>expuesta,</w:t>
      </w:r>
      <w:r>
        <w:rPr>
          <w:spacing w:val="55"/>
        </w:rPr>
        <w:t xml:space="preserve"> </w:t>
      </w:r>
      <w:r>
        <w:t>también</w:t>
      </w:r>
      <w:r>
        <w:rPr>
          <w:spacing w:val="54"/>
        </w:rPr>
        <w:t xml:space="preserve"> </w:t>
      </w:r>
      <w:r>
        <w:t>se</w:t>
      </w:r>
      <w:r>
        <w:rPr>
          <w:spacing w:val="55"/>
        </w:rPr>
        <w:t xml:space="preserve"> </w:t>
      </w:r>
      <w:r>
        <w:t>ve</w:t>
      </w:r>
      <w:r>
        <w:rPr>
          <w:spacing w:val="54"/>
        </w:rPr>
        <w:t xml:space="preserve"> </w:t>
      </w:r>
      <w:r>
        <w:t>limitad</w:t>
      </w:r>
      <w:r>
        <w:rPr>
          <w:color w:val="333333"/>
        </w:rPr>
        <w:t>a</w:t>
      </w:r>
      <w:r>
        <w:rPr>
          <w:color w:val="333333"/>
          <w:spacing w:val="55"/>
        </w:rPr>
        <w:t xml:space="preserve"> </w:t>
      </w:r>
      <w:r>
        <w:rPr>
          <w:color w:val="333333"/>
        </w:rPr>
        <w:t>la</w:t>
      </w:r>
      <w:r>
        <w:rPr>
          <w:color w:val="333333"/>
          <w:spacing w:val="54"/>
        </w:rPr>
        <w:t xml:space="preserve"> </w:t>
      </w:r>
      <w:r>
        <w:rPr>
          <w:color w:val="333333"/>
        </w:rPr>
        <w:t>expresión</w:t>
      </w:r>
      <w:r>
        <w:rPr>
          <w:color w:val="333333"/>
          <w:spacing w:val="54"/>
        </w:rPr>
        <w:t xml:space="preserve"> </w:t>
      </w:r>
      <w:r>
        <w:rPr>
          <w:color w:val="333333"/>
        </w:rPr>
        <w:t>de</w:t>
      </w:r>
      <w:r>
        <w:rPr>
          <w:color w:val="333333"/>
          <w:spacing w:val="56"/>
        </w:rPr>
        <w:t xml:space="preserve"> </w:t>
      </w:r>
      <w:r>
        <w:rPr>
          <w:color w:val="333333"/>
          <w:spacing w:val="-5"/>
        </w:rPr>
        <w:t>la</w:t>
      </w:r>
    </w:p>
    <w:p w:rsidR="00705BBD" w:rsidRDefault="00705BBD">
      <w:pPr>
        <w:jc w:val="both"/>
        <w:sectPr w:rsidR="00705BBD">
          <w:footerReference w:type="default" r:id="rId7"/>
          <w:type w:val="continuous"/>
          <w:pgSz w:w="11910" w:h="16840"/>
          <w:pgMar w:top="1380" w:right="1580" w:bottom="2000" w:left="1600" w:header="0" w:footer="1815" w:gutter="0"/>
          <w:pgNumType w:start="1"/>
          <w:cols w:space="720"/>
        </w:sectPr>
      </w:pPr>
    </w:p>
    <w:p w:rsidR="00705BBD" w:rsidRDefault="00643C82">
      <w:pPr>
        <w:pStyle w:val="Textoindependiente"/>
        <w:spacing w:before="36"/>
        <w:ind w:left="100" w:right="116"/>
        <w:jc w:val="both"/>
      </w:pPr>
      <w:r>
        <w:rPr>
          <w:color w:val="333333"/>
        </w:rPr>
        <w:lastRenderedPageBreak/>
        <w:t>corporalidad,</w:t>
      </w:r>
      <w:r>
        <w:rPr>
          <w:color w:val="333333"/>
          <w:spacing w:val="-4"/>
        </w:rPr>
        <w:t xml:space="preserve"> </w:t>
      </w:r>
      <w:r>
        <w:rPr>
          <w:color w:val="333333"/>
        </w:rPr>
        <w:t>manteniendo</w:t>
      </w:r>
      <w:r>
        <w:rPr>
          <w:color w:val="333333"/>
          <w:spacing w:val="-6"/>
        </w:rPr>
        <w:t xml:space="preserve"> </w:t>
      </w:r>
      <w:r>
        <w:rPr>
          <w:color w:val="333333"/>
        </w:rPr>
        <w:t>a</w:t>
      </w:r>
      <w:r>
        <w:rPr>
          <w:color w:val="333333"/>
          <w:spacing w:val="-5"/>
        </w:rPr>
        <w:t xml:space="preserve"> </w:t>
      </w:r>
      <w:r>
        <w:rPr>
          <w:color w:val="333333"/>
        </w:rPr>
        <w:t>las</w:t>
      </w:r>
      <w:r>
        <w:rPr>
          <w:color w:val="333333"/>
          <w:spacing w:val="-6"/>
        </w:rPr>
        <w:t xml:space="preserve"> </w:t>
      </w:r>
      <w:r>
        <w:rPr>
          <w:color w:val="333333"/>
        </w:rPr>
        <w:t>niñas</w:t>
      </w:r>
      <w:r>
        <w:rPr>
          <w:color w:val="333333"/>
          <w:spacing w:val="-6"/>
        </w:rPr>
        <w:t xml:space="preserve"> </w:t>
      </w:r>
      <w:r>
        <w:rPr>
          <w:color w:val="333333"/>
        </w:rPr>
        <w:t>en</w:t>
      </w:r>
      <w:r>
        <w:rPr>
          <w:color w:val="333333"/>
          <w:spacing w:val="-5"/>
        </w:rPr>
        <w:t xml:space="preserve"> </w:t>
      </w:r>
      <w:r>
        <w:rPr>
          <w:color w:val="333333"/>
        </w:rPr>
        <w:t>un</w:t>
      </w:r>
      <w:r>
        <w:rPr>
          <w:color w:val="333333"/>
          <w:spacing w:val="-5"/>
        </w:rPr>
        <w:t xml:space="preserve"> </w:t>
      </w:r>
      <w:r>
        <w:rPr>
          <w:color w:val="333333"/>
        </w:rPr>
        <w:t>estado</w:t>
      </w:r>
      <w:r>
        <w:rPr>
          <w:color w:val="333333"/>
          <w:spacing w:val="-5"/>
        </w:rPr>
        <w:t xml:space="preserve"> </w:t>
      </w:r>
      <w:r>
        <w:rPr>
          <w:color w:val="333333"/>
        </w:rPr>
        <w:t>de</w:t>
      </w:r>
      <w:r>
        <w:rPr>
          <w:color w:val="333333"/>
          <w:spacing w:val="-4"/>
        </w:rPr>
        <w:t xml:space="preserve"> </w:t>
      </w:r>
      <w:r>
        <w:rPr>
          <w:color w:val="333333"/>
        </w:rPr>
        <w:t>alerta</w:t>
      </w:r>
      <w:r>
        <w:rPr>
          <w:color w:val="333333"/>
          <w:spacing w:val="-5"/>
        </w:rPr>
        <w:t xml:space="preserve"> </w:t>
      </w:r>
      <w:r>
        <w:rPr>
          <w:color w:val="333333"/>
        </w:rPr>
        <w:t>y</w:t>
      </w:r>
      <w:r>
        <w:rPr>
          <w:color w:val="333333"/>
          <w:spacing w:val="-8"/>
        </w:rPr>
        <w:t xml:space="preserve"> </w:t>
      </w:r>
      <w:r>
        <w:rPr>
          <w:color w:val="333333"/>
        </w:rPr>
        <w:t>de</w:t>
      </w:r>
      <w:r>
        <w:rPr>
          <w:color w:val="333333"/>
          <w:spacing w:val="-4"/>
        </w:rPr>
        <w:t xml:space="preserve"> </w:t>
      </w:r>
      <w:r>
        <w:rPr>
          <w:color w:val="333333"/>
        </w:rPr>
        <w:t>precaución</w:t>
      </w:r>
      <w:r>
        <w:rPr>
          <w:color w:val="333333"/>
          <w:vertAlign w:val="superscript"/>
        </w:rPr>
        <w:t>2</w:t>
      </w:r>
      <w:r>
        <w:rPr>
          <w:color w:val="333333"/>
          <w:spacing w:val="-2"/>
        </w:rPr>
        <w:t xml:space="preserve"> </w:t>
      </w:r>
      <w:r>
        <w:rPr>
          <w:color w:val="333333"/>
        </w:rPr>
        <w:t>que</w:t>
      </w:r>
      <w:r>
        <w:rPr>
          <w:color w:val="333333"/>
          <w:spacing w:val="-5"/>
        </w:rPr>
        <w:t xml:space="preserve"> </w:t>
      </w:r>
      <w:r>
        <w:rPr>
          <w:color w:val="333333"/>
        </w:rPr>
        <w:t>no</w:t>
      </w:r>
      <w:r>
        <w:rPr>
          <w:color w:val="333333"/>
          <w:spacing w:val="-5"/>
        </w:rPr>
        <w:t xml:space="preserve"> </w:t>
      </w:r>
      <w:r>
        <w:rPr>
          <w:color w:val="333333"/>
        </w:rPr>
        <w:t>promueve su desarrollo integral, sino que lo obstaculiza y además reproduce roles de género, que están cada vez más obsoletos en nuestra sociedad.</w:t>
      </w:r>
    </w:p>
    <w:p w:rsidR="00705BBD" w:rsidRDefault="00705BBD">
      <w:pPr>
        <w:pStyle w:val="Textoindependiente"/>
        <w:spacing w:before="1"/>
      </w:pPr>
    </w:p>
    <w:p w:rsidR="00705BBD" w:rsidRDefault="00643C82">
      <w:pPr>
        <w:pStyle w:val="Textoindependiente"/>
        <w:ind w:left="100" w:right="110"/>
        <w:jc w:val="both"/>
      </w:pPr>
      <w:r>
        <w:rPr>
          <w:color w:val="333333"/>
        </w:rPr>
        <w:t>Por otro lado, no es acorde al espíritu de la educación limitar las opciones de uniforme únicamente al</w:t>
      </w:r>
      <w:r>
        <w:rPr>
          <w:color w:val="333333"/>
          <w:spacing w:val="-5"/>
        </w:rPr>
        <w:t xml:space="preserve"> </w:t>
      </w:r>
      <w:r>
        <w:rPr>
          <w:color w:val="333333"/>
        </w:rPr>
        <w:t>sexo</w:t>
      </w:r>
      <w:r>
        <w:rPr>
          <w:color w:val="333333"/>
          <w:spacing w:val="-2"/>
        </w:rPr>
        <w:t xml:space="preserve"> </w:t>
      </w:r>
      <w:r>
        <w:rPr>
          <w:color w:val="333333"/>
        </w:rPr>
        <w:t>biológico</w:t>
      </w:r>
      <w:r>
        <w:rPr>
          <w:color w:val="333333"/>
          <w:spacing w:val="-3"/>
        </w:rPr>
        <w:t xml:space="preserve"> </w:t>
      </w:r>
      <w:r>
        <w:rPr>
          <w:color w:val="333333"/>
        </w:rPr>
        <w:t>de</w:t>
      </w:r>
      <w:r>
        <w:rPr>
          <w:color w:val="333333"/>
          <w:spacing w:val="-5"/>
        </w:rPr>
        <w:t xml:space="preserve"> </w:t>
      </w:r>
      <w:r>
        <w:rPr>
          <w:color w:val="333333"/>
        </w:rPr>
        <w:t>los</w:t>
      </w:r>
      <w:r>
        <w:rPr>
          <w:color w:val="333333"/>
          <w:spacing w:val="-2"/>
        </w:rPr>
        <w:t xml:space="preserve"> </w:t>
      </w:r>
      <w:r>
        <w:rPr>
          <w:color w:val="333333"/>
        </w:rPr>
        <w:t>NNA,</w:t>
      </w:r>
      <w:r>
        <w:rPr>
          <w:color w:val="333333"/>
          <w:spacing w:val="-5"/>
        </w:rPr>
        <w:t xml:space="preserve"> </w:t>
      </w:r>
      <w:r>
        <w:rPr>
          <w:color w:val="333333"/>
        </w:rPr>
        <w:t>más</w:t>
      </w:r>
      <w:r>
        <w:rPr>
          <w:color w:val="333333"/>
          <w:spacing w:val="-6"/>
        </w:rPr>
        <w:t xml:space="preserve"> </w:t>
      </w:r>
      <w:r>
        <w:rPr>
          <w:color w:val="333333"/>
        </w:rPr>
        <w:t>aun</w:t>
      </w:r>
      <w:r>
        <w:rPr>
          <w:color w:val="333333"/>
          <w:spacing w:val="-2"/>
        </w:rPr>
        <w:t xml:space="preserve"> </w:t>
      </w:r>
      <w:r>
        <w:rPr>
          <w:color w:val="333333"/>
        </w:rPr>
        <w:t>tomando</w:t>
      </w:r>
      <w:r>
        <w:rPr>
          <w:color w:val="333333"/>
          <w:spacing w:val="-2"/>
        </w:rPr>
        <w:t xml:space="preserve"> </w:t>
      </w:r>
      <w:r>
        <w:rPr>
          <w:color w:val="333333"/>
        </w:rPr>
        <w:t>en</w:t>
      </w:r>
      <w:r>
        <w:rPr>
          <w:color w:val="333333"/>
          <w:spacing w:val="-2"/>
        </w:rPr>
        <w:t xml:space="preserve"> </w:t>
      </w:r>
      <w:r>
        <w:rPr>
          <w:color w:val="333333"/>
        </w:rPr>
        <w:t>consideración</w:t>
      </w:r>
      <w:r>
        <w:rPr>
          <w:color w:val="333333"/>
          <w:spacing w:val="-6"/>
        </w:rPr>
        <w:t xml:space="preserve"> </w:t>
      </w:r>
      <w:r>
        <w:rPr>
          <w:color w:val="333333"/>
        </w:rPr>
        <w:t>la</w:t>
      </w:r>
      <w:r>
        <w:rPr>
          <w:color w:val="333333"/>
          <w:spacing w:val="-5"/>
        </w:rPr>
        <w:t xml:space="preserve"> </w:t>
      </w:r>
      <w:r>
        <w:rPr>
          <w:color w:val="333333"/>
        </w:rPr>
        <w:t>creciente</w:t>
      </w:r>
      <w:r>
        <w:rPr>
          <w:color w:val="333333"/>
          <w:spacing w:val="-1"/>
        </w:rPr>
        <w:t xml:space="preserve"> </w:t>
      </w:r>
      <w:r>
        <w:rPr>
          <w:color w:val="333333"/>
        </w:rPr>
        <w:t xml:space="preserve">fuerza que toma el movimiento LGTBIQA+ que cuestiona los roles de género y exige se reconozca la existencia de personas que no identifican con el sexo biológico con el que nacieron, ni es </w:t>
      </w:r>
      <w:r>
        <w:rPr>
          <w:color w:val="333333"/>
        </w:rPr>
        <w:t>necesario</w:t>
      </w:r>
      <w:r>
        <w:rPr>
          <w:color w:val="333333"/>
          <w:spacing w:val="-7"/>
        </w:rPr>
        <w:t xml:space="preserve"> </w:t>
      </w:r>
      <w:r>
        <w:rPr>
          <w:color w:val="333333"/>
        </w:rPr>
        <w:t>que</w:t>
      </w:r>
      <w:r>
        <w:rPr>
          <w:color w:val="333333"/>
          <w:spacing w:val="-1"/>
        </w:rPr>
        <w:t xml:space="preserve"> </w:t>
      </w:r>
      <w:r>
        <w:rPr>
          <w:color w:val="333333"/>
        </w:rPr>
        <w:t>lo</w:t>
      </w:r>
      <w:r>
        <w:rPr>
          <w:color w:val="333333"/>
          <w:spacing w:val="-3"/>
        </w:rPr>
        <w:t xml:space="preserve"> </w:t>
      </w:r>
      <w:r>
        <w:rPr>
          <w:color w:val="333333"/>
        </w:rPr>
        <w:t>hagan</w:t>
      </w:r>
      <w:r>
        <w:rPr>
          <w:color w:val="333333"/>
          <w:spacing w:val="-2"/>
        </w:rPr>
        <w:t xml:space="preserve"> </w:t>
      </w:r>
      <w:r>
        <w:rPr>
          <w:color w:val="333333"/>
        </w:rPr>
        <w:t>para</w:t>
      </w:r>
      <w:r>
        <w:rPr>
          <w:color w:val="333333"/>
          <w:spacing w:val="-1"/>
        </w:rPr>
        <w:t xml:space="preserve"> </w:t>
      </w:r>
      <w:r>
        <w:rPr>
          <w:color w:val="333333"/>
        </w:rPr>
        <w:t>incorporarse</w:t>
      </w:r>
      <w:r>
        <w:rPr>
          <w:color w:val="333333"/>
          <w:spacing w:val="-2"/>
        </w:rPr>
        <w:t xml:space="preserve"> </w:t>
      </w:r>
      <w:r>
        <w:rPr>
          <w:color w:val="333333"/>
        </w:rPr>
        <w:t>al</w:t>
      </w:r>
      <w:r>
        <w:rPr>
          <w:color w:val="333333"/>
          <w:spacing w:val="-6"/>
        </w:rPr>
        <w:t xml:space="preserve"> </w:t>
      </w:r>
      <w:r>
        <w:rPr>
          <w:color w:val="333333"/>
        </w:rPr>
        <w:t>sistema</w:t>
      </w:r>
      <w:r>
        <w:rPr>
          <w:color w:val="333333"/>
          <w:spacing w:val="-1"/>
        </w:rPr>
        <w:t xml:space="preserve"> </w:t>
      </w:r>
      <w:r>
        <w:rPr>
          <w:color w:val="333333"/>
        </w:rPr>
        <w:t>educativo.</w:t>
      </w:r>
      <w:r>
        <w:rPr>
          <w:color w:val="333333"/>
          <w:spacing w:val="-1"/>
        </w:rPr>
        <w:t xml:space="preserve"> </w:t>
      </w:r>
      <w:r>
        <w:rPr>
          <w:color w:val="333333"/>
        </w:rPr>
        <w:t>Además,</w:t>
      </w:r>
      <w:r>
        <w:rPr>
          <w:color w:val="333333"/>
          <w:spacing w:val="40"/>
        </w:rPr>
        <w:t xml:space="preserve"> </w:t>
      </w:r>
      <w:r>
        <w:t>la</w:t>
      </w:r>
      <w:r>
        <w:rPr>
          <w:spacing w:val="-6"/>
        </w:rPr>
        <w:t xml:space="preserve"> </w:t>
      </w:r>
      <w:r>
        <w:t>construcción</w:t>
      </w:r>
      <w:r>
        <w:rPr>
          <w:spacing w:val="-7"/>
        </w:rPr>
        <w:t xml:space="preserve"> </w:t>
      </w:r>
      <w:r>
        <w:t>de</w:t>
      </w:r>
      <w:r>
        <w:rPr>
          <w:spacing w:val="-1"/>
        </w:rPr>
        <w:t xml:space="preserve"> </w:t>
      </w:r>
      <w:r>
        <w:t>este escenario educativo, promueve un factor de discriminación para los estudiantes que no se enmarquen en esos códigos binarios.</w:t>
      </w:r>
    </w:p>
    <w:p w:rsidR="00705BBD" w:rsidRDefault="00705BBD">
      <w:pPr>
        <w:pStyle w:val="Textoindependiente"/>
        <w:spacing w:before="2"/>
      </w:pPr>
    </w:p>
    <w:p w:rsidR="00705BBD" w:rsidRDefault="00643C82">
      <w:pPr>
        <w:pStyle w:val="Textoindependiente"/>
        <w:ind w:left="100" w:right="119" w:firstLine="50"/>
        <w:jc w:val="both"/>
      </w:pPr>
      <w:r>
        <w:rPr>
          <w:color w:val="333333"/>
        </w:rPr>
        <w:t>Esto impone desafíos en materia educacional que va desde el ajuste de mallas curriculares, los cambios de infraestructura inc</w:t>
      </w:r>
      <w:r>
        <w:rPr>
          <w:color w:val="333333"/>
        </w:rPr>
        <w:t>orporando por ejemplo baños universales y también cambios sociales como lo es la obligatoriedad de uniformes que exigen elegir entre dos opciones establecidas en clave binaria.</w:t>
      </w:r>
    </w:p>
    <w:p w:rsidR="00705BBD" w:rsidRDefault="00705BBD">
      <w:pPr>
        <w:pStyle w:val="Textoindependiente"/>
        <w:spacing w:before="10"/>
        <w:rPr>
          <w:sz w:val="21"/>
        </w:rPr>
      </w:pPr>
    </w:p>
    <w:p w:rsidR="00705BBD" w:rsidRDefault="00643C82">
      <w:pPr>
        <w:pStyle w:val="Prrafodelista"/>
        <w:numPr>
          <w:ilvl w:val="0"/>
          <w:numId w:val="1"/>
        </w:numPr>
        <w:tabs>
          <w:tab w:val="left" w:pos="821"/>
        </w:tabs>
        <w:ind w:right="115"/>
        <w:jc w:val="both"/>
        <w:rPr>
          <w:rFonts w:ascii="Calibri" w:hAnsi="Calibri"/>
        </w:rPr>
      </w:pPr>
      <w:r>
        <w:t>Idea matriz:</w:t>
      </w:r>
      <w:r>
        <w:rPr>
          <w:spacing w:val="40"/>
        </w:rPr>
        <w:t xml:space="preserve"> </w:t>
      </w:r>
      <w:r>
        <w:t>modificar la ley 20.370 Ley General de Educación con el objeto de</w:t>
      </w:r>
      <w:r>
        <w:t xml:space="preserve"> prohibir la</w:t>
      </w:r>
      <w:r>
        <w:rPr>
          <w:spacing w:val="-1"/>
        </w:rPr>
        <w:t xml:space="preserve"> </w:t>
      </w:r>
      <w:r>
        <w:t>exigencia</w:t>
      </w:r>
      <w:r>
        <w:rPr>
          <w:spacing w:val="-1"/>
        </w:rPr>
        <w:t xml:space="preserve"> </w:t>
      </w:r>
      <w:r>
        <w:t>de</w:t>
      </w:r>
      <w:r>
        <w:rPr>
          <w:spacing w:val="-1"/>
        </w:rPr>
        <w:t xml:space="preserve"> </w:t>
      </w:r>
      <w:r>
        <w:t>uniformes</w:t>
      </w:r>
      <w:r>
        <w:rPr>
          <w:spacing w:val="-2"/>
        </w:rPr>
        <w:t xml:space="preserve"> </w:t>
      </w:r>
      <w:r>
        <w:t>diferenciados por</w:t>
      </w:r>
      <w:r>
        <w:rPr>
          <w:spacing w:val="-3"/>
        </w:rPr>
        <w:t xml:space="preserve"> </w:t>
      </w:r>
      <w:r>
        <w:t>género</w:t>
      </w:r>
      <w:r>
        <w:rPr>
          <w:spacing w:val="-1"/>
        </w:rPr>
        <w:t xml:space="preserve"> </w:t>
      </w:r>
      <w:r>
        <w:t>para</w:t>
      </w:r>
      <w:r>
        <w:rPr>
          <w:spacing w:val="-1"/>
        </w:rPr>
        <w:t xml:space="preserve"> </w:t>
      </w:r>
      <w:r>
        <w:t>promover</w:t>
      </w:r>
      <w:r>
        <w:rPr>
          <w:spacing w:val="-3"/>
        </w:rPr>
        <w:t xml:space="preserve"> </w:t>
      </w:r>
      <w:r>
        <w:t>el</w:t>
      </w:r>
      <w:r>
        <w:rPr>
          <w:spacing w:val="-1"/>
        </w:rPr>
        <w:t xml:space="preserve"> </w:t>
      </w:r>
      <w:r>
        <w:t>desarrollo</w:t>
      </w:r>
      <w:r>
        <w:rPr>
          <w:spacing w:val="-3"/>
        </w:rPr>
        <w:t xml:space="preserve"> </w:t>
      </w:r>
      <w:r>
        <w:t>integral físico y psicológico de los NNA así como también, la inclusión dentro de los establecimientos educacionales.</w:t>
      </w:r>
    </w:p>
    <w:p w:rsidR="00705BBD" w:rsidRDefault="00705BBD">
      <w:pPr>
        <w:pStyle w:val="Textoindependiente"/>
      </w:pPr>
    </w:p>
    <w:p w:rsidR="00705BBD" w:rsidRDefault="00705BBD">
      <w:pPr>
        <w:pStyle w:val="Textoindependiente"/>
        <w:spacing w:before="11"/>
        <w:rPr>
          <w:sz w:val="21"/>
        </w:rPr>
      </w:pPr>
    </w:p>
    <w:p w:rsidR="00705BBD" w:rsidRDefault="00643C82">
      <w:pPr>
        <w:pStyle w:val="Prrafodelista"/>
        <w:numPr>
          <w:ilvl w:val="0"/>
          <w:numId w:val="1"/>
        </w:numPr>
        <w:tabs>
          <w:tab w:val="left" w:pos="821"/>
        </w:tabs>
        <w:ind w:hanging="361"/>
      </w:pPr>
      <w:r>
        <w:t>Proyecto</w:t>
      </w:r>
      <w:r>
        <w:rPr>
          <w:spacing w:val="-2"/>
        </w:rPr>
        <w:t xml:space="preserve"> </w:t>
      </w:r>
      <w:r>
        <w:t>de</w:t>
      </w:r>
      <w:r>
        <w:rPr>
          <w:spacing w:val="1"/>
        </w:rPr>
        <w:t xml:space="preserve"> </w:t>
      </w:r>
      <w:r>
        <w:rPr>
          <w:spacing w:val="-4"/>
        </w:rPr>
        <w:t>ley:</w:t>
      </w:r>
    </w:p>
    <w:p w:rsidR="00705BBD" w:rsidRDefault="00705BBD">
      <w:pPr>
        <w:pStyle w:val="Textoindependiente"/>
        <w:spacing w:before="3"/>
      </w:pPr>
    </w:p>
    <w:p w:rsidR="00705BBD" w:rsidRDefault="00643C82">
      <w:pPr>
        <w:pStyle w:val="Textoindependiente"/>
        <w:ind w:left="100" w:right="150" w:firstLine="50"/>
      </w:pPr>
      <w:r>
        <w:t>Artículo</w:t>
      </w:r>
      <w:r>
        <w:rPr>
          <w:spacing w:val="-3"/>
        </w:rPr>
        <w:t xml:space="preserve"> </w:t>
      </w:r>
      <w:r>
        <w:t>primero:</w:t>
      </w:r>
      <w:r>
        <w:rPr>
          <w:spacing w:val="-4"/>
        </w:rPr>
        <w:t xml:space="preserve"> </w:t>
      </w:r>
      <w:r>
        <w:t>modifíquese</w:t>
      </w:r>
      <w:r>
        <w:rPr>
          <w:spacing w:val="-2"/>
        </w:rPr>
        <w:t xml:space="preserve"> </w:t>
      </w:r>
      <w:r>
        <w:t>la</w:t>
      </w:r>
      <w:r>
        <w:rPr>
          <w:spacing w:val="-1"/>
        </w:rPr>
        <w:t xml:space="preserve"> </w:t>
      </w:r>
      <w:r>
        <w:t>ley</w:t>
      </w:r>
      <w:r>
        <w:rPr>
          <w:spacing w:val="-4"/>
        </w:rPr>
        <w:t xml:space="preserve"> </w:t>
      </w:r>
      <w:r>
        <w:t>20.370</w:t>
      </w:r>
      <w:r>
        <w:rPr>
          <w:spacing w:val="-4"/>
        </w:rPr>
        <w:t xml:space="preserve"> </w:t>
      </w:r>
      <w:r>
        <w:t>Ley</w:t>
      </w:r>
      <w:r>
        <w:rPr>
          <w:spacing w:val="-4"/>
        </w:rPr>
        <w:t xml:space="preserve"> </w:t>
      </w:r>
      <w:r>
        <w:t>General</w:t>
      </w:r>
      <w:r>
        <w:rPr>
          <w:spacing w:val="-5"/>
        </w:rPr>
        <w:t xml:space="preserve"> </w:t>
      </w:r>
      <w:r>
        <w:t>de</w:t>
      </w:r>
      <w:r>
        <w:rPr>
          <w:spacing w:val="-1"/>
        </w:rPr>
        <w:t xml:space="preserve"> </w:t>
      </w:r>
      <w:r>
        <w:t>Educación</w:t>
      </w:r>
      <w:r>
        <w:rPr>
          <w:spacing w:val="-2"/>
        </w:rPr>
        <w:t xml:space="preserve"> </w:t>
      </w:r>
      <w:r>
        <w:t>en</w:t>
      </w:r>
      <w:r>
        <w:rPr>
          <w:spacing w:val="-2"/>
        </w:rPr>
        <w:t xml:space="preserve"> </w:t>
      </w:r>
      <w:r>
        <w:t>su</w:t>
      </w:r>
      <w:r>
        <w:rPr>
          <w:spacing w:val="-6"/>
        </w:rPr>
        <w:t xml:space="preserve"> </w:t>
      </w:r>
      <w:r>
        <w:t>artículo</w:t>
      </w:r>
      <w:r>
        <w:rPr>
          <w:spacing w:val="-3"/>
        </w:rPr>
        <w:t xml:space="preserve"> </w:t>
      </w:r>
      <w:r>
        <w:t>46</w:t>
      </w:r>
      <w:r>
        <w:rPr>
          <w:spacing w:val="-4"/>
        </w:rPr>
        <w:t xml:space="preserve"> </w:t>
      </w:r>
      <w:r>
        <w:t>letra</w:t>
      </w:r>
      <w:r>
        <w:rPr>
          <w:spacing w:val="-1"/>
        </w:rPr>
        <w:t xml:space="preserve"> </w:t>
      </w:r>
      <w:r>
        <w:t>F en el siguiente tenor:</w:t>
      </w:r>
    </w:p>
    <w:p w:rsidR="00705BBD" w:rsidRDefault="00705BBD">
      <w:pPr>
        <w:pStyle w:val="Textoindependiente"/>
        <w:spacing w:before="12"/>
        <w:rPr>
          <w:sz w:val="21"/>
        </w:rPr>
      </w:pPr>
    </w:p>
    <w:p w:rsidR="00705BBD" w:rsidRDefault="00643C82">
      <w:pPr>
        <w:pStyle w:val="Textoindependiente"/>
        <w:ind w:left="100"/>
      </w:pPr>
      <w:r>
        <w:t>Agréguese</w:t>
      </w:r>
      <w:r>
        <w:rPr>
          <w:spacing w:val="-2"/>
        </w:rPr>
        <w:t xml:space="preserve"> </w:t>
      </w:r>
      <w:r>
        <w:t>inciso</w:t>
      </w:r>
      <w:r>
        <w:rPr>
          <w:spacing w:val="-2"/>
        </w:rPr>
        <w:t xml:space="preserve"> </w:t>
      </w:r>
      <w:r>
        <w:t>segundo</w:t>
      </w:r>
      <w:r>
        <w:rPr>
          <w:spacing w:val="-3"/>
        </w:rPr>
        <w:t xml:space="preserve"> </w:t>
      </w:r>
      <w:r>
        <w:t>“Este</w:t>
      </w:r>
      <w:r>
        <w:rPr>
          <w:spacing w:val="-1"/>
        </w:rPr>
        <w:t xml:space="preserve"> </w:t>
      </w:r>
      <w:r>
        <w:t>reglamento</w:t>
      </w:r>
      <w:r>
        <w:rPr>
          <w:spacing w:val="-4"/>
        </w:rPr>
        <w:t xml:space="preserve"> </w:t>
      </w:r>
      <w:r>
        <w:t>no</w:t>
      </w:r>
      <w:r>
        <w:rPr>
          <w:spacing w:val="-3"/>
        </w:rPr>
        <w:t xml:space="preserve"> </w:t>
      </w:r>
      <w:r>
        <w:t>podrá</w:t>
      </w:r>
      <w:r>
        <w:rPr>
          <w:spacing w:val="-6"/>
        </w:rPr>
        <w:t xml:space="preserve"> </w:t>
      </w:r>
      <w:r>
        <w:t>establecer</w:t>
      </w:r>
      <w:r>
        <w:rPr>
          <w:spacing w:val="-4"/>
        </w:rPr>
        <w:t xml:space="preserve"> </w:t>
      </w:r>
      <w:r>
        <w:t>diferencia</w:t>
      </w:r>
      <w:r>
        <w:rPr>
          <w:spacing w:val="-1"/>
        </w:rPr>
        <w:t xml:space="preserve"> </w:t>
      </w:r>
      <w:r>
        <w:t>alguna</w:t>
      </w:r>
      <w:r>
        <w:rPr>
          <w:spacing w:val="-2"/>
        </w:rPr>
        <w:t xml:space="preserve"> </w:t>
      </w:r>
      <w:r>
        <w:t>en</w:t>
      </w:r>
      <w:r>
        <w:rPr>
          <w:spacing w:val="-2"/>
        </w:rPr>
        <w:t xml:space="preserve"> </w:t>
      </w:r>
      <w:r>
        <w:t>cuanto</w:t>
      </w:r>
      <w:r>
        <w:rPr>
          <w:spacing w:val="-3"/>
        </w:rPr>
        <w:t xml:space="preserve"> </w:t>
      </w:r>
      <w:r>
        <w:rPr>
          <w:spacing w:val="-5"/>
        </w:rPr>
        <w:t>al</w:t>
      </w:r>
    </w:p>
    <w:p w:rsidR="00705BBD" w:rsidRDefault="00643C82">
      <w:pPr>
        <w:pStyle w:val="Textoindependiente"/>
        <w:spacing w:before="2"/>
        <w:ind w:left="100"/>
      </w:pPr>
      <w:r>
        <w:t>uniforme</w:t>
      </w:r>
      <w:r>
        <w:rPr>
          <w:spacing w:val="-3"/>
        </w:rPr>
        <w:t xml:space="preserve"> </w:t>
      </w:r>
      <w:r>
        <w:t>exigido</w:t>
      </w:r>
      <w:r>
        <w:rPr>
          <w:spacing w:val="-2"/>
        </w:rPr>
        <w:t xml:space="preserve"> </w:t>
      </w:r>
      <w:r>
        <w:t>a</w:t>
      </w:r>
      <w:r>
        <w:rPr>
          <w:spacing w:val="-1"/>
        </w:rPr>
        <w:t xml:space="preserve"> </w:t>
      </w:r>
      <w:r>
        <w:t>niños</w:t>
      </w:r>
      <w:r>
        <w:rPr>
          <w:spacing w:val="-2"/>
        </w:rPr>
        <w:t xml:space="preserve"> </w:t>
      </w:r>
      <w:r>
        <w:t>o</w:t>
      </w:r>
      <w:r>
        <w:rPr>
          <w:spacing w:val="-1"/>
        </w:rPr>
        <w:t xml:space="preserve"> </w:t>
      </w:r>
      <w:r>
        <w:rPr>
          <w:spacing w:val="-2"/>
        </w:rPr>
        <w:t>niñas”.</w:t>
      </w:r>
    </w:p>
    <w:p w:rsidR="00705BBD" w:rsidRDefault="00705BBD">
      <w:pPr>
        <w:pStyle w:val="Textoindependiente"/>
        <w:spacing w:before="10"/>
        <w:rPr>
          <w:sz w:val="21"/>
        </w:rPr>
      </w:pPr>
    </w:p>
    <w:p w:rsidR="00705BBD" w:rsidRDefault="00643C82">
      <w:pPr>
        <w:pStyle w:val="Textoindependiente"/>
        <w:ind w:left="100" w:right="150"/>
      </w:pPr>
      <w:r>
        <w:t>Artículo</w:t>
      </w:r>
      <w:r>
        <w:rPr>
          <w:spacing w:val="-4"/>
        </w:rPr>
        <w:t xml:space="preserve"> </w:t>
      </w:r>
      <w:r>
        <w:t>transitorio:</w:t>
      </w:r>
      <w:r>
        <w:rPr>
          <w:spacing w:val="40"/>
        </w:rPr>
        <w:t xml:space="preserve"> </w:t>
      </w:r>
      <w:r>
        <w:t>los</w:t>
      </w:r>
      <w:r>
        <w:rPr>
          <w:spacing w:val="-4"/>
        </w:rPr>
        <w:t xml:space="preserve"> </w:t>
      </w:r>
      <w:r>
        <w:t>establecimientos</w:t>
      </w:r>
      <w:r>
        <w:rPr>
          <w:spacing w:val="-4"/>
        </w:rPr>
        <w:t xml:space="preserve"> </w:t>
      </w:r>
      <w:r>
        <w:t>educacionales</w:t>
      </w:r>
      <w:r>
        <w:rPr>
          <w:spacing w:val="-3"/>
        </w:rPr>
        <w:t xml:space="preserve"> </w:t>
      </w:r>
      <w:r>
        <w:t>tendrán</w:t>
      </w:r>
      <w:r>
        <w:rPr>
          <w:spacing w:val="-3"/>
        </w:rPr>
        <w:t xml:space="preserve"> </w:t>
      </w:r>
      <w:r>
        <w:t>un</w:t>
      </w:r>
      <w:r>
        <w:rPr>
          <w:spacing w:val="-3"/>
        </w:rPr>
        <w:t xml:space="preserve"> </w:t>
      </w:r>
      <w:r>
        <w:t>plazo</w:t>
      </w:r>
      <w:r>
        <w:rPr>
          <w:spacing w:val="-4"/>
        </w:rPr>
        <w:t xml:space="preserve"> </w:t>
      </w:r>
      <w:r>
        <w:t>de</w:t>
      </w:r>
      <w:r>
        <w:rPr>
          <w:spacing w:val="-2"/>
        </w:rPr>
        <w:t xml:space="preserve"> </w:t>
      </w:r>
      <w:r>
        <w:t>un</w:t>
      </w:r>
      <w:r>
        <w:rPr>
          <w:spacing w:val="-7"/>
        </w:rPr>
        <w:t xml:space="preserve"> </w:t>
      </w:r>
      <w:r>
        <w:t>año</w:t>
      </w:r>
      <w:r>
        <w:rPr>
          <w:spacing w:val="-3"/>
        </w:rPr>
        <w:t xml:space="preserve"> </w:t>
      </w:r>
      <w:r>
        <w:t>desde</w:t>
      </w:r>
      <w:r>
        <w:rPr>
          <w:spacing w:val="-2"/>
        </w:rPr>
        <w:t xml:space="preserve"> </w:t>
      </w:r>
      <w:r>
        <w:t>la publicación de esta ley para adecuar sus reglamentos internos con la presente normativa.</w:t>
      </w:r>
    </w:p>
    <w:p w:rsidR="00705BBD" w:rsidRDefault="00705BBD">
      <w:pPr>
        <w:pStyle w:val="Textoindependiente"/>
      </w:pPr>
    </w:p>
    <w:p w:rsidR="00705BBD" w:rsidRDefault="00705BBD">
      <w:pPr>
        <w:pStyle w:val="Textoindependiente"/>
      </w:pPr>
    </w:p>
    <w:p w:rsidR="00705BBD" w:rsidRDefault="00705BBD">
      <w:pPr>
        <w:pStyle w:val="Textoindependiente"/>
        <w:spacing w:before="2"/>
      </w:pPr>
    </w:p>
    <w:p w:rsidR="00705BBD" w:rsidRDefault="00643C82">
      <w:pPr>
        <w:pStyle w:val="Textoindependiente"/>
        <w:spacing w:line="267" w:lineRule="exact"/>
        <w:ind w:left="3029" w:right="3039"/>
        <w:jc w:val="center"/>
      </w:pPr>
      <w:r>
        <w:rPr>
          <w:spacing w:val="-2"/>
        </w:rPr>
        <w:t>Diputada</w:t>
      </w:r>
    </w:p>
    <w:p w:rsidR="00705BBD" w:rsidRDefault="00643C82">
      <w:pPr>
        <w:pStyle w:val="Textoindependiente"/>
        <w:spacing w:line="267" w:lineRule="exact"/>
        <w:ind w:left="3029" w:right="3040"/>
        <w:jc w:val="center"/>
      </w:pPr>
      <w:r>
        <w:t>María</w:t>
      </w:r>
      <w:r>
        <w:rPr>
          <w:spacing w:val="1"/>
        </w:rPr>
        <w:t xml:space="preserve"> </w:t>
      </w:r>
      <w:r>
        <w:t>Francisca</w:t>
      </w:r>
      <w:r>
        <w:rPr>
          <w:spacing w:val="-3"/>
        </w:rPr>
        <w:t xml:space="preserve"> </w:t>
      </w:r>
      <w:r>
        <w:t xml:space="preserve">Bello </w:t>
      </w:r>
      <w:r>
        <w:rPr>
          <w:spacing w:val="-2"/>
        </w:rPr>
        <w:t>Campos</w:t>
      </w:r>
    </w:p>
    <w:sectPr w:rsidR="00705BBD">
      <w:footerReference w:type="default" r:id="rId8"/>
      <w:pgSz w:w="11910" w:h="16840"/>
      <w:pgMar w:top="1380" w:right="1580" w:bottom="2000" w:left="1600" w:header="0" w:footer="1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C82" w:rsidRDefault="00643C82">
      <w:r>
        <w:separator/>
      </w:r>
    </w:p>
  </w:endnote>
  <w:endnote w:type="continuationSeparator" w:id="0">
    <w:p w:rsidR="00643C82" w:rsidRDefault="0064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BBD" w:rsidRDefault="00643C82">
    <w:pPr>
      <w:pStyle w:val="Textoindependiente"/>
      <w:spacing w:line="14" w:lineRule="auto"/>
      <w:rPr>
        <w:sz w:val="20"/>
      </w:rPr>
    </w:pPr>
    <w:r>
      <w:pict>
        <v:rect id="docshape1" o:spid="_x0000_s2052" style="position:absolute;margin-left:85.05pt;margin-top:741.25pt;width:144.1pt;height:.75pt;z-index:-1577369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2" o:spid="_x0000_s2051" type="#_x0000_t202" style="position:absolute;margin-left:84.05pt;margin-top:747.35pt;width:427pt;height:24.65pt;z-index:-15773184;mso-position-horizontal-relative:page;mso-position-vertical-relative:page" filled="f" stroked="f">
          <v:textbox inset="0,0,0,0">
            <w:txbxContent>
              <w:p w:rsidR="00705BBD" w:rsidRDefault="00643C82">
                <w:pPr>
                  <w:spacing w:line="231" w:lineRule="exact"/>
                  <w:ind w:left="20"/>
                  <w:rPr>
                    <w:sz w:val="20"/>
                  </w:rPr>
                </w:pPr>
                <w:r>
                  <w:rPr>
                    <w:rFonts w:ascii="Calibri" w:hAnsi="Calibri"/>
                    <w:position w:val="6"/>
                    <w:sz w:val="13"/>
                  </w:rPr>
                  <w:t>1</w:t>
                </w:r>
                <w:r>
                  <w:rPr>
                    <w:rFonts w:ascii="Calibri" w:hAnsi="Calibri"/>
                    <w:spacing w:val="12"/>
                    <w:position w:val="6"/>
                    <w:sz w:val="13"/>
                  </w:rPr>
                  <w:t xml:space="preserve"> </w:t>
                </w:r>
                <w:r>
                  <w:rPr>
                    <w:sz w:val="20"/>
                  </w:rPr>
                  <w:t>ANDRADE</w:t>
                </w:r>
                <w:r>
                  <w:rPr>
                    <w:spacing w:val="-6"/>
                    <w:sz w:val="20"/>
                  </w:rPr>
                  <w:t xml:space="preserve"> </w:t>
                </w:r>
                <w:r>
                  <w:rPr>
                    <w:sz w:val="20"/>
                  </w:rPr>
                  <w:t>CARRIÓN,</w:t>
                </w:r>
                <w:r>
                  <w:rPr>
                    <w:spacing w:val="-6"/>
                    <w:sz w:val="20"/>
                  </w:rPr>
                  <w:t xml:space="preserve"> </w:t>
                </w:r>
                <w:r>
                  <w:rPr>
                    <w:sz w:val="20"/>
                  </w:rPr>
                  <w:t>Ana</w:t>
                </w:r>
                <w:r>
                  <w:rPr>
                    <w:spacing w:val="-4"/>
                    <w:sz w:val="20"/>
                  </w:rPr>
                  <w:t xml:space="preserve"> </w:t>
                </w:r>
                <w:r>
                  <w:rPr>
                    <w:sz w:val="20"/>
                  </w:rPr>
                  <w:t>El</w:t>
                </w:r>
                <w:r>
                  <w:rPr>
                    <w:spacing w:val="-7"/>
                    <w:sz w:val="20"/>
                  </w:rPr>
                  <w:t xml:space="preserve"> </w:t>
                </w:r>
                <w:r>
                  <w:rPr>
                    <w:sz w:val="20"/>
                  </w:rPr>
                  <w:t>juego</w:t>
                </w:r>
                <w:r>
                  <w:rPr>
                    <w:spacing w:val="-6"/>
                    <w:sz w:val="20"/>
                  </w:rPr>
                  <w:t xml:space="preserve"> </w:t>
                </w:r>
                <w:r>
                  <w:rPr>
                    <w:sz w:val="20"/>
                  </w:rPr>
                  <w:t>y</w:t>
                </w:r>
                <w:r>
                  <w:rPr>
                    <w:spacing w:val="-6"/>
                    <w:sz w:val="20"/>
                  </w:rPr>
                  <w:t xml:space="preserve"> </w:t>
                </w:r>
                <w:r>
                  <w:rPr>
                    <w:sz w:val="20"/>
                  </w:rPr>
                  <w:t>su</w:t>
                </w:r>
                <w:r>
                  <w:rPr>
                    <w:spacing w:val="-6"/>
                    <w:sz w:val="20"/>
                  </w:rPr>
                  <w:t xml:space="preserve"> </w:t>
                </w:r>
                <w:r>
                  <w:rPr>
                    <w:sz w:val="20"/>
                  </w:rPr>
                  <w:t>importancia</w:t>
                </w:r>
                <w:r>
                  <w:rPr>
                    <w:spacing w:val="-7"/>
                    <w:sz w:val="20"/>
                  </w:rPr>
                  <w:t xml:space="preserve"> </w:t>
                </w:r>
                <w:r>
                  <w:rPr>
                    <w:sz w:val="20"/>
                  </w:rPr>
                  <w:t>cultural</w:t>
                </w:r>
                <w:r>
                  <w:rPr>
                    <w:spacing w:val="-6"/>
                    <w:sz w:val="20"/>
                  </w:rPr>
                  <w:t xml:space="preserve"> </w:t>
                </w:r>
                <w:r>
                  <w:rPr>
                    <w:sz w:val="20"/>
                  </w:rPr>
                  <w:t>en</w:t>
                </w:r>
                <w:r>
                  <w:rPr>
                    <w:spacing w:val="-7"/>
                    <w:sz w:val="20"/>
                  </w:rPr>
                  <w:t xml:space="preserve"> </w:t>
                </w:r>
                <w:r>
                  <w:rPr>
                    <w:sz w:val="20"/>
                  </w:rPr>
                  <w:t>el</w:t>
                </w:r>
                <w:r>
                  <w:rPr>
                    <w:spacing w:val="-6"/>
                    <w:sz w:val="20"/>
                  </w:rPr>
                  <w:t xml:space="preserve"> </w:t>
                </w:r>
                <w:r>
                  <w:rPr>
                    <w:sz w:val="20"/>
                  </w:rPr>
                  <w:t>aprendizaje</w:t>
                </w:r>
                <w:r>
                  <w:rPr>
                    <w:spacing w:val="-7"/>
                    <w:sz w:val="20"/>
                  </w:rPr>
                  <w:t xml:space="preserve"> </w:t>
                </w:r>
                <w:r>
                  <w:rPr>
                    <w:sz w:val="20"/>
                  </w:rPr>
                  <w:t>de</w:t>
                </w:r>
                <w:r>
                  <w:rPr>
                    <w:spacing w:val="-6"/>
                    <w:sz w:val="20"/>
                  </w:rPr>
                  <w:t xml:space="preserve"> </w:t>
                </w:r>
                <w:r>
                  <w:rPr>
                    <w:sz w:val="20"/>
                  </w:rPr>
                  <w:t>los</w:t>
                </w:r>
                <w:r>
                  <w:rPr>
                    <w:spacing w:val="-5"/>
                    <w:sz w:val="20"/>
                  </w:rPr>
                  <w:t xml:space="preserve"> </w:t>
                </w:r>
                <w:r>
                  <w:rPr>
                    <w:sz w:val="20"/>
                  </w:rPr>
                  <w:t>niños</w:t>
                </w:r>
                <w:r>
                  <w:rPr>
                    <w:spacing w:val="-5"/>
                    <w:sz w:val="20"/>
                  </w:rPr>
                  <w:t xml:space="preserve"> </w:t>
                </w:r>
                <w:r>
                  <w:rPr>
                    <w:sz w:val="20"/>
                  </w:rPr>
                  <w:t>en</w:t>
                </w:r>
                <w:r>
                  <w:rPr>
                    <w:spacing w:val="-11"/>
                    <w:sz w:val="20"/>
                  </w:rPr>
                  <w:t xml:space="preserve"> </w:t>
                </w:r>
                <w:r>
                  <w:rPr>
                    <w:sz w:val="20"/>
                  </w:rPr>
                  <w:t>su</w:t>
                </w:r>
                <w:r>
                  <w:rPr>
                    <w:spacing w:val="-6"/>
                    <w:sz w:val="20"/>
                  </w:rPr>
                  <w:t xml:space="preserve"> </w:t>
                </w:r>
                <w:r>
                  <w:rPr>
                    <w:spacing w:val="-2"/>
                    <w:sz w:val="20"/>
                  </w:rPr>
                  <w:t>educación</w:t>
                </w:r>
              </w:p>
              <w:p w:rsidR="00705BBD" w:rsidRDefault="00643C82">
                <w:pPr>
                  <w:spacing w:before="1"/>
                  <w:ind w:left="20"/>
                  <w:rPr>
                    <w:sz w:val="20"/>
                  </w:rPr>
                </w:pPr>
                <w:r>
                  <w:rPr>
                    <w:sz w:val="20"/>
                  </w:rPr>
                  <w:t>inicial,</w:t>
                </w:r>
                <w:r>
                  <w:rPr>
                    <w:spacing w:val="-3"/>
                    <w:sz w:val="20"/>
                  </w:rPr>
                  <w:t xml:space="preserve"> </w:t>
                </w:r>
                <w:r>
                  <w:rPr>
                    <w:sz w:val="20"/>
                  </w:rPr>
                  <w:t>revista</w:t>
                </w:r>
                <w:r>
                  <w:rPr>
                    <w:spacing w:val="-3"/>
                    <w:sz w:val="20"/>
                  </w:rPr>
                  <w:t xml:space="preserve"> </w:t>
                </w:r>
                <w:r>
                  <w:rPr>
                    <w:sz w:val="20"/>
                  </w:rPr>
                  <w:t>ciencia</w:t>
                </w:r>
                <w:r>
                  <w:rPr>
                    <w:spacing w:val="-3"/>
                    <w:sz w:val="20"/>
                  </w:rPr>
                  <w:t xml:space="preserve"> </w:t>
                </w:r>
                <w:r>
                  <w:rPr>
                    <w:sz w:val="20"/>
                  </w:rPr>
                  <w:t>e</w:t>
                </w:r>
                <w:r>
                  <w:rPr>
                    <w:spacing w:val="-3"/>
                    <w:sz w:val="20"/>
                  </w:rPr>
                  <w:t xml:space="preserve"> </w:t>
                </w:r>
                <w:r>
                  <w:rPr>
                    <w:sz w:val="20"/>
                  </w:rPr>
                  <w:t>investigación,</w:t>
                </w:r>
                <w:r>
                  <w:rPr>
                    <w:spacing w:val="-3"/>
                    <w:sz w:val="20"/>
                  </w:rPr>
                  <w:t xml:space="preserve"> </w:t>
                </w:r>
                <w:r>
                  <w:rPr>
                    <w:sz w:val="20"/>
                  </w:rPr>
                  <w:t>Vol.</w:t>
                </w:r>
                <w:r>
                  <w:rPr>
                    <w:spacing w:val="-2"/>
                    <w:sz w:val="20"/>
                  </w:rPr>
                  <w:t xml:space="preserve"> </w:t>
                </w:r>
                <w:r>
                  <w:rPr>
                    <w:sz w:val="20"/>
                  </w:rPr>
                  <w:t>5</w:t>
                </w:r>
                <w:r>
                  <w:rPr>
                    <w:spacing w:val="-5"/>
                    <w:sz w:val="20"/>
                  </w:rPr>
                  <w:t xml:space="preserve"> </w:t>
                </w:r>
                <w:r>
                  <w:rPr>
                    <w:sz w:val="20"/>
                  </w:rPr>
                  <w:t>N°</w:t>
                </w:r>
                <w:r>
                  <w:rPr>
                    <w:spacing w:val="-1"/>
                    <w:sz w:val="20"/>
                  </w:rPr>
                  <w:t xml:space="preserve"> </w:t>
                </w:r>
                <w:r>
                  <w:rPr>
                    <w:sz w:val="20"/>
                  </w:rPr>
                  <w:t>2,</w:t>
                </w:r>
                <w:r>
                  <w:rPr>
                    <w:spacing w:val="-3"/>
                    <w:sz w:val="20"/>
                  </w:rPr>
                  <w:t xml:space="preserve"> </w:t>
                </w:r>
                <w:r>
                  <w:rPr>
                    <w:sz w:val="20"/>
                  </w:rPr>
                  <w:t>abril-</w:t>
                </w:r>
                <w:r>
                  <w:rPr>
                    <w:spacing w:val="-5"/>
                    <w:sz w:val="20"/>
                  </w:rPr>
                  <w:t xml:space="preserve"> </w:t>
                </w:r>
                <w:r>
                  <w:rPr>
                    <w:sz w:val="20"/>
                  </w:rPr>
                  <w:t>junio</w:t>
                </w:r>
                <w:r>
                  <w:rPr>
                    <w:spacing w:val="-2"/>
                    <w:sz w:val="20"/>
                  </w:rPr>
                  <w:t xml:space="preserve"> </w:t>
                </w:r>
                <w:r>
                  <w:rPr>
                    <w:spacing w:val="-4"/>
                    <w:sz w:val="20"/>
                  </w:rPr>
                  <w:t>2020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BBD" w:rsidRDefault="00643C82">
    <w:pPr>
      <w:pStyle w:val="Textoindependiente"/>
      <w:spacing w:line="14" w:lineRule="auto"/>
      <w:rPr>
        <w:sz w:val="20"/>
      </w:rPr>
    </w:pPr>
    <w:r>
      <w:pict>
        <v:rect id="docshape3" o:spid="_x0000_s2050" style="position:absolute;margin-left:85.05pt;margin-top:741.25pt;width:144.1pt;height:.75pt;z-index:-1577267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4" o:spid="_x0000_s2049" type="#_x0000_t202" style="position:absolute;margin-left:84.05pt;margin-top:747.35pt;width:427.1pt;height:24.65pt;z-index:-15772160;mso-position-horizontal-relative:page;mso-position-vertical-relative:page" filled="f" stroked="f">
          <v:textbox inset="0,0,0,0">
            <w:txbxContent>
              <w:p w:rsidR="00705BBD" w:rsidRDefault="00643C82">
                <w:pPr>
                  <w:spacing w:line="231" w:lineRule="exact"/>
                  <w:ind w:left="20"/>
                  <w:rPr>
                    <w:sz w:val="20"/>
                  </w:rPr>
                </w:pPr>
                <w:r>
                  <w:rPr>
                    <w:rFonts w:ascii="Calibri"/>
                    <w:position w:val="6"/>
                    <w:sz w:val="13"/>
                  </w:rPr>
                  <w:t>2</w:t>
                </w:r>
                <w:r>
                  <w:rPr>
                    <w:rFonts w:ascii="Calibri"/>
                    <w:spacing w:val="11"/>
                    <w:position w:val="6"/>
                    <w:sz w:val="13"/>
                  </w:rPr>
                  <w:t xml:space="preserve"> </w:t>
                </w:r>
                <w:r>
                  <w:rPr>
                    <w:sz w:val="20"/>
                  </w:rPr>
                  <w:t>TORRES</w:t>
                </w:r>
                <w:r>
                  <w:rPr>
                    <w:spacing w:val="-3"/>
                    <w:sz w:val="20"/>
                  </w:rPr>
                  <w:t xml:space="preserve"> </w:t>
                </w:r>
                <w:r>
                  <w:rPr>
                    <w:sz w:val="20"/>
                  </w:rPr>
                  <w:t>PIRAQUIVE.</w:t>
                </w:r>
                <w:r>
                  <w:rPr>
                    <w:spacing w:val="-3"/>
                    <w:sz w:val="20"/>
                  </w:rPr>
                  <w:t xml:space="preserve"> </w:t>
                </w:r>
                <w:r>
                  <w:rPr>
                    <w:sz w:val="20"/>
                  </w:rPr>
                  <w:t>Nicholle</w:t>
                </w:r>
                <w:r>
                  <w:rPr>
                    <w:spacing w:val="-2"/>
                    <w:sz w:val="20"/>
                  </w:rPr>
                  <w:t xml:space="preserve"> </w:t>
                </w:r>
                <w:r>
                  <w:rPr>
                    <w:sz w:val="20"/>
                  </w:rPr>
                  <w:t>Iriana,</w:t>
                </w:r>
                <w:r>
                  <w:rPr>
                    <w:spacing w:val="2"/>
                    <w:sz w:val="20"/>
                  </w:rPr>
                  <w:t xml:space="preserve"> </w:t>
                </w:r>
                <w:r>
                  <w:rPr>
                    <w:sz w:val="20"/>
                  </w:rPr>
                  <w:t>El</w:t>
                </w:r>
                <w:r>
                  <w:rPr>
                    <w:spacing w:val="-2"/>
                    <w:sz w:val="20"/>
                  </w:rPr>
                  <w:t xml:space="preserve"> </w:t>
                </w:r>
                <w:r>
                  <w:rPr>
                    <w:sz w:val="20"/>
                  </w:rPr>
                  <w:t>uso</w:t>
                </w:r>
                <w:r>
                  <w:rPr>
                    <w:spacing w:val="-3"/>
                    <w:sz w:val="20"/>
                  </w:rPr>
                  <w:t xml:space="preserve"> </w:t>
                </w:r>
                <w:r>
                  <w:rPr>
                    <w:sz w:val="20"/>
                  </w:rPr>
                  <w:t>obligatorio</w:t>
                </w:r>
                <w:r>
                  <w:rPr>
                    <w:spacing w:val="-2"/>
                    <w:sz w:val="20"/>
                  </w:rPr>
                  <w:t xml:space="preserve"> </w:t>
                </w:r>
                <w:r>
                  <w:rPr>
                    <w:sz w:val="20"/>
                  </w:rPr>
                  <w:t>de</w:t>
                </w:r>
                <w:r>
                  <w:rPr>
                    <w:spacing w:val="-3"/>
                    <w:sz w:val="20"/>
                  </w:rPr>
                  <w:t xml:space="preserve"> </w:t>
                </w:r>
                <w:r>
                  <w:rPr>
                    <w:sz w:val="20"/>
                  </w:rPr>
                  <w:t>la</w:t>
                </w:r>
                <w:r>
                  <w:rPr>
                    <w:spacing w:val="-1"/>
                    <w:sz w:val="20"/>
                  </w:rPr>
                  <w:t xml:space="preserve"> </w:t>
                </w:r>
                <w:r>
                  <w:rPr>
                    <w:sz w:val="20"/>
                  </w:rPr>
                  <w:t>falda</w:t>
                </w:r>
                <w:r>
                  <w:rPr>
                    <w:spacing w:val="-3"/>
                    <w:sz w:val="20"/>
                  </w:rPr>
                  <w:t xml:space="preserve"> </w:t>
                </w:r>
                <w:r>
                  <w:rPr>
                    <w:sz w:val="20"/>
                  </w:rPr>
                  <w:t>en</w:t>
                </w:r>
                <w:r>
                  <w:rPr>
                    <w:spacing w:val="-2"/>
                    <w:sz w:val="20"/>
                  </w:rPr>
                  <w:t xml:space="preserve"> </w:t>
                </w:r>
                <w:r>
                  <w:rPr>
                    <w:sz w:val="20"/>
                  </w:rPr>
                  <w:t>los</w:t>
                </w:r>
                <w:r>
                  <w:rPr>
                    <w:spacing w:val="-1"/>
                    <w:sz w:val="20"/>
                  </w:rPr>
                  <w:t xml:space="preserve"> </w:t>
                </w:r>
                <w:r>
                  <w:rPr>
                    <w:sz w:val="20"/>
                  </w:rPr>
                  <w:t>uniformes escolares</w:t>
                </w:r>
                <w:r>
                  <w:rPr>
                    <w:spacing w:val="-1"/>
                    <w:sz w:val="20"/>
                  </w:rPr>
                  <w:t xml:space="preserve"> </w:t>
                </w:r>
                <w:r>
                  <w:rPr>
                    <w:sz w:val="20"/>
                  </w:rPr>
                  <w:t xml:space="preserve">femeninos </w:t>
                </w:r>
                <w:r>
                  <w:rPr>
                    <w:spacing w:val="-10"/>
                    <w:sz w:val="20"/>
                  </w:rPr>
                  <w:t>y</w:t>
                </w:r>
              </w:p>
              <w:p w:rsidR="00705BBD" w:rsidRDefault="00643C82">
                <w:pPr>
                  <w:spacing w:before="1"/>
                  <w:ind w:left="20"/>
                  <w:rPr>
                    <w:sz w:val="20"/>
                  </w:rPr>
                </w:pPr>
                <w:r>
                  <w:rPr>
                    <w:sz w:val="20"/>
                  </w:rPr>
                  <w:t>su</w:t>
                </w:r>
                <w:r>
                  <w:rPr>
                    <w:spacing w:val="-5"/>
                    <w:sz w:val="20"/>
                  </w:rPr>
                  <w:t xml:space="preserve"> </w:t>
                </w:r>
                <w:r>
                  <w:rPr>
                    <w:sz w:val="20"/>
                  </w:rPr>
                  <w:t>relación</w:t>
                </w:r>
                <w:r>
                  <w:rPr>
                    <w:spacing w:val="-4"/>
                    <w:sz w:val="20"/>
                  </w:rPr>
                  <w:t xml:space="preserve"> </w:t>
                </w:r>
                <w:r>
                  <w:rPr>
                    <w:sz w:val="20"/>
                  </w:rPr>
                  <w:t>con</w:t>
                </w:r>
                <w:r>
                  <w:rPr>
                    <w:spacing w:val="-4"/>
                    <w:sz w:val="20"/>
                  </w:rPr>
                  <w:t xml:space="preserve"> </w:t>
                </w:r>
                <w:r>
                  <w:rPr>
                    <w:sz w:val="20"/>
                  </w:rPr>
                  <w:t>las</w:t>
                </w:r>
                <w:r>
                  <w:rPr>
                    <w:spacing w:val="-2"/>
                    <w:sz w:val="20"/>
                  </w:rPr>
                  <w:t xml:space="preserve"> </w:t>
                </w:r>
                <w:r>
                  <w:rPr>
                    <w:sz w:val="20"/>
                  </w:rPr>
                  <w:t>desigualdades</w:t>
                </w:r>
                <w:r>
                  <w:rPr>
                    <w:spacing w:val="-7"/>
                    <w:sz w:val="20"/>
                  </w:rPr>
                  <w:t xml:space="preserve"> </w:t>
                </w:r>
                <w:r>
                  <w:rPr>
                    <w:sz w:val="20"/>
                  </w:rPr>
                  <w:t>de</w:t>
                </w:r>
                <w:r>
                  <w:rPr>
                    <w:spacing w:val="-4"/>
                    <w:sz w:val="20"/>
                  </w:rPr>
                  <w:t xml:space="preserve"> </w:t>
                </w:r>
                <w:r>
                  <w:rPr>
                    <w:sz w:val="20"/>
                  </w:rPr>
                  <w:t>género,</w:t>
                </w:r>
                <w:r>
                  <w:rPr>
                    <w:spacing w:val="-5"/>
                    <w:sz w:val="20"/>
                  </w:rPr>
                  <w:t xml:space="preserve"> </w:t>
                </w:r>
                <w:r>
                  <w:rPr>
                    <w:sz w:val="20"/>
                  </w:rPr>
                  <w:t>Universidad</w:t>
                </w:r>
                <w:r>
                  <w:rPr>
                    <w:spacing w:val="-9"/>
                    <w:sz w:val="20"/>
                  </w:rPr>
                  <w:t xml:space="preserve"> </w:t>
                </w:r>
                <w:r>
                  <w:rPr>
                    <w:sz w:val="20"/>
                  </w:rPr>
                  <w:t>de</w:t>
                </w:r>
                <w:r>
                  <w:rPr>
                    <w:spacing w:val="-4"/>
                    <w:sz w:val="20"/>
                  </w:rPr>
                  <w:t xml:space="preserve"> </w:t>
                </w:r>
                <w:r>
                  <w:rPr>
                    <w:sz w:val="20"/>
                  </w:rPr>
                  <w:t>Los</w:t>
                </w:r>
                <w:r>
                  <w:rPr>
                    <w:spacing w:val="-2"/>
                    <w:sz w:val="20"/>
                  </w:rPr>
                  <w:t xml:space="preserve"> </w:t>
                </w:r>
                <w:r>
                  <w:rPr>
                    <w:sz w:val="20"/>
                  </w:rPr>
                  <w:t>Andes</w:t>
                </w:r>
                <w:r>
                  <w:rPr>
                    <w:spacing w:val="-3"/>
                    <w:sz w:val="20"/>
                  </w:rPr>
                  <w:t xml:space="preserve"> </w:t>
                </w:r>
                <w:r>
                  <w:rPr>
                    <w:sz w:val="20"/>
                  </w:rPr>
                  <w:t>Colombia,</w:t>
                </w:r>
                <w:r>
                  <w:rPr>
                    <w:spacing w:val="-4"/>
                    <w:sz w:val="20"/>
                  </w:rPr>
                  <w:t xml:space="preserve"> </w:t>
                </w:r>
                <w:r>
                  <w:rPr>
                    <w:sz w:val="20"/>
                  </w:rPr>
                  <w:t>año</w:t>
                </w:r>
                <w:r>
                  <w:rPr>
                    <w:spacing w:val="-4"/>
                    <w:sz w:val="20"/>
                  </w:rPr>
                  <w:t xml:space="preserve"> 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C82" w:rsidRDefault="00643C82">
      <w:r>
        <w:separator/>
      </w:r>
    </w:p>
  </w:footnote>
  <w:footnote w:type="continuationSeparator" w:id="0">
    <w:p w:rsidR="00643C82" w:rsidRDefault="00643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93AB4"/>
    <w:multiLevelType w:val="hybridMultilevel"/>
    <w:tmpl w:val="ADD07CBA"/>
    <w:lvl w:ilvl="0" w:tplc="7DF2148C">
      <w:start w:val="1"/>
      <w:numFmt w:val="decimal"/>
      <w:lvlText w:val="%1."/>
      <w:lvlJc w:val="left"/>
      <w:pPr>
        <w:ind w:left="821" w:hanging="360"/>
        <w:jc w:val="left"/>
      </w:pPr>
      <w:rPr>
        <w:rFonts w:hint="default"/>
        <w:spacing w:val="-2"/>
        <w:w w:val="100"/>
        <w:lang w:val="es-ES" w:eastAsia="en-US" w:bidi="ar-SA"/>
      </w:rPr>
    </w:lvl>
    <w:lvl w:ilvl="1" w:tplc="C30C201C">
      <w:numFmt w:val="bullet"/>
      <w:lvlText w:val="•"/>
      <w:lvlJc w:val="left"/>
      <w:pPr>
        <w:ind w:left="1610" w:hanging="360"/>
      </w:pPr>
      <w:rPr>
        <w:rFonts w:hint="default"/>
        <w:lang w:val="es-ES" w:eastAsia="en-US" w:bidi="ar-SA"/>
      </w:rPr>
    </w:lvl>
    <w:lvl w:ilvl="2" w:tplc="3E00FD94">
      <w:numFmt w:val="bullet"/>
      <w:lvlText w:val="•"/>
      <w:lvlJc w:val="left"/>
      <w:pPr>
        <w:ind w:left="2401" w:hanging="360"/>
      </w:pPr>
      <w:rPr>
        <w:rFonts w:hint="default"/>
        <w:lang w:val="es-ES" w:eastAsia="en-US" w:bidi="ar-SA"/>
      </w:rPr>
    </w:lvl>
    <w:lvl w:ilvl="3" w:tplc="AA760BE6">
      <w:numFmt w:val="bullet"/>
      <w:lvlText w:val="•"/>
      <w:lvlJc w:val="left"/>
      <w:pPr>
        <w:ind w:left="3191" w:hanging="360"/>
      </w:pPr>
      <w:rPr>
        <w:rFonts w:hint="default"/>
        <w:lang w:val="es-ES" w:eastAsia="en-US" w:bidi="ar-SA"/>
      </w:rPr>
    </w:lvl>
    <w:lvl w:ilvl="4" w:tplc="CCC684CE">
      <w:numFmt w:val="bullet"/>
      <w:lvlText w:val="•"/>
      <w:lvlJc w:val="left"/>
      <w:pPr>
        <w:ind w:left="3982" w:hanging="360"/>
      </w:pPr>
      <w:rPr>
        <w:rFonts w:hint="default"/>
        <w:lang w:val="es-ES" w:eastAsia="en-US" w:bidi="ar-SA"/>
      </w:rPr>
    </w:lvl>
    <w:lvl w:ilvl="5" w:tplc="39FAB76A">
      <w:numFmt w:val="bullet"/>
      <w:lvlText w:val="•"/>
      <w:lvlJc w:val="left"/>
      <w:pPr>
        <w:ind w:left="4772" w:hanging="360"/>
      </w:pPr>
      <w:rPr>
        <w:rFonts w:hint="default"/>
        <w:lang w:val="es-ES" w:eastAsia="en-US" w:bidi="ar-SA"/>
      </w:rPr>
    </w:lvl>
    <w:lvl w:ilvl="6" w:tplc="DFB4BF34">
      <w:numFmt w:val="bullet"/>
      <w:lvlText w:val="•"/>
      <w:lvlJc w:val="left"/>
      <w:pPr>
        <w:ind w:left="5563" w:hanging="360"/>
      </w:pPr>
      <w:rPr>
        <w:rFonts w:hint="default"/>
        <w:lang w:val="es-ES" w:eastAsia="en-US" w:bidi="ar-SA"/>
      </w:rPr>
    </w:lvl>
    <w:lvl w:ilvl="7" w:tplc="CDB421F8">
      <w:numFmt w:val="bullet"/>
      <w:lvlText w:val="•"/>
      <w:lvlJc w:val="left"/>
      <w:pPr>
        <w:ind w:left="6353" w:hanging="360"/>
      </w:pPr>
      <w:rPr>
        <w:rFonts w:hint="default"/>
        <w:lang w:val="es-ES" w:eastAsia="en-US" w:bidi="ar-SA"/>
      </w:rPr>
    </w:lvl>
    <w:lvl w:ilvl="8" w:tplc="6B949C16">
      <w:numFmt w:val="bullet"/>
      <w:lvlText w:val="•"/>
      <w:lvlJc w:val="left"/>
      <w:pPr>
        <w:ind w:left="714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5BBD"/>
    <w:rsid w:val="004D2691"/>
    <w:rsid w:val="00643C82"/>
    <w:rsid w:val="00705B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895075AB-BFAF-42AE-81A6-D49CB7C5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4432</Characters>
  <Application>Microsoft Office Word</Application>
  <DocSecurity>0</DocSecurity>
  <Lines>36</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Perez Quinzacara</dc:creator>
  <cp:lastModifiedBy>Guillermo Diaz Vallejos</cp:lastModifiedBy>
  <cp:revision>1</cp:revision>
  <dcterms:created xsi:type="dcterms:W3CDTF">2023-03-08T15:13:00Z</dcterms:created>
  <dcterms:modified xsi:type="dcterms:W3CDTF">2023-03-14T13:25:00Z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vt:lpwstr>
  </property>
  <property fmtid="{D5CDD505-2E9C-101B-9397-08002B2CF9AE}" pid="4" name="LastSaved">
    <vt:filetime>2023-03-08T00:00:00Z</vt:filetime>
  </property>
</Properties>
</file>