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035" w:rsidRDefault="002C71B4">
      <w:pPr>
        <w:pStyle w:val="Textoindependiente"/>
        <w:ind w:left="3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36967" cy="13921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967" cy="139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035" w:rsidRDefault="00D04035">
      <w:pPr>
        <w:pStyle w:val="Textoindependiente"/>
        <w:rPr>
          <w:rFonts w:ascii="Times New Roman"/>
          <w:sz w:val="20"/>
        </w:rPr>
      </w:pPr>
    </w:p>
    <w:p w:rsidR="00D04035" w:rsidRDefault="002C71B4">
      <w:pPr>
        <w:pStyle w:val="Ttulo1"/>
        <w:spacing w:before="233" w:line="360" w:lineRule="auto"/>
        <w:ind w:left="200" w:right="218" w:firstLine="0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291</w:t>
      </w:r>
      <w:r>
        <w:rPr>
          <w:spacing w:val="-4"/>
        </w:rPr>
        <w:t xml:space="preserve"> </w:t>
      </w:r>
      <w:r>
        <w:t>BIS,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 PENAL CHILENO, EN EL SENTIDO DE ESTABLECER NUEVAS SANCIONES CONTRA QUIENES POR ACCIÓN U OMISIÓN PROVOCAREN LA MUERTE DE UN ANIMAL.</w:t>
      </w:r>
    </w:p>
    <w:p w:rsidR="00D04035" w:rsidRDefault="002C71B4">
      <w:pPr>
        <w:spacing w:before="200"/>
        <w:ind w:left="2793"/>
        <w:rPr>
          <w:sz w:val="18"/>
        </w:rPr>
      </w:pPr>
      <w:r>
        <w:rPr>
          <w:sz w:val="18"/>
        </w:rPr>
        <w:t>H.</w:t>
      </w:r>
      <w:r>
        <w:rPr>
          <w:spacing w:val="-8"/>
          <w:sz w:val="18"/>
        </w:rPr>
        <w:t xml:space="preserve"> </w:t>
      </w:r>
      <w:r>
        <w:rPr>
          <w:sz w:val="18"/>
        </w:rPr>
        <w:t>DIPUTADA</w:t>
      </w:r>
      <w:r>
        <w:rPr>
          <w:spacing w:val="-6"/>
          <w:sz w:val="18"/>
        </w:rPr>
        <w:t xml:space="preserve"> </w:t>
      </w:r>
      <w:r>
        <w:rPr>
          <w:sz w:val="18"/>
        </w:rPr>
        <w:t>YOVANA</w:t>
      </w:r>
      <w:r>
        <w:rPr>
          <w:spacing w:val="-6"/>
          <w:sz w:val="18"/>
        </w:rPr>
        <w:t xml:space="preserve"> </w:t>
      </w:r>
      <w:r>
        <w:rPr>
          <w:sz w:val="18"/>
        </w:rPr>
        <w:t>AHUMADA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PALMA</w:t>
      </w:r>
    </w:p>
    <w:p w:rsidR="00D04035" w:rsidRDefault="00D04035">
      <w:pPr>
        <w:pStyle w:val="Textoindependiente"/>
        <w:rPr>
          <w:sz w:val="20"/>
        </w:rPr>
      </w:pPr>
    </w:p>
    <w:p w:rsidR="00D04035" w:rsidRDefault="00D04035">
      <w:pPr>
        <w:pStyle w:val="Textoindependiente"/>
        <w:rPr>
          <w:sz w:val="20"/>
        </w:rPr>
      </w:pPr>
    </w:p>
    <w:p w:rsidR="00D04035" w:rsidRDefault="00D04035">
      <w:pPr>
        <w:pStyle w:val="Textoindependiente"/>
        <w:rPr>
          <w:sz w:val="20"/>
        </w:rPr>
      </w:pPr>
    </w:p>
    <w:p w:rsidR="00D04035" w:rsidRDefault="00D04035">
      <w:pPr>
        <w:pStyle w:val="Textoindependiente"/>
        <w:spacing w:before="4"/>
        <w:rPr>
          <w:sz w:val="20"/>
        </w:rPr>
      </w:pPr>
    </w:p>
    <w:p w:rsidR="00D04035" w:rsidRDefault="002C71B4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ind w:hanging="721"/>
        <w:rPr>
          <w:b/>
          <w:sz w:val="24"/>
        </w:rPr>
      </w:pPr>
      <w:r>
        <w:rPr>
          <w:b/>
          <w:spacing w:val="-2"/>
          <w:sz w:val="24"/>
          <w:u w:val="single"/>
        </w:rPr>
        <w:t>PREAMBULO</w:t>
      </w:r>
    </w:p>
    <w:p w:rsidR="00D04035" w:rsidRDefault="00D04035">
      <w:pPr>
        <w:pStyle w:val="Textoindependiente"/>
        <w:spacing w:before="9"/>
        <w:rPr>
          <w:b/>
          <w:sz w:val="20"/>
        </w:rPr>
      </w:pPr>
    </w:p>
    <w:p w:rsidR="00D04035" w:rsidRDefault="002C71B4">
      <w:pPr>
        <w:pStyle w:val="Textoindependiente"/>
        <w:spacing w:before="100" w:line="360" w:lineRule="auto"/>
        <w:ind w:left="102" w:right="115"/>
        <w:jc w:val="both"/>
      </w:pPr>
      <w:r>
        <w:t>El presente proyecto de ley, es impulsado por la H. Diputada Yovana Ah</w:t>
      </w:r>
      <w:r>
        <w:t>umada Palma y tiene su origen en su total compromiso 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animales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inquebrantable</w:t>
      </w:r>
      <w:r>
        <w:rPr>
          <w:spacing w:val="-14"/>
        </w:rPr>
        <w:t xml:space="preserve"> </w:t>
      </w:r>
      <w:r>
        <w:t>deseo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contribuir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 protección de los mismos.</w:t>
      </w:r>
    </w:p>
    <w:p w:rsidR="00D04035" w:rsidRDefault="00D04035">
      <w:pPr>
        <w:pStyle w:val="Textoindependiente"/>
        <w:rPr>
          <w:sz w:val="26"/>
        </w:rPr>
      </w:pPr>
    </w:p>
    <w:p w:rsidR="00D04035" w:rsidRDefault="00D04035">
      <w:pPr>
        <w:pStyle w:val="Textoindependiente"/>
        <w:spacing w:before="8"/>
        <w:rPr>
          <w:sz w:val="27"/>
        </w:rPr>
      </w:pPr>
    </w:p>
    <w:p w:rsidR="00D04035" w:rsidRDefault="002C71B4">
      <w:pPr>
        <w:pStyle w:val="Prrafodelista"/>
        <w:numPr>
          <w:ilvl w:val="0"/>
          <w:numId w:val="2"/>
        </w:numPr>
        <w:tabs>
          <w:tab w:val="left" w:pos="1182"/>
        </w:tabs>
        <w:ind w:hanging="721"/>
        <w:rPr>
          <w:b/>
          <w:sz w:val="24"/>
        </w:rPr>
      </w:pPr>
      <w:r>
        <w:rPr>
          <w:b/>
          <w:spacing w:val="-2"/>
          <w:sz w:val="24"/>
          <w:u w:val="single"/>
        </w:rPr>
        <w:t>CONSIDERANDO:</w:t>
      </w:r>
    </w:p>
    <w:p w:rsidR="00D04035" w:rsidRDefault="00D04035">
      <w:pPr>
        <w:pStyle w:val="Textoindependiente"/>
        <w:spacing w:before="9"/>
        <w:rPr>
          <w:b/>
          <w:sz w:val="20"/>
        </w:rPr>
      </w:pPr>
    </w:p>
    <w:p w:rsidR="00D04035" w:rsidRDefault="002C71B4">
      <w:pPr>
        <w:pStyle w:val="Textoindependiente"/>
        <w:spacing w:before="100" w:line="360" w:lineRule="auto"/>
        <w:ind w:left="102" w:right="116"/>
        <w:jc w:val="both"/>
      </w:pPr>
      <w:r>
        <w:t>Que,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nuestro</w:t>
      </w:r>
      <w:r>
        <w:rPr>
          <w:spacing w:val="-31"/>
        </w:rPr>
        <w:t xml:space="preserve"> </w:t>
      </w:r>
      <w:r>
        <w:t>país</w:t>
      </w:r>
      <w:r>
        <w:rPr>
          <w:spacing w:val="-30"/>
        </w:rPr>
        <w:t xml:space="preserve"> </w:t>
      </w:r>
      <w:r>
        <w:t>se</w:t>
      </w:r>
      <w:r>
        <w:rPr>
          <w:spacing w:val="-31"/>
        </w:rPr>
        <w:t xml:space="preserve"> </w:t>
      </w:r>
      <w:r>
        <w:t>encuentra</w:t>
      </w:r>
      <w:r>
        <w:rPr>
          <w:spacing w:val="-28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una</w:t>
      </w:r>
      <w:r>
        <w:rPr>
          <w:spacing w:val="-31"/>
        </w:rPr>
        <w:t xml:space="preserve"> </w:t>
      </w:r>
      <w:r>
        <w:t>escalada</w:t>
      </w:r>
      <w:r>
        <w:rPr>
          <w:spacing w:val="-31"/>
        </w:rPr>
        <w:t xml:space="preserve"> </w:t>
      </w:r>
      <w:r>
        <w:t xml:space="preserve">descontrolada de ataques y actos de maltrato y crueldad animal, los cuales incluso culminan con terribles muertes de seres vivos y sintientes, solo por la crueldad de reales delincuentes </w:t>
      </w:r>
      <w:r>
        <w:rPr>
          <w:spacing w:val="-2"/>
        </w:rPr>
        <w:t>insensibles.</w:t>
      </w:r>
    </w:p>
    <w:p w:rsidR="00D04035" w:rsidRDefault="00D04035">
      <w:pPr>
        <w:pStyle w:val="Textoindependiente"/>
        <w:spacing w:before="8"/>
      </w:pPr>
    </w:p>
    <w:p w:rsidR="00D04035" w:rsidRDefault="002C71B4">
      <w:pPr>
        <w:pStyle w:val="Textoindependiente"/>
        <w:spacing w:line="360" w:lineRule="auto"/>
        <w:ind w:left="102" w:right="115"/>
        <w:jc w:val="both"/>
      </w:pPr>
      <w:r>
        <w:t>Considerando entonces que en los actos de maltrato animal se establece una privación deliberada o inconsciente de las necesidades y libertades básicas de estos, que a su vez puede existir violencia física hacia ellos como golpes, quemaduras sean</w:t>
      </w:r>
      <w:r>
        <w:rPr>
          <w:spacing w:val="72"/>
          <w:w w:val="150"/>
        </w:rPr>
        <w:t xml:space="preserve"> </w:t>
      </w:r>
      <w:r>
        <w:t>estas</w:t>
      </w:r>
      <w:r>
        <w:rPr>
          <w:spacing w:val="73"/>
          <w:w w:val="150"/>
        </w:rPr>
        <w:t xml:space="preserve"> </w:t>
      </w:r>
      <w:r>
        <w:t>por</w:t>
      </w:r>
      <w:r>
        <w:rPr>
          <w:spacing w:val="74"/>
          <w:w w:val="150"/>
        </w:rPr>
        <w:t xml:space="preserve"> </w:t>
      </w:r>
      <w:r>
        <w:t>roce,</w:t>
      </w:r>
      <w:r>
        <w:rPr>
          <w:spacing w:val="72"/>
          <w:w w:val="150"/>
        </w:rPr>
        <w:t xml:space="preserve"> </w:t>
      </w:r>
      <w:r>
        <w:t>frío,</w:t>
      </w:r>
      <w:r>
        <w:rPr>
          <w:spacing w:val="77"/>
          <w:w w:val="150"/>
        </w:rPr>
        <w:t xml:space="preserve"> </w:t>
      </w:r>
      <w:r>
        <w:t>calor</w:t>
      </w:r>
      <w:r>
        <w:rPr>
          <w:spacing w:val="72"/>
          <w:w w:val="150"/>
        </w:rPr>
        <w:t xml:space="preserve"> </w:t>
      </w:r>
      <w:r>
        <w:t>o</w:t>
      </w:r>
      <w:r>
        <w:rPr>
          <w:spacing w:val="72"/>
          <w:w w:val="150"/>
        </w:rPr>
        <w:t xml:space="preserve"> </w:t>
      </w:r>
      <w:r>
        <w:t>químicos</w:t>
      </w:r>
      <w:r>
        <w:rPr>
          <w:spacing w:val="72"/>
          <w:w w:val="150"/>
        </w:rPr>
        <w:t xml:space="preserve"> </w:t>
      </w:r>
      <w:r>
        <w:t>o</w:t>
      </w:r>
      <w:r>
        <w:rPr>
          <w:spacing w:val="73"/>
          <w:w w:val="150"/>
        </w:rPr>
        <w:t xml:space="preserve"> </w:t>
      </w:r>
      <w:r>
        <w:t>cortes</w:t>
      </w:r>
    </w:p>
    <w:p w:rsidR="00D04035" w:rsidRDefault="00D04035">
      <w:pPr>
        <w:spacing w:line="360" w:lineRule="auto"/>
        <w:jc w:val="both"/>
        <w:sectPr w:rsidR="00D04035">
          <w:type w:val="continuous"/>
          <w:pgSz w:w="12240" w:h="15840"/>
          <w:pgMar w:top="1020" w:right="1580" w:bottom="280" w:left="1600" w:header="720" w:footer="720" w:gutter="0"/>
          <w:pgBorders w:offsetFrom="page">
            <w:top w:val="single" w:sz="4" w:space="24" w:color="FF0066"/>
            <w:left w:val="single" w:sz="4" w:space="24" w:color="FF0066"/>
            <w:bottom w:val="single" w:sz="4" w:space="24" w:color="FF0066"/>
            <w:right w:val="single" w:sz="4" w:space="24" w:color="FF0066"/>
          </w:pgBorders>
          <w:cols w:space="720"/>
        </w:sectPr>
      </w:pPr>
    </w:p>
    <w:p w:rsidR="00D04035" w:rsidRDefault="002C71B4">
      <w:pPr>
        <w:pStyle w:val="Textoindependiente"/>
        <w:spacing w:before="75" w:line="360" w:lineRule="auto"/>
        <w:ind w:left="102" w:right="116"/>
        <w:jc w:val="both"/>
      </w:pPr>
      <w:r>
        <w:lastRenderedPageBreak/>
        <w:t>encaminados a causar daño al animal, es claro comprender que las que estos actos provienen de la posición de superioridad que</w:t>
      </w:r>
      <w:r>
        <w:rPr>
          <w:spacing w:val="-13"/>
        </w:rPr>
        <w:t xml:space="preserve"> </w:t>
      </w:r>
      <w:r>
        <w:t>cree</w:t>
      </w:r>
      <w:r>
        <w:rPr>
          <w:spacing w:val="-13"/>
        </w:rPr>
        <w:t xml:space="preserve"> </w:t>
      </w:r>
      <w:r>
        <w:t>tener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agresor,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verse</w:t>
      </w:r>
      <w:r>
        <w:rPr>
          <w:spacing w:val="-13"/>
        </w:rPr>
        <w:t xml:space="preserve"> </w:t>
      </w:r>
      <w:r>
        <w:t>favorecido</w:t>
      </w:r>
      <w:r>
        <w:rPr>
          <w:spacing w:val="-13"/>
        </w:rPr>
        <w:t xml:space="preserve"> </w:t>
      </w:r>
      <w:r>
        <w:t>e</w:t>
      </w:r>
      <w:r>
        <w:t>n</w:t>
      </w:r>
      <w:r>
        <w:rPr>
          <w:spacing w:val="-13"/>
        </w:rPr>
        <w:t xml:space="preserve"> </w:t>
      </w:r>
      <w:r>
        <w:t>muchos</w:t>
      </w:r>
      <w:r>
        <w:rPr>
          <w:spacing w:val="-13"/>
        </w:rPr>
        <w:t xml:space="preserve"> </w:t>
      </w:r>
      <w:r>
        <w:t>casos y gozar de una injusta impunidad frente al animal, que directamente es su víctima, la que tiene pocas o nulas posibilidades de defenderse frente a este tipo de violencia.</w:t>
      </w:r>
    </w:p>
    <w:p w:rsidR="00D04035" w:rsidRDefault="00D04035">
      <w:pPr>
        <w:pStyle w:val="Textoindependiente"/>
        <w:rPr>
          <w:sz w:val="25"/>
        </w:rPr>
      </w:pPr>
    </w:p>
    <w:p w:rsidR="00D04035" w:rsidRDefault="002C71B4">
      <w:pPr>
        <w:pStyle w:val="Textoindependiente"/>
        <w:spacing w:line="360" w:lineRule="auto"/>
        <w:ind w:left="102" w:right="118"/>
        <w:jc w:val="both"/>
      </w:pPr>
      <w:r>
        <w:t>Es de lato conocimiento que los humanos, desde el nacimiento, nos guiamos por el placer y la evasión de sensaciones desagradables, las que con el tiempo comienzan a ser regidas por límites de comportamiento en el que sus deseos no siempre pueden ser atendi</w:t>
      </w:r>
      <w:r>
        <w:t>dos en consideración a que su placer pudiese ocasionar</w:t>
      </w:r>
      <w:r>
        <w:rPr>
          <w:spacing w:val="-14"/>
        </w:rPr>
        <w:t xml:space="preserve"> </w:t>
      </w:r>
      <w:r>
        <w:t>daño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afectar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negativa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otro,</w:t>
      </w:r>
      <w:r>
        <w:rPr>
          <w:spacing w:val="-12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 xml:space="preserve">animal </w:t>
      </w:r>
      <w:r>
        <w:rPr>
          <w:spacing w:val="-2"/>
        </w:rPr>
        <w:t>humano.</w:t>
      </w:r>
    </w:p>
    <w:p w:rsidR="00D04035" w:rsidRDefault="00D04035">
      <w:pPr>
        <w:pStyle w:val="Textoindependiente"/>
        <w:spacing w:before="8"/>
      </w:pPr>
    </w:p>
    <w:p w:rsidR="00D04035" w:rsidRDefault="002C71B4">
      <w:pPr>
        <w:pStyle w:val="Textoindependiente"/>
        <w:spacing w:line="360" w:lineRule="auto"/>
        <w:ind w:left="102" w:right="119"/>
        <w:jc w:val="both"/>
      </w:pPr>
      <w:r>
        <w:t>Estas reglas finalmente permiten una sana convivencia con el resto y a pesar de que pudiesen causar frustración en el individuo, el ser hum</w:t>
      </w:r>
      <w:r>
        <w:t>ano debe trabajar en el desarrollo de la empatía, la cual es la capacidad de reflejar en sí mismo las emociones y sensaciones de otros respecto a las propias vivencias,</w:t>
      </w:r>
      <w:r>
        <w:rPr>
          <w:spacing w:val="-36"/>
        </w:rPr>
        <w:t xml:space="preserve"> </w:t>
      </w:r>
      <w:r>
        <w:t>modelando</w:t>
      </w:r>
      <w:r>
        <w:rPr>
          <w:spacing w:val="-37"/>
        </w:rPr>
        <w:t xml:space="preserve"> </w:t>
      </w:r>
      <w:r>
        <w:t>así</w:t>
      </w:r>
      <w:r>
        <w:rPr>
          <w:spacing w:val="-36"/>
        </w:rPr>
        <w:t xml:space="preserve"> </w:t>
      </w:r>
      <w:r>
        <w:t>su</w:t>
      </w:r>
      <w:r>
        <w:rPr>
          <w:spacing w:val="-36"/>
        </w:rPr>
        <w:t xml:space="preserve"> </w:t>
      </w:r>
      <w:r>
        <w:t>comportamiento</w:t>
      </w:r>
      <w:r>
        <w:rPr>
          <w:spacing w:val="-36"/>
        </w:rPr>
        <w:t xml:space="preserve"> </w:t>
      </w:r>
      <w:r>
        <w:t>para</w:t>
      </w:r>
      <w:r>
        <w:rPr>
          <w:spacing w:val="-36"/>
        </w:rPr>
        <w:t xml:space="preserve"> </w:t>
      </w:r>
      <w:r>
        <w:t>evitar</w:t>
      </w:r>
      <w:r>
        <w:rPr>
          <w:spacing w:val="-36"/>
        </w:rPr>
        <w:t xml:space="preserve"> </w:t>
      </w:r>
      <w:r>
        <w:t>infligir daño en otro, cumpliendo de esta m</w:t>
      </w:r>
      <w:r>
        <w:t>anera el pacto social.</w:t>
      </w:r>
    </w:p>
    <w:p w:rsidR="00D04035" w:rsidRDefault="00D04035">
      <w:pPr>
        <w:pStyle w:val="Textoindependiente"/>
        <w:spacing w:before="8"/>
      </w:pPr>
    </w:p>
    <w:p w:rsidR="00D04035" w:rsidRDefault="002C71B4">
      <w:pPr>
        <w:pStyle w:val="Textoindependiente"/>
        <w:spacing w:line="360" w:lineRule="auto"/>
        <w:ind w:left="102" w:right="117"/>
        <w:jc w:val="both"/>
      </w:pPr>
      <w:r>
        <w:t>El</w:t>
      </w:r>
      <w:r>
        <w:rPr>
          <w:spacing w:val="-12"/>
        </w:rPr>
        <w:t xml:space="preserve"> </w:t>
      </w:r>
      <w:r>
        <w:t>contexto</w:t>
      </w:r>
      <w:r>
        <w:rPr>
          <w:spacing w:val="-12"/>
        </w:rPr>
        <w:t xml:space="preserve"> </w:t>
      </w:r>
      <w:r>
        <w:t>influye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conducta</w:t>
      </w:r>
      <w:r>
        <w:rPr>
          <w:spacing w:val="-14"/>
        </w:rPr>
        <w:t xml:space="preserve"> </w:t>
      </w:r>
      <w:r>
        <w:t>humana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 violencia hacia otros individuos, si esta conducta está validada</w:t>
      </w:r>
      <w:r>
        <w:rPr>
          <w:spacing w:val="-28"/>
        </w:rPr>
        <w:t xml:space="preserve"> </w:t>
      </w:r>
      <w:r>
        <w:t>por</w:t>
      </w:r>
      <w:r>
        <w:rPr>
          <w:spacing w:val="-28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entorno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queda</w:t>
      </w:r>
      <w:r>
        <w:rPr>
          <w:spacing w:val="-28"/>
        </w:rPr>
        <w:t xml:space="preserve"> </w:t>
      </w:r>
      <w:r>
        <w:t>impune</w:t>
      </w:r>
      <w:r>
        <w:rPr>
          <w:spacing w:val="-28"/>
        </w:rPr>
        <w:t xml:space="preserve"> </w:t>
      </w:r>
      <w:r>
        <w:t>por</w:t>
      </w:r>
      <w:r>
        <w:rPr>
          <w:spacing w:val="-28"/>
        </w:rPr>
        <w:t xml:space="preserve"> </w:t>
      </w:r>
      <w:r>
        <w:t>ausencia</w:t>
      </w:r>
      <w:r>
        <w:rPr>
          <w:spacing w:val="-25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 xml:space="preserve">crítica, testigos o por nuestro sistema Penal Chileno, el </w:t>
      </w:r>
      <w:r>
        <w:t xml:space="preserve">agresor perpetuará su actividad, aumentando constantemente su </w:t>
      </w:r>
      <w:r>
        <w:rPr>
          <w:spacing w:val="-2"/>
        </w:rPr>
        <w:t>intensidad.</w:t>
      </w:r>
    </w:p>
    <w:p w:rsidR="00D04035" w:rsidRDefault="00D04035">
      <w:pPr>
        <w:pStyle w:val="Textoindependiente"/>
        <w:spacing w:before="8"/>
      </w:pPr>
    </w:p>
    <w:p w:rsidR="00D04035" w:rsidRDefault="002C71B4">
      <w:pPr>
        <w:pStyle w:val="Textoindependiente"/>
        <w:spacing w:before="1" w:line="360" w:lineRule="auto"/>
        <w:ind w:left="102" w:right="117"/>
        <w:jc w:val="both"/>
      </w:pPr>
      <w:r>
        <w:t>La</w:t>
      </w:r>
      <w:r>
        <w:rPr>
          <w:spacing w:val="-12"/>
        </w:rPr>
        <w:t xml:space="preserve"> </w:t>
      </w:r>
      <w:r>
        <w:t>agresión</w:t>
      </w:r>
      <w:r>
        <w:rPr>
          <w:spacing w:val="-12"/>
        </w:rPr>
        <w:t xml:space="preserve"> </w:t>
      </w:r>
      <w:r>
        <w:t>hacia</w:t>
      </w:r>
      <w:r>
        <w:rPr>
          <w:spacing w:val="-14"/>
        </w:rPr>
        <w:t xml:space="preserve"> </w:t>
      </w:r>
      <w:r>
        <w:t>animales</w:t>
      </w:r>
      <w:r>
        <w:rPr>
          <w:spacing w:val="-12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dada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tiene sobre ellos, la falta de empatía y también la nula represalia a su acto, es por esto que personas como estas, quienes están</w:t>
      </w:r>
    </w:p>
    <w:p w:rsidR="00D04035" w:rsidRDefault="00D04035">
      <w:pPr>
        <w:spacing w:line="360" w:lineRule="auto"/>
        <w:jc w:val="both"/>
        <w:sectPr w:rsidR="00D04035">
          <w:pgSz w:w="12240" w:h="15840"/>
          <w:pgMar w:top="1340" w:right="1580" w:bottom="280" w:left="1600" w:header="720" w:footer="720" w:gutter="0"/>
          <w:pgBorders w:offsetFrom="page">
            <w:top w:val="single" w:sz="4" w:space="24" w:color="FF0066"/>
            <w:left w:val="single" w:sz="4" w:space="24" w:color="FF0066"/>
            <w:bottom w:val="single" w:sz="4" w:space="24" w:color="FF0066"/>
            <w:right w:val="single" w:sz="4" w:space="24" w:color="FF0066"/>
          </w:pgBorders>
          <w:cols w:space="720"/>
        </w:sectPr>
      </w:pPr>
    </w:p>
    <w:p w:rsidR="00D04035" w:rsidRDefault="002C71B4">
      <w:pPr>
        <w:pStyle w:val="Textoindependiente"/>
        <w:spacing w:before="75" w:line="360" w:lineRule="auto"/>
        <w:ind w:left="102" w:right="117"/>
        <w:jc w:val="both"/>
      </w:pPr>
      <w:r>
        <w:lastRenderedPageBreak/>
        <w:t>conscientes de que pueden ser juzgados y castigados por este tipo de actos perfe</w:t>
      </w:r>
      <w:r>
        <w:t>ccionan su metodología de agresión para no ser capturados o reprendidos. Por esto, sancionar correcta y de</w:t>
      </w:r>
      <w:r>
        <w:rPr>
          <w:spacing w:val="-17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ejemplificadora</w:t>
      </w:r>
      <w:r>
        <w:rPr>
          <w:spacing w:val="-17"/>
        </w:rPr>
        <w:t xml:space="preserve"> </w:t>
      </w:r>
      <w:r>
        <w:t>conductas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abuso,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imperativo para</w:t>
      </w:r>
      <w:r>
        <w:rPr>
          <w:spacing w:val="-15"/>
        </w:rPr>
        <w:t xml:space="preserve"> </w:t>
      </w:r>
      <w:r>
        <w:t>impedir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potencialmente</w:t>
      </w:r>
      <w:r>
        <w:rPr>
          <w:spacing w:val="-15"/>
        </w:rPr>
        <w:t xml:space="preserve"> </w:t>
      </w:r>
      <w:r>
        <w:t>exista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escalada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abuso</w:t>
      </w:r>
      <w:r>
        <w:rPr>
          <w:spacing w:val="-15"/>
        </w:rPr>
        <w:t xml:space="preserve"> </w:t>
      </w:r>
      <w:r>
        <w:t>de sus pares y que los abusad</w:t>
      </w:r>
      <w:r>
        <w:t>ores de animales evolucionen en potenciales abusadores de personas.</w:t>
      </w:r>
    </w:p>
    <w:p w:rsidR="00D04035" w:rsidRDefault="00D04035">
      <w:pPr>
        <w:pStyle w:val="Textoindependiente"/>
        <w:rPr>
          <w:sz w:val="25"/>
        </w:rPr>
      </w:pPr>
    </w:p>
    <w:p w:rsidR="00D04035" w:rsidRDefault="002C71B4">
      <w:pPr>
        <w:pStyle w:val="Textoindependiente"/>
        <w:spacing w:line="360" w:lineRule="auto"/>
        <w:ind w:left="102" w:right="117"/>
        <w:jc w:val="both"/>
      </w:pPr>
      <w:r>
        <w:t>Debemos tener presente que los animales son organismos con un sistema</w:t>
      </w:r>
      <w:r>
        <w:rPr>
          <w:spacing w:val="-15"/>
        </w:rPr>
        <w:t xml:space="preserve"> </w:t>
      </w:r>
      <w:r>
        <w:t>nervioso</w:t>
      </w:r>
      <w:r>
        <w:rPr>
          <w:spacing w:val="-15"/>
        </w:rPr>
        <w:t xml:space="preserve"> </w:t>
      </w:r>
      <w:r>
        <w:t>complejo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igual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humanos,</w:t>
      </w:r>
      <w:r>
        <w:rPr>
          <w:spacing w:val="-15"/>
        </w:rPr>
        <w:t xml:space="preserve"> </w:t>
      </w:r>
      <w:r>
        <w:t>realizan actividades o se entregan a sensaciones según el placer que les produce y evitan aquellas que les generan dolor o incomodidad, con la única diferencia de parte de los animales y humanos en que estos tienen reglas sociales y éticas que restringen l</w:t>
      </w:r>
      <w:r>
        <w:t>os impulsos por el deseo del placer para así no pasar a llevar las libertades de otros ni infligir daños sean estos físicos, emocionales o mentales a otros.</w:t>
      </w:r>
    </w:p>
    <w:p w:rsidR="00D04035" w:rsidRDefault="00D04035">
      <w:pPr>
        <w:pStyle w:val="Textoindependiente"/>
        <w:spacing w:before="8"/>
      </w:pPr>
    </w:p>
    <w:p w:rsidR="00D04035" w:rsidRDefault="002C71B4">
      <w:pPr>
        <w:pStyle w:val="Textoindependiente"/>
        <w:spacing w:before="1" w:line="360" w:lineRule="auto"/>
        <w:ind w:left="102" w:right="116"/>
        <w:jc w:val="both"/>
      </w:pPr>
      <w:r>
        <w:t>Los animales son capaces de reaccionar al dolor físico y distress emocional, de hecho en clínica s</w:t>
      </w:r>
      <w:r>
        <w:t>e actúan pruebas de dolor</w:t>
      </w:r>
      <w:r>
        <w:rPr>
          <w:spacing w:val="-28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exámenes</w:t>
      </w:r>
      <w:r>
        <w:rPr>
          <w:spacing w:val="-25"/>
        </w:rPr>
        <w:t xml:space="preserve"> </w:t>
      </w:r>
      <w:r>
        <w:t>clínicos</w:t>
      </w:r>
      <w:r>
        <w:rPr>
          <w:spacing w:val="-28"/>
        </w:rPr>
        <w:t xml:space="preserve"> </w:t>
      </w:r>
      <w:r>
        <w:t>neurológicos</w:t>
      </w:r>
      <w:r>
        <w:rPr>
          <w:spacing w:val="-28"/>
        </w:rPr>
        <w:t xml:space="preserve"> </w:t>
      </w:r>
      <w:r>
        <w:t>por</w:t>
      </w:r>
      <w:r>
        <w:rPr>
          <w:spacing w:val="-28"/>
        </w:rPr>
        <w:t xml:space="preserve"> </w:t>
      </w:r>
      <w:r>
        <w:t>lo</w:t>
      </w:r>
      <w:r>
        <w:rPr>
          <w:spacing w:val="-28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no</w:t>
      </w:r>
      <w:r>
        <w:rPr>
          <w:spacing w:val="-28"/>
        </w:rPr>
        <w:t xml:space="preserve"> </w:t>
      </w:r>
      <w:r>
        <w:t>cabe</w:t>
      </w:r>
      <w:r>
        <w:rPr>
          <w:spacing w:val="-28"/>
        </w:rPr>
        <w:t xml:space="preserve"> </w:t>
      </w:r>
      <w:r>
        <w:t>duda de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animales</w:t>
      </w:r>
      <w:r>
        <w:rPr>
          <w:spacing w:val="-12"/>
        </w:rPr>
        <w:t xml:space="preserve"> </w:t>
      </w:r>
      <w:r>
        <w:t>sienten</w:t>
      </w:r>
      <w:r>
        <w:rPr>
          <w:spacing w:val="-12"/>
        </w:rPr>
        <w:t xml:space="preserve"> </w:t>
      </w:r>
      <w:r>
        <w:t>dolor,</w:t>
      </w:r>
      <w:r>
        <w:rPr>
          <w:spacing w:val="-14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describe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una experiencia sensitiva que protege al individuo de potenciales daños tisulares sean estos reales o no, para poder entender mejor esto se puede ejemplificar con la capsaicina la cual es la sustancia encargada de dar la sensación de picor en las comidas y</w:t>
      </w:r>
      <w:r>
        <w:t xml:space="preserve"> se encuentra en chiles (ají) siendo una sustancia producida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planta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método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defensa,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sustancia no</w:t>
      </w:r>
      <w:r>
        <w:rPr>
          <w:spacing w:val="-25"/>
        </w:rPr>
        <w:t xml:space="preserve"> </w:t>
      </w:r>
      <w:r>
        <w:t>causa</w:t>
      </w:r>
      <w:r>
        <w:rPr>
          <w:spacing w:val="-25"/>
        </w:rPr>
        <w:t xml:space="preserve"> </w:t>
      </w:r>
      <w:r>
        <w:t>ningún</w:t>
      </w:r>
      <w:r>
        <w:rPr>
          <w:spacing w:val="-25"/>
        </w:rPr>
        <w:t xml:space="preserve"> </w:t>
      </w:r>
      <w:r>
        <w:t>daño</w:t>
      </w:r>
      <w:r>
        <w:rPr>
          <w:spacing w:val="-25"/>
        </w:rPr>
        <w:t xml:space="preserve"> </w:t>
      </w:r>
      <w:r>
        <w:t>real</w:t>
      </w:r>
      <w:r>
        <w:rPr>
          <w:spacing w:val="-25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mucosa</w:t>
      </w:r>
      <w:r>
        <w:rPr>
          <w:spacing w:val="-25"/>
        </w:rPr>
        <w:t xml:space="preserve"> </w:t>
      </w:r>
      <w:r>
        <w:t>bucal,</w:t>
      </w:r>
      <w:r>
        <w:rPr>
          <w:spacing w:val="-25"/>
        </w:rPr>
        <w:t xml:space="preserve"> </w:t>
      </w:r>
      <w:r>
        <w:t>pero</w:t>
      </w:r>
      <w:r>
        <w:rPr>
          <w:spacing w:val="-25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organismo la asimila como un agente peligroso, ya que siente que está destruyendo la muc</w:t>
      </w:r>
      <w:r>
        <w:t>osa oral dado al ardor que produce, aunque no es así, pero incluso se siente dolor cuando la intensidad</w:t>
      </w:r>
    </w:p>
    <w:p w:rsidR="00D04035" w:rsidRDefault="00D04035">
      <w:pPr>
        <w:spacing w:line="360" w:lineRule="auto"/>
        <w:jc w:val="both"/>
        <w:sectPr w:rsidR="00D04035">
          <w:pgSz w:w="12240" w:h="15840"/>
          <w:pgMar w:top="1340" w:right="1580" w:bottom="280" w:left="1600" w:header="720" w:footer="720" w:gutter="0"/>
          <w:pgBorders w:offsetFrom="page">
            <w:top w:val="single" w:sz="4" w:space="24" w:color="FF0066"/>
            <w:left w:val="single" w:sz="4" w:space="24" w:color="FF0066"/>
            <w:bottom w:val="single" w:sz="4" w:space="24" w:color="FF0066"/>
            <w:right w:val="single" w:sz="4" w:space="24" w:color="FF0066"/>
          </w:pgBorders>
          <w:cols w:space="720"/>
        </w:sectPr>
      </w:pPr>
    </w:p>
    <w:p w:rsidR="00D04035" w:rsidRDefault="002C71B4">
      <w:pPr>
        <w:pStyle w:val="Textoindependiente"/>
        <w:spacing w:before="75" w:line="362" w:lineRule="auto"/>
        <w:ind w:left="102" w:right="120"/>
        <w:jc w:val="both"/>
      </w:pPr>
      <w:r>
        <w:t>del picor es alta, por lo que es una respuesta a un potencial o real daño tisular, el organismo es capaz e</w:t>
      </w:r>
      <w:r>
        <w:t>n estos casos de dejar de tener el estimulante de esta sensación desagradable.</w:t>
      </w:r>
    </w:p>
    <w:p w:rsidR="00D04035" w:rsidRDefault="00D04035">
      <w:pPr>
        <w:pStyle w:val="Textoindependiente"/>
        <w:spacing w:before="2"/>
      </w:pPr>
    </w:p>
    <w:p w:rsidR="00D04035" w:rsidRDefault="002C71B4">
      <w:pPr>
        <w:pStyle w:val="Textoindependiente"/>
        <w:spacing w:line="362" w:lineRule="auto"/>
        <w:ind w:left="102" w:right="120"/>
        <w:jc w:val="both"/>
      </w:pPr>
      <w:r>
        <w:t>Cuando</w:t>
      </w:r>
      <w:r>
        <w:rPr>
          <w:spacing w:val="-36"/>
        </w:rPr>
        <w:t xml:space="preserve"> </w:t>
      </w:r>
      <w:r>
        <w:t>entendemos</w:t>
      </w:r>
      <w:r>
        <w:rPr>
          <w:spacing w:val="-34"/>
        </w:rPr>
        <w:t xml:space="preserve"> </w:t>
      </w:r>
      <w:r>
        <w:t>que</w:t>
      </w:r>
      <w:r>
        <w:rPr>
          <w:spacing w:val="-35"/>
        </w:rPr>
        <w:t xml:space="preserve"> </w:t>
      </w:r>
      <w:r>
        <w:t>los</w:t>
      </w:r>
      <w:r>
        <w:rPr>
          <w:spacing w:val="-35"/>
        </w:rPr>
        <w:t xml:space="preserve"> </w:t>
      </w:r>
      <w:r>
        <w:t>animales</w:t>
      </w:r>
      <w:r>
        <w:rPr>
          <w:spacing w:val="-36"/>
        </w:rPr>
        <w:t xml:space="preserve"> </w:t>
      </w:r>
      <w:r>
        <w:t>poseen</w:t>
      </w:r>
      <w:r>
        <w:rPr>
          <w:spacing w:val="-35"/>
        </w:rPr>
        <w:t xml:space="preserve"> </w:t>
      </w:r>
      <w:r>
        <w:t>5</w:t>
      </w:r>
      <w:r>
        <w:rPr>
          <w:spacing w:val="-35"/>
        </w:rPr>
        <w:t xml:space="preserve"> </w:t>
      </w:r>
      <w:r>
        <w:t>libertades</w:t>
      </w:r>
      <w:r>
        <w:rPr>
          <w:spacing w:val="-35"/>
        </w:rPr>
        <w:t xml:space="preserve"> </w:t>
      </w:r>
      <w:r>
        <w:t xml:space="preserve">básicas, </w:t>
      </w:r>
      <w:r>
        <w:rPr>
          <w:spacing w:val="-2"/>
        </w:rPr>
        <w:t>como:</w:t>
      </w:r>
    </w:p>
    <w:p w:rsidR="00D04035" w:rsidRDefault="00D04035">
      <w:pPr>
        <w:pStyle w:val="Textoindependiente"/>
        <w:spacing w:before="3"/>
      </w:pPr>
    </w:p>
    <w:p w:rsidR="00D04035" w:rsidRDefault="002C71B4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before="1"/>
        <w:rPr>
          <w:sz w:val="24"/>
        </w:rPr>
      </w:pPr>
      <w:r>
        <w:rPr>
          <w:sz w:val="24"/>
        </w:rPr>
        <w:t>Libre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sed,</w:t>
      </w:r>
      <w:r>
        <w:rPr>
          <w:spacing w:val="-3"/>
          <w:sz w:val="24"/>
        </w:rPr>
        <w:t xml:space="preserve"> </w:t>
      </w:r>
      <w:r>
        <w:rPr>
          <w:sz w:val="24"/>
        </w:rPr>
        <w:t>hambre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desnutrición</w:t>
      </w:r>
    </w:p>
    <w:p w:rsidR="00D04035" w:rsidRDefault="00D04035">
      <w:pPr>
        <w:pStyle w:val="Textoindependiente"/>
        <w:spacing w:before="9"/>
        <w:rPr>
          <w:sz w:val="36"/>
        </w:rPr>
      </w:pPr>
    </w:p>
    <w:p w:rsidR="00D04035" w:rsidRDefault="002C71B4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Libre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temor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angustia</w:t>
      </w:r>
    </w:p>
    <w:p w:rsidR="00D04035" w:rsidRDefault="00D04035">
      <w:pPr>
        <w:pStyle w:val="Textoindependiente"/>
        <w:spacing w:before="9"/>
        <w:rPr>
          <w:sz w:val="36"/>
        </w:rPr>
      </w:pPr>
    </w:p>
    <w:p w:rsidR="00D04035" w:rsidRDefault="002C71B4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before="1"/>
        <w:rPr>
          <w:sz w:val="24"/>
        </w:rPr>
      </w:pPr>
      <w:r>
        <w:rPr>
          <w:sz w:val="24"/>
        </w:rPr>
        <w:t>Libre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molestias</w:t>
      </w:r>
      <w:r>
        <w:rPr>
          <w:spacing w:val="-5"/>
          <w:sz w:val="24"/>
        </w:rPr>
        <w:t xml:space="preserve"> </w:t>
      </w:r>
      <w:r>
        <w:rPr>
          <w:sz w:val="24"/>
        </w:rPr>
        <w:t>físicas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térmicas</w:t>
      </w:r>
    </w:p>
    <w:p w:rsidR="00D04035" w:rsidRDefault="00D04035">
      <w:pPr>
        <w:pStyle w:val="Textoindependiente"/>
        <w:spacing w:before="6"/>
        <w:rPr>
          <w:sz w:val="36"/>
        </w:rPr>
      </w:pPr>
    </w:p>
    <w:p w:rsidR="00D04035" w:rsidRDefault="002C71B4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Libre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dolor,</w:t>
      </w:r>
      <w:r>
        <w:rPr>
          <w:spacing w:val="-4"/>
          <w:sz w:val="24"/>
        </w:rPr>
        <w:t xml:space="preserve"> </w:t>
      </w:r>
      <w:r>
        <w:rPr>
          <w:sz w:val="24"/>
        </w:rPr>
        <w:t>lesión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enfermedad</w:t>
      </w:r>
    </w:p>
    <w:p w:rsidR="00D04035" w:rsidRDefault="00D04035">
      <w:pPr>
        <w:pStyle w:val="Textoindependiente"/>
        <w:spacing w:before="9"/>
        <w:rPr>
          <w:sz w:val="36"/>
        </w:rPr>
      </w:pPr>
    </w:p>
    <w:p w:rsidR="00D04035" w:rsidRDefault="002C71B4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Libre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manifestar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natural</w:t>
      </w:r>
    </w:p>
    <w:p w:rsidR="00D04035" w:rsidRDefault="00D04035">
      <w:pPr>
        <w:pStyle w:val="Textoindependiente"/>
        <w:spacing w:before="5"/>
        <w:rPr>
          <w:sz w:val="36"/>
        </w:rPr>
      </w:pPr>
    </w:p>
    <w:p w:rsidR="00D04035" w:rsidRDefault="002C71B4">
      <w:pPr>
        <w:pStyle w:val="Textoindependiente"/>
        <w:spacing w:line="360" w:lineRule="auto"/>
        <w:ind w:left="102" w:right="117"/>
        <w:jc w:val="both"/>
      </w:pPr>
      <w:r>
        <w:t>Podemos acordar socialmente, de manera sencilla que estas libertades</w:t>
      </w:r>
      <w:r>
        <w:rPr>
          <w:spacing w:val="-15"/>
        </w:rPr>
        <w:t xml:space="preserve"> </w:t>
      </w:r>
      <w:r>
        <w:t>deben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respetadas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adecuarlas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animal,</w:t>
      </w:r>
      <w:r>
        <w:rPr>
          <w:spacing w:val="-15"/>
        </w:rPr>
        <w:t xml:space="preserve"> </w:t>
      </w:r>
      <w:r>
        <w:t>en el caso de animales de compañía se pueden cumplir con todas las libertades de ser un tenedor responsable y comprometido con</w:t>
      </w:r>
      <w:r>
        <w:rPr>
          <w:spacing w:val="-28"/>
        </w:rPr>
        <w:t xml:space="preserve"> </w:t>
      </w:r>
      <w:r>
        <w:t>su</w:t>
      </w:r>
      <w:r>
        <w:rPr>
          <w:spacing w:val="-28"/>
        </w:rPr>
        <w:t xml:space="preserve"> </w:t>
      </w:r>
      <w:r>
        <w:t>mascota,</w:t>
      </w:r>
      <w:r>
        <w:rPr>
          <w:spacing w:val="-28"/>
        </w:rPr>
        <w:t xml:space="preserve"> </w:t>
      </w:r>
      <w:r>
        <w:t>como</w:t>
      </w:r>
      <w:r>
        <w:rPr>
          <w:spacing w:val="-28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dice</w:t>
      </w:r>
      <w:r>
        <w:rPr>
          <w:spacing w:val="-28"/>
        </w:rPr>
        <w:t xml:space="preserve"> </w:t>
      </w:r>
      <w:r>
        <w:t>anteriormente</w:t>
      </w:r>
      <w:r>
        <w:rPr>
          <w:spacing w:val="-28"/>
        </w:rPr>
        <w:t xml:space="preserve"> </w:t>
      </w:r>
      <w:r>
        <w:t>los</w:t>
      </w:r>
      <w:r>
        <w:rPr>
          <w:spacing w:val="-28"/>
        </w:rPr>
        <w:t xml:space="preserve"> </w:t>
      </w:r>
      <w:r>
        <w:t>animales</w:t>
      </w:r>
      <w:r>
        <w:rPr>
          <w:spacing w:val="-28"/>
        </w:rPr>
        <w:t xml:space="preserve"> </w:t>
      </w:r>
      <w:r>
        <w:t>no</w:t>
      </w:r>
      <w:r>
        <w:rPr>
          <w:spacing w:val="-28"/>
        </w:rPr>
        <w:t xml:space="preserve"> </w:t>
      </w:r>
      <w:r>
        <w:t>solo necesitad de comida, agua y refugio, también necesitan de atención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sus</w:t>
      </w:r>
      <w:r>
        <w:rPr>
          <w:spacing w:val="-19"/>
        </w:rPr>
        <w:t xml:space="preserve"> </w:t>
      </w:r>
      <w:r>
        <w:t>necesidades</w:t>
      </w:r>
      <w:r>
        <w:rPr>
          <w:spacing w:val="-19"/>
        </w:rPr>
        <w:t xml:space="preserve"> </w:t>
      </w:r>
      <w:r>
        <w:t>médicas,</w:t>
      </w:r>
      <w:r>
        <w:rPr>
          <w:spacing w:val="-19"/>
        </w:rPr>
        <w:t xml:space="preserve"> </w:t>
      </w:r>
      <w:r>
        <w:t>sensoriales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emocionales, porque si negamos cualquiera de estos requerimientos, debemos tener</w:t>
      </w:r>
      <w:r>
        <w:rPr>
          <w:spacing w:val="-23"/>
        </w:rPr>
        <w:t xml:space="preserve"> </w:t>
      </w:r>
      <w:r>
        <w:t>claro</w:t>
      </w:r>
      <w:r>
        <w:rPr>
          <w:spacing w:val="-23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es</w:t>
      </w:r>
      <w:r>
        <w:rPr>
          <w:spacing w:val="-23"/>
        </w:rPr>
        <w:t xml:space="preserve"> </w:t>
      </w:r>
      <w:r>
        <w:t>un</w:t>
      </w:r>
      <w:r>
        <w:rPr>
          <w:spacing w:val="-23"/>
        </w:rPr>
        <w:t xml:space="preserve"> </w:t>
      </w:r>
      <w:r>
        <w:t>tipo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maltrato</w:t>
      </w:r>
      <w:r>
        <w:rPr>
          <w:spacing w:val="-23"/>
        </w:rPr>
        <w:t xml:space="preserve"> </w:t>
      </w:r>
      <w:r>
        <w:t>animal,</w:t>
      </w:r>
      <w:r>
        <w:rPr>
          <w:spacing w:val="-23"/>
        </w:rPr>
        <w:t xml:space="preserve"> </w:t>
      </w:r>
      <w:r>
        <w:t>ya</w:t>
      </w:r>
      <w:r>
        <w:rPr>
          <w:spacing w:val="-23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esté</w:t>
      </w:r>
      <w:r>
        <w:rPr>
          <w:spacing w:val="-23"/>
        </w:rPr>
        <w:t xml:space="preserve"> </w:t>
      </w:r>
      <w:r>
        <w:t>está siendo restringido de sus libertades y se puede apreciar que el maltrato a los</w:t>
      </w:r>
      <w:r>
        <w:t xml:space="preserve"> animales no solo implica violencia con agresión física a estos.</w:t>
      </w:r>
    </w:p>
    <w:p w:rsidR="00D04035" w:rsidRDefault="00D04035">
      <w:pPr>
        <w:pStyle w:val="Textoindependiente"/>
        <w:spacing w:before="9"/>
      </w:pPr>
    </w:p>
    <w:p w:rsidR="00D04035" w:rsidRDefault="002C71B4">
      <w:pPr>
        <w:pStyle w:val="Textoindependiente"/>
        <w:spacing w:line="360" w:lineRule="auto"/>
        <w:ind w:left="102" w:right="115"/>
        <w:jc w:val="both"/>
      </w:pPr>
      <w:r>
        <w:t>Animales expuestos a maltrato físico y a vulneración de sus libertades trae como consecuencia seres con traumas, quienes tienen</w:t>
      </w:r>
      <w:r>
        <w:rPr>
          <w:spacing w:val="-16"/>
        </w:rPr>
        <w:t xml:space="preserve"> </w:t>
      </w:r>
      <w:r>
        <w:t>serias</w:t>
      </w:r>
      <w:r>
        <w:rPr>
          <w:spacing w:val="-16"/>
        </w:rPr>
        <w:t xml:space="preserve"> </w:t>
      </w:r>
      <w:r>
        <w:t>dificultades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socializar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humanos</w:t>
      </w:r>
      <w:r>
        <w:rPr>
          <w:spacing w:val="-16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otros animal</w:t>
      </w:r>
      <w:r>
        <w:t>es,</w:t>
      </w:r>
      <w:r>
        <w:rPr>
          <w:spacing w:val="80"/>
        </w:rPr>
        <w:t xml:space="preserve"> </w:t>
      </w:r>
      <w:r>
        <w:t>presentan</w:t>
      </w:r>
      <w:r>
        <w:rPr>
          <w:spacing w:val="80"/>
        </w:rPr>
        <w:t xml:space="preserve"> </w:t>
      </w:r>
      <w:r>
        <w:t>conductas</w:t>
      </w:r>
      <w:r>
        <w:rPr>
          <w:spacing w:val="80"/>
        </w:rPr>
        <w:t xml:space="preserve"> </w:t>
      </w:r>
      <w:r>
        <w:t>erráticas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pueden</w:t>
      </w:r>
      <w:r>
        <w:rPr>
          <w:spacing w:val="80"/>
        </w:rPr>
        <w:t xml:space="preserve"> </w:t>
      </w:r>
      <w:r>
        <w:t>terminar</w:t>
      </w:r>
    </w:p>
    <w:p w:rsidR="00D04035" w:rsidRDefault="00D04035">
      <w:pPr>
        <w:spacing w:line="360" w:lineRule="auto"/>
        <w:jc w:val="both"/>
        <w:sectPr w:rsidR="00D04035">
          <w:pgSz w:w="12240" w:h="15840"/>
          <w:pgMar w:top="1340" w:right="1580" w:bottom="280" w:left="1600" w:header="720" w:footer="720" w:gutter="0"/>
          <w:pgBorders w:offsetFrom="page">
            <w:top w:val="single" w:sz="4" w:space="24" w:color="FF0066"/>
            <w:left w:val="single" w:sz="4" w:space="24" w:color="FF0066"/>
            <w:bottom w:val="single" w:sz="4" w:space="24" w:color="FF0066"/>
            <w:right w:val="single" w:sz="4" w:space="24" w:color="FF0066"/>
          </w:pgBorders>
          <w:cols w:space="720"/>
        </w:sectPr>
      </w:pPr>
    </w:p>
    <w:p w:rsidR="00D04035" w:rsidRDefault="002C71B4">
      <w:pPr>
        <w:pStyle w:val="Textoindependiente"/>
        <w:spacing w:before="75" w:line="362" w:lineRule="auto"/>
        <w:ind w:left="102" w:right="116"/>
        <w:jc w:val="both"/>
      </w:pPr>
      <w:r>
        <w:t>siendo animales agresivos por una respuesta aprendida por su experiencia en el maltrato.</w:t>
      </w:r>
    </w:p>
    <w:p w:rsidR="00D04035" w:rsidRDefault="00D04035">
      <w:pPr>
        <w:pStyle w:val="Textoindependiente"/>
        <w:spacing w:before="4"/>
      </w:pPr>
    </w:p>
    <w:p w:rsidR="00D04035" w:rsidRDefault="002C71B4">
      <w:pPr>
        <w:pStyle w:val="Textoindependiente"/>
        <w:spacing w:line="360" w:lineRule="auto"/>
        <w:ind w:left="102" w:right="115"/>
        <w:jc w:val="both"/>
      </w:pPr>
      <w:r>
        <w:t xml:space="preserve">Coincidiendo con estas apreciaciones, esta moción está encaminada a profundizar la protección de las mascotas y los animales de compañía, en el entendido de que como </w:t>
      </w:r>
      <w:r>
        <w:t>sociedad debemos proteger la vida y no permitir en caso alguno la existencia de asesinatos por placer o satisfacción de un estímulo, solo por ser un animal y no un ser humano. Debemos sancionar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ejemplificadora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dar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señal</w:t>
      </w:r>
      <w:r>
        <w:rPr>
          <w:spacing w:val="-15"/>
        </w:rPr>
        <w:t xml:space="preserve"> </w:t>
      </w:r>
      <w:r>
        <w:t>clara</w:t>
      </w:r>
      <w:r>
        <w:rPr>
          <w:spacing w:val="-15"/>
        </w:rPr>
        <w:t xml:space="preserve"> </w:t>
      </w:r>
      <w:r>
        <w:t>y que no de</w:t>
      </w:r>
      <w:r>
        <w:t xml:space="preserve">je duda razonable de que </w:t>
      </w:r>
      <w:r>
        <w:rPr>
          <w:b/>
        </w:rPr>
        <w:t>“no se tolerara asesinatos ni</w:t>
      </w:r>
      <w:r>
        <w:rPr>
          <w:b/>
          <w:spacing w:val="-12"/>
        </w:rPr>
        <w:t xml:space="preserve"> </w:t>
      </w:r>
      <w:r>
        <w:rPr>
          <w:b/>
        </w:rPr>
        <w:t>en</w:t>
      </w:r>
      <w:r>
        <w:rPr>
          <w:b/>
          <w:spacing w:val="-12"/>
        </w:rPr>
        <w:t xml:space="preserve"> </w:t>
      </w:r>
      <w:r>
        <w:rPr>
          <w:b/>
        </w:rPr>
        <w:t>seres</w:t>
      </w:r>
      <w:r>
        <w:rPr>
          <w:b/>
          <w:spacing w:val="-12"/>
        </w:rPr>
        <w:t xml:space="preserve"> </w:t>
      </w:r>
      <w:r>
        <w:rPr>
          <w:b/>
        </w:rPr>
        <w:t>humanos</w:t>
      </w:r>
      <w:r>
        <w:rPr>
          <w:b/>
          <w:spacing w:val="-12"/>
        </w:rPr>
        <w:t xml:space="preserve"> </w:t>
      </w:r>
      <w:r>
        <w:rPr>
          <w:b/>
        </w:rPr>
        <w:t>ni</w:t>
      </w:r>
      <w:r>
        <w:rPr>
          <w:b/>
          <w:spacing w:val="-12"/>
        </w:rPr>
        <w:t xml:space="preserve"> </w:t>
      </w:r>
      <w:r>
        <w:rPr>
          <w:b/>
        </w:rPr>
        <w:t>en</w:t>
      </w:r>
      <w:r>
        <w:rPr>
          <w:b/>
          <w:spacing w:val="-12"/>
        </w:rPr>
        <w:t xml:space="preserve"> </w:t>
      </w:r>
      <w:r>
        <w:rPr>
          <w:b/>
        </w:rPr>
        <w:t>seres</w:t>
      </w:r>
      <w:r>
        <w:rPr>
          <w:b/>
          <w:spacing w:val="-14"/>
        </w:rPr>
        <w:t xml:space="preserve"> </w:t>
      </w:r>
      <w:r>
        <w:rPr>
          <w:b/>
        </w:rPr>
        <w:t>vivos,</w:t>
      </w:r>
      <w:r>
        <w:rPr>
          <w:b/>
          <w:spacing w:val="-12"/>
        </w:rPr>
        <w:t xml:space="preserve"> </w:t>
      </w:r>
      <w:r>
        <w:rPr>
          <w:b/>
        </w:rPr>
        <w:t>solo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satisfacer</w:t>
      </w:r>
      <w:r>
        <w:rPr>
          <w:b/>
          <w:spacing w:val="-12"/>
        </w:rPr>
        <w:t xml:space="preserve"> </w:t>
      </w:r>
      <w:r>
        <w:rPr>
          <w:b/>
        </w:rPr>
        <w:t xml:space="preserve">un impulso de superioridad para con el otro”, </w:t>
      </w:r>
      <w:r>
        <w:t xml:space="preserve">situación que comprenden y comparten quienes suscriben la presente moción </w:t>
      </w:r>
      <w:r>
        <w:rPr>
          <w:spacing w:val="-2"/>
        </w:rPr>
        <w:t>parlamentaria.</w:t>
      </w:r>
    </w:p>
    <w:p w:rsidR="00D04035" w:rsidRDefault="00D04035">
      <w:pPr>
        <w:pStyle w:val="Textoindependiente"/>
        <w:spacing w:before="1"/>
        <w:rPr>
          <w:sz w:val="25"/>
        </w:rPr>
      </w:pPr>
    </w:p>
    <w:p w:rsidR="00D04035" w:rsidRDefault="002C71B4">
      <w:pPr>
        <w:ind w:left="200" w:right="216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Ley</w:t>
      </w:r>
    </w:p>
    <w:p w:rsidR="00D04035" w:rsidRDefault="00D04035">
      <w:pPr>
        <w:pStyle w:val="Textoindependiente"/>
        <w:spacing w:before="6"/>
        <w:rPr>
          <w:b/>
          <w:sz w:val="27"/>
        </w:rPr>
      </w:pPr>
    </w:p>
    <w:p w:rsidR="00D04035" w:rsidRDefault="002C71B4">
      <w:pPr>
        <w:spacing w:before="100" w:line="362" w:lineRule="auto"/>
        <w:ind w:left="102" w:right="117"/>
        <w:jc w:val="both"/>
        <w:rPr>
          <w:sz w:val="24"/>
        </w:rPr>
      </w:pPr>
      <w:r>
        <w:rPr>
          <w:b/>
          <w:sz w:val="24"/>
          <w:u w:val="single"/>
        </w:rPr>
        <w:t>Artículo único</w:t>
      </w:r>
      <w:r>
        <w:rPr>
          <w:b/>
          <w:sz w:val="24"/>
        </w:rPr>
        <w:t xml:space="preserve">. – </w:t>
      </w:r>
      <w:r>
        <w:rPr>
          <w:sz w:val="24"/>
        </w:rPr>
        <w:t>Introdúzcanse las siguientes modificaciones en el Código Penal:</w:t>
      </w:r>
    </w:p>
    <w:p w:rsidR="00D04035" w:rsidRDefault="00D04035">
      <w:pPr>
        <w:pStyle w:val="Textoindependiente"/>
        <w:spacing w:before="4"/>
      </w:pPr>
    </w:p>
    <w:p w:rsidR="00D04035" w:rsidRDefault="002C71B4">
      <w:pPr>
        <w:pStyle w:val="Ttulo2"/>
        <w:numPr>
          <w:ilvl w:val="1"/>
          <w:numId w:val="2"/>
        </w:numPr>
        <w:tabs>
          <w:tab w:val="left" w:pos="822"/>
        </w:tabs>
        <w:spacing w:line="362" w:lineRule="auto"/>
        <w:ind w:left="821"/>
      </w:pPr>
      <w:r>
        <w:t>Reemplácese el inciso tercero del artículo 291</w:t>
      </w:r>
      <w:r>
        <w:rPr>
          <w:spacing w:val="40"/>
        </w:rPr>
        <w:t xml:space="preserve"> </w:t>
      </w:r>
      <w:r>
        <w:t>bis del código Penal, por el siguiente:</w:t>
      </w:r>
    </w:p>
    <w:p w:rsidR="00D04035" w:rsidRDefault="00D04035">
      <w:pPr>
        <w:pStyle w:val="Textoindependiente"/>
        <w:spacing w:before="2"/>
        <w:rPr>
          <w:b/>
        </w:rPr>
      </w:pPr>
    </w:p>
    <w:p w:rsidR="00D04035" w:rsidRDefault="002C71B4">
      <w:pPr>
        <w:pStyle w:val="Textoindependiente"/>
        <w:spacing w:line="360" w:lineRule="auto"/>
        <w:ind w:left="102" w:right="116"/>
        <w:jc w:val="both"/>
      </w:pPr>
      <w:r>
        <w:t>“Si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resultado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referida</w:t>
      </w:r>
      <w:r>
        <w:rPr>
          <w:spacing w:val="-12"/>
        </w:rPr>
        <w:t xml:space="preserve"> </w:t>
      </w:r>
      <w:r>
        <w:t>acción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omisión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causaren lesiones que menoscaben gravemente la integridad física del animal, se impondrá la pena de presidio menor en su grado máximo y multa de veinte a treinta unidades tributarias mensuales, la que será entregada a beneficio de alguna organización del R</w:t>
      </w:r>
      <w:r>
        <w:t>egistro Nacional de Personas Jurídicas sin Fines de Lucro Promotoras de la Tenencia Responsable de Mascotas y Animales de Compañía, además de la accesoria de inhabilidad absoluta perpetua para la tenencia de animales.”</w:t>
      </w:r>
    </w:p>
    <w:p w:rsidR="00D04035" w:rsidRDefault="00D04035">
      <w:pPr>
        <w:spacing w:line="360" w:lineRule="auto"/>
        <w:jc w:val="both"/>
        <w:sectPr w:rsidR="00D04035">
          <w:pgSz w:w="12240" w:h="15840"/>
          <w:pgMar w:top="1340" w:right="1580" w:bottom="280" w:left="1600" w:header="720" w:footer="720" w:gutter="0"/>
          <w:pgBorders w:offsetFrom="page">
            <w:top w:val="single" w:sz="4" w:space="24" w:color="FF0066"/>
            <w:left w:val="single" w:sz="4" w:space="24" w:color="FF0066"/>
            <w:bottom w:val="single" w:sz="4" w:space="24" w:color="FF0066"/>
            <w:right w:val="single" w:sz="4" w:space="24" w:color="FF0066"/>
          </w:pgBorders>
          <w:cols w:space="720"/>
        </w:sectPr>
      </w:pPr>
    </w:p>
    <w:p w:rsidR="00D04035" w:rsidRDefault="002C71B4">
      <w:pPr>
        <w:pStyle w:val="Ttulo2"/>
        <w:numPr>
          <w:ilvl w:val="1"/>
          <w:numId w:val="2"/>
        </w:numPr>
        <w:tabs>
          <w:tab w:val="left" w:pos="822"/>
        </w:tabs>
        <w:spacing w:before="75" w:line="362" w:lineRule="auto"/>
        <w:ind w:left="821" w:right="119"/>
      </w:pPr>
      <w:r>
        <w:t>Agréguese un nuevo inciso cuarto al artículo 291 bis del código Penal Chileno, que exprese:</w:t>
      </w:r>
    </w:p>
    <w:p w:rsidR="00D04035" w:rsidRDefault="00D04035">
      <w:pPr>
        <w:pStyle w:val="Textoindependiente"/>
        <w:spacing w:before="4"/>
        <w:rPr>
          <w:b/>
        </w:rPr>
      </w:pPr>
    </w:p>
    <w:p w:rsidR="00D04035" w:rsidRDefault="002C71B4">
      <w:pPr>
        <w:pStyle w:val="Textoindependiente"/>
        <w:spacing w:line="360" w:lineRule="auto"/>
        <w:ind w:left="102" w:right="117"/>
        <w:jc w:val="both"/>
      </w:pPr>
      <w:r>
        <w:t>“Si como resultado de las referidas acción u omisión se provocaren</w:t>
      </w:r>
      <w:r>
        <w:rPr>
          <w:spacing w:val="-2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muerte</w:t>
      </w:r>
      <w:r>
        <w:rPr>
          <w:spacing w:val="-28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animal</w:t>
      </w:r>
      <w:r>
        <w:rPr>
          <w:spacing w:val="-28"/>
        </w:rPr>
        <w:t xml:space="preserve"> </w:t>
      </w:r>
      <w:r>
        <w:t>se</w:t>
      </w:r>
      <w:r>
        <w:rPr>
          <w:spacing w:val="-25"/>
        </w:rPr>
        <w:t xml:space="preserve"> </w:t>
      </w:r>
      <w:r>
        <w:t>impondrá</w:t>
      </w:r>
      <w:r>
        <w:rPr>
          <w:spacing w:val="-2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pena</w:t>
      </w:r>
      <w:r>
        <w:rPr>
          <w:spacing w:val="-25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presid</w:t>
      </w:r>
      <w:r>
        <w:t>io mayor en su grado mínimo y multa de veinte a treinta unidades tributarias mensuales, la que será entregada a beneficio de alguna</w:t>
      </w:r>
      <w:r>
        <w:rPr>
          <w:spacing w:val="-36"/>
        </w:rPr>
        <w:t xml:space="preserve"> </w:t>
      </w:r>
      <w:r>
        <w:t>organización</w:t>
      </w:r>
      <w:r>
        <w:rPr>
          <w:spacing w:val="-37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Registro</w:t>
      </w:r>
      <w:r>
        <w:rPr>
          <w:spacing w:val="-36"/>
        </w:rPr>
        <w:t xml:space="preserve"> </w:t>
      </w:r>
      <w:r>
        <w:t>Nacional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Personas</w:t>
      </w:r>
      <w:r>
        <w:rPr>
          <w:spacing w:val="-36"/>
        </w:rPr>
        <w:t xml:space="preserve"> </w:t>
      </w:r>
      <w:r>
        <w:t>Jurídicas sin Fines de Lucro Promotoras de la Tenencia Responsable de Mascota</w:t>
      </w:r>
      <w:r>
        <w:t>s y Animales de Compañía, además de la accesoria de inhabilidad absoluta perpetua para la tenencia de animales.”</w:t>
      </w:r>
    </w:p>
    <w:p w:rsidR="00D04035" w:rsidRDefault="00D04035">
      <w:pPr>
        <w:pStyle w:val="Textoindependiente"/>
        <w:rPr>
          <w:sz w:val="26"/>
        </w:rPr>
      </w:pPr>
    </w:p>
    <w:p w:rsidR="00D04035" w:rsidRDefault="00D04035">
      <w:pPr>
        <w:pStyle w:val="Textoindependiente"/>
        <w:rPr>
          <w:sz w:val="26"/>
        </w:rPr>
      </w:pPr>
    </w:p>
    <w:p w:rsidR="00D04035" w:rsidRDefault="00D04035">
      <w:pPr>
        <w:pStyle w:val="Textoindependiente"/>
        <w:rPr>
          <w:sz w:val="26"/>
        </w:rPr>
      </w:pPr>
    </w:p>
    <w:p w:rsidR="00D04035" w:rsidRDefault="00D04035">
      <w:pPr>
        <w:pStyle w:val="Textoindependiente"/>
        <w:spacing w:before="4"/>
      </w:pPr>
    </w:p>
    <w:p w:rsidR="00D04035" w:rsidRDefault="002C71B4">
      <w:pPr>
        <w:ind w:left="3464" w:right="3478"/>
        <w:jc w:val="center"/>
        <w:rPr>
          <w:rFonts w:ascii="Calibri"/>
          <w:b/>
        </w:rPr>
      </w:pPr>
      <w:r>
        <w:rPr>
          <w:rFonts w:ascii="Calibri"/>
          <w:b/>
        </w:rPr>
        <w:t>YOVANA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AHUMADA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5"/>
        </w:rPr>
        <w:t>P.</w:t>
      </w:r>
    </w:p>
    <w:p w:rsidR="00D04035" w:rsidRDefault="002C71B4">
      <w:pPr>
        <w:spacing w:before="135"/>
        <w:ind w:left="3090"/>
        <w:rPr>
          <w:rFonts w:ascii="Calibri" w:hAnsi="Calibri"/>
          <w:b/>
        </w:rPr>
      </w:pPr>
      <w:r>
        <w:rPr>
          <w:rFonts w:ascii="Calibri" w:hAnsi="Calibri"/>
          <w:b/>
        </w:rPr>
        <w:t>H.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DIPUTADA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2"/>
        </w:rPr>
        <w:t xml:space="preserve"> REPÚBLICA</w:t>
      </w:r>
    </w:p>
    <w:sectPr w:rsidR="00D04035">
      <w:pgSz w:w="12240" w:h="15840"/>
      <w:pgMar w:top="1340" w:right="1580" w:bottom="280" w:left="1600" w:header="720" w:footer="720" w:gutter="0"/>
      <w:pgBorders w:offsetFrom="page">
        <w:top w:val="single" w:sz="4" w:space="24" w:color="FF0066"/>
        <w:left w:val="single" w:sz="4" w:space="24" w:color="FF0066"/>
        <w:bottom w:val="single" w:sz="4" w:space="24" w:color="FF0066"/>
        <w:right w:val="single" w:sz="4" w:space="24" w:color="FF006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81A"/>
    <w:multiLevelType w:val="hybridMultilevel"/>
    <w:tmpl w:val="6FE067D8"/>
    <w:lvl w:ilvl="0" w:tplc="4554FB4C">
      <w:numFmt w:val="bullet"/>
      <w:lvlText w:val="-"/>
      <w:lvlJc w:val="left"/>
      <w:pPr>
        <w:ind w:left="810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3E50E24A">
      <w:numFmt w:val="bullet"/>
      <w:lvlText w:val="•"/>
      <w:lvlJc w:val="left"/>
      <w:pPr>
        <w:ind w:left="1644" w:hanging="708"/>
      </w:pPr>
      <w:rPr>
        <w:rFonts w:hint="default"/>
        <w:lang w:val="es-ES" w:eastAsia="en-US" w:bidi="ar-SA"/>
      </w:rPr>
    </w:lvl>
    <w:lvl w:ilvl="2" w:tplc="B608F5E0">
      <w:numFmt w:val="bullet"/>
      <w:lvlText w:val="•"/>
      <w:lvlJc w:val="left"/>
      <w:pPr>
        <w:ind w:left="2468" w:hanging="708"/>
      </w:pPr>
      <w:rPr>
        <w:rFonts w:hint="default"/>
        <w:lang w:val="es-ES" w:eastAsia="en-US" w:bidi="ar-SA"/>
      </w:rPr>
    </w:lvl>
    <w:lvl w:ilvl="3" w:tplc="31D2ACC2">
      <w:numFmt w:val="bullet"/>
      <w:lvlText w:val="•"/>
      <w:lvlJc w:val="left"/>
      <w:pPr>
        <w:ind w:left="3292" w:hanging="708"/>
      </w:pPr>
      <w:rPr>
        <w:rFonts w:hint="default"/>
        <w:lang w:val="es-ES" w:eastAsia="en-US" w:bidi="ar-SA"/>
      </w:rPr>
    </w:lvl>
    <w:lvl w:ilvl="4" w:tplc="027EDDD0">
      <w:numFmt w:val="bullet"/>
      <w:lvlText w:val="•"/>
      <w:lvlJc w:val="left"/>
      <w:pPr>
        <w:ind w:left="4116" w:hanging="708"/>
      </w:pPr>
      <w:rPr>
        <w:rFonts w:hint="default"/>
        <w:lang w:val="es-ES" w:eastAsia="en-US" w:bidi="ar-SA"/>
      </w:rPr>
    </w:lvl>
    <w:lvl w:ilvl="5" w:tplc="F4065166">
      <w:numFmt w:val="bullet"/>
      <w:lvlText w:val="•"/>
      <w:lvlJc w:val="left"/>
      <w:pPr>
        <w:ind w:left="4940" w:hanging="708"/>
      </w:pPr>
      <w:rPr>
        <w:rFonts w:hint="default"/>
        <w:lang w:val="es-ES" w:eastAsia="en-US" w:bidi="ar-SA"/>
      </w:rPr>
    </w:lvl>
    <w:lvl w:ilvl="6" w:tplc="461887C2">
      <w:numFmt w:val="bullet"/>
      <w:lvlText w:val="•"/>
      <w:lvlJc w:val="left"/>
      <w:pPr>
        <w:ind w:left="5764" w:hanging="708"/>
      </w:pPr>
      <w:rPr>
        <w:rFonts w:hint="default"/>
        <w:lang w:val="es-ES" w:eastAsia="en-US" w:bidi="ar-SA"/>
      </w:rPr>
    </w:lvl>
    <w:lvl w:ilvl="7" w:tplc="C81A196E">
      <w:numFmt w:val="bullet"/>
      <w:lvlText w:val="•"/>
      <w:lvlJc w:val="left"/>
      <w:pPr>
        <w:ind w:left="6588" w:hanging="708"/>
      </w:pPr>
      <w:rPr>
        <w:rFonts w:hint="default"/>
        <w:lang w:val="es-ES" w:eastAsia="en-US" w:bidi="ar-SA"/>
      </w:rPr>
    </w:lvl>
    <w:lvl w:ilvl="8" w:tplc="EA66FA14">
      <w:numFmt w:val="bullet"/>
      <w:lvlText w:val="•"/>
      <w:lvlJc w:val="left"/>
      <w:pPr>
        <w:ind w:left="7412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4F163296"/>
    <w:multiLevelType w:val="hybridMultilevel"/>
    <w:tmpl w:val="D51ADC62"/>
    <w:lvl w:ilvl="0" w:tplc="14B61260">
      <w:start w:val="1"/>
      <w:numFmt w:val="upperRoman"/>
      <w:lvlText w:val="%1."/>
      <w:lvlJc w:val="left"/>
      <w:pPr>
        <w:ind w:left="1182" w:hanging="720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384AF6CE">
      <w:start w:val="1"/>
      <w:numFmt w:val="decimal"/>
      <w:lvlText w:val="%2)"/>
      <w:lvlJc w:val="left"/>
      <w:pPr>
        <w:ind w:left="822" w:hanging="360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DCF4095A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33DE4516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B350B976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664493C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D6A2978C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3B2091B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85463E86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035"/>
    <w:rsid w:val="002C71B4"/>
    <w:rsid w:val="00D0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1182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21" w:right="115" w:hanging="36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10" w:hanging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2023-03-17T13:25:00Z</dcterms:created>
  <dcterms:modified xsi:type="dcterms:W3CDTF">2023-03-22T17:02:00Z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2023-03-17T00:00:00Z</vt:filetime>
  </property>
  <property fmtid="{D5CDD505-2E9C-101B-9397-08002B2CF9AE}" pid="5" name="Producer">
    <vt:lpwstr>Microsoft® Word LTSC</vt:lpwstr>
  </property>
</Properties>
</file>