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367E" w:rsidRDefault="0053151E">
      <w:pPr>
        <w:pStyle w:val="Ttulo1"/>
        <w:spacing w:before="99" w:line="256" w:lineRule="auto"/>
        <w:ind w:left="2017" w:right="40" w:hanging="1716"/>
      </w:pPr>
      <w:r>
        <w:t>PROYECTO</w:t>
      </w:r>
      <w:r>
        <w:rPr>
          <w:spacing w:val="-5"/>
        </w:rPr>
        <w:t xml:space="preserve"> </w:t>
      </w:r>
      <w:r>
        <w:t>DE</w:t>
      </w:r>
      <w:r>
        <w:rPr>
          <w:spacing w:val="-4"/>
        </w:rPr>
        <w:t xml:space="preserve"> </w:t>
      </w:r>
      <w:r>
        <w:t>LEY</w:t>
      </w:r>
      <w:r>
        <w:rPr>
          <w:spacing w:val="-6"/>
        </w:rPr>
        <w:t xml:space="preserve"> </w:t>
      </w:r>
      <w:r>
        <w:t>QUE</w:t>
      </w:r>
      <w:r>
        <w:rPr>
          <w:spacing w:val="-4"/>
        </w:rPr>
        <w:t xml:space="preserve"> </w:t>
      </w:r>
      <w:r>
        <w:t>LIMITA</w:t>
      </w:r>
      <w:r>
        <w:rPr>
          <w:spacing w:val="-6"/>
        </w:rPr>
        <w:t xml:space="preserve"> </w:t>
      </w:r>
      <w:r>
        <w:t>EL</w:t>
      </w:r>
      <w:r>
        <w:rPr>
          <w:spacing w:val="-4"/>
        </w:rPr>
        <w:t xml:space="preserve"> </w:t>
      </w:r>
      <w:r>
        <w:t>ABONO</w:t>
      </w:r>
      <w:r>
        <w:rPr>
          <w:spacing w:val="-5"/>
        </w:rPr>
        <w:t xml:space="preserve"> </w:t>
      </w:r>
      <w:r>
        <w:t>HETEROGÉNEO</w:t>
      </w:r>
      <w:r>
        <w:rPr>
          <w:spacing w:val="-5"/>
        </w:rPr>
        <w:t xml:space="preserve"> </w:t>
      </w:r>
      <w:r>
        <w:t>O</w:t>
      </w:r>
      <w:r>
        <w:rPr>
          <w:spacing w:val="-5"/>
        </w:rPr>
        <w:t xml:space="preserve"> </w:t>
      </w:r>
      <w:r>
        <w:t>ABONO EN CAUSA DIVERSA EN MATERIA PENAL</w:t>
      </w:r>
    </w:p>
    <w:p w:rsidR="00B7367E" w:rsidRDefault="00B7367E">
      <w:pPr>
        <w:pStyle w:val="Textoindependiente"/>
        <w:rPr>
          <w:b/>
        </w:rPr>
      </w:pPr>
    </w:p>
    <w:p w:rsidR="00B7367E" w:rsidRDefault="0053151E">
      <w:pPr>
        <w:pStyle w:val="Prrafodelista"/>
        <w:numPr>
          <w:ilvl w:val="0"/>
          <w:numId w:val="3"/>
        </w:numPr>
        <w:tabs>
          <w:tab w:val="left" w:pos="1181"/>
          <w:tab w:val="left" w:pos="1182"/>
        </w:tabs>
        <w:spacing w:before="214"/>
        <w:ind w:hanging="721"/>
        <w:rPr>
          <w:b/>
          <w:sz w:val="24"/>
        </w:rPr>
      </w:pPr>
      <w:r>
        <w:rPr>
          <w:b/>
          <w:sz w:val="24"/>
        </w:rPr>
        <w:t>Origen</w:t>
      </w:r>
      <w:r>
        <w:rPr>
          <w:b/>
          <w:spacing w:val="-3"/>
          <w:sz w:val="24"/>
        </w:rPr>
        <w:t xml:space="preserve"> </w:t>
      </w:r>
      <w:r>
        <w:rPr>
          <w:b/>
          <w:sz w:val="24"/>
        </w:rPr>
        <w:t>de</w:t>
      </w:r>
      <w:r>
        <w:rPr>
          <w:b/>
          <w:spacing w:val="-2"/>
          <w:sz w:val="24"/>
        </w:rPr>
        <w:t xml:space="preserve"> </w:t>
      </w:r>
      <w:r>
        <w:rPr>
          <w:b/>
          <w:sz w:val="24"/>
        </w:rPr>
        <w:t>la</w:t>
      </w:r>
      <w:r>
        <w:rPr>
          <w:b/>
          <w:spacing w:val="-2"/>
          <w:sz w:val="24"/>
        </w:rPr>
        <w:t xml:space="preserve"> iniciativa</w:t>
      </w:r>
    </w:p>
    <w:p w:rsidR="00B7367E" w:rsidRDefault="00B7367E">
      <w:pPr>
        <w:pStyle w:val="Textoindependiente"/>
        <w:spacing w:before="2"/>
        <w:rPr>
          <w:b/>
          <w:sz w:val="31"/>
        </w:rPr>
      </w:pPr>
    </w:p>
    <w:p w:rsidR="00B7367E" w:rsidRDefault="0053151E">
      <w:pPr>
        <w:pStyle w:val="Textoindependiente"/>
        <w:spacing w:line="276" w:lineRule="auto"/>
        <w:ind w:left="102" w:right="119" w:firstLine="359"/>
        <w:jc w:val="both"/>
      </w:pPr>
      <w:r>
        <w:t>El Oficio Nº 126 de 18 de febrero de 2022, emanado de la Ilustrísima Corte de Apelaciones de Punta Arenas y dirigido al Presidente de la Excelentísima Corte Suprema, tiene por objeto poner en conocimiento a este último de las dificultades que</w:t>
      </w:r>
      <w:r>
        <w:rPr>
          <w:spacing w:val="-13"/>
        </w:rPr>
        <w:t xml:space="preserve"> </w:t>
      </w:r>
      <w:r>
        <w:t>han</w:t>
      </w:r>
      <w:r>
        <w:rPr>
          <w:spacing w:val="-13"/>
        </w:rPr>
        <w:t xml:space="preserve"> </w:t>
      </w:r>
      <w:r>
        <w:t>ocurrido</w:t>
      </w:r>
      <w:r>
        <w:rPr>
          <w:spacing w:val="-12"/>
        </w:rPr>
        <w:t xml:space="preserve"> </w:t>
      </w:r>
      <w:r>
        <w:t>en</w:t>
      </w:r>
      <w:r>
        <w:rPr>
          <w:spacing w:val="-12"/>
        </w:rPr>
        <w:t xml:space="preserve"> </w:t>
      </w:r>
      <w:r>
        <w:t>la</w:t>
      </w:r>
      <w:r>
        <w:rPr>
          <w:spacing w:val="-10"/>
        </w:rPr>
        <w:t xml:space="preserve"> </w:t>
      </w:r>
      <w:r>
        <w:t>aplicación</w:t>
      </w:r>
      <w:r>
        <w:rPr>
          <w:spacing w:val="-13"/>
        </w:rPr>
        <w:t xml:space="preserve"> </w:t>
      </w:r>
      <w:r>
        <w:t>de</w:t>
      </w:r>
      <w:r>
        <w:rPr>
          <w:spacing w:val="-10"/>
        </w:rPr>
        <w:t xml:space="preserve"> </w:t>
      </w:r>
      <w:r>
        <w:t>las</w:t>
      </w:r>
      <w:r>
        <w:rPr>
          <w:spacing w:val="-13"/>
        </w:rPr>
        <w:t xml:space="preserve"> </w:t>
      </w:r>
      <w:r>
        <w:t>leyes,</w:t>
      </w:r>
      <w:r>
        <w:rPr>
          <w:spacing w:val="-9"/>
        </w:rPr>
        <w:t xml:space="preserve"> </w:t>
      </w:r>
      <w:r>
        <w:t>que</w:t>
      </w:r>
      <w:r>
        <w:rPr>
          <w:spacing w:val="-13"/>
        </w:rPr>
        <w:t xml:space="preserve"> </w:t>
      </w:r>
      <w:r>
        <w:t>afectan</w:t>
      </w:r>
      <w:r>
        <w:rPr>
          <w:spacing w:val="-13"/>
        </w:rPr>
        <w:t xml:space="preserve"> </w:t>
      </w:r>
      <w:r>
        <w:t>a</w:t>
      </w:r>
      <w:r>
        <w:rPr>
          <w:spacing w:val="-12"/>
        </w:rPr>
        <w:t xml:space="preserve"> </w:t>
      </w:r>
      <w:r>
        <w:t>la</w:t>
      </w:r>
      <w:r>
        <w:rPr>
          <w:spacing w:val="-10"/>
        </w:rPr>
        <w:t xml:space="preserve"> </w:t>
      </w:r>
      <w:r>
        <w:t>Región</w:t>
      </w:r>
      <w:r>
        <w:rPr>
          <w:spacing w:val="-13"/>
        </w:rPr>
        <w:t xml:space="preserve"> </w:t>
      </w:r>
      <w:r>
        <w:t>de</w:t>
      </w:r>
      <w:r>
        <w:rPr>
          <w:spacing w:val="-12"/>
        </w:rPr>
        <w:t xml:space="preserve"> </w:t>
      </w:r>
      <w:r>
        <w:t>Magallanes como a otras zonas del país.</w:t>
      </w:r>
    </w:p>
    <w:p w:rsidR="00B7367E" w:rsidRDefault="00B7367E">
      <w:pPr>
        <w:pStyle w:val="Textoindependiente"/>
        <w:spacing w:before="9"/>
        <w:rPr>
          <w:sz w:val="27"/>
        </w:rPr>
      </w:pPr>
    </w:p>
    <w:p w:rsidR="00B7367E" w:rsidRDefault="0053151E">
      <w:pPr>
        <w:pStyle w:val="Textoindependiente"/>
        <w:spacing w:line="276" w:lineRule="auto"/>
        <w:ind w:left="102" w:right="115" w:firstLine="359"/>
        <w:jc w:val="both"/>
        <w:rPr>
          <w:i/>
        </w:rPr>
      </w:pPr>
      <w:r>
        <w:t>En Acuerdo del Pleno Nº 28-2022, de la Corte de Apelaciones de Punta Arenas, se exponen las complicaciones que han existido en la aplicación del abono hetero</w:t>
      </w:r>
      <w:r>
        <w:t>géneo o abono en causa diversa, toda vez que no se encuentra expresamente normado. La doctrina presenta opiniones divergentes, existiendo eventuales vulneraciones</w:t>
      </w:r>
      <w:r>
        <w:rPr>
          <w:spacing w:val="-14"/>
        </w:rPr>
        <w:t xml:space="preserve"> </w:t>
      </w:r>
      <w:r>
        <w:t>a</w:t>
      </w:r>
      <w:r>
        <w:rPr>
          <w:spacing w:val="-13"/>
        </w:rPr>
        <w:t xml:space="preserve"> </w:t>
      </w:r>
      <w:r>
        <w:t>la</w:t>
      </w:r>
      <w:r>
        <w:rPr>
          <w:spacing w:val="-13"/>
        </w:rPr>
        <w:t xml:space="preserve"> </w:t>
      </w:r>
      <w:r>
        <w:t>igualdad</w:t>
      </w:r>
      <w:r>
        <w:rPr>
          <w:spacing w:val="-14"/>
        </w:rPr>
        <w:t xml:space="preserve"> </w:t>
      </w:r>
      <w:r>
        <w:t>ante</w:t>
      </w:r>
      <w:r>
        <w:rPr>
          <w:spacing w:val="-13"/>
        </w:rPr>
        <w:t xml:space="preserve"> </w:t>
      </w:r>
      <w:r>
        <w:t>la</w:t>
      </w:r>
      <w:r>
        <w:rPr>
          <w:spacing w:val="-13"/>
        </w:rPr>
        <w:t xml:space="preserve"> </w:t>
      </w:r>
      <w:r>
        <w:t>ley,</w:t>
      </w:r>
      <w:r>
        <w:rPr>
          <w:spacing w:val="-13"/>
        </w:rPr>
        <w:t xml:space="preserve"> </w:t>
      </w:r>
      <w:r>
        <w:rPr>
          <w:i/>
        </w:rPr>
        <w:t>“en</w:t>
      </w:r>
      <w:r>
        <w:rPr>
          <w:i/>
          <w:spacing w:val="-15"/>
        </w:rPr>
        <w:t xml:space="preserve"> </w:t>
      </w:r>
      <w:r>
        <w:rPr>
          <w:i/>
        </w:rPr>
        <w:t>relación</w:t>
      </w:r>
      <w:r>
        <w:rPr>
          <w:i/>
          <w:spacing w:val="-12"/>
        </w:rPr>
        <w:t xml:space="preserve"> </w:t>
      </w:r>
      <w:r>
        <w:rPr>
          <w:i/>
        </w:rPr>
        <w:t>a</w:t>
      </w:r>
      <w:r>
        <w:rPr>
          <w:i/>
          <w:spacing w:val="-14"/>
        </w:rPr>
        <w:t xml:space="preserve"> </w:t>
      </w:r>
      <w:r>
        <w:rPr>
          <w:i/>
        </w:rPr>
        <w:t>la</w:t>
      </w:r>
      <w:r>
        <w:rPr>
          <w:i/>
          <w:spacing w:val="-13"/>
        </w:rPr>
        <w:t xml:space="preserve"> </w:t>
      </w:r>
      <w:r>
        <w:rPr>
          <w:i/>
        </w:rPr>
        <w:t>libertad</w:t>
      </w:r>
      <w:r>
        <w:rPr>
          <w:i/>
          <w:spacing w:val="-13"/>
        </w:rPr>
        <w:t xml:space="preserve"> </w:t>
      </w:r>
      <w:r>
        <w:rPr>
          <w:i/>
        </w:rPr>
        <w:t>y</w:t>
      </w:r>
      <w:r>
        <w:rPr>
          <w:i/>
          <w:spacing w:val="-13"/>
        </w:rPr>
        <w:t xml:space="preserve"> </w:t>
      </w:r>
      <w:r>
        <w:rPr>
          <w:i/>
        </w:rPr>
        <w:t>al</w:t>
      </w:r>
      <w:r>
        <w:rPr>
          <w:i/>
          <w:spacing w:val="-13"/>
        </w:rPr>
        <w:t xml:space="preserve"> </w:t>
      </w:r>
      <w:r>
        <w:rPr>
          <w:i/>
        </w:rPr>
        <w:t>derecho</w:t>
      </w:r>
      <w:r>
        <w:rPr>
          <w:i/>
          <w:spacing w:val="-14"/>
        </w:rPr>
        <w:t xml:space="preserve"> </w:t>
      </w:r>
      <w:r>
        <w:rPr>
          <w:i/>
        </w:rPr>
        <w:t>a</w:t>
      </w:r>
      <w:r>
        <w:rPr>
          <w:i/>
          <w:spacing w:val="-14"/>
        </w:rPr>
        <w:t xml:space="preserve"> </w:t>
      </w:r>
      <w:r>
        <w:rPr>
          <w:i/>
        </w:rPr>
        <w:t>un</w:t>
      </w:r>
      <w:r>
        <w:rPr>
          <w:i/>
          <w:spacing w:val="-12"/>
        </w:rPr>
        <w:t xml:space="preserve"> </w:t>
      </w:r>
      <w:r>
        <w:rPr>
          <w:i/>
        </w:rPr>
        <w:t>proceso</w:t>
      </w:r>
      <w:r>
        <w:rPr>
          <w:i/>
        </w:rPr>
        <w:t xml:space="preserve"> racional y justo”.</w:t>
      </w:r>
    </w:p>
    <w:p w:rsidR="00B7367E" w:rsidRDefault="00B7367E">
      <w:pPr>
        <w:pStyle w:val="Textoindependiente"/>
        <w:spacing w:before="8"/>
        <w:rPr>
          <w:i/>
          <w:sz w:val="27"/>
        </w:rPr>
      </w:pPr>
    </w:p>
    <w:p w:rsidR="00B7367E" w:rsidRDefault="0053151E">
      <w:pPr>
        <w:spacing w:line="276" w:lineRule="auto"/>
        <w:ind w:left="102" w:right="118" w:firstLine="359"/>
        <w:jc w:val="both"/>
        <w:rPr>
          <w:sz w:val="14"/>
        </w:rPr>
      </w:pPr>
      <w:r>
        <w:rPr>
          <w:i/>
          <w:sz w:val="24"/>
        </w:rPr>
        <w:t>“Así</w:t>
      </w:r>
      <w:r>
        <w:rPr>
          <w:i/>
          <w:spacing w:val="-13"/>
          <w:sz w:val="24"/>
        </w:rPr>
        <w:t xml:space="preserve"> </w:t>
      </w:r>
      <w:r>
        <w:rPr>
          <w:i/>
          <w:sz w:val="24"/>
        </w:rPr>
        <w:t>las</w:t>
      </w:r>
      <w:r>
        <w:rPr>
          <w:i/>
          <w:spacing w:val="-13"/>
          <w:sz w:val="24"/>
        </w:rPr>
        <w:t xml:space="preserve"> </w:t>
      </w:r>
      <w:r>
        <w:rPr>
          <w:i/>
          <w:sz w:val="24"/>
        </w:rPr>
        <w:t>cosas,</w:t>
      </w:r>
      <w:r>
        <w:rPr>
          <w:i/>
          <w:spacing w:val="-13"/>
          <w:sz w:val="24"/>
        </w:rPr>
        <w:t xml:space="preserve"> </w:t>
      </w:r>
      <w:r>
        <w:rPr>
          <w:i/>
          <w:sz w:val="24"/>
        </w:rPr>
        <w:t>surge</w:t>
      </w:r>
      <w:r>
        <w:rPr>
          <w:i/>
          <w:spacing w:val="-15"/>
          <w:sz w:val="24"/>
        </w:rPr>
        <w:t xml:space="preserve"> </w:t>
      </w:r>
      <w:r>
        <w:rPr>
          <w:i/>
          <w:sz w:val="24"/>
        </w:rPr>
        <w:t>la</w:t>
      </w:r>
      <w:r>
        <w:rPr>
          <w:i/>
          <w:spacing w:val="-13"/>
          <w:sz w:val="24"/>
        </w:rPr>
        <w:t xml:space="preserve"> </w:t>
      </w:r>
      <w:r>
        <w:rPr>
          <w:i/>
          <w:sz w:val="24"/>
        </w:rPr>
        <w:t>necesidad</w:t>
      </w:r>
      <w:r>
        <w:rPr>
          <w:i/>
          <w:spacing w:val="-13"/>
          <w:sz w:val="24"/>
        </w:rPr>
        <w:t xml:space="preserve"> </w:t>
      </w:r>
      <w:r>
        <w:rPr>
          <w:i/>
          <w:sz w:val="24"/>
        </w:rPr>
        <w:t>que</w:t>
      </w:r>
      <w:r>
        <w:rPr>
          <w:i/>
          <w:spacing w:val="-13"/>
          <w:sz w:val="24"/>
        </w:rPr>
        <w:t xml:space="preserve"> </w:t>
      </w:r>
      <w:r>
        <w:rPr>
          <w:i/>
          <w:sz w:val="24"/>
        </w:rPr>
        <w:t>se</w:t>
      </w:r>
      <w:r>
        <w:rPr>
          <w:i/>
          <w:spacing w:val="-15"/>
          <w:sz w:val="24"/>
        </w:rPr>
        <w:t xml:space="preserve"> </w:t>
      </w:r>
      <w:r>
        <w:rPr>
          <w:i/>
          <w:sz w:val="24"/>
        </w:rPr>
        <w:t>reconozca,</w:t>
      </w:r>
      <w:r>
        <w:rPr>
          <w:i/>
          <w:spacing w:val="-13"/>
          <w:sz w:val="24"/>
        </w:rPr>
        <w:t xml:space="preserve"> </w:t>
      </w:r>
      <w:r>
        <w:rPr>
          <w:i/>
          <w:sz w:val="24"/>
        </w:rPr>
        <w:t>regule</w:t>
      </w:r>
      <w:r>
        <w:rPr>
          <w:i/>
          <w:spacing w:val="-12"/>
          <w:sz w:val="24"/>
        </w:rPr>
        <w:t xml:space="preserve"> </w:t>
      </w:r>
      <w:r>
        <w:rPr>
          <w:i/>
          <w:sz w:val="24"/>
        </w:rPr>
        <w:t>y</w:t>
      </w:r>
      <w:r>
        <w:rPr>
          <w:i/>
          <w:spacing w:val="-15"/>
          <w:sz w:val="24"/>
        </w:rPr>
        <w:t xml:space="preserve"> </w:t>
      </w:r>
      <w:r>
        <w:rPr>
          <w:i/>
          <w:sz w:val="24"/>
        </w:rPr>
        <w:t>delimite</w:t>
      </w:r>
      <w:r>
        <w:rPr>
          <w:i/>
          <w:spacing w:val="-14"/>
          <w:sz w:val="24"/>
        </w:rPr>
        <w:t xml:space="preserve"> </w:t>
      </w:r>
      <w:r>
        <w:rPr>
          <w:i/>
          <w:sz w:val="24"/>
        </w:rPr>
        <w:t>por</w:t>
      </w:r>
      <w:r>
        <w:rPr>
          <w:i/>
          <w:spacing w:val="-13"/>
          <w:sz w:val="24"/>
        </w:rPr>
        <w:t xml:space="preserve"> </w:t>
      </w:r>
      <w:r>
        <w:rPr>
          <w:i/>
          <w:sz w:val="24"/>
        </w:rPr>
        <w:t>ley</w:t>
      </w:r>
      <w:r>
        <w:rPr>
          <w:i/>
          <w:spacing w:val="-15"/>
          <w:sz w:val="24"/>
        </w:rPr>
        <w:t xml:space="preserve"> </w:t>
      </w:r>
      <w:r>
        <w:rPr>
          <w:i/>
          <w:sz w:val="24"/>
        </w:rPr>
        <w:t>los</w:t>
      </w:r>
      <w:r>
        <w:rPr>
          <w:i/>
          <w:spacing w:val="-13"/>
          <w:sz w:val="24"/>
        </w:rPr>
        <w:t xml:space="preserve"> </w:t>
      </w:r>
      <w:r>
        <w:rPr>
          <w:i/>
          <w:sz w:val="24"/>
        </w:rPr>
        <w:t>requisitos de</w:t>
      </w:r>
      <w:r>
        <w:rPr>
          <w:i/>
          <w:spacing w:val="-12"/>
          <w:sz w:val="24"/>
        </w:rPr>
        <w:t xml:space="preserve"> </w:t>
      </w:r>
      <w:r>
        <w:rPr>
          <w:i/>
          <w:sz w:val="24"/>
        </w:rPr>
        <w:t>su</w:t>
      </w:r>
      <w:r>
        <w:rPr>
          <w:i/>
          <w:spacing w:val="-11"/>
          <w:sz w:val="24"/>
        </w:rPr>
        <w:t xml:space="preserve"> </w:t>
      </w:r>
      <w:r>
        <w:rPr>
          <w:i/>
          <w:sz w:val="24"/>
        </w:rPr>
        <w:t>procedencia</w:t>
      </w:r>
      <w:r>
        <w:rPr>
          <w:sz w:val="24"/>
        </w:rPr>
        <w:t>”</w:t>
      </w:r>
      <w:r>
        <w:rPr>
          <w:spacing w:val="-12"/>
          <w:sz w:val="24"/>
        </w:rPr>
        <w:t xml:space="preserve"> </w:t>
      </w:r>
      <w:r>
        <w:rPr>
          <w:sz w:val="24"/>
        </w:rPr>
        <w:t>–</w:t>
      </w:r>
      <w:r>
        <w:rPr>
          <w:spacing w:val="-12"/>
          <w:sz w:val="24"/>
        </w:rPr>
        <w:t xml:space="preserve"> </w:t>
      </w:r>
      <w:r>
        <w:rPr>
          <w:sz w:val="24"/>
        </w:rPr>
        <w:t>concluye</w:t>
      </w:r>
      <w:r>
        <w:rPr>
          <w:spacing w:val="-12"/>
          <w:sz w:val="24"/>
        </w:rPr>
        <w:t xml:space="preserve"> </w:t>
      </w:r>
      <w:r>
        <w:rPr>
          <w:sz w:val="24"/>
        </w:rPr>
        <w:t>el</w:t>
      </w:r>
      <w:r>
        <w:rPr>
          <w:spacing w:val="-11"/>
          <w:sz w:val="24"/>
        </w:rPr>
        <w:t xml:space="preserve"> </w:t>
      </w:r>
      <w:r>
        <w:rPr>
          <w:sz w:val="24"/>
        </w:rPr>
        <w:t>Juzgado</w:t>
      </w:r>
      <w:r>
        <w:rPr>
          <w:spacing w:val="-11"/>
          <w:sz w:val="24"/>
        </w:rPr>
        <w:t xml:space="preserve"> </w:t>
      </w:r>
      <w:r>
        <w:rPr>
          <w:sz w:val="24"/>
        </w:rPr>
        <w:t>de</w:t>
      </w:r>
      <w:r>
        <w:rPr>
          <w:spacing w:val="-12"/>
          <w:sz w:val="24"/>
        </w:rPr>
        <w:t xml:space="preserve"> </w:t>
      </w:r>
      <w:r>
        <w:rPr>
          <w:sz w:val="24"/>
        </w:rPr>
        <w:t>Garantía</w:t>
      </w:r>
      <w:r>
        <w:rPr>
          <w:spacing w:val="-11"/>
          <w:sz w:val="24"/>
        </w:rPr>
        <w:t xml:space="preserve"> </w:t>
      </w:r>
      <w:r>
        <w:rPr>
          <w:sz w:val="24"/>
        </w:rPr>
        <w:t>de</w:t>
      </w:r>
      <w:r>
        <w:rPr>
          <w:spacing w:val="-12"/>
          <w:sz w:val="24"/>
        </w:rPr>
        <w:t xml:space="preserve"> </w:t>
      </w:r>
      <w:r>
        <w:rPr>
          <w:sz w:val="24"/>
        </w:rPr>
        <w:t>Punta</w:t>
      </w:r>
      <w:r>
        <w:rPr>
          <w:spacing w:val="-12"/>
          <w:sz w:val="24"/>
        </w:rPr>
        <w:t xml:space="preserve"> </w:t>
      </w:r>
      <w:r>
        <w:rPr>
          <w:sz w:val="24"/>
        </w:rPr>
        <w:t>Arenas,</w:t>
      </w:r>
      <w:r>
        <w:rPr>
          <w:spacing w:val="-12"/>
          <w:sz w:val="24"/>
        </w:rPr>
        <w:t xml:space="preserve"> </w:t>
      </w:r>
      <w:r>
        <w:rPr>
          <w:sz w:val="24"/>
        </w:rPr>
        <w:t>según</w:t>
      </w:r>
      <w:r>
        <w:rPr>
          <w:spacing w:val="-13"/>
          <w:sz w:val="24"/>
        </w:rPr>
        <w:t xml:space="preserve"> </w:t>
      </w:r>
      <w:r>
        <w:rPr>
          <w:sz w:val="24"/>
        </w:rPr>
        <w:t>el</w:t>
      </w:r>
      <w:r>
        <w:rPr>
          <w:spacing w:val="-10"/>
          <w:sz w:val="24"/>
        </w:rPr>
        <w:t xml:space="preserve"> </w:t>
      </w:r>
      <w:r>
        <w:rPr>
          <w:sz w:val="24"/>
        </w:rPr>
        <w:t>oficio ya individualizado.</w:t>
      </w:r>
      <w:r>
        <w:rPr>
          <w:position w:val="7"/>
          <w:sz w:val="14"/>
        </w:rPr>
        <w:t>1</w:t>
      </w:r>
    </w:p>
    <w:p w:rsidR="00B7367E" w:rsidRDefault="00B7367E">
      <w:pPr>
        <w:pStyle w:val="Textoindependiente"/>
        <w:spacing w:before="9"/>
        <w:rPr>
          <w:sz w:val="27"/>
        </w:rPr>
      </w:pPr>
    </w:p>
    <w:p w:rsidR="00B7367E" w:rsidRDefault="0053151E">
      <w:pPr>
        <w:pStyle w:val="Ttulo1"/>
        <w:numPr>
          <w:ilvl w:val="0"/>
          <w:numId w:val="3"/>
        </w:numPr>
        <w:tabs>
          <w:tab w:val="left" w:pos="1181"/>
          <w:tab w:val="left" w:pos="1182"/>
        </w:tabs>
        <w:ind w:hanging="721"/>
      </w:pPr>
      <w:r>
        <w:t>Del</w:t>
      </w:r>
      <w:r>
        <w:rPr>
          <w:spacing w:val="-3"/>
        </w:rPr>
        <w:t xml:space="preserve"> </w:t>
      </w:r>
      <w:r>
        <w:t>abono</w:t>
      </w:r>
      <w:r>
        <w:rPr>
          <w:spacing w:val="-1"/>
        </w:rPr>
        <w:t xml:space="preserve"> </w:t>
      </w:r>
      <w:r>
        <w:t>propio,</w:t>
      </w:r>
      <w:r>
        <w:rPr>
          <w:spacing w:val="-1"/>
        </w:rPr>
        <w:t xml:space="preserve"> </w:t>
      </w:r>
      <w:r>
        <w:t>estricto</w:t>
      </w:r>
      <w:r>
        <w:rPr>
          <w:spacing w:val="-1"/>
        </w:rPr>
        <w:t xml:space="preserve"> </w:t>
      </w:r>
      <w:r>
        <w:t>u</w:t>
      </w:r>
      <w:r>
        <w:rPr>
          <w:spacing w:val="-1"/>
        </w:rPr>
        <w:t xml:space="preserve"> </w:t>
      </w:r>
      <w:r>
        <w:rPr>
          <w:spacing w:val="-2"/>
        </w:rPr>
        <w:t>homogéneo</w:t>
      </w:r>
    </w:p>
    <w:p w:rsidR="00B7367E" w:rsidRDefault="00B7367E">
      <w:pPr>
        <w:pStyle w:val="Textoindependiente"/>
        <w:spacing w:before="1"/>
        <w:rPr>
          <w:b/>
          <w:sz w:val="31"/>
        </w:rPr>
      </w:pPr>
    </w:p>
    <w:p w:rsidR="00B7367E" w:rsidRDefault="0053151E">
      <w:pPr>
        <w:pStyle w:val="Textoindependiente"/>
        <w:spacing w:before="1" w:line="276" w:lineRule="auto"/>
        <w:ind w:left="102" w:right="116" w:firstLine="359"/>
        <w:jc w:val="both"/>
      </w:pPr>
      <w:r>
        <w:t>El</w:t>
      </w:r>
      <w:r>
        <w:rPr>
          <w:spacing w:val="-15"/>
        </w:rPr>
        <w:t xml:space="preserve"> </w:t>
      </w:r>
      <w:r>
        <w:t>artículo</w:t>
      </w:r>
      <w:r>
        <w:rPr>
          <w:spacing w:val="-15"/>
        </w:rPr>
        <w:t xml:space="preserve"> </w:t>
      </w:r>
      <w:r>
        <w:t>348</w:t>
      </w:r>
      <w:r>
        <w:rPr>
          <w:spacing w:val="-15"/>
        </w:rPr>
        <w:t xml:space="preserve"> </w:t>
      </w:r>
      <w:r>
        <w:t>inciso</w:t>
      </w:r>
      <w:r>
        <w:rPr>
          <w:spacing w:val="-15"/>
        </w:rPr>
        <w:t xml:space="preserve"> </w:t>
      </w:r>
      <w:r>
        <w:t>segundo</w:t>
      </w:r>
      <w:r>
        <w:rPr>
          <w:spacing w:val="-15"/>
        </w:rPr>
        <w:t xml:space="preserve"> </w:t>
      </w:r>
      <w:r>
        <w:t>del</w:t>
      </w:r>
      <w:r>
        <w:rPr>
          <w:spacing w:val="-15"/>
        </w:rPr>
        <w:t xml:space="preserve"> </w:t>
      </w:r>
      <w:r>
        <w:t>Código</w:t>
      </w:r>
      <w:r>
        <w:rPr>
          <w:spacing w:val="-15"/>
        </w:rPr>
        <w:t xml:space="preserve"> </w:t>
      </w:r>
      <w:r>
        <w:t>Procesal</w:t>
      </w:r>
      <w:r>
        <w:rPr>
          <w:spacing w:val="-15"/>
        </w:rPr>
        <w:t xml:space="preserve"> </w:t>
      </w:r>
      <w:r>
        <w:t>Penal</w:t>
      </w:r>
      <w:r>
        <w:rPr>
          <w:spacing w:val="-15"/>
        </w:rPr>
        <w:t xml:space="preserve"> </w:t>
      </w:r>
      <w:r>
        <w:t>reconoce</w:t>
      </w:r>
      <w:r>
        <w:rPr>
          <w:spacing w:val="-15"/>
        </w:rPr>
        <w:t xml:space="preserve"> </w:t>
      </w:r>
      <w:r>
        <w:t>explícitamente lo que la doctrina denomina abono “propio”, “estricto” u “homogéneo”, en cuanto a los requisitos de la sentencia condenatoria, indicando:</w:t>
      </w:r>
    </w:p>
    <w:p w:rsidR="00B7367E" w:rsidRDefault="00B7367E">
      <w:pPr>
        <w:pStyle w:val="Textoindependiente"/>
        <w:rPr>
          <w:sz w:val="20"/>
        </w:rPr>
      </w:pPr>
    </w:p>
    <w:p w:rsidR="00B7367E" w:rsidRDefault="00B7367E">
      <w:pPr>
        <w:pStyle w:val="Textoindependiente"/>
        <w:rPr>
          <w:sz w:val="20"/>
        </w:rPr>
      </w:pPr>
    </w:p>
    <w:p w:rsidR="00B7367E" w:rsidRDefault="00B7367E">
      <w:pPr>
        <w:pStyle w:val="Textoindependiente"/>
        <w:rPr>
          <w:sz w:val="20"/>
        </w:rPr>
      </w:pPr>
    </w:p>
    <w:p w:rsidR="00B7367E" w:rsidRDefault="0053151E">
      <w:pPr>
        <w:pStyle w:val="Textoindependiente"/>
        <w:spacing w:before="9"/>
        <w:rPr>
          <w:sz w:val="25"/>
        </w:rPr>
      </w:pPr>
      <w:r>
        <w:pict>
          <v:rect id="docshape2" o:spid="_x0000_s1029" style="position:absolute;margin-left:85.1pt;margin-top:18.55pt;width:2in;height:.7pt;z-index:-15728640;mso-wrap-distance-left:0;mso-wrap-distance-right:0;mso-position-horizontal-relative:page" fillcolor="black" stroked="f">
            <w10:wrap type="topAndBottom" anchorx="page"/>
          </v:rect>
        </w:pict>
      </w:r>
    </w:p>
    <w:p w:rsidR="00B7367E" w:rsidRDefault="0053151E">
      <w:pPr>
        <w:spacing w:before="99"/>
        <w:ind w:left="102"/>
        <w:rPr>
          <w:sz w:val="20"/>
        </w:rPr>
      </w:pPr>
      <w:r>
        <w:rPr>
          <w:rFonts w:ascii="Calibri" w:hAnsi="Calibri"/>
          <w:sz w:val="20"/>
          <w:vertAlign w:val="superscript"/>
        </w:rPr>
        <w:t>1</w:t>
      </w:r>
      <w:r>
        <w:rPr>
          <w:rFonts w:ascii="Calibri" w:hAnsi="Calibri"/>
          <w:spacing w:val="-6"/>
          <w:sz w:val="20"/>
        </w:rPr>
        <w:t xml:space="preserve"> </w:t>
      </w:r>
      <w:r>
        <w:rPr>
          <w:sz w:val="20"/>
        </w:rPr>
        <w:t>Corte</w:t>
      </w:r>
      <w:r>
        <w:rPr>
          <w:spacing w:val="-4"/>
          <w:sz w:val="20"/>
        </w:rPr>
        <w:t xml:space="preserve"> </w:t>
      </w:r>
      <w:r>
        <w:rPr>
          <w:sz w:val="20"/>
        </w:rPr>
        <w:t>de</w:t>
      </w:r>
      <w:r>
        <w:rPr>
          <w:spacing w:val="-5"/>
          <w:sz w:val="20"/>
        </w:rPr>
        <w:t xml:space="preserve"> </w:t>
      </w:r>
      <w:r>
        <w:rPr>
          <w:sz w:val="20"/>
        </w:rPr>
        <w:t>Apelaciones</w:t>
      </w:r>
      <w:r>
        <w:rPr>
          <w:spacing w:val="-4"/>
          <w:sz w:val="20"/>
        </w:rPr>
        <w:t xml:space="preserve"> </w:t>
      </w:r>
      <w:r>
        <w:rPr>
          <w:sz w:val="20"/>
        </w:rPr>
        <w:t>de</w:t>
      </w:r>
      <w:r>
        <w:rPr>
          <w:spacing w:val="-5"/>
          <w:sz w:val="20"/>
        </w:rPr>
        <w:t xml:space="preserve"> </w:t>
      </w:r>
      <w:r>
        <w:rPr>
          <w:sz w:val="20"/>
        </w:rPr>
        <w:t>Punta</w:t>
      </w:r>
      <w:r>
        <w:rPr>
          <w:spacing w:val="-4"/>
          <w:sz w:val="20"/>
        </w:rPr>
        <w:t xml:space="preserve"> </w:t>
      </w:r>
      <w:r>
        <w:rPr>
          <w:sz w:val="20"/>
        </w:rPr>
        <w:t>Arenas.</w:t>
      </w:r>
      <w:r>
        <w:rPr>
          <w:spacing w:val="-5"/>
          <w:sz w:val="20"/>
        </w:rPr>
        <w:t xml:space="preserve"> </w:t>
      </w:r>
      <w:r>
        <w:rPr>
          <w:sz w:val="20"/>
        </w:rPr>
        <w:t>Véase</w:t>
      </w:r>
      <w:r>
        <w:rPr>
          <w:spacing w:val="-4"/>
          <w:sz w:val="20"/>
        </w:rPr>
        <w:t xml:space="preserve"> </w:t>
      </w:r>
      <w:r>
        <w:rPr>
          <w:sz w:val="20"/>
        </w:rPr>
        <w:t>en:</w:t>
      </w:r>
      <w:r>
        <w:rPr>
          <w:spacing w:val="-4"/>
          <w:sz w:val="20"/>
        </w:rPr>
        <w:t xml:space="preserve"> </w:t>
      </w:r>
      <w:hyperlink r:id="rId7">
        <w:r>
          <w:rPr>
            <w:spacing w:val="-2"/>
            <w:sz w:val="20"/>
            <w:u w:val="single"/>
          </w:rPr>
          <w:t>https://n9.cl/mdn4a</w:t>
        </w:r>
      </w:hyperlink>
    </w:p>
    <w:p w:rsidR="00B7367E" w:rsidRDefault="00B7367E">
      <w:pPr>
        <w:rPr>
          <w:sz w:val="20"/>
        </w:rPr>
        <w:sectPr w:rsidR="00B7367E">
          <w:headerReference w:type="default" r:id="rId8"/>
          <w:footerReference w:type="default" r:id="rId9"/>
          <w:type w:val="continuous"/>
          <w:pgSz w:w="12240" w:h="15840"/>
          <w:pgMar w:top="2580" w:right="1580" w:bottom="1200" w:left="1600" w:header="813" w:footer="1001" w:gutter="0"/>
          <w:pgNumType w:start="1"/>
          <w:cols w:space="720"/>
        </w:sectPr>
      </w:pPr>
    </w:p>
    <w:p w:rsidR="00B7367E" w:rsidRDefault="0053151E">
      <w:pPr>
        <w:spacing w:before="99" w:line="276" w:lineRule="auto"/>
        <w:ind w:left="810" w:right="118"/>
        <w:jc w:val="both"/>
        <w:rPr>
          <w:b/>
          <w:i/>
          <w:sz w:val="24"/>
        </w:rPr>
      </w:pPr>
      <w:r>
        <w:rPr>
          <w:i/>
          <w:sz w:val="24"/>
        </w:rPr>
        <w:lastRenderedPageBreak/>
        <w:t>“La</w:t>
      </w:r>
      <w:r>
        <w:rPr>
          <w:i/>
          <w:spacing w:val="-4"/>
          <w:sz w:val="24"/>
        </w:rPr>
        <w:t xml:space="preserve"> </w:t>
      </w:r>
      <w:r>
        <w:rPr>
          <w:i/>
          <w:sz w:val="24"/>
        </w:rPr>
        <w:t>sentencia</w:t>
      </w:r>
      <w:r>
        <w:rPr>
          <w:i/>
          <w:spacing w:val="-3"/>
          <w:sz w:val="24"/>
        </w:rPr>
        <w:t xml:space="preserve"> </w:t>
      </w:r>
      <w:r>
        <w:rPr>
          <w:i/>
          <w:sz w:val="24"/>
        </w:rPr>
        <w:t>que</w:t>
      </w:r>
      <w:r>
        <w:rPr>
          <w:i/>
          <w:spacing w:val="-6"/>
          <w:sz w:val="24"/>
        </w:rPr>
        <w:t xml:space="preserve"> </w:t>
      </w:r>
      <w:r>
        <w:rPr>
          <w:i/>
          <w:sz w:val="24"/>
        </w:rPr>
        <w:t>condenare</w:t>
      </w:r>
      <w:r>
        <w:rPr>
          <w:i/>
          <w:spacing w:val="-4"/>
          <w:sz w:val="24"/>
        </w:rPr>
        <w:t xml:space="preserve"> </w:t>
      </w:r>
      <w:r>
        <w:rPr>
          <w:i/>
          <w:sz w:val="24"/>
        </w:rPr>
        <w:t>a</w:t>
      </w:r>
      <w:r>
        <w:rPr>
          <w:i/>
          <w:spacing w:val="-3"/>
          <w:sz w:val="24"/>
        </w:rPr>
        <w:t xml:space="preserve"> </w:t>
      </w:r>
      <w:r>
        <w:rPr>
          <w:i/>
          <w:sz w:val="24"/>
        </w:rPr>
        <w:t>una</w:t>
      </w:r>
      <w:r>
        <w:rPr>
          <w:i/>
          <w:spacing w:val="-4"/>
          <w:sz w:val="24"/>
        </w:rPr>
        <w:t xml:space="preserve"> </w:t>
      </w:r>
      <w:r>
        <w:rPr>
          <w:i/>
          <w:sz w:val="24"/>
        </w:rPr>
        <w:t>pena</w:t>
      </w:r>
      <w:r>
        <w:rPr>
          <w:i/>
          <w:spacing w:val="-4"/>
          <w:sz w:val="24"/>
        </w:rPr>
        <w:t xml:space="preserve"> </w:t>
      </w:r>
      <w:r>
        <w:rPr>
          <w:i/>
          <w:sz w:val="24"/>
        </w:rPr>
        <w:t>temporal</w:t>
      </w:r>
      <w:r>
        <w:rPr>
          <w:i/>
          <w:spacing w:val="-3"/>
          <w:sz w:val="24"/>
        </w:rPr>
        <w:t xml:space="preserve"> </w:t>
      </w:r>
      <w:r>
        <w:rPr>
          <w:i/>
          <w:sz w:val="24"/>
        </w:rPr>
        <w:t>deberá</w:t>
      </w:r>
      <w:r>
        <w:rPr>
          <w:i/>
          <w:spacing w:val="-3"/>
          <w:sz w:val="24"/>
        </w:rPr>
        <w:t xml:space="preserve"> </w:t>
      </w:r>
      <w:r>
        <w:rPr>
          <w:i/>
          <w:sz w:val="24"/>
        </w:rPr>
        <w:t>expresar</w:t>
      </w:r>
      <w:r>
        <w:rPr>
          <w:i/>
          <w:spacing w:val="-4"/>
          <w:sz w:val="24"/>
        </w:rPr>
        <w:t xml:space="preserve"> </w:t>
      </w:r>
      <w:r>
        <w:rPr>
          <w:i/>
          <w:sz w:val="24"/>
        </w:rPr>
        <w:t>con</w:t>
      </w:r>
      <w:r>
        <w:rPr>
          <w:i/>
          <w:spacing w:val="-3"/>
          <w:sz w:val="24"/>
        </w:rPr>
        <w:t xml:space="preserve"> </w:t>
      </w:r>
      <w:r>
        <w:rPr>
          <w:i/>
          <w:sz w:val="24"/>
        </w:rPr>
        <w:t>toda</w:t>
      </w:r>
      <w:r>
        <w:rPr>
          <w:i/>
          <w:spacing w:val="-2"/>
          <w:sz w:val="24"/>
        </w:rPr>
        <w:t xml:space="preserve"> </w:t>
      </w:r>
      <w:r>
        <w:rPr>
          <w:i/>
          <w:sz w:val="24"/>
        </w:rPr>
        <w:t>precisión</w:t>
      </w:r>
      <w:r>
        <w:rPr>
          <w:i/>
          <w:sz w:val="24"/>
        </w:rPr>
        <w:t xml:space="preserve"> el día desde el cual empezará</w:t>
      </w:r>
      <w:r>
        <w:rPr>
          <w:i/>
          <w:spacing w:val="-1"/>
          <w:sz w:val="24"/>
        </w:rPr>
        <w:t xml:space="preserve"> </w:t>
      </w:r>
      <w:r>
        <w:rPr>
          <w:i/>
          <w:sz w:val="24"/>
        </w:rPr>
        <w:t xml:space="preserve">ésta a contarse y </w:t>
      </w:r>
      <w:r>
        <w:rPr>
          <w:b/>
          <w:i/>
          <w:sz w:val="24"/>
        </w:rPr>
        <w:t>fijará el tiempo de detención, prisión</w:t>
      </w:r>
      <w:r>
        <w:rPr>
          <w:b/>
          <w:i/>
          <w:spacing w:val="-15"/>
          <w:sz w:val="24"/>
        </w:rPr>
        <w:t xml:space="preserve"> </w:t>
      </w:r>
      <w:r>
        <w:rPr>
          <w:b/>
          <w:i/>
          <w:sz w:val="24"/>
        </w:rPr>
        <w:t>preventiva</w:t>
      </w:r>
      <w:r>
        <w:rPr>
          <w:b/>
          <w:i/>
          <w:spacing w:val="-15"/>
          <w:sz w:val="24"/>
        </w:rPr>
        <w:t xml:space="preserve"> </w:t>
      </w:r>
      <w:r>
        <w:rPr>
          <w:b/>
          <w:i/>
          <w:sz w:val="24"/>
        </w:rPr>
        <w:t>y</w:t>
      </w:r>
      <w:r>
        <w:rPr>
          <w:b/>
          <w:i/>
          <w:spacing w:val="-15"/>
          <w:sz w:val="24"/>
        </w:rPr>
        <w:t xml:space="preserve"> </w:t>
      </w:r>
      <w:r>
        <w:rPr>
          <w:b/>
          <w:i/>
          <w:sz w:val="24"/>
        </w:rPr>
        <w:t>privación</w:t>
      </w:r>
      <w:r>
        <w:rPr>
          <w:b/>
          <w:i/>
          <w:spacing w:val="-15"/>
          <w:sz w:val="24"/>
        </w:rPr>
        <w:t xml:space="preserve"> </w:t>
      </w:r>
      <w:r>
        <w:rPr>
          <w:b/>
          <w:i/>
          <w:sz w:val="24"/>
        </w:rPr>
        <w:t>de</w:t>
      </w:r>
      <w:r>
        <w:rPr>
          <w:b/>
          <w:i/>
          <w:spacing w:val="-15"/>
          <w:sz w:val="24"/>
        </w:rPr>
        <w:t xml:space="preserve"> </w:t>
      </w:r>
      <w:r>
        <w:rPr>
          <w:b/>
          <w:i/>
          <w:sz w:val="24"/>
        </w:rPr>
        <w:t>libertad</w:t>
      </w:r>
      <w:r>
        <w:rPr>
          <w:b/>
          <w:i/>
          <w:spacing w:val="-15"/>
          <w:sz w:val="24"/>
        </w:rPr>
        <w:t xml:space="preserve"> </w:t>
      </w:r>
      <w:r>
        <w:rPr>
          <w:b/>
          <w:i/>
          <w:sz w:val="24"/>
        </w:rPr>
        <w:t>impuesta</w:t>
      </w:r>
      <w:r>
        <w:rPr>
          <w:b/>
          <w:i/>
          <w:spacing w:val="-15"/>
          <w:sz w:val="24"/>
        </w:rPr>
        <w:t xml:space="preserve"> </w:t>
      </w:r>
      <w:r>
        <w:rPr>
          <w:b/>
          <w:i/>
          <w:sz w:val="24"/>
        </w:rPr>
        <w:t>en</w:t>
      </w:r>
      <w:r>
        <w:rPr>
          <w:b/>
          <w:i/>
          <w:spacing w:val="-15"/>
          <w:sz w:val="24"/>
        </w:rPr>
        <w:t xml:space="preserve"> </w:t>
      </w:r>
      <w:r>
        <w:rPr>
          <w:b/>
          <w:i/>
          <w:sz w:val="24"/>
        </w:rPr>
        <w:t>conformidad</w:t>
      </w:r>
      <w:r>
        <w:rPr>
          <w:b/>
          <w:i/>
          <w:spacing w:val="-15"/>
          <w:sz w:val="24"/>
        </w:rPr>
        <w:t xml:space="preserve"> </w:t>
      </w:r>
      <w:r>
        <w:rPr>
          <w:b/>
          <w:i/>
          <w:sz w:val="24"/>
        </w:rPr>
        <w:t>a</w:t>
      </w:r>
      <w:r>
        <w:rPr>
          <w:b/>
          <w:i/>
          <w:spacing w:val="-15"/>
          <w:sz w:val="24"/>
        </w:rPr>
        <w:t xml:space="preserve"> </w:t>
      </w:r>
      <w:r>
        <w:rPr>
          <w:b/>
          <w:i/>
          <w:sz w:val="24"/>
        </w:rPr>
        <w:t>la</w:t>
      </w:r>
      <w:r>
        <w:rPr>
          <w:b/>
          <w:i/>
          <w:spacing w:val="-15"/>
          <w:sz w:val="24"/>
        </w:rPr>
        <w:t xml:space="preserve"> </w:t>
      </w:r>
      <w:r>
        <w:rPr>
          <w:b/>
          <w:i/>
          <w:sz w:val="24"/>
        </w:rPr>
        <w:t>letra</w:t>
      </w:r>
    </w:p>
    <w:p w:rsidR="00B7367E" w:rsidRDefault="0053151E">
      <w:pPr>
        <w:spacing w:line="276" w:lineRule="auto"/>
        <w:ind w:left="810" w:right="118"/>
        <w:jc w:val="both"/>
        <w:rPr>
          <w:i/>
          <w:sz w:val="24"/>
        </w:rPr>
      </w:pPr>
      <w:r>
        <w:rPr>
          <w:b/>
          <w:i/>
          <w:sz w:val="24"/>
        </w:rPr>
        <w:t>a)</w:t>
      </w:r>
      <w:r>
        <w:rPr>
          <w:b/>
          <w:i/>
          <w:spacing w:val="-15"/>
          <w:sz w:val="24"/>
        </w:rPr>
        <w:t xml:space="preserve"> </w:t>
      </w:r>
      <w:r>
        <w:rPr>
          <w:b/>
          <w:i/>
          <w:sz w:val="24"/>
        </w:rPr>
        <w:t>del</w:t>
      </w:r>
      <w:r>
        <w:rPr>
          <w:b/>
          <w:i/>
          <w:spacing w:val="-15"/>
          <w:sz w:val="24"/>
        </w:rPr>
        <w:t xml:space="preserve"> </w:t>
      </w:r>
      <w:r>
        <w:rPr>
          <w:b/>
          <w:i/>
          <w:sz w:val="24"/>
        </w:rPr>
        <w:t>artículo</w:t>
      </w:r>
      <w:r>
        <w:rPr>
          <w:b/>
          <w:i/>
          <w:spacing w:val="-15"/>
          <w:sz w:val="24"/>
        </w:rPr>
        <w:t xml:space="preserve"> </w:t>
      </w:r>
      <w:r>
        <w:rPr>
          <w:b/>
          <w:i/>
          <w:sz w:val="24"/>
        </w:rPr>
        <w:t>155</w:t>
      </w:r>
      <w:r>
        <w:rPr>
          <w:b/>
          <w:i/>
          <w:spacing w:val="-15"/>
          <w:sz w:val="24"/>
        </w:rPr>
        <w:t xml:space="preserve"> </w:t>
      </w:r>
      <w:r>
        <w:rPr>
          <w:b/>
          <w:i/>
          <w:sz w:val="24"/>
        </w:rPr>
        <w:t>que</w:t>
      </w:r>
      <w:r>
        <w:rPr>
          <w:b/>
          <w:i/>
          <w:spacing w:val="-15"/>
          <w:sz w:val="24"/>
        </w:rPr>
        <w:t xml:space="preserve"> </w:t>
      </w:r>
      <w:r>
        <w:rPr>
          <w:b/>
          <w:i/>
          <w:sz w:val="24"/>
        </w:rPr>
        <w:t>deberá</w:t>
      </w:r>
      <w:r>
        <w:rPr>
          <w:b/>
          <w:i/>
          <w:spacing w:val="-15"/>
          <w:sz w:val="24"/>
        </w:rPr>
        <w:t xml:space="preserve"> </w:t>
      </w:r>
      <w:r>
        <w:rPr>
          <w:b/>
          <w:i/>
          <w:sz w:val="24"/>
        </w:rPr>
        <w:t>servir</w:t>
      </w:r>
      <w:r>
        <w:rPr>
          <w:b/>
          <w:i/>
          <w:spacing w:val="-15"/>
          <w:sz w:val="24"/>
        </w:rPr>
        <w:t xml:space="preserve"> </w:t>
      </w:r>
      <w:r>
        <w:rPr>
          <w:b/>
          <w:i/>
          <w:sz w:val="24"/>
        </w:rPr>
        <w:t>de</w:t>
      </w:r>
      <w:r>
        <w:rPr>
          <w:b/>
          <w:i/>
          <w:spacing w:val="-15"/>
          <w:sz w:val="24"/>
        </w:rPr>
        <w:t xml:space="preserve"> </w:t>
      </w:r>
      <w:r>
        <w:rPr>
          <w:b/>
          <w:i/>
          <w:sz w:val="24"/>
        </w:rPr>
        <w:t>abono</w:t>
      </w:r>
      <w:r>
        <w:rPr>
          <w:b/>
          <w:i/>
          <w:spacing w:val="-15"/>
          <w:sz w:val="24"/>
        </w:rPr>
        <w:t xml:space="preserve"> </w:t>
      </w:r>
      <w:r>
        <w:rPr>
          <w:b/>
          <w:i/>
          <w:sz w:val="24"/>
        </w:rPr>
        <w:t>para</w:t>
      </w:r>
      <w:r>
        <w:rPr>
          <w:b/>
          <w:i/>
          <w:spacing w:val="-15"/>
          <w:sz w:val="24"/>
        </w:rPr>
        <w:t xml:space="preserve"> </w:t>
      </w:r>
      <w:r>
        <w:rPr>
          <w:b/>
          <w:i/>
          <w:sz w:val="24"/>
        </w:rPr>
        <w:t>su</w:t>
      </w:r>
      <w:r>
        <w:rPr>
          <w:b/>
          <w:i/>
          <w:spacing w:val="-15"/>
          <w:sz w:val="24"/>
        </w:rPr>
        <w:t xml:space="preserve"> </w:t>
      </w:r>
      <w:r>
        <w:rPr>
          <w:b/>
          <w:i/>
          <w:sz w:val="24"/>
        </w:rPr>
        <w:t>cumplimiento.</w:t>
      </w:r>
      <w:r>
        <w:rPr>
          <w:b/>
          <w:i/>
          <w:spacing w:val="-15"/>
          <w:sz w:val="24"/>
        </w:rPr>
        <w:t xml:space="preserve"> </w:t>
      </w:r>
      <w:r>
        <w:rPr>
          <w:i/>
          <w:sz w:val="24"/>
        </w:rPr>
        <w:t>Para</w:t>
      </w:r>
      <w:r>
        <w:rPr>
          <w:i/>
          <w:spacing w:val="-15"/>
          <w:sz w:val="24"/>
        </w:rPr>
        <w:t xml:space="preserve"> </w:t>
      </w:r>
      <w:r>
        <w:rPr>
          <w:i/>
          <w:sz w:val="24"/>
        </w:rPr>
        <w:t>estos efectos, se abonar</w:t>
      </w:r>
      <w:r>
        <w:rPr>
          <w:i/>
          <w:sz w:val="24"/>
        </w:rPr>
        <w:t xml:space="preserve">á a la pena impuesta un día por cada día completo, o fracción igual o superior a doce horas, de dichas medidas cautelares que hubiere cumplido el </w:t>
      </w:r>
      <w:r>
        <w:rPr>
          <w:i/>
          <w:spacing w:val="-2"/>
          <w:sz w:val="24"/>
        </w:rPr>
        <w:t>condenado”.</w:t>
      </w:r>
    </w:p>
    <w:p w:rsidR="00B7367E" w:rsidRDefault="00B7367E">
      <w:pPr>
        <w:pStyle w:val="Textoindependiente"/>
        <w:spacing w:before="8"/>
        <w:rPr>
          <w:i/>
          <w:sz w:val="27"/>
        </w:rPr>
      </w:pPr>
    </w:p>
    <w:p w:rsidR="00B7367E" w:rsidRDefault="0053151E">
      <w:pPr>
        <w:spacing w:line="276" w:lineRule="auto"/>
        <w:ind w:left="102" w:right="114" w:firstLine="359"/>
        <w:jc w:val="both"/>
        <w:rPr>
          <w:sz w:val="24"/>
        </w:rPr>
      </w:pPr>
      <w:r>
        <w:rPr>
          <w:sz w:val="24"/>
        </w:rPr>
        <w:t>De</w:t>
      </w:r>
      <w:r>
        <w:rPr>
          <w:spacing w:val="-2"/>
          <w:sz w:val="24"/>
        </w:rPr>
        <w:t xml:space="preserve"> </w:t>
      </w:r>
      <w:r>
        <w:rPr>
          <w:sz w:val="24"/>
        </w:rPr>
        <w:t>esta</w:t>
      </w:r>
      <w:r>
        <w:rPr>
          <w:spacing w:val="-2"/>
          <w:sz w:val="24"/>
        </w:rPr>
        <w:t xml:space="preserve"> </w:t>
      </w:r>
      <w:r>
        <w:rPr>
          <w:sz w:val="24"/>
        </w:rPr>
        <w:t>manera,</w:t>
      </w:r>
      <w:r>
        <w:rPr>
          <w:spacing w:val="-2"/>
          <w:sz w:val="24"/>
        </w:rPr>
        <w:t xml:space="preserve"> </w:t>
      </w:r>
      <w:r>
        <w:rPr>
          <w:sz w:val="24"/>
        </w:rPr>
        <w:t>aunque</w:t>
      </w:r>
      <w:r>
        <w:rPr>
          <w:spacing w:val="-2"/>
          <w:sz w:val="24"/>
        </w:rPr>
        <w:t xml:space="preserve"> </w:t>
      </w:r>
      <w:r>
        <w:rPr>
          <w:sz w:val="24"/>
        </w:rPr>
        <w:t>el</w:t>
      </w:r>
      <w:r>
        <w:rPr>
          <w:spacing w:val="-1"/>
          <w:sz w:val="24"/>
        </w:rPr>
        <w:t xml:space="preserve"> </w:t>
      </w:r>
      <w:r>
        <w:rPr>
          <w:sz w:val="24"/>
        </w:rPr>
        <w:t>acto</w:t>
      </w:r>
      <w:r>
        <w:rPr>
          <w:spacing w:val="-1"/>
          <w:sz w:val="24"/>
        </w:rPr>
        <w:t xml:space="preserve"> </w:t>
      </w:r>
      <w:r>
        <w:rPr>
          <w:sz w:val="24"/>
        </w:rPr>
        <w:t>u</w:t>
      </w:r>
      <w:r>
        <w:rPr>
          <w:spacing w:val="-3"/>
          <w:sz w:val="24"/>
        </w:rPr>
        <w:t xml:space="preserve"> </w:t>
      </w:r>
      <w:r>
        <w:rPr>
          <w:sz w:val="24"/>
        </w:rPr>
        <w:t>omisión</w:t>
      </w:r>
      <w:r>
        <w:rPr>
          <w:spacing w:val="-3"/>
          <w:sz w:val="24"/>
        </w:rPr>
        <w:t xml:space="preserve"> </w:t>
      </w:r>
      <w:r>
        <w:rPr>
          <w:sz w:val="24"/>
        </w:rPr>
        <w:t>que lleva</w:t>
      </w:r>
      <w:r>
        <w:rPr>
          <w:spacing w:val="-2"/>
          <w:sz w:val="24"/>
        </w:rPr>
        <w:t xml:space="preserve"> </w:t>
      </w:r>
      <w:r>
        <w:rPr>
          <w:sz w:val="24"/>
        </w:rPr>
        <w:t>a</w:t>
      </w:r>
      <w:r>
        <w:rPr>
          <w:spacing w:val="-2"/>
          <w:sz w:val="24"/>
        </w:rPr>
        <w:t xml:space="preserve"> </w:t>
      </w:r>
      <w:r>
        <w:rPr>
          <w:sz w:val="24"/>
        </w:rPr>
        <w:t>una</w:t>
      </w:r>
      <w:r>
        <w:rPr>
          <w:spacing w:val="-1"/>
          <w:sz w:val="24"/>
        </w:rPr>
        <w:t xml:space="preserve"> </w:t>
      </w:r>
      <w:r>
        <w:rPr>
          <w:sz w:val="24"/>
        </w:rPr>
        <w:t>persona</w:t>
      </w:r>
      <w:r>
        <w:rPr>
          <w:spacing w:val="-3"/>
          <w:sz w:val="24"/>
        </w:rPr>
        <w:t xml:space="preserve"> </w:t>
      </w:r>
      <w:r>
        <w:rPr>
          <w:sz w:val="24"/>
        </w:rPr>
        <w:t>a</w:t>
      </w:r>
      <w:r>
        <w:rPr>
          <w:spacing w:val="-1"/>
          <w:sz w:val="24"/>
        </w:rPr>
        <w:t xml:space="preserve"> </w:t>
      </w:r>
      <w:r>
        <w:rPr>
          <w:sz w:val="24"/>
        </w:rPr>
        <w:t xml:space="preserve">encontrarse en prisión preventiva cambie su calificación, </w:t>
      </w:r>
      <w:r>
        <w:rPr>
          <w:b/>
          <w:sz w:val="24"/>
        </w:rPr>
        <w:t>se reconocerá el tiempo que permaneció recluido, abonándolo a la pena impuesta con la sentencia definitiva condenatoria</w:t>
      </w:r>
      <w:r>
        <w:rPr>
          <w:sz w:val="24"/>
        </w:rPr>
        <w:t>, por lo que solo deberá cumplir el excedente.</w:t>
      </w:r>
    </w:p>
    <w:p w:rsidR="00B7367E" w:rsidRDefault="00B7367E">
      <w:pPr>
        <w:pStyle w:val="Textoindependiente"/>
        <w:spacing w:before="8"/>
        <w:rPr>
          <w:sz w:val="27"/>
        </w:rPr>
      </w:pPr>
    </w:p>
    <w:p w:rsidR="00B7367E" w:rsidRDefault="0053151E">
      <w:pPr>
        <w:pStyle w:val="Textoindependiente"/>
        <w:spacing w:before="1" w:line="276" w:lineRule="auto"/>
        <w:ind w:left="102" w:right="119" w:firstLine="359"/>
        <w:jc w:val="both"/>
      </w:pPr>
      <w:r>
        <w:t>Lo anterior es</w:t>
      </w:r>
      <w:r>
        <w:rPr>
          <w:spacing w:val="-1"/>
        </w:rPr>
        <w:t xml:space="preserve"> </w:t>
      </w:r>
      <w:r>
        <w:t>una regla</w:t>
      </w:r>
      <w:r>
        <w:rPr>
          <w:spacing w:val="-1"/>
        </w:rPr>
        <w:t xml:space="preserve"> </w:t>
      </w:r>
      <w:r>
        <w:t>de det</w:t>
      </w:r>
      <w:r>
        <w:t>erminación</w:t>
      </w:r>
      <w:r>
        <w:rPr>
          <w:spacing w:val="-1"/>
        </w:rPr>
        <w:t xml:space="preserve"> </w:t>
      </w:r>
      <w:r>
        <w:t>de la</w:t>
      </w:r>
      <w:r>
        <w:rPr>
          <w:spacing w:val="-1"/>
        </w:rPr>
        <w:t xml:space="preserve"> </w:t>
      </w:r>
      <w:r>
        <w:t>pena</w:t>
      </w:r>
      <w:r>
        <w:rPr>
          <w:spacing w:val="-1"/>
        </w:rPr>
        <w:t xml:space="preserve"> </w:t>
      </w:r>
      <w:r>
        <w:t>y responde al principio de proporcionalidad, limitando la actividad punitiva del Estado.</w:t>
      </w:r>
    </w:p>
    <w:p w:rsidR="00B7367E" w:rsidRDefault="00B7367E">
      <w:pPr>
        <w:pStyle w:val="Textoindependiente"/>
        <w:spacing w:before="7"/>
        <w:rPr>
          <w:sz w:val="27"/>
        </w:rPr>
      </w:pPr>
    </w:p>
    <w:p w:rsidR="00B7367E" w:rsidRDefault="0053151E">
      <w:pPr>
        <w:pStyle w:val="Ttulo1"/>
        <w:numPr>
          <w:ilvl w:val="0"/>
          <w:numId w:val="3"/>
        </w:numPr>
        <w:tabs>
          <w:tab w:val="left" w:pos="1181"/>
          <w:tab w:val="left" w:pos="1182"/>
        </w:tabs>
        <w:spacing w:before="0"/>
        <w:ind w:hanging="721"/>
      </w:pPr>
      <w:r>
        <w:t>Del</w:t>
      </w:r>
      <w:r>
        <w:rPr>
          <w:spacing w:val="-1"/>
        </w:rPr>
        <w:t xml:space="preserve"> </w:t>
      </w:r>
      <w:r>
        <w:t>abono</w:t>
      </w:r>
      <w:r>
        <w:rPr>
          <w:spacing w:val="-1"/>
        </w:rPr>
        <w:t xml:space="preserve"> </w:t>
      </w:r>
      <w:r>
        <w:t>en</w:t>
      </w:r>
      <w:r>
        <w:rPr>
          <w:spacing w:val="-1"/>
        </w:rPr>
        <w:t xml:space="preserve"> </w:t>
      </w:r>
      <w:r>
        <w:t>causa</w:t>
      </w:r>
      <w:r>
        <w:rPr>
          <w:spacing w:val="-1"/>
        </w:rPr>
        <w:t xml:space="preserve"> </w:t>
      </w:r>
      <w:r>
        <w:t>diversa</w:t>
      </w:r>
      <w:r>
        <w:rPr>
          <w:spacing w:val="-1"/>
        </w:rPr>
        <w:t xml:space="preserve"> </w:t>
      </w:r>
      <w:r>
        <w:t>u</w:t>
      </w:r>
      <w:r>
        <w:rPr>
          <w:spacing w:val="-1"/>
        </w:rPr>
        <w:t xml:space="preserve"> </w:t>
      </w:r>
      <w:r>
        <w:rPr>
          <w:spacing w:val="-2"/>
        </w:rPr>
        <w:t>heterogéneo</w:t>
      </w:r>
    </w:p>
    <w:p w:rsidR="00B7367E" w:rsidRDefault="00B7367E">
      <w:pPr>
        <w:pStyle w:val="Textoindependiente"/>
        <w:spacing w:before="4"/>
        <w:rPr>
          <w:b/>
          <w:sz w:val="31"/>
        </w:rPr>
      </w:pPr>
    </w:p>
    <w:p w:rsidR="00B7367E" w:rsidRDefault="0053151E">
      <w:pPr>
        <w:pStyle w:val="Textoindependiente"/>
        <w:spacing w:line="276" w:lineRule="auto"/>
        <w:ind w:left="102" w:right="115" w:firstLine="359"/>
        <w:jc w:val="both"/>
      </w:pPr>
      <w:r>
        <w:t>Conforme expone el profesor Jaime Salas, existe una práctica jurisprudencial generalizada en</w:t>
      </w:r>
      <w:r>
        <w:rPr>
          <w:spacing w:val="-1"/>
        </w:rPr>
        <w:t xml:space="preserve"> </w:t>
      </w:r>
      <w:r>
        <w:t>orden</w:t>
      </w:r>
      <w:r>
        <w:rPr>
          <w:spacing w:val="-1"/>
        </w:rPr>
        <w:t xml:space="preserve"> </w:t>
      </w:r>
      <w:r>
        <w:t>a a</w:t>
      </w:r>
      <w:r>
        <w:t>bonar el tiempo que un</w:t>
      </w:r>
      <w:r>
        <w:rPr>
          <w:spacing w:val="-2"/>
        </w:rPr>
        <w:t xml:space="preserve"> </w:t>
      </w:r>
      <w:r>
        <w:t>imputado permaneció en</w:t>
      </w:r>
      <w:r>
        <w:rPr>
          <w:spacing w:val="-1"/>
        </w:rPr>
        <w:t xml:space="preserve"> </w:t>
      </w:r>
      <w:r>
        <w:t>medida cautelar de prisión preventiva -u otra análoga- en un proceso en que no resultó condenado</w:t>
      </w:r>
      <w:r>
        <w:rPr>
          <w:spacing w:val="-8"/>
        </w:rPr>
        <w:t xml:space="preserve"> </w:t>
      </w:r>
      <w:r>
        <w:t>a</w:t>
      </w:r>
      <w:r>
        <w:rPr>
          <w:spacing w:val="-8"/>
        </w:rPr>
        <w:t xml:space="preserve"> </w:t>
      </w:r>
      <w:r>
        <w:t>otra</w:t>
      </w:r>
      <w:r>
        <w:rPr>
          <w:spacing w:val="-11"/>
        </w:rPr>
        <w:t xml:space="preserve"> </w:t>
      </w:r>
      <w:r>
        <w:t>en</w:t>
      </w:r>
      <w:r>
        <w:rPr>
          <w:spacing w:val="-9"/>
        </w:rPr>
        <w:t xml:space="preserve"> </w:t>
      </w:r>
      <w:r>
        <w:t>que</w:t>
      </w:r>
      <w:r>
        <w:rPr>
          <w:spacing w:val="-9"/>
        </w:rPr>
        <w:t xml:space="preserve"> </w:t>
      </w:r>
      <w:r>
        <w:t>efectivamente</w:t>
      </w:r>
      <w:r>
        <w:rPr>
          <w:spacing w:val="-8"/>
        </w:rPr>
        <w:t xml:space="preserve"> </w:t>
      </w:r>
      <w:r>
        <w:t>lo</w:t>
      </w:r>
      <w:r>
        <w:rPr>
          <w:spacing w:val="-10"/>
        </w:rPr>
        <w:t xml:space="preserve"> </w:t>
      </w:r>
      <w:r>
        <w:t>fue,</w:t>
      </w:r>
      <w:r>
        <w:rPr>
          <w:spacing w:val="-8"/>
        </w:rPr>
        <w:t xml:space="preserve"> </w:t>
      </w:r>
      <w:r>
        <w:t>por</w:t>
      </w:r>
      <w:r>
        <w:rPr>
          <w:spacing w:val="-9"/>
        </w:rPr>
        <w:t xml:space="preserve"> </w:t>
      </w:r>
      <w:r>
        <w:t>hechos</w:t>
      </w:r>
      <w:r>
        <w:rPr>
          <w:spacing w:val="-9"/>
        </w:rPr>
        <w:t xml:space="preserve"> </w:t>
      </w:r>
      <w:r>
        <w:t>diversos.</w:t>
      </w:r>
      <w:r>
        <w:rPr>
          <w:spacing w:val="-7"/>
        </w:rPr>
        <w:t xml:space="preserve"> </w:t>
      </w:r>
      <w:r>
        <w:t>Esta</w:t>
      </w:r>
      <w:r>
        <w:rPr>
          <w:spacing w:val="-8"/>
        </w:rPr>
        <w:t xml:space="preserve"> </w:t>
      </w:r>
      <w:r>
        <w:t>situación</w:t>
      </w:r>
      <w:r>
        <w:rPr>
          <w:spacing w:val="-9"/>
        </w:rPr>
        <w:t xml:space="preserve"> </w:t>
      </w:r>
      <w:r>
        <w:t>es la misma que expone el Acuerdo de Pleno de la Corte de Apelaciones de Punta Arenas ya citado.</w:t>
      </w:r>
    </w:p>
    <w:p w:rsidR="00B7367E" w:rsidRDefault="00B7367E">
      <w:pPr>
        <w:pStyle w:val="Textoindependiente"/>
        <w:spacing w:before="9"/>
        <w:rPr>
          <w:sz w:val="27"/>
        </w:rPr>
      </w:pPr>
    </w:p>
    <w:p w:rsidR="00B7367E" w:rsidRDefault="0053151E">
      <w:pPr>
        <w:pStyle w:val="Textoindependiente"/>
        <w:spacing w:line="276" w:lineRule="auto"/>
        <w:ind w:left="102" w:right="120" w:firstLine="707"/>
        <w:jc w:val="both"/>
      </w:pPr>
      <w:r>
        <w:t>De esta manera, si un imputado se encuentra en prisión preventiva por homicidio y resulta absuelto, puede abonar el periodo efectivamente privado de libertad</w:t>
      </w:r>
      <w:r>
        <w:rPr>
          <w:spacing w:val="-15"/>
        </w:rPr>
        <w:t xml:space="preserve"> </w:t>
      </w:r>
      <w:r>
        <w:t>a</w:t>
      </w:r>
      <w:r>
        <w:rPr>
          <w:spacing w:val="-15"/>
        </w:rPr>
        <w:t xml:space="preserve"> </w:t>
      </w:r>
      <w:r>
        <w:t>la</w:t>
      </w:r>
      <w:r>
        <w:rPr>
          <w:spacing w:val="-15"/>
        </w:rPr>
        <w:t xml:space="preserve"> </w:t>
      </w:r>
      <w:r>
        <w:t>pena</w:t>
      </w:r>
      <w:r>
        <w:rPr>
          <w:spacing w:val="-15"/>
        </w:rPr>
        <w:t xml:space="preserve"> </w:t>
      </w:r>
      <w:r>
        <w:t>impuesta</w:t>
      </w:r>
      <w:r>
        <w:rPr>
          <w:spacing w:val="-15"/>
        </w:rPr>
        <w:t xml:space="preserve"> </w:t>
      </w:r>
      <w:r>
        <w:t>en</w:t>
      </w:r>
      <w:r>
        <w:rPr>
          <w:spacing w:val="-15"/>
        </w:rPr>
        <w:t xml:space="preserve"> </w:t>
      </w:r>
      <w:r>
        <w:t>caso</w:t>
      </w:r>
      <w:r>
        <w:rPr>
          <w:spacing w:val="-15"/>
        </w:rPr>
        <w:t xml:space="preserve"> </w:t>
      </w:r>
      <w:r>
        <w:t>de</w:t>
      </w:r>
      <w:r>
        <w:rPr>
          <w:spacing w:val="-15"/>
        </w:rPr>
        <w:t xml:space="preserve"> </w:t>
      </w:r>
      <w:r>
        <w:t>ser</w:t>
      </w:r>
      <w:r>
        <w:rPr>
          <w:spacing w:val="-15"/>
        </w:rPr>
        <w:t xml:space="preserve"> </w:t>
      </w:r>
      <w:r>
        <w:t>condenado</w:t>
      </w:r>
      <w:r>
        <w:rPr>
          <w:spacing w:val="-15"/>
        </w:rPr>
        <w:t xml:space="preserve"> </w:t>
      </w:r>
      <w:r>
        <w:t>posteriormente</w:t>
      </w:r>
      <w:r>
        <w:rPr>
          <w:spacing w:val="-15"/>
        </w:rPr>
        <w:t xml:space="preserve"> </w:t>
      </w:r>
      <w:r>
        <w:t>en</w:t>
      </w:r>
      <w:r>
        <w:rPr>
          <w:spacing w:val="-15"/>
        </w:rPr>
        <w:t xml:space="preserve"> </w:t>
      </w:r>
      <w:r>
        <w:t>otro</w:t>
      </w:r>
      <w:r>
        <w:rPr>
          <w:spacing w:val="-15"/>
        </w:rPr>
        <w:t xml:space="preserve"> </w:t>
      </w:r>
      <w:r>
        <w:t>proceso por hechos diversos.</w:t>
      </w:r>
    </w:p>
    <w:p w:rsidR="00B7367E" w:rsidRDefault="00B7367E">
      <w:pPr>
        <w:spacing w:line="276" w:lineRule="auto"/>
        <w:jc w:val="both"/>
        <w:sectPr w:rsidR="00B7367E">
          <w:pgSz w:w="12240" w:h="15840"/>
          <w:pgMar w:top="2580" w:right="1580" w:bottom="1200" w:left="1600" w:header="813" w:footer="1001" w:gutter="0"/>
          <w:cols w:space="720"/>
        </w:sectPr>
      </w:pPr>
    </w:p>
    <w:p w:rsidR="00B7367E" w:rsidRDefault="0053151E">
      <w:pPr>
        <w:spacing w:before="99" w:line="276" w:lineRule="auto"/>
        <w:ind w:left="102" w:right="115" w:firstLine="707"/>
        <w:jc w:val="both"/>
        <w:rPr>
          <w:sz w:val="14"/>
        </w:rPr>
      </w:pPr>
      <w:r>
        <w:rPr>
          <w:sz w:val="24"/>
        </w:rPr>
        <w:lastRenderedPageBreak/>
        <w:t xml:space="preserve">Indica el profesor que las razones jurídicas invocadas no son unívocas y si bien </w:t>
      </w:r>
      <w:r>
        <w:rPr>
          <w:b/>
          <w:sz w:val="24"/>
        </w:rPr>
        <w:t xml:space="preserve">existe un reconocimiento legal explícito del abono propio, estricto y homogéneo, no ocurre lo mismo en el abono heterogéneo: </w:t>
      </w:r>
      <w:r>
        <w:rPr>
          <w:i/>
          <w:sz w:val="24"/>
        </w:rPr>
        <w:t>“La doctrina que se ha manifestado f</w:t>
      </w:r>
      <w:r>
        <w:rPr>
          <w:i/>
          <w:sz w:val="24"/>
        </w:rPr>
        <w:t>avorable en nuestro país a la procedencia del abono heterogéneo considera que los artículos 26</w:t>
      </w:r>
      <w:r>
        <w:rPr>
          <w:i/>
          <w:spacing w:val="-1"/>
          <w:sz w:val="24"/>
        </w:rPr>
        <w:t xml:space="preserve"> </w:t>
      </w:r>
      <w:r>
        <w:rPr>
          <w:i/>
          <w:sz w:val="24"/>
        </w:rPr>
        <w:t>del</w:t>
      </w:r>
      <w:r>
        <w:rPr>
          <w:i/>
          <w:spacing w:val="-1"/>
          <w:sz w:val="24"/>
        </w:rPr>
        <w:t xml:space="preserve"> </w:t>
      </w:r>
      <w:r>
        <w:rPr>
          <w:i/>
          <w:sz w:val="24"/>
        </w:rPr>
        <w:t>Código Penal y 348</w:t>
      </w:r>
      <w:r>
        <w:rPr>
          <w:i/>
          <w:spacing w:val="-1"/>
          <w:sz w:val="24"/>
        </w:rPr>
        <w:t xml:space="preserve"> </w:t>
      </w:r>
      <w:r>
        <w:rPr>
          <w:i/>
          <w:sz w:val="24"/>
        </w:rPr>
        <w:t>inciso 2°</w:t>
      </w:r>
      <w:r>
        <w:rPr>
          <w:i/>
          <w:spacing w:val="-1"/>
          <w:sz w:val="24"/>
        </w:rPr>
        <w:t xml:space="preserve"> </w:t>
      </w:r>
      <w:r>
        <w:rPr>
          <w:i/>
          <w:sz w:val="24"/>
        </w:rPr>
        <w:t>del Código Procesal Penal aluden al abono de</w:t>
      </w:r>
      <w:r>
        <w:rPr>
          <w:i/>
          <w:spacing w:val="-9"/>
          <w:sz w:val="24"/>
        </w:rPr>
        <w:t xml:space="preserve"> </w:t>
      </w:r>
      <w:r>
        <w:rPr>
          <w:i/>
          <w:sz w:val="24"/>
        </w:rPr>
        <w:t>la</w:t>
      </w:r>
      <w:r>
        <w:rPr>
          <w:i/>
          <w:spacing w:val="-10"/>
          <w:sz w:val="24"/>
        </w:rPr>
        <w:t xml:space="preserve"> </w:t>
      </w:r>
      <w:r>
        <w:rPr>
          <w:i/>
          <w:sz w:val="24"/>
        </w:rPr>
        <w:t>privación</w:t>
      </w:r>
      <w:r>
        <w:rPr>
          <w:i/>
          <w:spacing w:val="-9"/>
          <w:sz w:val="24"/>
        </w:rPr>
        <w:t xml:space="preserve"> </w:t>
      </w:r>
      <w:r>
        <w:rPr>
          <w:i/>
          <w:sz w:val="24"/>
        </w:rPr>
        <w:t>de</w:t>
      </w:r>
      <w:r>
        <w:rPr>
          <w:i/>
          <w:spacing w:val="-9"/>
          <w:sz w:val="24"/>
        </w:rPr>
        <w:t xml:space="preserve"> </w:t>
      </w:r>
      <w:r>
        <w:rPr>
          <w:i/>
          <w:sz w:val="24"/>
        </w:rPr>
        <w:t>libertad</w:t>
      </w:r>
      <w:r>
        <w:rPr>
          <w:i/>
          <w:spacing w:val="-10"/>
          <w:sz w:val="24"/>
        </w:rPr>
        <w:t xml:space="preserve"> </w:t>
      </w:r>
      <w:r>
        <w:rPr>
          <w:i/>
          <w:sz w:val="24"/>
        </w:rPr>
        <w:t>cautelar</w:t>
      </w:r>
      <w:r>
        <w:rPr>
          <w:i/>
          <w:spacing w:val="-10"/>
          <w:sz w:val="24"/>
        </w:rPr>
        <w:t xml:space="preserve"> </w:t>
      </w:r>
      <w:r>
        <w:rPr>
          <w:i/>
          <w:sz w:val="24"/>
        </w:rPr>
        <w:t>sin</w:t>
      </w:r>
      <w:r>
        <w:rPr>
          <w:i/>
          <w:spacing w:val="-8"/>
          <w:sz w:val="24"/>
        </w:rPr>
        <w:t xml:space="preserve"> </w:t>
      </w:r>
      <w:r>
        <w:rPr>
          <w:i/>
          <w:sz w:val="24"/>
        </w:rPr>
        <w:t>importar</w:t>
      </w:r>
      <w:r>
        <w:rPr>
          <w:i/>
          <w:spacing w:val="-10"/>
          <w:sz w:val="24"/>
        </w:rPr>
        <w:t xml:space="preserve"> </w:t>
      </w:r>
      <w:r>
        <w:rPr>
          <w:i/>
          <w:sz w:val="24"/>
        </w:rPr>
        <w:t>si</w:t>
      </w:r>
      <w:r>
        <w:rPr>
          <w:i/>
          <w:spacing w:val="-9"/>
          <w:sz w:val="24"/>
        </w:rPr>
        <w:t xml:space="preserve"> </w:t>
      </w:r>
      <w:r>
        <w:rPr>
          <w:i/>
          <w:sz w:val="24"/>
        </w:rPr>
        <w:t>la</w:t>
      </w:r>
      <w:r>
        <w:rPr>
          <w:i/>
          <w:spacing w:val="-10"/>
          <w:sz w:val="24"/>
        </w:rPr>
        <w:t xml:space="preserve"> </w:t>
      </w:r>
      <w:r>
        <w:rPr>
          <w:i/>
          <w:sz w:val="24"/>
        </w:rPr>
        <w:t>sentencia</w:t>
      </w:r>
      <w:r>
        <w:rPr>
          <w:i/>
          <w:spacing w:val="-10"/>
          <w:sz w:val="24"/>
        </w:rPr>
        <w:t xml:space="preserve"> </w:t>
      </w:r>
      <w:r>
        <w:rPr>
          <w:i/>
          <w:sz w:val="24"/>
        </w:rPr>
        <w:t>condenatoria</w:t>
      </w:r>
      <w:r>
        <w:rPr>
          <w:i/>
          <w:spacing w:val="-10"/>
          <w:sz w:val="24"/>
        </w:rPr>
        <w:t xml:space="preserve"> </w:t>
      </w:r>
      <w:r>
        <w:rPr>
          <w:i/>
          <w:sz w:val="24"/>
        </w:rPr>
        <w:t>a</w:t>
      </w:r>
      <w:r>
        <w:rPr>
          <w:i/>
          <w:spacing w:val="-11"/>
          <w:sz w:val="24"/>
        </w:rPr>
        <w:t xml:space="preserve"> </w:t>
      </w:r>
      <w:r>
        <w:rPr>
          <w:i/>
          <w:sz w:val="24"/>
        </w:rPr>
        <w:t>liqui</w:t>
      </w:r>
      <w:r>
        <w:rPr>
          <w:i/>
          <w:sz w:val="24"/>
        </w:rPr>
        <w:t>dar</w:t>
      </w:r>
      <w:r>
        <w:rPr>
          <w:i/>
          <w:spacing w:val="-10"/>
          <w:sz w:val="24"/>
        </w:rPr>
        <w:t xml:space="preserve"> </w:t>
      </w:r>
      <w:r>
        <w:rPr>
          <w:i/>
          <w:sz w:val="24"/>
        </w:rPr>
        <w:t xml:space="preserve">incide o no en la misma causa en la que el imputado fue preso preventivo. Sin embargo, me parece que esta interpretación contradice el principio de culpabilidad según merecimiento y el de proporcionalidad de la pena”. </w:t>
      </w:r>
      <w:r>
        <w:rPr>
          <w:position w:val="7"/>
          <w:sz w:val="14"/>
        </w:rPr>
        <w:t>2</w:t>
      </w:r>
    </w:p>
    <w:p w:rsidR="00B7367E" w:rsidRDefault="00B7367E">
      <w:pPr>
        <w:pStyle w:val="Textoindependiente"/>
        <w:spacing w:before="7"/>
        <w:rPr>
          <w:sz w:val="27"/>
        </w:rPr>
      </w:pPr>
    </w:p>
    <w:p w:rsidR="00B7367E" w:rsidRDefault="0053151E">
      <w:pPr>
        <w:spacing w:line="276" w:lineRule="auto"/>
        <w:ind w:left="102" w:right="115" w:firstLine="359"/>
        <w:jc w:val="both"/>
        <w:rPr>
          <w:i/>
          <w:sz w:val="14"/>
        </w:rPr>
      </w:pPr>
      <w:r>
        <w:rPr>
          <w:sz w:val="24"/>
        </w:rPr>
        <w:t>Paralelamente,</w:t>
      </w:r>
      <w:r>
        <w:rPr>
          <w:spacing w:val="-15"/>
          <w:sz w:val="24"/>
        </w:rPr>
        <w:t xml:space="preserve"> </w:t>
      </w:r>
      <w:r>
        <w:rPr>
          <w:sz w:val="24"/>
        </w:rPr>
        <w:t>la</w:t>
      </w:r>
      <w:r>
        <w:rPr>
          <w:spacing w:val="-15"/>
          <w:sz w:val="24"/>
        </w:rPr>
        <w:t xml:space="preserve"> </w:t>
      </w:r>
      <w:r>
        <w:rPr>
          <w:sz w:val="24"/>
        </w:rPr>
        <w:t>jurisprudencia</w:t>
      </w:r>
      <w:r>
        <w:rPr>
          <w:spacing w:val="-15"/>
          <w:sz w:val="24"/>
        </w:rPr>
        <w:t xml:space="preserve"> </w:t>
      </w:r>
      <w:r>
        <w:rPr>
          <w:sz w:val="24"/>
        </w:rPr>
        <w:t>mayoritaria</w:t>
      </w:r>
      <w:r>
        <w:rPr>
          <w:spacing w:val="-15"/>
          <w:sz w:val="24"/>
        </w:rPr>
        <w:t xml:space="preserve"> </w:t>
      </w:r>
      <w:r>
        <w:rPr>
          <w:sz w:val="24"/>
        </w:rPr>
        <w:t>toma</w:t>
      </w:r>
      <w:r>
        <w:rPr>
          <w:spacing w:val="-15"/>
          <w:sz w:val="24"/>
        </w:rPr>
        <w:t xml:space="preserve"> </w:t>
      </w:r>
      <w:r>
        <w:rPr>
          <w:sz w:val="24"/>
        </w:rPr>
        <w:t>otro</w:t>
      </w:r>
      <w:r>
        <w:rPr>
          <w:spacing w:val="-15"/>
          <w:sz w:val="24"/>
        </w:rPr>
        <w:t xml:space="preserve"> </w:t>
      </w:r>
      <w:r>
        <w:rPr>
          <w:sz w:val="24"/>
        </w:rPr>
        <w:t>criterio</w:t>
      </w:r>
      <w:r>
        <w:rPr>
          <w:spacing w:val="-15"/>
          <w:sz w:val="24"/>
        </w:rPr>
        <w:t xml:space="preserve"> </w:t>
      </w:r>
      <w:r>
        <w:rPr>
          <w:sz w:val="24"/>
        </w:rPr>
        <w:t>para</w:t>
      </w:r>
      <w:r>
        <w:rPr>
          <w:spacing w:val="-15"/>
          <w:sz w:val="24"/>
        </w:rPr>
        <w:t xml:space="preserve"> </w:t>
      </w:r>
      <w:r>
        <w:rPr>
          <w:sz w:val="24"/>
        </w:rPr>
        <w:t>la</w:t>
      </w:r>
      <w:r>
        <w:rPr>
          <w:spacing w:val="-15"/>
          <w:sz w:val="24"/>
        </w:rPr>
        <w:t xml:space="preserve"> </w:t>
      </w:r>
      <w:r>
        <w:rPr>
          <w:sz w:val="24"/>
        </w:rPr>
        <w:t>aplicación del abono heterogéneo, siendo esta la acumulación de procesos del artículo 164 del Código Orgánico de Tribunales, sin perjuicio que la causa por la que se cumplió la medida cautelar se encuen</w:t>
      </w:r>
      <w:r>
        <w:rPr>
          <w:sz w:val="24"/>
        </w:rPr>
        <w:t xml:space="preserve">tre concluida (tanto así que el imputado no resultó condenado). Expone el mismo profesor que </w:t>
      </w:r>
      <w:r>
        <w:rPr>
          <w:i/>
          <w:sz w:val="24"/>
        </w:rPr>
        <w:t>“el requisito de procedencia de tal acumulación (del artículo 164 del Código Orgánico de Tribunales) difícilmente tiene lugar en la actualidad, cuanto</w:t>
      </w:r>
      <w:r>
        <w:rPr>
          <w:i/>
          <w:spacing w:val="-3"/>
          <w:sz w:val="24"/>
        </w:rPr>
        <w:t xml:space="preserve"> </w:t>
      </w:r>
      <w:r>
        <w:rPr>
          <w:i/>
          <w:sz w:val="24"/>
        </w:rPr>
        <w:t xml:space="preserve">porque —aún </w:t>
      </w:r>
      <w:r>
        <w:rPr>
          <w:i/>
          <w:sz w:val="24"/>
        </w:rPr>
        <w:t>si aconteciera— lo que autoriza la regla es a adecuar la</w:t>
      </w:r>
      <w:r>
        <w:rPr>
          <w:i/>
          <w:spacing w:val="-5"/>
          <w:sz w:val="24"/>
        </w:rPr>
        <w:t xml:space="preserve"> </w:t>
      </w:r>
      <w:r>
        <w:rPr>
          <w:i/>
          <w:sz w:val="24"/>
        </w:rPr>
        <w:t>pena</w:t>
      </w:r>
      <w:r>
        <w:rPr>
          <w:i/>
          <w:spacing w:val="-5"/>
          <w:sz w:val="24"/>
        </w:rPr>
        <w:t xml:space="preserve"> </w:t>
      </w:r>
      <w:r>
        <w:rPr>
          <w:i/>
          <w:sz w:val="24"/>
        </w:rPr>
        <w:t>impuesta</w:t>
      </w:r>
      <w:r>
        <w:rPr>
          <w:i/>
          <w:spacing w:val="-5"/>
          <w:sz w:val="24"/>
        </w:rPr>
        <w:t xml:space="preserve"> </w:t>
      </w:r>
      <w:r>
        <w:rPr>
          <w:i/>
          <w:sz w:val="24"/>
        </w:rPr>
        <w:t>en</w:t>
      </w:r>
      <w:r>
        <w:rPr>
          <w:i/>
          <w:spacing w:val="-4"/>
          <w:sz w:val="24"/>
        </w:rPr>
        <w:t xml:space="preserve"> </w:t>
      </w:r>
      <w:r>
        <w:rPr>
          <w:i/>
          <w:sz w:val="24"/>
        </w:rPr>
        <w:t>un</w:t>
      </w:r>
      <w:r>
        <w:rPr>
          <w:i/>
          <w:spacing w:val="-4"/>
          <w:sz w:val="24"/>
        </w:rPr>
        <w:t xml:space="preserve"> </w:t>
      </w:r>
      <w:r>
        <w:rPr>
          <w:i/>
          <w:sz w:val="24"/>
        </w:rPr>
        <w:t>fallo</w:t>
      </w:r>
      <w:r>
        <w:rPr>
          <w:i/>
          <w:spacing w:val="-5"/>
          <w:sz w:val="24"/>
        </w:rPr>
        <w:t xml:space="preserve"> </w:t>
      </w:r>
      <w:r>
        <w:rPr>
          <w:i/>
          <w:sz w:val="24"/>
        </w:rPr>
        <w:t>posterior</w:t>
      </w:r>
      <w:r>
        <w:rPr>
          <w:i/>
          <w:spacing w:val="-3"/>
          <w:sz w:val="24"/>
        </w:rPr>
        <w:t xml:space="preserve"> </w:t>
      </w:r>
      <w:r>
        <w:rPr>
          <w:i/>
          <w:sz w:val="24"/>
        </w:rPr>
        <w:t>a</w:t>
      </w:r>
      <w:r>
        <w:rPr>
          <w:i/>
          <w:spacing w:val="-5"/>
          <w:sz w:val="24"/>
        </w:rPr>
        <w:t xml:space="preserve"> </w:t>
      </w:r>
      <w:r>
        <w:rPr>
          <w:i/>
          <w:sz w:val="24"/>
        </w:rPr>
        <w:t>las</w:t>
      </w:r>
      <w:r>
        <w:rPr>
          <w:i/>
          <w:spacing w:val="-5"/>
          <w:sz w:val="24"/>
        </w:rPr>
        <w:t xml:space="preserve"> </w:t>
      </w:r>
      <w:r>
        <w:rPr>
          <w:i/>
          <w:sz w:val="24"/>
        </w:rPr>
        <w:t>que</w:t>
      </w:r>
      <w:r>
        <w:rPr>
          <w:i/>
          <w:spacing w:val="-4"/>
          <w:sz w:val="24"/>
        </w:rPr>
        <w:t xml:space="preserve"> </w:t>
      </w:r>
      <w:r>
        <w:rPr>
          <w:i/>
          <w:sz w:val="24"/>
        </w:rPr>
        <w:t>le</w:t>
      </w:r>
      <w:r>
        <w:rPr>
          <w:i/>
          <w:spacing w:val="-2"/>
          <w:sz w:val="24"/>
        </w:rPr>
        <w:t xml:space="preserve"> </w:t>
      </w:r>
      <w:r>
        <w:rPr>
          <w:i/>
          <w:sz w:val="24"/>
        </w:rPr>
        <w:t>precedieron</w:t>
      </w:r>
      <w:r>
        <w:rPr>
          <w:i/>
          <w:spacing w:val="-4"/>
          <w:sz w:val="24"/>
        </w:rPr>
        <w:t xml:space="preserve"> </w:t>
      </w:r>
      <w:r>
        <w:rPr>
          <w:i/>
          <w:sz w:val="24"/>
        </w:rPr>
        <w:t>pero,</w:t>
      </w:r>
      <w:r>
        <w:rPr>
          <w:i/>
          <w:spacing w:val="-5"/>
          <w:sz w:val="24"/>
        </w:rPr>
        <w:t xml:space="preserve"> </w:t>
      </w:r>
      <w:r>
        <w:rPr>
          <w:i/>
          <w:sz w:val="24"/>
        </w:rPr>
        <w:t>en</w:t>
      </w:r>
      <w:r>
        <w:rPr>
          <w:i/>
          <w:spacing w:val="-4"/>
          <w:sz w:val="24"/>
        </w:rPr>
        <w:t xml:space="preserve"> </w:t>
      </w:r>
      <w:r>
        <w:rPr>
          <w:i/>
          <w:sz w:val="24"/>
        </w:rPr>
        <w:t>caso</w:t>
      </w:r>
      <w:r>
        <w:rPr>
          <w:i/>
          <w:spacing w:val="-3"/>
          <w:sz w:val="24"/>
        </w:rPr>
        <w:t xml:space="preserve"> </w:t>
      </w:r>
      <w:r>
        <w:rPr>
          <w:i/>
          <w:sz w:val="24"/>
        </w:rPr>
        <w:t>alguno,</w:t>
      </w:r>
      <w:r>
        <w:rPr>
          <w:i/>
          <w:spacing w:val="-5"/>
          <w:sz w:val="24"/>
        </w:rPr>
        <w:t xml:space="preserve"> </w:t>
      </w:r>
      <w:r>
        <w:rPr>
          <w:i/>
          <w:sz w:val="24"/>
        </w:rPr>
        <w:t>faculta</w:t>
      </w:r>
      <w:r>
        <w:rPr>
          <w:i/>
          <w:spacing w:val="-6"/>
          <w:sz w:val="24"/>
        </w:rPr>
        <w:t xml:space="preserve"> </w:t>
      </w:r>
      <w:r>
        <w:rPr>
          <w:i/>
          <w:sz w:val="24"/>
        </w:rPr>
        <w:t>a abonar un tiempo de privación de libertad que jamás tuvo carácter de pena al haber sido el imputado absuel</w:t>
      </w:r>
      <w:r>
        <w:rPr>
          <w:i/>
          <w:sz w:val="24"/>
        </w:rPr>
        <w:t>to o sobreseído. Por otra parte, en caso alguno puede hacerse uso del mecanismo de adecuación de penas que contempla el artículo 164 cuando las sentencias involucradas estén ejecutoriadas, porque ello traería aparejada la vulneración al efecto de la cosa j</w:t>
      </w:r>
      <w:r>
        <w:rPr>
          <w:i/>
          <w:sz w:val="24"/>
        </w:rPr>
        <w:t>uzgada”.</w:t>
      </w:r>
      <w:r>
        <w:rPr>
          <w:i/>
          <w:position w:val="7"/>
          <w:sz w:val="14"/>
        </w:rPr>
        <w:t>3</w:t>
      </w:r>
    </w:p>
    <w:p w:rsidR="00B7367E" w:rsidRDefault="00B7367E">
      <w:pPr>
        <w:pStyle w:val="Textoindependiente"/>
        <w:spacing w:before="8"/>
        <w:rPr>
          <w:i/>
          <w:sz w:val="27"/>
        </w:rPr>
      </w:pPr>
    </w:p>
    <w:p w:rsidR="00B7367E" w:rsidRDefault="0053151E">
      <w:pPr>
        <w:pStyle w:val="Textoindependiente"/>
        <w:spacing w:line="276" w:lineRule="auto"/>
        <w:ind w:left="102" w:right="118" w:firstLine="359"/>
        <w:jc w:val="both"/>
      </w:pPr>
      <w:r>
        <w:t>De acuerdo a la naturaleza de las medidas cautelares y de las condenas específicas, no es posible considerar la prisión preventiva como pena sobre todo porque</w:t>
      </w:r>
      <w:r>
        <w:rPr>
          <w:spacing w:val="-14"/>
        </w:rPr>
        <w:t xml:space="preserve"> </w:t>
      </w:r>
      <w:r>
        <w:t>quien</w:t>
      </w:r>
      <w:r>
        <w:rPr>
          <w:spacing w:val="-13"/>
        </w:rPr>
        <w:t xml:space="preserve"> </w:t>
      </w:r>
      <w:r>
        <w:t>estuvo</w:t>
      </w:r>
      <w:r>
        <w:rPr>
          <w:spacing w:val="-11"/>
        </w:rPr>
        <w:t xml:space="preserve"> </w:t>
      </w:r>
      <w:r>
        <w:t>sometido</w:t>
      </w:r>
      <w:r>
        <w:rPr>
          <w:spacing w:val="-13"/>
        </w:rPr>
        <w:t xml:space="preserve"> </w:t>
      </w:r>
      <w:r>
        <w:t>a</w:t>
      </w:r>
      <w:r>
        <w:rPr>
          <w:spacing w:val="-13"/>
        </w:rPr>
        <w:t xml:space="preserve"> </w:t>
      </w:r>
      <w:r>
        <w:t>dicha</w:t>
      </w:r>
      <w:r>
        <w:rPr>
          <w:spacing w:val="-14"/>
        </w:rPr>
        <w:t xml:space="preserve"> </w:t>
      </w:r>
      <w:r>
        <w:t>medida</w:t>
      </w:r>
      <w:r>
        <w:rPr>
          <w:spacing w:val="-13"/>
        </w:rPr>
        <w:t xml:space="preserve"> </w:t>
      </w:r>
      <w:r>
        <w:t>no</w:t>
      </w:r>
      <w:r>
        <w:rPr>
          <w:spacing w:val="-13"/>
        </w:rPr>
        <w:t xml:space="preserve"> </w:t>
      </w:r>
      <w:r>
        <w:t>necesariamente</w:t>
      </w:r>
      <w:r>
        <w:rPr>
          <w:spacing w:val="-13"/>
        </w:rPr>
        <w:t xml:space="preserve"> </w:t>
      </w:r>
      <w:r>
        <w:t>resultará</w:t>
      </w:r>
      <w:r>
        <w:rPr>
          <w:spacing w:val="-13"/>
        </w:rPr>
        <w:t xml:space="preserve"> </w:t>
      </w:r>
      <w:r>
        <w:t>culpable y condenado en el proceso penal. La prisión preventiva no es una pena anticipada, adoptándose por</w:t>
      </w:r>
      <w:r>
        <w:rPr>
          <w:spacing w:val="3"/>
        </w:rPr>
        <w:t xml:space="preserve"> </w:t>
      </w:r>
      <w:r>
        <w:t>argumentos</w:t>
      </w:r>
      <w:r>
        <w:rPr>
          <w:spacing w:val="1"/>
        </w:rPr>
        <w:t xml:space="preserve"> </w:t>
      </w:r>
      <w:r>
        <w:t>diversos,</w:t>
      </w:r>
      <w:r>
        <w:rPr>
          <w:spacing w:val="2"/>
        </w:rPr>
        <w:t xml:space="preserve"> </w:t>
      </w:r>
      <w:r>
        <w:t>ya</w:t>
      </w:r>
      <w:r>
        <w:rPr>
          <w:spacing w:val="3"/>
        </w:rPr>
        <w:t xml:space="preserve"> </w:t>
      </w:r>
      <w:r>
        <w:t>sea</w:t>
      </w:r>
      <w:r>
        <w:rPr>
          <w:spacing w:val="2"/>
        </w:rPr>
        <w:t xml:space="preserve"> </w:t>
      </w:r>
      <w:r>
        <w:t>como</w:t>
      </w:r>
      <w:r>
        <w:rPr>
          <w:spacing w:val="3"/>
        </w:rPr>
        <w:t xml:space="preserve"> </w:t>
      </w:r>
      <w:r>
        <w:t>un</w:t>
      </w:r>
      <w:r>
        <w:rPr>
          <w:spacing w:val="1"/>
        </w:rPr>
        <w:t xml:space="preserve"> </w:t>
      </w:r>
      <w:r>
        <w:t>medio</w:t>
      </w:r>
      <w:r>
        <w:rPr>
          <w:spacing w:val="3"/>
        </w:rPr>
        <w:t xml:space="preserve"> </w:t>
      </w:r>
      <w:r>
        <w:t>procesal</w:t>
      </w:r>
      <w:r>
        <w:rPr>
          <w:spacing w:val="3"/>
        </w:rPr>
        <w:t xml:space="preserve"> </w:t>
      </w:r>
      <w:r>
        <w:rPr>
          <w:spacing w:val="-2"/>
        </w:rPr>
        <w:t>provisional</w:t>
      </w:r>
    </w:p>
    <w:p w:rsidR="00B7367E" w:rsidRDefault="0053151E">
      <w:pPr>
        <w:pStyle w:val="Textoindependiente"/>
        <w:spacing w:before="7"/>
        <w:rPr>
          <w:sz w:val="17"/>
        </w:rPr>
      </w:pPr>
      <w:r>
        <w:pict>
          <v:rect id="docshape3" o:spid="_x0000_s1028" style="position:absolute;margin-left:85.1pt;margin-top:13.05pt;width:2in;height:.7pt;z-index:-15728128;mso-wrap-distance-left:0;mso-wrap-distance-right:0;mso-position-horizontal-relative:page" fillcolor="black" stroked="f">
            <w10:wrap type="topAndBottom" anchorx="page"/>
          </v:rect>
        </w:pict>
      </w:r>
    </w:p>
    <w:p w:rsidR="00B7367E" w:rsidRDefault="0053151E">
      <w:pPr>
        <w:spacing w:before="99"/>
        <w:ind w:left="102"/>
        <w:rPr>
          <w:sz w:val="20"/>
        </w:rPr>
      </w:pPr>
      <w:r>
        <w:rPr>
          <w:position w:val="5"/>
          <w:sz w:val="12"/>
        </w:rPr>
        <w:t>2</w:t>
      </w:r>
      <w:r>
        <w:rPr>
          <w:spacing w:val="15"/>
          <w:position w:val="5"/>
          <w:sz w:val="12"/>
        </w:rPr>
        <w:t xml:space="preserve"> </w:t>
      </w:r>
      <w:r>
        <w:rPr>
          <w:sz w:val="20"/>
        </w:rPr>
        <w:t>Jaime</w:t>
      </w:r>
      <w:r>
        <w:rPr>
          <w:spacing w:val="-5"/>
          <w:sz w:val="20"/>
        </w:rPr>
        <w:t xml:space="preserve"> </w:t>
      </w:r>
      <w:r>
        <w:rPr>
          <w:sz w:val="20"/>
        </w:rPr>
        <w:t>Salas,</w:t>
      </w:r>
      <w:r>
        <w:rPr>
          <w:spacing w:val="-5"/>
          <w:sz w:val="20"/>
        </w:rPr>
        <w:t xml:space="preserve"> </w:t>
      </w:r>
      <w:r>
        <w:rPr>
          <w:sz w:val="20"/>
        </w:rPr>
        <w:t>Facultad</w:t>
      </w:r>
      <w:r>
        <w:rPr>
          <w:spacing w:val="-4"/>
          <w:sz w:val="20"/>
        </w:rPr>
        <w:t xml:space="preserve"> </w:t>
      </w:r>
      <w:r>
        <w:rPr>
          <w:sz w:val="20"/>
        </w:rPr>
        <w:t>de</w:t>
      </w:r>
      <w:r>
        <w:rPr>
          <w:spacing w:val="-5"/>
          <w:sz w:val="20"/>
        </w:rPr>
        <w:t xml:space="preserve"> </w:t>
      </w:r>
      <w:r>
        <w:rPr>
          <w:sz w:val="20"/>
        </w:rPr>
        <w:t>Derecho</w:t>
      </w:r>
      <w:r>
        <w:rPr>
          <w:spacing w:val="-6"/>
          <w:sz w:val="20"/>
        </w:rPr>
        <w:t xml:space="preserve"> </w:t>
      </w:r>
      <w:r>
        <w:rPr>
          <w:sz w:val="20"/>
        </w:rPr>
        <w:t>PUC.</w:t>
      </w:r>
      <w:r>
        <w:rPr>
          <w:spacing w:val="-3"/>
          <w:sz w:val="20"/>
        </w:rPr>
        <w:t xml:space="preserve"> </w:t>
      </w:r>
      <w:r>
        <w:rPr>
          <w:sz w:val="20"/>
        </w:rPr>
        <w:t>Véase</w:t>
      </w:r>
      <w:r>
        <w:rPr>
          <w:spacing w:val="-5"/>
          <w:sz w:val="20"/>
        </w:rPr>
        <w:t xml:space="preserve"> </w:t>
      </w:r>
      <w:r>
        <w:rPr>
          <w:sz w:val="20"/>
        </w:rPr>
        <w:t>en:</w:t>
      </w:r>
      <w:r>
        <w:rPr>
          <w:spacing w:val="-1"/>
          <w:sz w:val="20"/>
        </w:rPr>
        <w:t xml:space="preserve"> </w:t>
      </w:r>
      <w:hyperlink r:id="rId10">
        <w:r>
          <w:rPr>
            <w:spacing w:val="-2"/>
            <w:sz w:val="20"/>
            <w:u w:val="single"/>
          </w:rPr>
          <w:t>https://n9.cl/hgcsn</w:t>
        </w:r>
      </w:hyperlink>
    </w:p>
    <w:p w:rsidR="00B7367E" w:rsidRDefault="0053151E">
      <w:pPr>
        <w:spacing w:before="21"/>
        <w:ind w:left="102"/>
        <w:rPr>
          <w:sz w:val="20"/>
        </w:rPr>
      </w:pPr>
      <w:r>
        <w:rPr>
          <w:position w:val="5"/>
          <w:sz w:val="12"/>
        </w:rPr>
        <w:t>3</w:t>
      </w:r>
      <w:r>
        <w:rPr>
          <w:spacing w:val="20"/>
          <w:position w:val="5"/>
          <w:sz w:val="12"/>
        </w:rPr>
        <w:t xml:space="preserve"> </w:t>
      </w:r>
      <w:r>
        <w:rPr>
          <w:spacing w:val="-2"/>
          <w:sz w:val="20"/>
        </w:rPr>
        <w:t>Ibid.</w:t>
      </w:r>
    </w:p>
    <w:p w:rsidR="00B7367E" w:rsidRDefault="00B7367E">
      <w:pPr>
        <w:rPr>
          <w:sz w:val="20"/>
        </w:rPr>
        <w:sectPr w:rsidR="00B7367E">
          <w:pgSz w:w="12240" w:h="15840"/>
          <w:pgMar w:top="2580" w:right="1580" w:bottom="1200" w:left="1600" w:header="813" w:footer="1001" w:gutter="0"/>
          <w:cols w:space="720"/>
        </w:sectPr>
      </w:pPr>
    </w:p>
    <w:p w:rsidR="00B7367E" w:rsidRDefault="0053151E">
      <w:pPr>
        <w:pStyle w:val="Textoindependiente"/>
        <w:spacing w:before="99" w:line="276" w:lineRule="auto"/>
        <w:ind w:left="102" w:right="116"/>
        <w:jc w:val="both"/>
      </w:pPr>
      <w:r>
        <w:t>destinado</w:t>
      </w:r>
      <w:r>
        <w:rPr>
          <w:spacing w:val="-8"/>
        </w:rPr>
        <w:t xml:space="preserve"> </w:t>
      </w:r>
      <w:r>
        <w:t>a</w:t>
      </w:r>
      <w:r>
        <w:rPr>
          <w:spacing w:val="-8"/>
        </w:rPr>
        <w:t xml:space="preserve"> </w:t>
      </w:r>
      <w:r>
        <w:t>garantizar</w:t>
      </w:r>
      <w:r>
        <w:rPr>
          <w:spacing w:val="-9"/>
        </w:rPr>
        <w:t xml:space="preserve"> </w:t>
      </w:r>
      <w:r>
        <w:t>el</w:t>
      </w:r>
      <w:r>
        <w:rPr>
          <w:spacing w:val="-8"/>
        </w:rPr>
        <w:t xml:space="preserve"> </w:t>
      </w:r>
      <w:r>
        <w:t>esclarecimiento</w:t>
      </w:r>
      <w:r>
        <w:rPr>
          <w:spacing w:val="-7"/>
        </w:rPr>
        <w:t xml:space="preserve"> </w:t>
      </w:r>
      <w:r>
        <w:t>de</w:t>
      </w:r>
      <w:r>
        <w:rPr>
          <w:spacing w:val="-8"/>
        </w:rPr>
        <w:t xml:space="preserve"> </w:t>
      </w:r>
      <w:r>
        <w:t>los</w:t>
      </w:r>
      <w:r>
        <w:rPr>
          <w:spacing w:val="-9"/>
        </w:rPr>
        <w:t xml:space="preserve"> </w:t>
      </w:r>
      <w:r>
        <w:t>hechos</w:t>
      </w:r>
      <w:r>
        <w:rPr>
          <w:spacing w:val="-6"/>
        </w:rPr>
        <w:t xml:space="preserve"> </w:t>
      </w:r>
      <w:r>
        <w:t>y/o</w:t>
      </w:r>
      <w:r>
        <w:rPr>
          <w:spacing w:val="-8"/>
        </w:rPr>
        <w:t xml:space="preserve"> </w:t>
      </w:r>
      <w:r>
        <w:t>para</w:t>
      </w:r>
      <w:r>
        <w:rPr>
          <w:spacing w:val="-7"/>
        </w:rPr>
        <w:t xml:space="preserve"> </w:t>
      </w:r>
      <w:r>
        <w:t>asegurar</w:t>
      </w:r>
      <w:r>
        <w:rPr>
          <w:spacing w:val="-7"/>
        </w:rPr>
        <w:t xml:space="preserve"> </w:t>
      </w:r>
      <w:r>
        <w:t>la</w:t>
      </w:r>
      <w:r>
        <w:rPr>
          <w:spacing w:val="-9"/>
        </w:rPr>
        <w:t xml:space="preserve"> </w:t>
      </w:r>
      <w:r>
        <w:t xml:space="preserve">persona física de un individuo “presuntamente peligroso”. Por su parte, la pena cumple la </w:t>
      </w:r>
      <w:r>
        <w:rPr>
          <w:spacing w:val="-2"/>
        </w:rPr>
        <w:t>función</w:t>
      </w:r>
      <w:r>
        <w:rPr>
          <w:spacing w:val="-8"/>
        </w:rPr>
        <w:t xml:space="preserve"> </w:t>
      </w:r>
      <w:r>
        <w:rPr>
          <w:spacing w:val="-2"/>
        </w:rPr>
        <w:t>de</w:t>
      </w:r>
      <w:r>
        <w:rPr>
          <w:spacing w:val="-8"/>
        </w:rPr>
        <w:t xml:space="preserve"> </w:t>
      </w:r>
      <w:r>
        <w:rPr>
          <w:spacing w:val="-2"/>
        </w:rPr>
        <w:t>reafirmar</w:t>
      </w:r>
      <w:r>
        <w:rPr>
          <w:spacing w:val="-7"/>
        </w:rPr>
        <w:t xml:space="preserve"> </w:t>
      </w:r>
      <w:r>
        <w:rPr>
          <w:spacing w:val="-2"/>
        </w:rPr>
        <w:t>el</w:t>
      </w:r>
      <w:r>
        <w:rPr>
          <w:spacing w:val="-11"/>
        </w:rPr>
        <w:t xml:space="preserve"> </w:t>
      </w:r>
      <w:r>
        <w:rPr>
          <w:spacing w:val="-2"/>
        </w:rPr>
        <w:t>poder</w:t>
      </w:r>
      <w:r>
        <w:rPr>
          <w:spacing w:val="-7"/>
        </w:rPr>
        <w:t xml:space="preserve"> </w:t>
      </w:r>
      <w:r>
        <w:rPr>
          <w:spacing w:val="-2"/>
        </w:rPr>
        <w:t>y</w:t>
      </w:r>
      <w:r>
        <w:rPr>
          <w:spacing w:val="-9"/>
        </w:rPr>
        <w:t xml:space="preserve"> </w:t>
      </w:r>
      <w:r>
        <w:rPr>
          <w:spacing w:val="-2"/>
        </w:rPr>
        <w:t>autoridad</w:t>
      </w:r>
      <w:r>
        <w:rPr>
          <w:spacing w:val="-9"/>
        </w:rPr>
        <w:t xml:space="preserve"> </w:t>
      </w:r>
      <w:r>
        <w:rPr>
          <w:spacing w:val="-2"/>
        </w:rPr>
        <w:t>estatal</w:t>
      </w:r>
      <w:r>
        <w:rPr>
          <w:spacing w:val="-5"/>
        </w:rPr>
        <w:t xml:space="preserve"> </w:t>
      </w:r>
      <w:r>
        <w:rPr>
          <w:spacing w:val="-2"/>
        </w:rPr>
        <w:t>y/o</w:t>
      </w:r>
      <w:r>
        <w:rPr>
          <w:spacing w:val="-7"/>
        </w:rPr>
        <w:t xml:space="preserve"> </w:t>
      </w:r>
      <w:r>
        <w:rPr>
          <w:spacing w:val="-2"/>
        </w:rPr>
        <w:t>social</w:t>
      </w:r>
      <w:r>
        <w:rPr>
          <w:spacing w:val="-8"/>
        </w:rPr>
        <w:t xml:space="preserve"> </w:t>
      </w:r>
      <w:r>
        <w:rPr>
          <w:spacing w:val="-2"/>
        </w:rPr>
        <w:t>frente</w:t>
      </w:r>
      <w:r>
        <w:rPr>
          <w:spacing w:val="-7"/>
        </w:rPr>
        <w:t xml:space="preserve"> </w:t>
      </w:r>
      <w:r>
        <w:rPr>
          <w:spacing w:val="-2"/>
        </w:rPr>
        <w:t>a</w:t>
      </w:r>
      <w:r>
        <w:rPr>
          <w:spacing w:val="-11"/>
        </w:rPr>
        <w:t xml:space="preserve"> </w:t>
      </w:r>
      <w:r>
        <w:rPr>
          <w:spacing w:val="-2"/>
        </w:rPr>
        <w:t>un</w:t>
      </w:r>
      <w:r>
        <w:rPr>
          <w:spacing w:val="-9"/>
        </w:rPr>
        <w:t xml:space="preserve"> </w:t>
      </w:r>
      <w:r>
        <w:rPr>
          <w:spacing w:val="-2"/>
        </w:rPr>
        <w:t>acto</w:t>
      </w:r>
      <w:r>
        <w:rPr>
          <w:spacing w:val="-7"/>
        </w:rPr>
        <w:t xml:space="preserve"> </w:t>
      </w:r>
      <w:r>
        <w:rPr>
          <w:spacing w:val="-2"/>
        </w:rPr>
        <w:t>u</w:t>
      </w:r>
      <w:r>
        <w:rPr>
          <w:spacing w:val="-9"/>
        </w:rPr>
        <w:t xml:space="preserve"> </w:t>
      </w:r>
      <w:r>
        <w:rPr>
          <w:spacing w:val="-2"/>
        </w:rPr>
        <w:t xml:space="preserve">omisión </w:t>
      </w:r>
      <w:r>
        <w:t>punible de uno o más individuos determinados.</w:t>
      </w:r>
    </w:p>
    <w:p w:rsidR="00B7367E" w:rsidRDefault="00B7367E">
      <w:pPr>
        <w:pStyle w:val="Textoindependiente"/>
        <w:spacing w:before="8"/>
        <w:rPr>
          <w:sz w:val="27"/>
        </w:rPr>
      </w:pPr>
    </w:p>
    <w:p w:rsidR="00B7367E" w:rsidRDefault="0053151E">
      <w:pPr>
        <w:pStyle w:val="Textoindependiente"/>
        <w:spacing w:line="276" w:lineRule="auto"/>
        <w:ind w:left="102" w:right="120" w:firstLine="359"/>
        <w:jc w:val="both"/>
      </w:pPr>
      <w:r>
        <w:t xml:space="preserve">Así las cosas, si bien abonar el tiempo en medida cautelar a una futura pena puede ser visto como un beneficio a la libertad del condenado, esa misma medida cautelar se traduce en un daño personal y patrimonial enorme para quien resulta </w:t>
      </w:r>
      <w:r>
        <w:rPr>
          <w:spacing w:val="-2"/>
        </w:rPr>
        <w:t>inocente.</w:t>
      </w:r>
    </w:p>
    <w:p w:rsidR="00B7367E" w:rsidRDefault="00B7367E">
      <w:pPr>
        <w:pStyle w:val="Textoindependiente"/>
        <w:spacing w:before="7"/>
        <w:rPr>
          <w:sz w:val="27"/>
        </w:rPr>
      </w:pPr>
    </w:p>
    <w:p w:rsidR="00B7367E" w:rsidRDefault="0053151E">
      <w:pPr>
        <w:pStyle w:val="Textoindependiente"/>
        <w:spacing w:line="276" w:lineRule="auto"/>
        <w:ind w:left="102" w:right="115" w:firstLine="359"/>
        <w:jc w:val="both"/>
      </w:pPr>
      <w:r>
        <w:t>Por su p</w:t>
      </w:r>
      <w:r>
        <w:t>arte, en causas recientes</w:t>
      </w:r>
      <w:r>
        <w:rPr>
          <w:position w:val="7"/>
          <w:sz w:val="14"/>
        </w:rPr>
        <w:t>4</w:t>
      </w:r>
      <w:r>
        <w:t>, la Corte Suprema revocó la sentencia de primera instancia y dictó sentencia de reemplazo en Amparo Rol 66.719-2022</w:t>
      </w:r>
      <w:r>
        <w:rPr>
          <w:position w:val="7"/>
          <w:sz w:val="14"/>
        </w:rPr>
        <w:t>5</w:t>
      </w:r>
      <w:r>
        <w:t>, acogiendo</w:t>
      </w:r>
      <w:r>
        <w:rPr>
          <w:spacing w:val="-10"/>
        </w:rPr>
        <w:t xml:space="preserve"> </w:t>
      </w:r>
      <w:r>
        <w:t>la</w:t>
      </w:r>
      <w:r>
        <w:rPr>
          <w:spacing w:val="-11"/>
        </w:rPr>
        <w:t xml:space="preserve"> </w:t>
      </w:r>
      <w:r>
        <w:t>acción</w:t>
      </w:r>
      <w:r>
        <w:rPr>
          <w:spacing w:val="-11"/>
        </w:rPr>
        <w:t xml:space="preserve"> </w:t>
      </w:r>
      <w:r>
        <w:t>constitucional</w:t>
      </w:r>
      <w:r>
        <w:rPr>
          <w:spacing w:val="-11"/>
        </w:rPr>
        <w:t xml:space="preserve"> </w:t>
      </w:r>
      <w:r>
        <w:t>interpuesta</w:t>
      </w:r>
      <w:r>
        <w:rPr>
          <w:spacing w:val="-11"/>
        </w:rPr>
        <w:t xml:space="preserve"> </w:t>
      </w:r>
      <w:r>
        <w:t>y</w:t>
      </w:r>
      <w:r>
        <w:rPr>
          <w:spacing w:val="-10"/>
        </w:rPr>
        <w:t xml:space="preserve"> </w:t>
      </w:r>
      <w:r>
        <w:t>abonando</w:t>
      </w:r>
      <w:r>
        <w:rPr>
          <w:spacing w:val="-10"/>
        </w:rPr>
        <w:t xml:space="preserve"> </w:t>
      </w:r>
      <w:r>
        <w:t>a</w:t>
      </w:r>
      <w:r>
        <w:rPr>
          <w:spacing w:val="-11"/>
        </w:rPr>
        <w:t xml:space="preserve"> </w:t>
      </w:r>
      <w:r>
        <w:t>la</w:t>
      </w:r>
      <w:r>
        <w:rPr>
          <w:spacing w:val="-11"/>
        </w:rPr>
        <w:t xml:space="preserve"> </w:t>
      </w:r>
      <w:r>
        <w:t>pena</w:t>
      </w:r>
      <w:r>
        <w:rPr>
          <w:spacing w:val="-11"/>
        </w:rPr>
        <w:t xml:space="preserve"> </w:t>
      </w:r>
      <w:r>
        <w:t>de</w:t>
      </w:r>
      <w:r>
        <w:rPr>
          <w:spacing w:val="-11"/>
        </w:rPr>
        <w:t xml:space="preserve"> </w:t>
      </w:r>
      <w:r>
        <w:t>privación</w:t>
      </w:r>
      <w:r>
        <w:rPr>
          <w:spacing w:val="-11"/>
        </w:rPr>
        <w:t xml:space="preserve"> </w:t>
      </w:r>
      <w:r>
        <w:t>de libertad</w:t>
      </w:r>
      <w:r>
        <w:rPr>
          <w:spacing w:val="-11"/>
        </w:rPr>
        <w:t xml:space="preserve"> </w:t>
      </w:r>
      <w:r>
        <w:t>impuesta</w:t>
      </w:r>
      <w:r>
        <w:rPr>
          <w:spacing w:val="-11"/>
        </w:rPr>
        <w:t xml:space="preserve"> </w:t>
      </w:r>
      <w:r>
        <w:t>al</w:t>
      </w:r>
      <w:r>
        <w:rPr>
          <w:spacing w:val="-9"/>
        </w:rPr>
        <w:t xml:space="preserve"> </w:t>
      </w:r>
      <w:r>
        <w:t>amparado</w:t>
      </w:r>
      <w:r>
        <w:rPr>
          <w:spacing w:val="-8"/>
        </w:rPr>
        <w:t xml:space="preserve"> </w:t>
      </w:r>
      <w:r>
        <w:t>el</w:t>
      </w:r>
      <w:r>
        <w:rPr>
          <w:spacing w:val="-11"/>
        </w:rPr>
        <w:t xml:space="preserve"> </w:t>
      </w:r>
      <w:r>
        <w:t>tiempo</w:t>
      </w:r>
      <w:r>
        <w:rPr>
          <w:spacing w:val="-10"/>
        </w:rPr>
        <w:t xml:space="preserve"> </w:t>
      </w:r>
      <w:r>
        <w:t>que</w:t>
      </w:r>
      <w:r>
        <w:rPr>
          <w:spacing w:val="-10"/>
        </w:rPr>
        <w:t xml:space="preserve"> </w:t>
      </w:r>
      <w:r>
        <w:t>permaneció</w:t>
      </w:r>
      <w:r>
        <w:rPr>
          <w:spacing w:val="-10"/>
        </w:rPr>
        <w:t xml:space="preserve"> </w:t>
      </w:r>
      <w:r>
        <w:t>cumpliendo</w:t>
      </w:r>
      <w:r>
        <w:rPr>
          <w:spacing w:val="-10"/>
        </w:rPr>
        <w:t xml:space="preserve"> </w:t>
      </w:r>
      <w:r>
        <w:t>la</w:t>
      </w:r>
      <w:r>
        <w:rPr>
          <w:spacing w:val="-11"/>
        </w:rPr>
        <w:t xml:space="preserve"> </w:t>
      </w:r>
      <w:r>
        <w:t>cautelar</w:t>
      </w:r>
      <w:r>
        <w:rPr>
          <w:spacing w:val="-9"/>
        </w:rPr>
        <w:t xml:space="preserve"> </w:t>
      </w:r>
      <w:r>
        <w:t>de prisión preventiva en otra causa y ante distinto Juzgado de Garantía, en atención a lo siguiente:</w:t>
      </w:r>
    </w:p>
    <w:p w:rsidR="00B7367E" w:rsidRDefault="00B7367E">
      <w:pPr>
        <w:pStyle w:val="Textoindependiente"/>
        <w:spacing w:before="8"/>
        <w:rPr>
          <w:sz w:val="27"/>
        </w:rPr>
      </w:pPr>
    </w:p>
    <w:p w:rsidR="00B7367E" w:rsidRDefault="0053151E">
      <w:pPr>
        <w:pStyle w:val="Prrafodelista"/>
        <w:numPr>
          <w:ilvl w:val="0"/>
          <w:numId w:val="2"/>
        </w:numPr>
        <w:tabs>
          <w:tab w:val="left" w:pos="822"/>
        </w:tabs>
        <w:spacing w:before="1" w:line="276" w:lineRule="auto"/>
        <w:ind w:left="821" w:right="116"/>
        <w:jc w:val="both"/>
        <w:rPr>
          <w:sz w:val="24"/>
        </w:rPr>
      </w:pPr>
      <w:r>
        <w:rPr>
          <w:i/>
          <w:sz w:val="24"/>
        </w:rPr>
        <w:t>“Que el objetivo global de la Reforma Procesal Penal comprende una maximización de</w:t>
      </w:r>
      <w:r>
        <w:rPr>
          <w:i/>
          <w:spacing w:val="-2"/>
          <w:sz w:val="24"/>
        </w:rPr>
        <w:t xml:space="preserve"> </w:t>
      </w:r>
      <w:r>
        <w:rPr>
          <w:i/>
          <w:sz w:val="24"/>
        </w:rPr>
        <w:t>las</w:t>
      </w:r>
      <w:r>
        <w:rPr>
          <w:i/>
          <w:spacing w:val="-2"/>
          <w:sz w:val="24"/>
        </w:rPr>
        <w:t xml:space="preserve"> </w:t>
      </w:r>
      <w:r>
        <w:rPr>
          <w:i/>
          <w:sz w:val="24"/>
        </w:rPr>
        <w:t>garantías</w:t>
      </w:r>
      <w:r>
        <w:rPr>
          <w:i/>
          <w:spacing w:val="-2"/>
          <w:sz w:val="24"/>
        </w:rPr>
        <w:t xml:space="preserve"> </w:t>
      </w:r>
      <w:r>
        <w:rPr>
          <w:i/>
          <w:sz w:val="24"/>
        </w:rPr>
        <w:t>en</w:t>
      </w:r>
      <w:r>
        <w:rPr>
          <w:i/>
          <w:spacing w:val="-1"/>
          <w:sz w:val="24"/>
        </w:rPr>
        <w:t xml:space="preserve"> </w:t>
      </w:r>
      <w:r>
        <w:rPr>
          <w:i/>
          <w:sz w:val="24"/>
        </w:rPr>
        <w:t>materia</w:t>
      </w:r>
      <w:r>
        <w:rPr>
          <w:i/>
          <w:spacing w:val="-3"/>
          <w:sz w:val="24"/>
        </w:rPr>
        <w:t xml:space="preserve"> </w:t>
      </w:r>
      <w:r>
        <w:rPr>
          <w:i/>
          <w:sz w:val="24"/>
        </w:rPr>
        <w:t>de</w:t>
      </w:r>
      <w:r>
        <w:rPr>
          <w:i/>
          <w:spacing w:val="-2"/>
          <w:sz w:val="24"/>
        </w:rPr>
        <w:t xml:space="preserve"> </w:t>
      </w:r>
      <w:r>
        <w:rPr>
          <w:i/>
          <w:sz w:val="24"/>
        </w:rPr>
        <w:t>derechos</w:t>
      </w:r>
      <w:r>
        <w:rPr>
          <w:i/>
          <w:spacing w:val="-2"/>
          <w:sz w:val="24"/>
        </w:rPr>
        <w:t xml:space="preserve"> </w:t>
      </w:r>
      <w:r>
        <w:rPr>
          <w:i/>
          <w:sz w:val="24"/>
        </w:rPr>
        <w:t>fundamentales</w:t>
      </w:r>
      <w:r>
        <w:rPr>
          <w:i/>
          <w:spacing w:val="-2"/>
          <w:sz w:val="24"/>
        </w:rPr>
        <w:t xml:space="preserve"> </w:t>
      </w:r>
      <w:r>
        <w:rPr>
          <w:i/>
          <w:sz w:val="24"/>
        </w:rPr>
        <w:t>frente</w:t>
      </w:r>
      <w:r>
        <w:rPr>
          <w:i/>
          <w:spacing w:val="-3"/>
          <w:sz w:val="24"/>
        </w:rPr>
        <w:t xml:space="preserve"> </w:t>
      </w:r>
      <w:r>
        <w:rPr>
          <w:i/>
          <w:sz w:val="24"/>
        </w:rPr>
        <w:t>al</w:t>
      </w:r>
      <w:r>
        <w:rPr>
          <w:i/>
          <w:spacing w:val="-2"/>
          <w:sz w:val="24"/>
        </w:rPr>
        <w:t xml:space="preserve"> </w:t>
      </w:r>
      <w:r>
        <w:rPr>
          <w:i/>
          <w:sz w:val="24"/>
        </w:rPr>
        <w:t>ius puniendi</w:t>
      </w:r>
      <w:r>
        <w:rPr>
          <w:i/>
          <w:spacing w:val="-2"/>
          <w:sz w:val="24"/>
        </w:rPr>
        <w:t xml:space="preserve"> </w:t>
      </w:r>
      <w:r>
        <w:rPr>
          <w:i/>
          <w:sz w:val="24"/>
        </w:rPr>
        <w:t xml:space="preserve">estatal, con especial énfasis en diversos principios, como el in dubio pro reo.” </w:t>
      </w:r>
      <w:r>
        <w:rPr>
          <w:sz w:val="24"/>
        </w:rPr>
        <w:t>(Sergio Politoff, Derecho Penal, Tomo I, pág. 133).</w:t>
      </w:r>
    </w:p>
    <w:p w:rsidR="00B7367E" w:rsidRDefault="0053151E">
      <w:pPr>
        <w:pStyle w:val="Prrafodelista"/>
        <w:numPr>
          <w:ilvl w:val="0"/>
          <w:numId w:val="2"/>
        </w:numPr>
        <w:tabs>
          <w:tab w:val="left" w:pos="822"/>
        </w:tabs>
        <w:spacing w:before="1" w:line="276" w:lineRule="auto"/>
        <w:ind w:left="821" w:right="116"/>
        <w:jc w:val="both"/>
        <w:rPr>
          <w:i/>
          <w:sz w:val="24"/>
        </w:rPr>
      </w:pPr>
      <w:r>
        <w:rPr>
          <w:sz w:val="24"/>
        </w:rPr>
        <w:t>Que, exponiendo y utilizando criterios de justicia, estima pert</w:t>
      </w:r>
      <w:r>
        <w:rPr>
          <w:sz w:val="24"/>
        </w:rPr>
        <w:t xml:space="preserve">inente considerar </w:t>
      </w:r>
      <w:r>
        <w:rPr>
          <w:i/>
          <w:sz w:val="24"/>
        </w:rPr>
        <w:t xml:space="preserve">“a favor del sentenciado el tiempo anterior de privación de libertad (…) que luego fue rebajado atento la modificación legal que suprimió la agravante contemplada en el artículo 456 bis N°3, para abonarlo al cumplimiento de la pena </w:t>
      </w:r>
      <w:r>
        <w:rPr>
          <w:i/>
          <w:spacing w:val="-2"/>
          <w:sz w:val="24"/>
        </w:rPr>
        <w:t>actual</w:t>
      </w:r>
      <w:r>
        <w:rPr>
          <w:i/>
          <w:spacing w:val="-2"/>
          <w:sz w:val="24"/>
        </w:rPr>
        <w:t>”.</w:t>
      </w:r>
    </w:p>
    <w:p w:rsidR="00B7367E" w:rsidRDefault="0053151E">
      <w:pPr>
        <w:pStyle w:val="Prrafodelista"/>
        <w:numPr>
          <w:ilvl w:val="0"/>
          <w:numId w:val="2"/>
        </w:numPr>
        <w:tabs>
          <w:tab w:val="left" w:pos="822"/>
        </w:tabs>
        <w:spacing w:before="1" w:line="276" w:lineRule="auto"/>
        <w:ind w:left="821" w:right="117"/>
        <w:jc w:val="both"/>
        <w:rPr>
          <w:i/>
          <w:sz w:val="24"/>
        </w:rPr>
      </w:pPr>
      <w:r>
        <w:rPr>
          <w:sz w:val="24"/>
        </w:rPr>
        <w:t>Se</w:t>
      </w:r>
      <w:r>
        <w:rPr>
          <w:spacing w:val="-8"/>
          <w:sz w:val="24"/>
        </w:rPr>
        <w:t xml:space="preserve"> </w:t>
      </w:r>
      <w:r>
        <w:rPr>
          <w:sz w:val="24"/>
        </w:rPr>
        <w:t>pregunta</w:t>
      </w:r>
      <w:r>
        <w:rPr>
          <w:spacing w:val="-8"/>
          <w:sz w:val="24"/>
        </w:rPr>
        <w:t xml:space="preserve"> </w:t>
      </w:r>
      <w:r>
        <w:rPr>
          <w:sz w:val="24"/>
        </w:rPr>
        <w:t>si</w:t>
      </w:r>
      <w:r>
        <w:rPr>
          <w:spacing w:val="-9"/>
          <w:sz w:val="24"/>
        </w:rPr>
        <w:t xml:space="preserve"> </w:t>
      </w:r>
      <w:r>
        <w:rPr>
          <w:sz w:val="24"/>
        </w:rPr>
        <w:t>en</w:t>
      </w:r>
      <w:r>
        <w:rPr>
          <w:spacing w:val="-9"/>
          <w:sz w:val="24"/>
        </w:rPr>
        <w:t xml:space="preserve"> </w:t>
      </w:r>
      <w:r>
        <w:rPr>
          <w:sz w:val="24"/>
        </w:rPr>
        <w:t>atención</w:t>
      </w:r>
      <w:r>
        <w:rPr>
          <w:spacing w:val="-9"/>
          <w:sz w:val="24"/>
        </w:rPr>
        <w:t xml:space="preserve"> </w:t>
      </w:r>
      <w:r>
        <w:rPr>
          <w:sz w:val="24"/>
        </w:rPr>
        <w:t>a</w:t>
      </w:r>
      <w:r>
        <w:rPr>
          <w:spacing w:val="-6"/>
          <w:sz w:val="24"/>
        </w:rPr>
        <w:t xml:space="preserve"> </w:t>
      </w:r>
      <w:r>
        <w:rPr>
          <w:sz w:val="24"/>
        </w:rPr>
        <w:t>los</w:t>
      </w:r>
      <w:r>
        <w:rPr>
          <w:spacing w:val="-9"/>
          <w:sz w:val="24"/>
        </w:rPr>
        <w:t xml:space="preserve"> </w:t>
      </w:r>
      <w:r>
        <w:rPr>
          <w:sz w:val="24"/>
        </w:rPr>
        <w:t>artículos</w:t>
      </w:r>
      <w:r>
        <w:rPr>
          <w:spacing w:val="-9"/>
          <w:sz w:val="24"/>
        </w:rPr>
        <w:t xml:space="preserve"> </w:t>
      </w:r>
      <w:r>
        <w:rPr>
          <w:sz w:val="24"/>
        </w:rPr>
        <w:t>26</w:t>
      </w:r>
      <w:r>
        <w:rPr>
          <w:spacing w:val="-8"/>
          <w:sz w:val="24"/>
        </w:rPr>
        <w:t xml:space="preserve"> </w:t>
      </w:r>
      <w:r>
        <w:rPr>
          <w:sz w:val="24"/>
        </w:rPr>
        <w:t>del</w:t>
      </w:r>
      <w:r>
        <w:rPr>
          <w:spacing w:val="-8"/>
          <w:sz w:val="24"/>
        </w:rPr>
        <w:t xml:space="preserve"> </w:t>
      </w:r>
      <w:r>
        <w:rPr>
          <w:sz w:val="24"/>
        </w:rPr>
        <w:t>Código</w:t>
      </w:r>
      <w:r>
        <w:rPr>
          <w:spacing w:val="-7"/>
          <w:sz w:val="24"/>
        </w:rPr>
        <w:t xml:space="preserve"> </w:t>
      </w:r>
      <w:r>
        <w:rPr>
          <w:sz w:val="24"/>
        </w:rPr>
        <w:t>Penal,</w:t>
      </w:r>
      <w:r>
        <w:rPr>
          <w:spacing w:val="-9"/>
          <w:sz w:val="24"/>
        </w:rPr>
        <w:t xml:space="preserve"> </w:t>
      </w:r>
      <w:r>
        <w:rPr>
          <w:sz w:val="24"/>
        </w:rPr>
        <w:t>348</w:t>
      </w:r>
      <w:r>
        <w:rPr>
          <w:spacing w:val="-8"/>
          <w:sz w:val="24"/>
        </w:rPr>
        <w:t xml:space="preserve"> </w:t>
      </w:r>
      <w:r>
        <w:rPr>
          <w:sz w:val="24"/>
        </w:rPr>
        <w:t>del</w:t>
      </w:r>
      <w:r>
        <w:rPr>
          <w:spacing w:val="-11"/>
          <w:sz w:val="24"/>
        </w:rPr>
        <w:t xml:space="preserve"> </w:t>
      </w:r>
      <w:r>
        <w:rPr>
          <w:sz w:val="24"/>
        </w:rPr>
        <w:t xml:space="preserve">Código Procesal Penal y 164 del Código Orgánico de Tribunales, cabe </w:t>
      </w:r>
      <w:r>
        <w:rPr>
          <w:i/>
          <w:sz w:val="24"/>
        </w:rPr>
        <w:t>“dar lugar al abono</w:t>
      </w:r>
      <w:r>
        <w:rPr>
          <w:i/>
          <w:spacing w:val="-15"/>
          <w:sz w:val="24"/>
        </w:rPr>
        <w:t xml:space="preserve"> </w:t>
      </w:r>
      <w:r>
        <w:rPr>
          <w:i/>
          <w:sz w:val="24"/>
        </w:rPr>
        <w:t>pedido</w:t>
      </w:r>
      <w:r>
        <w:rPr>
          <w:i/>
          <w:spacing w:val="-15"/>
          <w:sz w:val="24"/>
        </w:rPr>
        <w:t xml:space="preserve"> </w:t>
      </w:r>
      <w:r>
        <w:rPr>
          <w:i/>
          <w:sz w:val="24"/>
        </w:rPr>
        <w:t>tratándose</w:t>
      </w:r>
      <w:r>
        <w:rPr>
          <w:i/>
          <w:spacing w:val="-15"/>
          <w:sz w:val="24"/>
        </w:rPr>
        <w:t xml:space="preserve"> </w:t>
      </w:r>
      <w:r>
        <w:rPr>
          <w:i/>
          <w:sz w:val="24"/>
        </w:rPr>
        <w:t>de</w:t>
      </w:r>
      <w:r>
        <w:rPr>
          <w:i/>
          <w:spacing w:val="-15"/>
          <w:sz w:val="24"/>
        </w:rPr>
        <w:t xml:space="preserve"> </w:t>
      </w:r>
      <w:r>
        <w:rPr>
          <w:i/>
          <w:sz w:val="24"/>
        </w:rPr>
        <w:t>causas</w:t>
      </w:r>
      <w:r>
        <w:rPr>
          <w:i/>
          <w:spacing w:val="-15"/>
          <w:sz w:val="24"/>
        </w:rPr>
        <w:t xml:space="preserve"> </w:t>
      </w:r>
      <w:r>
        <w:rPr>
          <w:i/>
          <w:sz w:val="24"/>
        </w:rPr>
        <w:t>diferentes</w:t>
      </w:r>
      <w:r>
        <w:rPr>
          <w:i/>
          <w:spacing w:val="-15"/>
          <w:sz w:val="24"/>
        </w:rPr>
        <w:t xml:space="preserve"> </w:t>
      </w:r>
      <w:r>
        <w:rPr>
          <w:i/>
          <w:sz w:val="24"/>
        </w:rPr>
        <w:t>que</w:t>
      </w:r>
      <w:r>
        <w:rPr>
          <w:i/>
          <w:spacing w:val="-15"/>
          <w:sz w:val="24"/>
        </w:rPr>
        <w:t xml:space="preserve"> </w:t>
      </w:r>
      <w:r>
        <w:rPr>
          <w:i/>
          <w:sz w:val="24"/>
        </w:rPr>
        <w:t>no</w:t>
      </w:r>
      <w:r>
        <w:rPr>
          <w:i/>
          <w:spacing w:val="-15"/>
          <w:sz w:val="24"/>
        </w:rPr>
        <w:t xml:space="preserve"> </w:t>
      </w:r>
      <w:r>
        <w:rPr>
          <w:i/>
          <w:sz w:val="24"/>
        </w:rPr>
        <w:t>pudieron</w:t>
      </w:r>
      <w:r>
        <w:rPr>
          <w:i/>
          <w:spacing w:val="-15"/>
          <w:sz w:val="24"/>
        </w:rPr>
        <w:t xml:space="preserve"> </w:t>
      </w:r>
      <w:r>
        <w:rPr>
          <w:i/>
          <w:sz w:val="24"/>
        </w:rPr>
        <w:t>tramitarse</w:t>
      </w:r>
      <w:r>
        <w:rPr>
          <w:i/>
          <w:spacing w:val="-15"/>
          <w:sz w:val="24"/>
        </w:rPr>
        <w:t xml:space="preserve"> </w:t>
      </w:r>
      <w:r>
        <w:rPr>
          <w:i/>
          <w:sz w:val="24"/>
        </w:rPr>
        <w:t>acumuladas,</w:t>
      </w:r>
    </w:p>
    <w:p w:rsidR="00B7367E" w:rsidRDefault="0053151E">
      <w:pPr>
        <w:pStyle w:val="Textoindependiente"/>
        <w:spacing w:before="4"/>
        <w:rPr>
          <w:i/>
          <w:sz w:val="17"/>
        </w:rPr>
      </w:pPr>
      <w:r>
        <w:pict>
          <v:rect id="docshape4" o:spid="_x0000_s1027" style="position:absolute;margin-left:85.1pt;margin-top:12.9pt;width:2in;height:.7pt;z-index:-15727616;mso-wrap-distance-left:0;mso-wrap-distance-right:0;mso-position-horizontal-relative:page" fillcolor="black" stroked="f">
            <w10:wrap type="topAndBottom" anchorx="page"/>
          </v:rect>
        </w:pict>
      </w:r>
    </w:p>
    <w:p w:rsidR="00B7367E" w:rsidRDefault="0053151E">
      <w:pPr>
        <w:spacing w:before="99"/>
        <w:ind w:left="102"/>
        <w:rPr>
          <w:sz w:val="20"/>
        </w:rPr>
      </w:pPr>
      <w:r>
        <w:rPr>
          <w:position w:val="5"/>
          <w:sz w:val="12"/>
        </w:rPr>
        <w:t>4</w:t>
      </w:r>
      <w:r>
        <w:rPr>
          <w:spacing w:val="16"/>
          <w:position w:val="5"/>
          <w:sz w:val="12"/>
        </w:rPr>
        <w:t xml:space="preserve"> </w:t>
      </w:r>
      <w:r>
        <w:rPr>
          <w:sz w:val="20"/>
        </w:rPr>
        <w:t>Diario</w:t>
      </w:r>
      <w:r>
        <w:rPr>
          <w:spacing w:val="-5"/>
          <w:sz w:val="20"/>
        </w:rPr>
        <w:t xml:space="preserve"> </w:t>
      </w:r>
      <w:r>
        <w:rPr>
          <w:sz w:val="20"/>
        </w:rPr>
        <w:t>Constitucional</w:t>
      </w:r>
      <w:r>
        <w:rPr>
          <w:spacing w:val="-4"/>
          <w:sz w:val="20"/>
        </w:rPr>
        <w:t xml:space="preserve"> </w:t>
      </w:r>
      <w:r>
        <w:rPr>
          <w:sz w:val="20"/>
        </w:rPr>
        <w:t>(30</w:t>
      </w:r>
      <w:r>
        <w:rPr>
          <w:spacing w:val="-3"/>
          <w:sz w:val="20"/>
        </w:rPr>
        <w:t xml:space="preserve"> </w:t>
      </w:r>
      <w:r>
        <w:rPr>
          <w:sz w:val="20"/>
        </w:rPr>
        <w:t>de</w:t>
      </w:r>
      <w:r>
        <w:rPr>
          <w:spacing w:val="-4"/>
          <w:sz w:val="20"/>
        </w:rPr>
        <w:t xml:space="preserve"> </w:t>
      </w:r>
      <w:r>
        <w:rPr>
          <w:sz w:val="20"/>
        </w:rPr>
        <w:t>agosto</w:t>
      </w:r>
      <w:r>
        <w:rPr>
          <w:spacing w:val="-4"/>
          <w:sz w:val="20"/>
        </w:rPr>
        <w:t xml:space="preserve"> </w:t>
      </w:r>
      <w:r>
        <w:rPr>
          <w:sz w:val="20"/>
        </w:rPr>
        <w:t>de</w:t>
      </w:r>
      <w:r>
        <w:rPr>
          <w:spacing w:val="-4"/>
          <w:sz w:val="20"/>
        </w:rPr>
        <w:t xml:space="preserve"> </w:t>
      </w:r>
      <w:r>
        <w:rPr>
          <w:sz w:val="20"/>
        </w:rPr>
        <w:t>2022).</w:t>
      </w:r>
      <w:r>
        <w:rPr>
          <w:spacing w:val="-3"/>
          <w:sz w:val="20"/>
        </w:rPr>
        <w:t xml:space="preserve"> </w:t>
      </w:r>
      <w:r>
        <w:rPr>
          <w:sz w:val="20"/>
        </w:rPr>
        <w:t>Véase</w:t>
      </w:r>
      <w:r>
        <w:rPr>
          <w:spacing w:val="-3"/>
          <w:sz w:val="20"/>
        </w:rPr>
        <w:t xml:space="preserve"> </w:t>
      </w:r>
      <w:r>
        <w:rPr>
          <w:sz w:val="20"/>
        </w:rPr>
        <w:t>en:</w:t>
      </w:r>
      <w:r>
        <w:rPr>
          <w:spacing w:val="-6"/>
          <w:sz w:val="20"/>
        </w:rPr>
        <w:t xml:space="preserve"> </w:t>
      </w:r>
      <w:hyperlink r:id="rId11">
        <w:r>
          <w:rPr>
            <w:spacing w:val="-2"/>
            <w:sz w:val="20"/>
            <w:u w:val="single"/>
          </w:rPr>
          <w:t>https://n9.cl/mu6cv</w:t>
        </w:r>
      </w:hyperlink>
    </w:p>
    <w:p w:rsidR="00B7367E" w:rsidRDefault="0053151E">
      <w:pPr>
        <w:spacing w:before="21"/>
        <w:ind w:left="102"/>
        <w:rPr>
          <w:sz w:val="20"/>
        </w:rPr>
      </w:pPr>
      <w:r>
        <w:rPr>
          <w:position w:val="5"/>
          <w:sz w:val="12"/>
        </w:rPr>
        <w:t>5</w:t>
      </w:r>
      <w:r>
        <w:rPr>
          <w:spacing w:val="16"/>
          <w:position w:val="5"/>
          <w:sz w:val="12"/>
        </w:rPr>
        <w:t xml:space="preserve"> </w:t>
      </w:r>
      <w:r>
        <w:rPr>
          <w:sz w:val="20"/>
        </w:rPr>
        <w:t>Diario</w:t>
      </w:r>
      <w:r>
        <w:rPr>
          <w:spacing w:val="-5"/>
          <w:sz w:val="20"/>
        </w:rPr>
        <w:t xml:space="preserve"> </w:t>
      </w:r>
      <w:r>
        <w:rPr>
          <w:sz w:val="20"/>
        </w:rPr>
        <w:t>Constitucional</w:t>
      </w:r>
      <w:r>
        <w:rPr>
          <w:spacing w:val="-5"/>
          <w:sz w:val="20"/>
        </w:rPr>
        <w:t xml:space="preserve"> </w:t>
      </w:r>
      <w:r>
        <w:rPr>
          <w:sz w:val="20"/>
        </w:rPr>
        <w:t>(25</w:t>
      </w:r>
      <w:r>
        <w:rPr>
          <w:spacing w:val="-3"/>
          <w:sz w:val="20"/>
        </w:rPr>
        <w:t xml:space="preserve"> </w:t>
      </w:r>
      <w:r>
        <w:rPr>
          <w:sz w:val="20"/>
        </w:rPr>
        <w:t>de</w:t>
      </w:r>
      <w:r>
        <w:rPr>
          <w:spacing w:val="-4"/>
          <w:sz w:val="20"/>
        </w:rPr>
        <w:t xml:space="preserve"> </w:t>
      </w:r>
      <w:r>
        <w:rPr>
          <w:sz w:val="20"/>
        </w:rPr>
        <w:t>agosto</w:t>
      </w:r>
      <w:r>
        <w:rPr>
          <w:spacing w:val="-5"/>
          <w:sz w:val="20"/>
        </w:rPr>
        <w:t xml:space="preserve"> </w:t>
      </w:r>
      <w:r>
        <w:rPr>
          <w:sz w:val="20"/>
        </w:rPr>
        <w:t>de</w:t>
      </w:r>
      <w:r>
        <w:rPr>
          <w:spacing w:val="-4"/>
          <w:sz w:val="20"/>
        </w:rPr>
        <w:t xml:space="preserve"> </w:t>
      </w:r>
      <w:r>
        <w:rPr>
          <w:sz w:val="20"/>
        </w:rPr>
        <w:t>2022)</w:t>
      </w:r>
      <w:r>
        <w:rPr>
          <w:spacing w:val="-4"/>
          <w:sz w:val="20"/>
        </w:rPr>
        <w:t xml:space="preserve"> </w:t>
      </w:r>
      <w:r>
        <w:rPr>
          <w:sz w:val="20"/>
        </w:rPr>
        <w:t>Véase</w:t>
      </w:r>
      <w:r>
        <w:rPr>
          <w:spacing w:val="-4"/>
          <w:sz w:val="20"/>
        </w:rPr>
        <w:t xml:space="preserve"> </w:t>
      </w:r>
      <w:r>
        <w:rPr>
          <w:sz w:val="20"/>
        </w:rPr>
        <w:t xml:space="preserve">en: </w:t>
      </w:r>
      <w:hyperlink r:id="rId12">
        <w:r>
          <w:rPr>
            <w:spacing w:val="-2"/>
            <w:sz w:val="20"/>
            <w:u w:val="single"/>
          </w:rPr>
          <w:t>https://n9.cl/k70a5</w:t>
        </w:r>
      </w:hyperlink>
    </w:p>
    <w:p w:rsidR="00B7367E" w:rsidRDefault="00B7367E">
      <w:pPr>
        <w:rPr>
          <w:sz w:val="20"/>
        </w:rPr>
        <w:sectPr w:rsidR="00B7367E">
          <w:pgSz w:w="12240" w:h="15840"/>
          <w:pgMar w:top="2580" w:right="1580" w:bottom="1200" w:left="1600" w:header="813" w:footer="1001" w:gutter="0"/>
          <w:cols w:space="720"/>
        </w:sectPr>
      </w:pPr>
    </w:p>
    <w:p w:rsidR="00B7367E" w:rsidRDefault="0053151E">
      <w:pPr>
        <w:spacing w:before="99" w:line="276" w:lineRule="auto"/>
        <w:ind w:left="821" w:right="117"/>
        <w:jc w:val="both"/>
        <w:rPr>
          <w:i/>
          <w:sz w:val="24"/>
        </w:rPr>
      </w:pPr>
      <w:r>
        <w:rPr>
          <w:i/>
          <w:sz w:val="24"/>
        </w:rPr>
        <w:t>lo que ha sido denominado abono heterogéneo y, de la sola lectura de las normas transcritas,</w:t>
      </w:r>
      <w:r>
        <w:rPr>
          <w:i/>
          <w:spacing w:val="-13"/>
          <w:sz w:val="24"/>
        </w:rPr>
        <w:t xml:space="preserve"> </w:t>
      </w:r>
      <w:r>
        <w:rPr>
          <w:i/>
          <w:sz w:val="24"/>
        </w:rPr>
        <w:t>aparece</w:t>
      </w:r>
      <w:r>
        <w:rPr>
          <w:i/>
          <w:spacing w:val="-13"/>
          <w:sz w:val="24"/>
        </w:rPr>
        <w:t xml:space="preserve"> </w:t>
      </w:r>
      <w:r>
        <w:rPr>
          <w:i/>
          <w:sz w:val="24"/>
        </w:rPr>
        <w:t>que</w:t>
      </w:r>
      <w:r>
        <w:rPr>
          <w:i/>
          <w:spacing w:val="-13"/>
          <w:sz w:val="24"/>
        </w:rPr>
        <w:t xml:space="preserve"> </w:t>
      </w:r>
      <w:r>
        <w:rPr>
          <w:i/>
          <w:sz w:val="24"/>
        </w:rPr>
        <w:t>si</w:t>
      </w:r>
      <w:r>
        <w:rPr>
          <w:i/>
          <w:spacing w:val="-13"/>
          <w:sz w:val="24"/>
        </w:rPr>
        <w:t xml:space="preserve"> </w:t>
      </w:r>
      <w:r>
        <w:rPr>
          <w:i/>
          <w:sz w:val="24"/>
        </w:rPr>
        <w:t>bien</w:t>
      </w:r>
      <w:r>
        <w:rPr>
          <w:i/>
          <w:spacing w:val="-12"/>
          <w:sz w:val="24"/>
        </w:rPr>
        <w:t xml:space="preserve"> </w:t>
      </w:r>
      <w:r>
        <w:rPr>
          <w:i/>
          <w:sz w:val="24"/>
        </w:rPr>
        <w:t>ellas</w:t>
      </w:r>
      <w:r>
        <w:rPr>
          <w:i/>
          <w:spacing w:val="-13"/>
          <w:sz w:val="24"/>
        </w:rPr>
        <w:t xml:space="preserve"> </w:t>
      </w:r>
      <w:r>
        <w:rPr>
          <w:i/>
          <w:sz w:val="24"/>
        </w:rPr>
        <w:t>no</w:t>
      </w:r>
      <w:r>
        <w:rPr>
          <w:i/>
          <w:spacing w:val="-14"/>
          <w:sz w:val="24"/>
        </w:rPr>
        <w:t xml:space="preserve"> </w:t>
      </w:r>
      <w:r>
        <w:rPr>
          <w:i/>
          <w:sz w:val="24"/>
        </w:rPr>
        <w:t>autorizan</w:t>
      </w:r>
      <w:r>
        <w:rPr>
          <w:i/>
          <w:spacing w:val="-12"/>
          <w:sz w:val="24"/>
        </w:rPr>
        <w:t xml:space="preserve"> </w:t>
      </w:r>
      <w:r>
        <w:rPr>
          <w:i/>
          <w:sz w:val="24"/>
        </w:rPr>
        <w:t>expresamente</w:t>
      </w:r>
      <w:r>
        <w:rPr>
          <w:i/>
          <w:spacing w:val="-14"/>
          <w:sz w:val="24"/>
        </w:rPr>
        <w:t xml:space="preserve"> </w:t>
      </w:r>
      <w:r>
        <w:rPr>
          <w:i/>
          <w:sz w:val="24"/>
        </w:rPr>
        <w:t>los</w:t>
      </w:r>
      <w:r>
        <w:rPr>
          <w:i/>
          <w:spacing w:val="-13"/>
          <w:sz w:val="24"/>
        </w:rPr>
        <w:t xml:space="preserve"> </w:t>
      </w:r>
      <w:r>
        <w:rPr>
          <w:i/>
          <w:sz w:val="24"/>
        </w:rPr>
        <w:t>abonos</w:t>
      </w:r>
      <w:r>
        <w:rPr>
          <w:i/>
          <w:spacing w:val="-13"/>
          <w:sz w:val="24"/>
        </w:rPr>
        <w:t xml:space="preserve"> </w:t>
      </w:r>
      <w:r>
        <w:rPr>
          <w:i/>
          <w:sz w:val="24"/>
        </w:rPr>
        <w:t>de</w:t>
      </w:r>
      <w:r>
        <w:rPr>
          <w:i/>
          <w:spacing w:val="-13"/>
          <w:sz w:val="24"/>
        </w:rPr>
        <w:t xml:space="preserve"> </w:t>
      </w:r>
      <w:r>
        <w:rPr>
          <w:i/>
          <w:sz w:val="24"/>
        </w:rPr>
        <w:t>tiempos de privación de libertad anteriores, tampoco los prohíben”.</w:t>
      </w:r>
    </w:p>
    <w:p w:rsidR="00B7367E" w:rsidRDefault="00B7367E">
      <w:pPr>
        <w:pStyle w:val="Textoindependiente"/>
        <w:spacing w:before="6"/>
        <w:rPr>
          <w:i/>
          <w:sz w:val="27"/>
        </w:rPr>
      </w:pPr>
    </w:p>
    <w:p w:rsidR="00B7367E" w:rsidRDefault="0053151E">
      <w:pPr>
        <w:pStyle w:val="Textoindependiente"/>
        <w:spacing w:line="276" w:lineRule="auto"/>
        <w:ind w:left="102" w:right="116" w:firstLine="359"/>
        <w:jc w:val="both"/>
      </w:pPr>
      <w:r>
        <w:t>Lo</w:t>
      </w:r>
      <w:r>
        <w:rPr>
          <w:spacing w:val="-11"/>
        </w:rPr>
        <w:t xml:space="preserve"> </w:t>
      </w:r>
      <w:r>
        <w:t>anterior,</w:t>
      </w:r>
      <w:r>
        <w:rPr>
          <w:spacing w:val="-14"/>
        </w:rPr>
        <w:t xml:space="preserve"> </w:t>
      </w:r>
      <w:r>
        <w:t>reconociendo</w:t>
      </w:r>
      <w:r>
        <w:rPr>
          <w:spacing w:val="-11"/>
        </w:rPr>
        <w:t xml:space="preserve"> </w:t>
      </w:r>
      <w:r>
        <w:t>expresamente</w:t>
      </w:r>
      <w:r>
        <w:rPr>
          <w:spacing w:val="-11"/>
        </w:rPr>
        <w:t xml:space="preserve"> </w:t>
      </w:r>
      <w:r>
        <w:t>que</w:t>
      </w:r>
      <w:r>
        <w:rPr>
          <w:spacing w:val="-12"/>
        </w:rPr>
        <w:t xml:space="preserve"> </w:t>
      </w:r>
      <w:r>
        <w:t>la</w:t>
      </w:r>
      <w:r>
        <w:rPr>
          <w:spacing w:val="-12"/>
        </w:rPr>
        <w:t xml:space="preserve"> </w:t>
      </w:r>
      <w:r>
        <w:t>legislación</w:t>
      </w:r>
      <w:r>
        <w:rPr>
          <w:spacing w:val="-12"/>
        </w:rPr>
        <w:t xml:space="preserve"> </w:t>
      </w:r>
      <w:r>
        <w:t>vigente</w:t>
      </w:r>
      <w:r>
        <w:rPr>
          <w:spacing w:val="-14"/>
        </w:rPr>
        <w:t xml:space="preserve"> </w:t>
      </w:r>
      <w:r>
        <w:t>no</w:t>
      </w:r>
      <w:r>
        <w:rPr>
          <w:spacing w:val="-11"/>
        </w:rPr>
        <w:t xml:space="preserve"> </w:t>
      </w:r>
      <w:r>
        <w:t>ha</w:t>
      </w:r>
      <w:r>
        <w:rPr>
          <w:spacing w:val="-15"/>
        </w:rPr>
        <w:t xml:space="preserve"> </w:t>
      </w:r>
      <w:r>
        <w:t>resuelto el</w:t>
      </w:r>
      <w:r>
        <w:rPr>
          <w:spacing w:val="-2"/>
        </w:rPr>
        <w:t xml:space="preserve"> </w:t>
      </w:r>
      <w:r>
        <w:t>problema</w:t>
      </w:r>
      <w:r>
        <w:rPr>
          <w:spacing w:val="-2"/>
        </w:rPr>
        <w:t xml:space="preserve"> </w:t>
      </w:r>
      <w:r>
        <w:t>expuesto.</w:t>
      </w:r>
      <w:r>
        <w:rPr>
          <w:spacing w:val="-2"/>
        </w:rPr>
        <w:t xml:space="preserve"> </w:t>
      </w:r>
      <w:r>
        <w:t>En</w:t>
      </w:r>
      <w:r>
        <w:rPr>
          <w:spacing w:val="-3"/>
        </w:rPr>
        <w:t xml:space="preserve"> </w:t>
      </w:r>
      <w:r>
        <w:t>el</w:t>
      </w:r>
      <w:r>
        <w:rPr>
          <w:spacing w:val="-2"/>
        </w:rPr>
        <w:t xml:space="preserve"> </w:t>
      </w:r>
      <w:r>
        <w:t>caso</w:t>
      </w:r>
      <w:r>
        <w:rPr>
          <w:spacing w:val="-2"/>
        </w:rPr>
        <w:t xml:space="preserve"> </w:t>
      </w:r>
      <w:r>
        <w:t>concreto,</w:t>
      </w:r>
      <w:r>
        <w:rPr>
          <w:spacing w:val="-1"/>
        </w:rPr>
        <w:t xml:space="preserve"> </w:t>
      </w:r>
      <w:r>
        <w:t>y</w:t>
      </w:r>
      <w:r>
        <w:rPr>
          <w:spacing w:val="-2"/>
        </w:rPr>
        <w:t xml:space="preserve"> </w:t>
      </w:r>
      <w:r>
        <w:t>en</w:t>
      </w:r>
      <w:r>
        <w:rPr>
          <w:spacing w:val="-3"/>
        </w:rPr>
        <w:t xml:space="preserve"> </w:t>
      </w:r>
      <w:r>
        <w:t>un</w:t>
      </w:r>
      <w:r>
        <w:rPr>
          <w:spacing w:val="-1"/>
        </w:rPr>
        <w:t xml:space="preserve"> </w:t>
      </w:r>
      <w:r>
        <w:t>primer</w:t>
      </w:r>
      <w:r>
        <w:rPr>
          <w:spacing w:val="-1"/>
        </w:rPr>
        <w:t xml:space="preserve"> </w:t>
      </w:r>
      <w:r>
        <w:t>juicio,</w:t>
      </w:r>
      <w:r>
        <w:rPr>
          <w:spacing w:val="-2"/>
        </w:rPr>
        <w:t xml:space="preserve"> </w:t>
      </w:r>
      <w:r>
        <w:t>el</w:t>
      </w:r>
      <w:r>
        <w:rPr>
          <w:spacing w:val="-2"/>
        </w:rPr>
        <w:t xml:space="preserve"> </w:t>
      </w:r>
      <w:r>
        <w:t>sujeto</w:t>
      </w:r>
      <w:r>
        <w:rPr>
          <w:spacing w:val="-2"/>
        </w:rPr>
        <w:t xml:space="preserve"> </w:t>
      </w:r>
      <w:r>
        <w:t>estuvo en prisión preventiva por 280 días por “tráfico en pequeñas cantidades”</w:t>
      </w:r>
      <w:r>
        <w:rPr>
          <w:position w:val="7"/>
          <w:sz w:val="14"/>
        </w:rPr>
        <w:t>6</w:t>
      </w:r>
      <w:r>
        <w:t>, terminando la causa por sobrese</w:t>
      </w:r>
      <w:r>
        <w:t>imiento, para luego, en un</w:t>
      </w:r>
      <w:r>
        <w:rPr>
          <w:spacing w:val="-1"/>
        </w:rPr>
        <w:t xml:space="preserve"> </w:t>
      </w:r>
      <w:r>
        <w:t>segundo juicio por hechos distintos, ser condenado a cumplir 10 años y un día de presidio mayor en su grado mínimo como autor de tráfico de drogas.</w:t>
      </w:r>
    </w:p>
    <w:p w:rsidR="00B7367E" w:rsidRDefault="00B7367E">
      <w:pPr>
        <w:pStyle w:val="Textoindependiente"/>
        <w:spacing w:before="9"/>
        <w:rPr>
          <w:sz w:val="27"/>
        </w:rPr>
      </w:pPr>
    </w:p>
    <w:p w:rsidR="00B7367E" w:rsidRDefault="0053151E">
      <w:pPr>
        <w:pStyle w:val="Textoindependiente"/>
        <w:spacing w:line="278" w:lineRule="auto"/>
        <w:ind w:left="102" w:right="126" w:firstLine="359"/>
        <w:jc w:val="both"/>
      </w:pPr>
      <w:r>
        <w:t xml:space="preserve">De esta manera, el presente proyecto pretende regular la materia, en base a los </w:t>
      </w:r>
      <w:r>
        <w:t>siguientes parámetros:</w:t>
      </w:r>
    </w:p>
    <w:p w:rsidR="00B7367E" w:rsidRDefault="00B7367E">
      <w:pPr>
        <w:pStyle w:val="Textoindependiente"/>
        <w:spacing w:before="3"/>
        <w:rPr>
          <w:sz w:val="27"/>
        </w:rPr>
      </w:pPr>
    </w:p>
    <w:p w:rsidR="00B7367E" w:rsidRDefault="0053151E">
      <w:pPr>
        <w:pStyle w:val="Prrafodelista"/>
        <w:numPr>
          <w:ilvl w:val="0"/>
          <w:numId w:val="1"/>
        </w:numPr>
        <w:tabs>
          <w:tab w:val="left" w:pos="822"/>
        </w:tabs>
        <w:spacing w:line="276" w:lineRule="auto"/>
        <w:ind w:left="821" w:right="116"/>
        <w:jc w:val="both"/>
        <w:rPr>
          <w:sz w:val="24"/>
        </w:rPr>
      </w:pPr>
      <w:r>
        <w:rPr>
          <w:i/>
          <w:sz w:val="24"/>
        </w:rPr>
        <w:t xml:space="preserve">Que los hechos atenten contra un mismo bien jurídico protegido: </w:t>
      </w:r>
      <w:r>
        <w:rPr>
          <w:sz w:val="24"/>
        </w:rPr>
        <w:t>en caso de recurrirse a la figura del abono heterogéneo, el bien jurídico protegido debe en ambas causas en cuestión debe ser el mismo. No resulta justo para la víctima</w:t>
      </w:r>
      <w:r>
        <w:rPr>
          <w:sz w:val="24"/>
        </w:rPr>
        <w:t xml:space="preserve"> ni para la sociedad, por ejemplo, el abono de una cautelar cumplida con anterioridad en un juicio totalmente diverso, como puede ser abonar el tiempo</w:t>
      </w:r>
      <w:r>
        <w:rPr>
          <w:spacing w:val="-3"/>
          <w:sz w:val="24"/>
        </w:rPr>
        <w:t xml:space="preserve"> </w:t>
      </w:r>
      <w:r>
        <w:rPr>
          <w:sz w:val="24"/>
        </w:rPr>
        <w:t>en</w:t>
      </w:r>
      <w:r>
        <w:rPr>
          <w:spacing w:val="-3"/>
          <w:sz w:val="24"/>
        </w:rPr>
        <w:t xml:space="preserve"> </w:t>
      </w:r>
      <w:r>
        <w:rPr>
          <w:sz w:val="24"/>
        </w:rPr>
        <w:t>que</w:t>
      </w:r>
      <w:r>
        <w:rPr>
          <w:spacing w:val="-1"/>
          <w:sz w:val="24"/>
        </w:rPr>
        <w:t xml:space="preserve"> </w:t>
      </w:r>
      <w:r>
        <w:rPr>
          <w:sz w:val="24"/>
        </w:rPr>
        <w:t>un</w:t>
      </w:r>
      <w:r>
        <w:rPr>
          <w:spacing w:val="-3"/>
          <w:sz w:val="24"/>
        </w:rPr>
        <w:t xml:space="preserve"> </w:t>
      </w:r>
      <w:r>
        <w:rPr>
          <w:sz w:val="24"/>
        </w:rPr>
        <w:t>sujeto</w:t>
      </w:r>
      <w:r>
        <w:rPr>
          <w:spacing w:val="-3"/>
          <w:sz w:val="24"/>
        </w:rPr>
        <w:t xml:space="preserve"> </w:t>
      </w:r>
      <w:r>
        <w:rPr>
          <w:sz w:val="24"/>
        </w:rPr>
        <w:t>estuvo</w:t>
      </w:r>
      <w:r>
        <w:rPr>
          <w:spacing w:val="-2"/>
          <w:sz w:val="24"/>
        </w:rPr>
        <w:t xml:space="preserve"> </w:t>
      </w:r>
      <w:r>
        <w:rPr>
          <w:sz w:val="24"/>
        </w:rPr>
        <w:t>en</w:t>
      </w:r>
      <w:r>
        <w:rPr>
          <w:spacing w:val="-3"/>
          <w:sz w:val="24"/>
        </w:rPr>
        <w:t xml:space="preserve"> </w:t>
      </w:r>
      <w:r>
        <w:rPr>
          <w:sz w:val="24"/>
        </w:rPr>
        <w:t>prisión</w:t>
      </w:r>
      <w:r>
        <w:rPr>
          <w:spacing w:val="-4"/>
          <w:sz w:val="24"/>
        </w:rPr>
        <w:t xml:space="preserve"> </w:t>
      </w:r>
      <w:r>
        <w:rPr>
          <w:sz w:val="24"/>
        </w:rPr>
        <w:t>preventiva</w:t>
      </w:r>
      <w:r>
        <w:rPr>
          <w:spacing w:val="-3"/>
          <w:sz w:val="24"/>
        </w:rPr>
        <w:t xml:space="preserve"> </w:t>
      </w:r>
      <w:r>
        <w:rPr>
          <w:sz w:val="24"/>
        </w:rPr>
        <w:t>por</w:t>
      </w:r>
      <w:r>
        <w:rPr>
          <w:spacing w:val="-3"/>
          <w:sz w:val="24"/>
        </w:rPr>
        <w:t xml:space="preserve"> </w:t>
      </w:r>
      <w:r>
        <w:rPr>
          <w:sz w:val="24"/>
        </w:rPr>
        <w:t>un presunto</w:t>
      </w:r>
      <w:r>
        <w:rPr>
          <w:spacing w:val="-1"/>
          <w:sz w:val="24"/>
        </w:rPr>
        <w:t xml:space="preserve"> </w:t>
      </w:r>
      <w:r>
        <w:rPr>
          <w:sz w:val="24"/>
        </w:rPr>
        <w:t>delito de</w:t>
      </w:r>
      <w:r>
        <w:rPr>
          <w:spacing w:val="-12"/>
          <w:sz w:val="24"/>
        </w:rPr>
        <w:t xml:space="preserve"> </w:t>
      </w:r>
      <w:r>
        <w:rPr>
          <w:sz w:val="24"/>
        </w:rPr>
        <w:t>estafa,</w:t>
      </w:r>
      <w:r>
        <w:rPr>
          <w:spacing w:val="-12"/>
          <w:sz w:val="24"/>
        </w:rPr>
        <w:t xml:space="preserve"> </w:t>
      </w:r>
      <w:r>
        <w:rPr>
          <w:sz w:val="24"/>
        </w:rPr>
        <w:t>a</w:t>
      </w:r>
      <w:r>
        <w:rPr>
          <w:spacing w:val="-12"/>
          <w:sz w:val="24"/>
        </w:rPr>
        <w:t xml:space="preserve"> </w:t>
      </w:r>
      <w:r>
        <w:rPr>
          <w:sz w:val="24"/>
        </w:rPr>
        <w:t>una</w:t>
      </w:r>
      <w:r>
        <w:rPr>
          <w:spacing w:val="-12"/>
          <w:sz w:val="24"/>
        </w:rPr>
        <w:t xml:space="preserve"> </w:t>
      </w:r>
      <w:r>
        <w:rPr>
          <w:sz w:val="24"/>
        </w:rPr>
        <w:t>condena</w:t>
      </w:r>
      <w:r>
        <w:rPr>
          <w:spacing w:val="-12"/>
          <w:sz w:val="24"/>
        </w:rPr>
        <w:t xml:space="preserve"> </w:t>
      </w:r>
      <w:r>
        <w:rPr>
          <w:sz w:val="24"/>
        </w:rPr>
        <w:t>por</w:t>
      </w:r>
      <w:r>
        <w:rPr>
          <w:spacing w:val="-11"/>
          <w:sz w:val="24"/>
        </w:rPr>
        <w:t xml:space="preserve"> </w:t>
      </w:r>
      <w:r>
        <w:rPr>
          <w:sz w:val="24"/>
        </w:rPr>
        <w:t>homicidio.</w:t>
      </w:r>
      <w:r>
        <w:rPr>
          <w:spacing w:val="-10"/>
          <w:sz w:val="24"/>
        </w:rPr>
        <w:t xml:space="preserve"> </w:t>
      </w:r>
      <w:r>
        <w:rPr>
          <w:sz w:val="24"/>
        </w:rPr>
        <w:t>Tampoco</w:t>
      </w:r>
      <w:r>
        <w:rPr>
          <w:spacing w:val="-11"/>
          <w:sz w:val="24"/>
        </w:rPr>
        <w:t xml:space="preserve"> </w:t>
      </w:r>
      <w:r>
        <w:rPr>
          <w:sz w:val="24"/>
        </w:rPr>
        <w:t>resulta</w:t>
      </w:r>
      <w:r>
        <w:rPr>
          <w:spacing w:val="-10"/>
          <w:sz w:val="24"/>
        </w:rPr>
        <w:t xml:space="preserve"> </w:t>
      </w:r>
      <w:r>
        <w:rPr>
          <w:sz w:val="24"/>
        </w:rPr>
        <w:t>ético,</w:t>
      </w:r>
      <w:r>
        <w:rPr>
          <w:spacing w:val="-12"/>
          <w:sz w:val="24"/>
        </w:rPr>
        <w:t xml:space="preserve"> </w:t>
      </w:r>
      <w:r>
        <w:rPr>
          <w:sz w:val="24"/>
        </w:rPr>
        <w:t>moral</w:t>
      </w:r>
      <w:r>
        <w:rPr>
          <w:spacing w:val="-13"/>
          <w:sz w:val="24"/>
        </w:rPr>
        <w:t xml:space="preserve"> </w:t>
      </w:r>
      <w:r>
        <w:rPr>
          <w:sz w:val="24"/>
        </w:rPr>
        <w:t>ni</w:t>
      </w:r>
      <w:r>
        <w:rPr>
          <w:spacing w:val="-12"/>
          <w:sz w:val="24"/>
        </w:rPr>
        <w:t xml:space="preserve"> </w:t>
      </w:r>
      <w:r>
        <w:rPr>
          <w:sz w:val="24"/>
        </w:rPr>
        <w:t>justo que,</w:t>
      </w:r>
      <w:r>
        <w:rPr>
          <w:spacing w:val="-8"/>
          <w:sz w:val="24"/>
        </w:rPr>
        <w:t xml:space="preserve"> </w:t>
      </w:r>
      <w:r>
        <w:rPr>
          <w:sz w:val="24"/>
        </w:rPr>
        <w:t>el</w:t>
      </w:r>
      <w:r>
        <w:rPr>
          <w:spacing w:val="-7"/>
          <w:sz w:val="24"/>
        </w:rPr>
        <w:t xml:space="preserve"> </w:t>
      </w:r>
      <w:r>
        <w:rPr>
          <w:sz w:val="24"/>
        </w:rPr>
        <w:t>sujeto</w:t>
      </w:r>
      <w:r>
        <w:rPr>
          <w:spacing w:val="-7"/>
          <w:sz w:val="24"/>
        </w:rPr>
        <w:t xml:space="preserve"> </w:t>
      </w:r>
      <w:r>
        <w:rPr>
          <w:sz w:val="24"/>
        </w:rPr>
        <w:t>en</w:t>
      </w:r>
      <w:r>
        <w:rPr>
          <w:spacing w:val="-8"/>
          <w:sz w:val="24"/>
        </w:rPr>
        <w:t xml:space="preserve"> </w:t>
      </w:r>
      <w:r>
        <w:rPr>
          <w:sz w:val="24"/>
        </w:rPr>
        <w:t>cuestión</w:t>
      </w:r>
      <w:r>
        <w:rPr>
          <w:spacing w:val="-8"/>
          <w:sz w:val="24"/>
        </w:rPr>
        <w:t xml:space="preserve"> </w:t>
      </w:r>
      <w:r>
        <w:rPr>
          <w:sz w:val="24"/>
        </w:rPr>
        <w:t>pueda</w:t>
      </w:r>
      <w:r>
        <w:rPr>
          <w:spacing w:val="-7"/>
          <w:sz w:val="24"/>
        </w:rPr>
        <w:t xml:space="preserve"> </w:t>
      </w:r>
      <w:r>
        <w:rPr>
          <w:sz w:val="24"/>
        </w:rPr>
        <w:t>prever</w:t>
      </w:r>
      <w:r>
        <w:rPr>
          <w:spacing w:val="-6"/>
          <w:sz w:val="24"/>
        </w:rPr>
        <w:t xml:space="preserve"> </w:t>
      </w:r>
      <w:r>
        <w:rPr>
          <w:sz w:val="24"/>
        </w:rPr>
        <w:t>una</w:t>
      </w:r>
      <w:r>
        <w:rPr>
          <w:spacing w:val="-5"/>
          <w:sz w:val="24"/>
        </w:rPr>
        <w:t xml:space="preserve"> </w:t>
      </w:r>
      <w:r>
        <w:rPr>
          <w:sz w:val="24"/>
        </w:rPr>
        <w:t>menor</w:t>
      </w:r>
      <w:r>
        <w:rPr>
          <w:spacing w:val="-6"/>
          <w:sz w:val="24"/>
        </w:rPr>
        <w:t xml:space="preserve"> </w:t>
      </w:r>
      <w:r>
        <w:rPr>
          <w:sz w:val="24"/>
        </w:rPr>
        <w:t>pena</w:t>
      </w:r>
      <w:r>
        <w:rPr>
          <w:spacing w:val="-8"/>
          <w:sz w:val="24"/>
        </w:rPr>
        <w:t xml:space="preserve"> </w:t>
      </w:r>
      <w:r>
        <w:rPr>
          <w:sz w:val="24"/>
        </w:rPr>
        <w:t>al</w:t>
      </w:r>
      <w:r>
        <w:rPr>
          <w:spacing w:val="-8"/>
          <w:sz w:val="24"/>
        </w:rPr>
        <w:t xml:space="preserve"> </w:t>
      </w:r>
      <w:r>
        <w:rPr>
          <w:sz w:val="24"/>
        </w:rPr>
        <w:t>cometer</w:t>
      </w:r>
      <w:r>
        <w:rPr>
          <w:spacing w:val="-6"/>
          <w:sz w:val="24"/>
        </w:rPr>
        <w:t xml:space="preserve"> </w:t>
      </w:r>
      <w:r>
        <w:rPr>
          <w:sz w:val="24"/>
        </w:rPr>
        <w:t>un</w:t>
      </w:r>
      <w:r>
        <w:rPr>
          <w:spacing w:val="-8"/>
          <w:sz w:val="24"/>
        </w:rPr>
        <w:t xml:space="preserve"> </w:t>
      </w:r>
      <w:r>
        <w:rPr>
          <w:sz w:val="24"/>
        </w:rPr>
        <w:t>delito, en consideración a un posible abono que pueda solicitar por cumplimiento de cautelares previas.</w:t>
      </w:r>
    </w:p>
    <w:p w:rsidR="00B7367E" w:rsidRDefault="0053151E">
      <w:pPr>
        <w:pStyle w:val="Prrafodelista"/>
        <w:numPr>
          <w:ilvl w:val="0"/>
          <w:numId w:val="1"/>
        </w:numPr>
        <w:tabs>
          <w:tab w:val="left" w:pos="822"/>
        </w:tabs>
        <w:spacing w:line="276" w:lineRule="auto"/>
        <w:ind w:left="821" w:right="116"/>
        <w:jc w:val="both"/>
        <w:rPr>
          <w:sz w:val="24"/>
        </w:rPr>
      </w:pPr>
      <w:r>
        <w:rPr>
          <w:i/>
          <w:sz w:val="24"/>
        </w:rPr>
        <w:t>Que los hechos por los que se cond</w:t>
      </w:r>
      <w:r>
        <w:rPr>
          <w:i/>
          <w:sz w:val="24"/>
        </w:rPr>
        <w:t>ena hubiesen comenzado a ejecutarse con anterioridad</w:t>
      </w:r>
      <w:r>
        <w:rPr>
          <w:i/>
          <w:spacing w:val="-3"/>
          <w:sz w:val="24"/>
        </w:rPr>
        <w:t xml:space="preserve"> </w:t>
      </w:r>
      <w:r>
        <w:rPr>
          <w:i/>
          <w:sz w:val="24"/>
        </w:rPr>
        <w:t>a</w:t>
      </w:r>
      <w:r>
        <w:rPr>
          <w:i/>
          <w:spacing w:val="-4"/>
          <w:sz w:val="24"/>
        </w:rPr>
        <w:t xml:space="preserve"> </w:t>
      </w:r>
      <w:r>
        <w:rPr>
          <w:i/>
          <w:sz w:val="24"/>
        </w:rPr>
        <w:t>la</w:t>
      </w:r>
      <w:r>
        <w:rPr>
          <w:i/>
          <w:spacing w:val="-2"/>
          <w:sz w:val="24"/>
        </w:rPr>
        <w:t xml:space="preserve"> </w:t>
      </w:r>
      <w:r>
        <w:rPr>
          <w:i/>
          <w:sz w:val="24"/>
        </w:rPr>
        <w:t>imputación</w:t>
      </w:r>
      <w:r>
        <w:rPr>
          <w:i/>
          <w:spacing w:val="-2"/>
          <w:sz w:val="24"/>
        </w:rPr>
        <w:t xml:space="preserve"> </w:t>
      </w:r>
      <w:r>
        <w:rPr>
          <w:i/>
          <w:sz w:val="24"/>
        </w:rPr>
        <w:t>del</w:t>
      </w:r>
      <w:r>
        <w:rPr>
          <w:i/>
          <w:spacing w:val="-2"/>
          <w:sz w:val="24"/>
        </w:rPr>
        <w:t xml:space="preserve"> </w:t>
      </w:r>
      <w:r>
        <w:rPr>
          <w:i/>
          <w:sz w:val="24"/>
        </w:rPr>
        <w:t>delito</w:t>
      </w:r>
      <w:r>
        <w:rPr>
          <w:i/>
          <w:spacing w:val="-4"/>
          <w:sz w:val="24"/>
        </w:rPr>
        <w:t xml:space="preserve"> </w:t>
      </w:r>
      <w:r>
        <w:rPr>
          <w:i/>
          <w:sz w:val="24"/>
        </w:rPr>
        <w:t>diverso</w:t>
      </w:r>
      <w:r>
        <w:rPr>
          <w:i/>
          <w:spacing w:val="-3"/>
          <w:sz w:val="24"/>
        </w:rPr>
        <w:t xml:space="preserve"> </w:t>
      </w:r>
      <w:r>
        <w:rPr>
          <w:i/>
          <w:sz w:val="24"/>
        </w:rPr>
        <w:t>por</w:t>
      </w:r>
      <w:r>
        <w:rPr>
          <w:i/>
          <w:spacing w:val="-5"/>
          <w:sz w:val="24"/>
        </w:rPr>
        <w:t xml:space="preserve"> </w:t>
      </w:r>
      <w:r>
        <w:rPr>
          <w:i/>
          <w:sz w:val="24"/>
        </w:rPr>
        <w:t>el</w:t>
      </w:r>
      <w:r>
        <w:rPr>
          <w:i/>
          <w:spacing w:val="-3"/>
          <w:sz w:val="24"/>
        </w:rPr>
        <w:t xml:space="preserve"> </w:t>
      </w:r>
      <w:r>
        <w:rPr>
          <w:i/>
          <w:sz w:val="24"/>
        </w:rPr>
        <w:t>que</w:t>
      </w:r>
      <w:r>
        <w:rPr>
          <w:i/>
          <w:spacing w:val="-3"/>
          <w:sz w:val="24"/>
        </w:rPr>
        <w:t xml:space="preserve"> </w:t>
      </w:r>
      <w:r>
        <w:rPr>
          <w:i/>
          <w:sz w:val="24"/>
        </w:rPr>
        <w:t>se</w:t>
      </w:r>
      <w:r>
        <w:rPr>
          <w:i/>
          <w:spacing w:val="-3"/>
          <w:sz w:val="24"/>
        </w:rPr>
        <w:t xml:space="preserve"> </w:t>
      </w:r>
      <w:r>
        <w:rPr>
          <w:i/>
          <w:sz w:val="24"/>
        </w:rPr>
        <w:t>aplicó</w:t>
      </w:r>
      <w:r>
        <w:rPr>
          <w:i/>
          <w:spacing w:val="-2"/>
          <w:sz w:val="24"/>
        </w:rPr>
        <w:t xml:space="preserve"> </w:t>
      </w:r>
      <w:r>
        <w:rPr>
          <w:i/>
          <w:sz w:val="24"/>
        </w:rPr>
        <w:t>la</w:t>
      </w:r>
      <w:r>
        <w:rPr>
          <w:i/>
          <w:spacing w:val="-3"/>
          <w:sz w:val="24"/>
        </w:rPr>
        <w:t xml:space="preserve"> </w:t>
      </w:r>
      <w:r>
        <w:rPr>
          <w:i/>
          <w:sz w:val="24"/>
        </w:rPr>
        <w:t>medida</w:t>
      </w:r>
      <w:r>
        <w:rPr>
          <w:i/>
          <w:spacing w:val="-2"/>
          <w:sz w:val="24"/>
        </w:rPr>
        <w:t xml:space="preserve"> </w:t>
      </w:r>
      <w:r>
        <w:rPr>
          <w:i/>
          <w:sz w:val="24"/>
        </w:rPr>
        <w:t>cautelar que</w:t>
      </w:r>
      <w:r>
        <w:rPr>
          <w:i/>
          <w:spacing w:val="-9"/>
          <w:sz w:val="24"/>
        </w:rPr>
        <w:t xml:space="preserve"> </w:t>
      </w:r>
      <w:r>
        <w:rPr>
          <w:i/>
          <w:sz w:val="24"/>
        </w:rPr>
        <w:t>se</w:t>
      </w:r>
      <w:r>
        <w:rPr>
          <w:i/>
          <w:spacing w:val="-9"/>
          <w:sz w:val="24"/>
        </w:rPr>
        <w:t xml:space="preserve"> </w:t>
      </w:r>
      <w:r>
        <w:rPr>
          <w:i/>
          <w:sz w:val="24"/>
        </w:rPr>
        <w:t>pretende</w:t>
      </w:r>
      <w:r>
        <w:rPr>
          <w:i/>
          <w:spacing w:val="-9"/>
          <w:sz w:val="24"/>
        </w:rPr>
        <w:t xml:space="preserve"> </w:t>
      </w:r>
      <w:r>
        <w:rPr>
          <w:i/>
          <w:sz w:val="24"/>
        </w:rPr>
        <w:t>abonar:</w:t>
      </w:r>
      <w:r>
        <w:rPr>
          <w:i/>
          <w:spacing w:val="-10"/>
          <w:sz w:val="24"/>
        </w:rPr>
        <w:t xml:space="preserve"> </w:t>
      </w:r>
      <w:r>
        <w:rPr>
          <w:sz w:val="24"/>
        </w:rPr>
        <w:t>en</w:t>
      </w:r>
      <w:r>
        <w:rPr>
          <w:spacing w:val="-10"/>
          <w:sz w:val="24"/>
        </w:rPr>
        <w:t xml:space="preserve"> </w:t>
      </w:r>
      <w:r>
        <w:rPr>
          <w:sz w:val="24"/>
        </w:rPr>
        <w:t>el</w:t>
      </w:r>
      <w:r>
        <w:rPr>
          <w:spacing w:val="-10"/>
          <w:sz w:val="24"/>
        </w:rPr>
        <w:t xml:space="preserve"> </w:t>
      </w:r>
      <w:r>
        <w:rPr>
          <w:sz w:val="24"/>
        </w:rPr>
        <w:t>mismo</w:t>
      </w:r>
      <w:r>
        <w:rPr>
          <w:spacing w:val="-9"/>
          <w:sz w:val="24"/>
        </w:rPr>
        <w:t xml:space="preserve"> </w:t>
      </w:r>
      <w:r>
        <w:rPr>
          <w:sz w:val="24"/>
        </w:rPr>
        <w:t>orden</w:t>
      </w:r>
      <w:r>
        <w:rPr>
          <w:spacing w:val="-10"/>
          <w:sz w:val="24"/>
        </w:rPr>
        <w:t xml:space="preserve"> </w:t>
      </w:r>
      <w:r>
        <w:rPr>
          <w:sz w:val="24"/>
        </w:rPr>
        <w:t>de</w:t>
      </w:r>
      <w:r>
        <w:rPr>
          <w:spacing w:val="-10"/>
          <w:sz w:val="24"/>
        </w:rPr>
        <w:t xml:space="preserve"> </w:t>
      </w:r>
      <w:r>
        <w:rPr>
          <w:sz w:val="24"/>
        </w:rPr>
        <w:t>ideas,</w:t>
      </w:r>
      <w:r>
        <w:rPr>
          <w:spacing w:val="-10"/>
          <w:sz w:val="24"/>
        </w:rPr>
        <w:t xml:space="preserve"> </w:t>
      </w:r>
      <w:r>
        <w:rPr>
          <w:sz w:val="24"/>
        </w:rPr>
        <w:t>se</w:t>
      </w:r>
      <w:r>
        <w:rPr>
          <w:spacing w:val="-7"/>
          <w:sz w:val="24"/>
        </w:rPr>
        <w:t xml:space="preserve"> </w:t>
      </w:r>
      <w:r>
        <w:rPr>
          <w:sz w:val="24"/>
        </w:rPr>
        <w:t>busca</w:t>
      </w:r>
      <w:r>
        <w:rPr>
          <w:spacing w:val="-10"/>
          <w:sz w:val="24"/>
        </w:rPr>
        <w:t xml:space="preserve"> </w:t>
      </w:r>
      <w:r>
        <w:rPr>
          <w:sz w:val="24"/>
        </w:rPr>
        <w:t>evitar</w:t>
      </w:r>
      <w:r>
        <w:rPr>
          <w:spacing w:val="-6"/>
          <w:sz w:val="24"/>
        </w:rPr>
        <w:t xml:space="preserve"> </w:t>
      </w:r>
      <w:r>
        <w:rPr>
          <w:sz w:val="24"/>
        </w:rPr>
        <w:t>la</w:t>
      </w:r>
      <w:r>
        <w:rPr>
          <w:spacing w:val="-10"/>
          <w:sz w:val="24"/>
        </w:rPr>
        <w:t xml:space="preserve"> </w:t>
      </w:r>
      <w:r>
        <w:rPr>
          <w:sz w:val="24"/>
        </w:rPr>
        <w:t>previsión del sujeto, de manera que no pueda actuar en un delito futuro previendo la</w:t>
      </w:r>
    </w:p>
    <w:p w:rsidR="00B7367E" w:rsidRDefault="00B7367E">
      <w:pPr>
        <w:pStyle w:val="Textoindependiente"/>
        <w:rPr>
          <w:sz w:val="20"/>
        </w:rPr>
      </w:pPr>
    </w:p>
    <w:p w:rsidR="00B7367E" w:rsidRDefault="0053151E">
      <w:pPr>
        <w:pStyle w:val="Textoindependiente"/>
        <w:spacing w:before="9"/>
        <w:rPr>
          <w:sz w:val="26"/>
        </w:rPr>
      </w:pPr>
      <w:r>
        <w:pict>
          <v:rect id="docshape5" o:spid="_x0000_s1026" style="position:absolute;margin-left:85.1pt;margin-top:19.2pt;width:2in;height:.7pt;z-index:-15727104;mso-wrap-distance-left:0;mso-wrap-distance-right:0;mso-position-horizontal-relative:page" fillcolor="black" stroked="f">
            <w10:wrap type="topAndBottom" anchorx="page"/>
          </v:rect>
        </w:pict>
      </w:r>
    </w:p>
    <w:p w:rsidR="00B7367E" w:rsidRDefault="0053151E">
      <w:pPr>
        <w:spacing w:before="99"/>
        <w:ind w:left="102" w:right="40"/>
        <w:rPr>
          <w:sz w:val="20"/>
        </w:rPr>
      </w:pPr>
      <w:r>
        <w:rPr>
          <w:position w:val="5"/>
          <w:sz w:val="12"/>
        </w:rPr>
        <w:t>6</w:t>
      </w:r>
      <w:r>
        <w:rPr>
          <w:spacing w:val="17"/>
          <w:position w:val="5"/>
          <w:sz w:val="12"/>
        </w:rPr>
        <w:t xml:space="preserve"> </w:t>
      </w:r>
      <w:r>
        <w:rPr>
          <w:sz w:val="20"/>
        </w:rPr>
        <w:t>Según</w:t>
      </w:r>
      <w:r>
        <w:rPr>
          <w:spacing w:val="-4"/>
          <w:sz w:val="20"/>
        </w:rPr>
        <w:t xml:space="preserve"> </w:t>
      </w:r>
      <w:r>
        <w:rPr>
          <w:sz w:val="20"/>
        </w:rPr>
        <w:t>se</w:t>
      </w:r>
      <w:r>
        <w:rPr>
          <w:spacing w:val="-3"/>
          <w:sz w:val="20"/>
        </w:rPr>
        <w:t xml:space="preserve"> </w:t>
      </w:r>
      <w:r>
        <w:rPr>
          <w:sz w:val="20"/>
        </w:rPr>
        <w:t>lee</w:t>
      </w:r>
      <w:r>
        <w:rPr>
          <w:spacing w:val="-3"/>
          <w:sz w:val="20"/>
        </w:rPr>
        <w:t xml:space="preserve"> </w:t>
      </w:r>
      <w:r>
        <w:rPr>
          <w:sz w:val="20"/>
        </w:rPr>
        <w:t>en</w:t>
      </w:r>
      <w:r>
        <w:rPr>
          <w:spacing w:val="-4"/>
          <w:sz w:val="20"/>
        </w:rPr>
        <w:t xml:space="preserve"> </w:t>
      </w:r>
      <w:r>
        <w:rPr>
          <w:sz w:val="20"/>
        </w:rPr>
        <w:t>orden</w:t>
      </w:r>
      <w:r>
        <w:rPr>
          <w:spacing w:val="-4"/>
          <w:sz w:val="20"/>
        </w:rPr>
        <w:t xml:space="preserve"> </w:t>
      </w:r>
      <w:r>
        <w:rPr>
          <w:sz w:val="20"/>
        </w:rPr>
        <w:t>de</w:t>
      </w:r>
      <w:r>
        <w:rPr>
          <w:spacing w:val="-5"/>
          <w:sz w:val="20"/>
        </w:rPr>
        <w:t xml:space="preserve"> </w:t>
      </w:r>
      <w:r>
        <w:rPr>
          <w:sz w:val="20"/>
        </w:rPr>
        <w:t>ingreso</w:t>
      </w:r>
      <w:r>
        <w:rPr>
          <w:spacing w:val="-4"/>
          <w:sz w:val="20"/>
        </w:rPr>
        <w:t xml:space="preserve"> </w:t>
      </w:r>
      <w:r>
        <w:rPr>
          <w:sz w:val="20"/>
        </w:rPr>
        <w:t>de</w:t>
      </w:r>
      <w:r>
        <w:rPr>
          <w:spacing w:val="-3"/>
          <w:sz w:val="20"/>
        </w:rPr>
        <w:t xml:space="preserve"> </w:t>
      </w:r>
      <w:r>
        <w:rPr>
          <w:sz w:val="20"/>
        </w:rPr>
        <w:t>Prisión</w:t>
      </w:r>
      <w:r>
        <w:rPr>
          <w:spacing w:val="-4"/>
          <w:sz w:val="20"/>
        </w:rPr>
        <w:t xml:space="preserve"> </w:t>
      </w:r>
      <w:r>
        <w:rPr>
          <w:sz w:val="20"/>
        </w:rPr>
        <w:t>preventiva</w:t>
      </w:r>
      <w:r>
        <w:rPr>
          <w:spacing w:val="-1"/>
          <w:sz w:val="20"/>
        </w:rPr>
        <w:t xml:space="preserve"> </w:t>
      </w:r>
      <w:r>
        <w:rPr>
          <w:sz w:val="20"/>
        </w:rPr>
        <w:t>de</w:t>
      </w:r>
      <w:r>
        <w:rPr>
          <w:spacing w:val="-5"/>
          <w:sz w:val="20"/>
        </w:rPr>
        <w:t xml:space="preserve"> </w:t>
      </w:r>
      <w:r>
        <w:rPr>
          <w:sz w:val="20"/>
        </w:rPr>
        <w:t>fecha</w:t>
      </w:r>
      <w:r>
        <w:rPr>
          <w:spacing w:val="-3"/>
          <w:sz w:val="20"/>
        </w:rPr>
        <w:t xml:space="preserve"> </w:t>
      </w:r>
      <w:r>
        <w:rPr>
          <w:sz w:val="20"/>
        </w:rPr>
        <w:t>04</w:t>
      </w:r>
      <w:r>
        <w:rPr>
          <w:spacing w:val="-3"/>
          <w:sz w:val="20"/>
        </w:rPr>
        <w:t xml:space="preserve"> </w:t>
      </w:r>
      <w:r>
        <w:rPr>
          <w:sz w:val="20"/>
        </w:rPr>
        <w:t>de</w:t>
      </w:r>
      <w:r>
        <w:rPr>
          <w:spacing w:val="-3"/>
          <w:sz w:val="20"/>
        </w:rPr>
        <w:t xml:space="preserve"> </w:t>
      </w:r>
      <w:r>
        <w:rPr>
          <w:sz w:val="20"/>
        </w:rPr>
        <w:t>septiembre</w:t>
      </w:r>
      <w:r>
        <w:rPr>
          <w:spacing w:val="-4"/>
          <w:sz w:val="20"/>
        </w:rPr>
        <w:t xml:space="preserve"> </w:t>
      </w:r>
      <w:r>
        <w:rPr>
          <w:sz w:val="20"/>
        </w:rPr>
        <w:t>de</w:t>
      </w:r>
      <w:r>
        <w:rPr>
          <w:spacing w:val="-3"/>
          <w:sz w:val="20"/>
        </w:rPr>
        <w:t xml:space="preserve"> </w:t>
      </w:r>
      <w:r>
        <w:rPr>
          <w:sz w:val="20"/>
        </w:rPr>
        <w:t>2014,</w:t>
      </w:r>
      <w:r>
        <w:rPr>
          <w:spacing w:val="-5"/>
          <w:sz w:val="20"/>
        </w:rPr>
        <w:t xml:space="preserve"> </w:t>
      </w:r>
      <w:r>
        <w:rPr>
          <w:sz w:val="20"/>
        </w:rPr>
        <w:t>en</w:t>
      </w:r>
      <w:r>
        <w:rPr>
          <w:spacing w:val="-4"/>
          <w:sz w:val="20"/>
        </w:rPr>
        <w:t xml:space="preserve"> </w:t>
      </w:r>
      <w:r>
        <w:rPr>
          <w:sz w:val="20"/>
        </w:rPr>
        <w:t>causa RIT 7313-2014, RUC 1400854225-3, del Juzgado de Garantía de Talca.</w:t>
      </w:r>
    </w:p>
    <w:p w:rsidR="00B7367E" w:rsidRDefault="00B7367E">
      <w:pPr>
        <w:rPr>
          <w:sz w:val="20"/>
        </w:rPr>
        <w:sectPr w:rsidR="00B7367E">
          <w:pgSz w:w="12240" w:h="15840"/>
          <w:pgMar w:top="2580" w:right="1580" w:bottom="1200" w:left="1600" w:header="813" w:footer="1001" w:gutter="0"/>
          <w:cols w:space="720"/>
        </w:sectPr>
      </w:pPr>
    </w:p>
    <w:p w:rsidR="00B7367E" w:rsidRDefault="0053151E">
      <w:pPr>
        <w:pStyle w:val="Textoindependiente"/>
        <w:spacing w:before="99"/>
        <w:ind w:left="821"/>
        <w:jc w:val="both"/>
      </w:pPr>
      <w:r>
        <w:t>posibilidad</w:t>
      </w:r>
      <w:r>
        <w:rPr>
          <w:spacing w:val="80"/>
          <w:w w:val="150"/>
        </w:rPr>
        <w:t xml:space="preserve"> </w:t>
      </w:r>
      <w:r>
        <w:t>de</w:t>
      </w:r>
      <w:r>
        <w:rPr>
          <w:spacing w:val="80"/>
          <w:w w:val="150"/>
        </w:rPr>
        <w:t xml:space="preserve"> </w:t>
      </w:r>
      <w:r>
        <w:t>obtener</w:t>
      </w:r>
      <w:r>
        <w:rPr>
          <w:spacing w:val="25"/>
        </w:rPr>
        <w:t xml:space="preserve">  </w:t>
      </w:r>
      <w:r>
        <w:t>un</w:t>
      </w:r>
      <w:r>
        <w:rPr>
          <w:spacing w:val="80"/>
          <w:w w:val="150"/>
        </w:rPr>
        <w:t xml:space="preserve"> </w:t>
      </w:r>
      <w:r>
        <w:t>beneficio</w:t>
      </w:r>
      <w:r>
        <w:rPr>
          <w:spacing w:val="26"/>
        </w:rPr>
        <w:t xml:space="preserve">  </w:t>
      </w:r>
      <w:r>
        <w:t>por</w:t>
      </w:r>
      <w:r>
        <w:rPr>
          <w:spacing w:val="79"/>
          <w:w w:val="150"/>
        </w:rPr>
        <w:t xml:space="preserve"> </w:t>
      </w:r>
      <w:r>
        <w:t>las</w:t>
      </w:r>
      <w:r>
        <w:rPr>
          <w:spacing w:val="79"/>
          <w:w w:val="150"/>
        </w:rPr>
        <w:t xml:space="preserve"> </w:t>
      </w:r>
      <w:r>
        <w:t>cautelares</w:t>
      </w:r>
      <w:r>
        <w:rPr>
          <w:spacing w:val="80"/>
          <w:w w:val="150"/>
        </w:rPr>
        <w:t xml:space="preserve"> </w:t>
      </w:r>
      <w:r>
        <w:rPr>
          <w:spacing w:val="-2"/>
        </w:rPr>
        <w:t>anteriormente</w:t>
      </w:r>
    </w:p>
    <w:p w:rsidR="00B7367E" w:rsidRDefault="0053151E">
      <w:pPr>
        <w:pStyle w:val="Textoindependiente"/>
        <w:spacing w:before="48"/>
        <w:ind w:left="821"/>
        <w:jc w:val="both"/>
      </w:pPr>
      <w:r>
        <w:t>cumplidas,</w:t>
      </w:r>
      <w:r>
        <w:rPr>
          <w:spacing w:val="-2"/>
        </w:rPr>
        <w:t xml:space="preserve"> </w:t>
      </w:r>
      <w:r>
        <w:t>al</w:t>
      </w:r>
      <w:r>
        <w:rPr>
          <w:spacing w:val="-2"/>
        </w:rPr>
        <w:t xml:space="preserve"> </w:t>
      </w:r>
      <w:r>
        <w:t>modo</w:t>
      </w:r>
      <w:r>
        <w:rPr>
          <w:spacing w:val="-1"/>
        </w:rPr>
        <w:t xml:space="preserve"> </w:t>
      </w:r>
      <w:r>
        <w:t>de</w:t>
      </w:r>
      <w:r>
        <w:rPr>
          <w:spacing w:val="-2"/>
        </w:rPr>
        <w:t xml:space="preserve"> </w:t>
      </w:r>
      <w:r>
        <w:t>“cuenta</w:t>
      </w:r>
      <w:r>
        <w:rPr>
          <w:spacing w:val="-1"/>
        </w:rPr>
        <w:t xml:space="preserve"> </w:t>
      </w:r>
      <w:r>
        <w:t>corriente</w:t>
      </w:r>
      <w:r>
        <w:rPr>
          <w:spacing w:val="-2"/>
        </w:rPr>
        <w:t xml:space="preserve"> </w:t>
      </w:r>
      <w:r>
        <w:t>para</w:t>
      </w:r>
      <w:r>
        <w:rPr>
          <w:spacing w:val="-4"/>
        </w:rPr>
        <w:t xml:space="preserve"> </w:t>
      </w:r>
      <w:r>
        <w:rPr>
          <w:spacing w:val="-2"/>
        </w:rPr>
        <w:t>delinquir”.</w:t>
      </w:r>
    </w:p>
    <w:p w:rsidR="00B7367E" w:rsidRDefault="0053151E">
      <w:pPr>
        <w:pStyle w:val="Prrafodelista"/>
        <w:numPr>
          <w:ilvl w:val="0"/>
          <w:numId w:val="1"/>
        </w:numPr>
        <w:tabs>
          <w:tab w:val="left" w:pos="822"/>
        </w:tabs>
        <w:spacing w:before="48" w:line="276" w:lineRule="auto"/>
        <w:ind w:left="821" w:right="117"/>
        <w:jc w:val="both"/>
        <w:rPr>
          <w:sz w:val="24"/>
        </w:rPr>
      </w:pPr>
      <w:r>
        <w:rPr>
          <w:i/>
          <w:sz w:val="24"/>
        </w:rPr>
        <w:t>Que ambos procesos penales se desarrollen</w:t>
      </w:r>
      <w:r>
        <w:rPr>
          <w:i/>
          <w:sz w:val="24"/>
        </w:rPr>
        <w:t xml:space="preserve"> con proximidad temporal, no debiendo transcurrir</w:t>
      </w:r>
      <w:r>
        <w:rPr>
          <w:i/>
          <w:spacing w:val="-13"/>
          <w:sz w:val="24"/>
        </w:rPr>
        <w:t xml:space="preserve"> </w:t>
      </w:r>
      <w:r>
        <w:rPr>
          <w:i/>
          <w:sz w:val="24"/>
        </w:rPr>
        <w:t>más</w:t>
      </w:r>
      <w:r>
        <w:rPr>
          <w:i/>
          <w:spacing w:val="-11"/>
          <w:sz w:val="24"/>
        </w:rPr>
        <w:t xml:space="preserve"> </w:t>
      </w:r>
      <w:r>
        <w:rPr>
          <w:i/>
          <w:sz w:val="24"/>
        </w:rPr>
        <w:t>de</w:t>
      </w:r>
      <w:r>
        <w:rPr>
          <w:i/>
          <w:spacing w:val="-10"/>
          <w:sz w:val="24"/>
        </w:rPr>
        <w:t xml:space="preserve"> </w:t>
      </w:r>
      <w:r>
        <w:rPr>
          <w:i/>
          <w:sz w:val="24"/>
        </w:rPr>
        <w:t>un</w:t>
      </w:r>
      <w:r>
        <w:rPr>
          <w:i/>
          <w:spacing w:val="-10"/>
          <w:sz w:val="24"/>
        </w:rPr>
        <w:t xml:space="preserve"> </w:t>
      </w:r>
      <w:r>
        <w:rPr>
          <w:i/>
          <w:sz w:val="24"/>
        </w:rPr>
        <w:t>año</w:t>
      </w:r>
      <w:r>
        <w:rPr>
          <w:i/>
          <w:spacing w:val="-12"/>
          <w:sz w:val="24"/>
        </w:rPr>
        <w:t xml:space="preserve"> </w:t>
      </w:r>
      <w:r>
        <w:rPr>
          <w:i/>
          <w:sz w:val="24"/>
        </w:rPr>
        <w:t>entre</w:t>
      </w:r>
      <w:r>
        <w:rPr>
          <w:i/>
          <w:spacing w:val="-11"/>
          <w:sz w:val="24"/>
        </w:rPr>
        <w:t xml:space="preserve"> </w:t>
      </w:r>
      <w:r>
        <w:rPr>
          <w:i/>
          <w:sz w:val="24"/>
        </w:rPr>
        <w:t>la</w:t>
      </w:r>
      <w:r>
        <w:rPr>
          <w:i/>
          <w:spacing w:val="-11"/>
          <w:sz w:val="24"/>
        </w:rPr>
        <w:t xml:space="preserve"> </w:t>
      </w:r>
      <w:r>
        <w:rPr>
          <w:i/>
          <w:sz w:val="24"/>
        </w:rPr>
        <w:t>absolución</w:t>
      </w:r>
      <w:r>
        <w:rPr>
          <w:i/>
          <w:spacing w:val="-10"/>
          <w:sz w:val="24"/>
        </w:rPr>
        <w:t xml:space="preserve"> </w:t>
      </w:r>
      <w:r>
        <w:rPr>
          <w:i/>
          <w:sz w:val="24"/>
        </w:rPr>
        <w:t>en</w:t>
      </w:r>
      <w:r>
        <w:rPr>
          <w:i/>
          <w:spacing w:val="-10"/>
          <w:sz w:val="24"/>
        </w:rPr>
        <w:t xml:space="preserve"> </w:t>
      </w:r>
      <w:r>
        <w:rPr>
          <w:i/>
          <w:sz w:val="24"/>
        </w:rPr>
        <w:t>el</w:t>
      </w:r>
      <w:r>
        <w:rPr>
          <w:i/>
          <w:spacing w:val="-12"/>
          <w:sz w:val="24"/>
        </w:rPr>
        <w:t xml:space="preserve"> </w:t>
      </w:r>
      <w:r>
        <w:rPr>
          <w:i/>
          <w:sz w:val="24"/>
        </w:rPr>
        <w:t>primero</w:t>
      </w:r>
      <w:r>
        <w:rPr>
          <w:i/>
          <w:spacing w:val="-11"/>
          <w:sz w:val="24"/>
        </w:rPr>
        <w:t xml:space="preserve"> </w:t>
      </w:r>
      <w:r>
        <w:rPr>
          <w:i/>
          <w:sz w:val="24"/>
        </w:rPr>
        <w:t>y</w:t>
      </w:r>
      <w:r>
        <w:rPr>
          <w:i/>
          <w:spacing w:val="-11"/>
          <w:sz w:val="24"/>
        </w:rPr>
        <w:t xml:space="preserve"> </w:t>
      </w:r>
      <w:r>
        <w:rPr>
          <w:i/>
          <w:sz w:val="24"/>
        </w:rPr>
        <w:t>la</w:t>
      </w:r>
      <w:r>
        <w:rPr>
          <w:i/>
          <w:spacing w:val="-13"/>
          <w:sz w:val="24"/>
        </w:rPr>
        <w:t xml:space="preserve"> </w:t>
      </w:r>
      <w:r>
        <w:rPr>
          <w:i/>
          <w:sz w:val="24"/>
        </w:rPr>
        <w:t>imputación</w:t>
      </w:r>
      <w:r>
        <w:rPr>
          <w:i/>
          <w:spacing w:val="-12"/>
          <w:sz w:val="24"/>
        </w:rPr>
        <w:t xml:space="preserve"> </w:t>
      </w:r>
      <w:r>
        <w:rPr>
          <w:i/>
          <w:sz w:val="24"/>
        </w:rPr>
        <w:t>del</w:t>
      </w:r>
      <w:r>
        <w:rPr>
          <w:i/>
          <w:spacing w:val="-10"/>
          <w:sz w:val="24"/>
        </w:rPr>
        <w:t xml:space="preserve"> </w:t>
      </w:r>
      <w:r>
        <w:rPr>
          <w:i/>
          <w:sz w:val="24"/>
        </w:rPr>
        <w:t xml:space="preserve">delito en el segundo caso: </w:t>
      </w:r>
      <w:r>
        <w:rPr>
          <w:sz w:val="24"/>
        </w:rPr>
        <w:t>con todo, se busca restringir aún más la aplicación, de manera tal que tenga</w:t>
      </w:r>
      <w:r>
        <w:rPr>
          <w:spacing w:val="-1"/>
          <w:sz w:val="24"/>
        </w:rPr>
        <w:t xml:space="preserve"> </w:t>
      </w:r>
      <w:r>
        <w:rPr>
          <w:sz w:val="24"/>
        </w:rPr>
        <w:t>un carácter excepcional y que se genere un incentivo a la colaboración del sujeto con la justicia, permitiéndole saber de antemano que</w:t>
      </w:r>
      <w:r>
        <w:rPr>
          <w:spacing w:val="-15"/>
          <w:sz w:val="24"/>
        </w:rPr>
        <w:t xml:space="preserve"> </w:t>
      </w:r>
      <w:r>
        <w:rPr>
          <w:sz w:val="24"/>
        </w:rPr>
        <w:t>el</w:t>
      </w:r>
      <w:r>
        <w:rPr>
          <w:spacing w:val="-15"/>
          <w:sz w:val="24"/>
        </w:rPr>
        <w:t xml:space="preserve"> </w:t>
      </w:r>
      <w:r>
        <w:rPr>
          <w:sz w:val="24"/>
        </w:rPr>
        <w:t>posible</w:t>
      </w:r>
      <w:r>
        <w:rPr>
          <w:spacing w:val="-15"/>
          <w:sz w:val="24"/>
        </w:rPr>
        <w:t xml:space="preserve"> </w:t>
      </w:r>
      <w:r>
        <w:rPr>
          <w:sz w:val="24"/>
        </w:rPr>
        <w:t>abono</w:t>
      </w:r>
      <w:r>
        <w:rPr>
          <w:spacing w:val="-15"/>
          <w:sz w:val="24"/>
        </w:rPr>
        <w:t xml:space="preserve"> </w:t>
      </w:r>
      <w:r>
        <w:rPr>
          <w:sz w:val="24"/>
        </w:rPr>
        <w:t>no</w:t>
      </w:r>
      <w:r>
        <w:rPr>
          <w:spacing w:val="-15"/>
          <w:sz w:val="24"/>
        </w:rPr>
        <w:t xml:space="preserve"> </w:t>
      </w:r>
      <w:r>
        <w:rPr>
          <w:sz w:val="24"/>
        </w:rPr>
        <w:t>podrá</w:t>
      </w:r>
      <w:r>
        <w:rPr>
          <w:spacing w:val="-15"/>
          <w:sz w:val="24"/>
        </w:rPr>
        <w:t xml:space="preserve"> </w:t>
      </w:r>
      <w:r>
        <w:rPr>
          <w:sz w:val="24"/>
        </w:rPr>
        <w:t>ser</w:t>
      </w:r>
      <w:r>
        <w:rPr>
          <w:spacing w:val="-15"/>
          <w:sz w:val="24"/>
        </w:rPr>
        <w:t xml:space="preserve"> </w:t>
      </w:r>
      <w:r>
        <w:rPr>
          <w:sz w:val="24"/>
        </w:rPr>
        <w:t>reclamado</w:t>
      </w:r>
      <w:r>
        <w:rPr>
          <w:spacing w:val="-15"/>
          <w:sz w:val="24"/>
        </w:rPr>
        <w:t xml:space="preserve"> </w:t>
      </w:r>
      <w:r>
        <w:rPr>
          <w:sz w:val="24"/>
        </w:rPr>
        <w:t>o</w:t>
      </w:r>
      <w:r>
        <w:rPr>
          <w:spacing w:val="-15"/>
          <w:sz w:val="24"/>
        </w:rPr>
        <w:t xml:space="preserve"> </w:t>
      </w:r>
      <w:r>
        <w:rPr>
          <w:sz w:val="24"/>
        </w:rPr>
        <w:t>so</w:t>
      </w:r>
      <w:r>
        <w:rPr>
          <w:sz w:val="24"/>
        </w:rPr>
        <w:t>licitado</w:t>
      </w:r>
      <w:r>
        <w:rPr>
          <w:spacing w:val="-15"/>
          <w:sz w:val="24"/>
        </w:rPr>
        <w:t xml:space="preserve"> </w:t>
      </w:r>
      <w:r>
        <w:rPr>
          <w:sz w:val="24"/>
        </w:rPr>
        <w:t>en</w:t>
      </w:r>
      <w:r>
        <w:rPr>
          <w:spacing w:val="-15"/>
          <w:sz w:val="24"/>
        </w:rPr>
        <w:t xml:space="preserve"> </w:t>
      </w:r>
      <w:r>
        <w:rPr>
          <w:sz w:val="24"/>
        </w:rPr>
        <w:t>cualquier</w:t>
      </w:r>
      <w:r>
        <w:rPr>
          <w:spacing w:val="-15"/>
          <w:sz w:val="24"/>
        </w:rPr>
        <w:t xml:space="preserve"> </w:t>
      </w:r>
      <w:r>
        <w:rPr>
          <w:sz w:val="24"/>
        </w:rPr>
        <w:t>tiempo.</w:t>
      </w:r>
    </w:p>
    <w:p w:rsidR="00B7367E" w:rsidRDefault="00B7367E">
      <w:pPr>
        <w:pStyle w:val="Textoindependiente"/>
        <w:spacing w:before="8"/>
        <w:rPr>
          <w:sz w:val="27"/>
        </w:rPr>
      </w:pPr>
    </w:p>
    <w:p w:rsidR="00B7367E" w:rsidRDefault="0053151E">
      <w:pPr>
        <w:pStyle w:val="Ttulo1"/>
        <w:numPr>
          <w:ilvl w:val="0"/>
          <w:numId w:val="3"/>
        </w:numPr>
        <w:tabs>
          <w:tab w:val="left" w:pos="1181"/>
          <w:tab w:val="left" w:pos="1182"/>
        </w:tabs>
        <w:ind w:hanging="721"/>
      </w:pPr>
      <w:r>
        <w:t xml:space="preserve">Idea </w:t>
      </w:r>
      <w:r>
        <w:rPr>
          <w:spacing w:val="-2"/>
        </w:rPr>
        <w:t>matriz</w:t>
      </w:r>
    </w:p>
    <w:p w:rsidR="00B7367E" w:rsidRDefault="00B7367E">
      <w:pPr>
        <w:pStyle w:val="Textoindependiente"/>
        <w:spacing w:before="1"/>
        <w:rPr>
          <w:b/>
          <w:sz w:val="31"/>
        </w:rPr>
      </w:pPr>
    </w:p>
    <w:p w:rsidR="00B7367E" w:rsidRDefault="0053151E">
      <w:pPr>
        <w:pStyle w:val="Textoindependiente"/>
        <w:spacing w:before="1" w:line="276" w:lineRule="auto"/>
        <w:ind w:left="102" w:right="115" w:firstLine="359"/>
        <w:jc w:val="both"/>
      </w:pPr>
      <w:r>
        <w:t>Establece requisitos claros de procedencia al abono heterogéneo o abono en causa</w:t>
      </w:r>
      <w:r>
        <w:rPr>
          <w:spacing w:val="-2"/>
        </w:rPr>
        <w:t xml:space="preserve"> </w:t>
      </w:r>
      <w:r>
        <w:t>diversa,</w:t>
      </w:r>
      <w:r>
        <w:rPr>
          <w:spacing w:val="-2"/>
        </w:rPr>
        <w:t xml:space="preserve"> </w:t>
      </w:r>
      <w:r>
        <w:t>ya</w:t>
      </w:r>
      <w:r>
        <w:rPr>
          <w:spacing w:val="-2"/>
        </w:rPr>
        <w:t xml:space="preserve"> </w:t>
      </w:r>
      <w:r>
        <w:t>aplicado</w:t>
      </w:r>
      <w:r>
        <w:rPr>
          <w:spacing w:val="-2"/>
        </w:rPr>
        <w:t xml:space="preserve"> </w:t>
      </w:r>
      <w:r>
        <w:t>por</w:t>
      </w:r>
      <w:r>
        <w:rPr>
          <w:spacing w:val="-4"/>
        </w:rPr>
        <w:t xml:space="preserve"> </w:t>
      </w:r>
      <w:r>
        <w:t>los</w:t>
      </w:r>
      <w:r>
        <w:rPr>
          <w:spacing w:val="-3"/>
        </w:rPr>
        <w:t xml:space="preserve"> </w:t>
      </w:r>
      <w:r>
        <w:t>tribunales</w:t>
      </w:r>
      <w:r>
        <w:rPr>
          <w:spacing w:val="-3"/>
        </w:rPr>
        <w:t xml:space="preserve"> </w:t>
      </w:r>
      <w:r>
        <w:t>de</w:t>
      </w:r>
      <w:r>
        <w:rPr>
          <w:spacing w:val="-2"/>
        </w:rPr>
        <w:t xml:space="preserve"> </w:t>
      </w:r>
      <w:r>
        <w:t>justicia, permitiendo restar el</w:t>
      </w:r>
      <w:r>
        <w:rPr>
          <w:spacing w:val="-2"/>
        </w:rPr>
        <w:t xml:space="preserve"> </w:t>
      </w:r>
      <w:r>
        <w:t>plazo en que el imputado (futuro condenado) fue sometido a prisión preventiva en una causa, de la prisión impuesta en una condena posterior por hechos distintos.</w:t>
      </w:r>
    </w:p>
    <w:p w:rsidR="00B7367E" w:rsidRDefault="00B7367E">
      <w:pPr>
        <w:pStyle w:val="Textoindependiente"/>
        <w:spacing w:before="9"/>
        <w:rPr>
          <w:sz w:val="27"/>
        </w:rPr>
      </w:pPr>
    </w:p>
    <w:p w:rsidR="00B7367E" w:rsidRDefault="0053151E">
      <w:pPr>
        <w:pStyle w:val="Ttulo1"/>
        <w:numPr>
          <w:ilvl w:val="0"/>
          <w:numId w:val="3"/>
        </w:numPr>
        <w:tabs>
          <w:tab w:val="left" w:pos="1181"/>
          <w:tab w:val="left" w:pos="1182"/>
        </w:tabs>
        <w:spacing w:before="0"/>
        <w:ind w:hanging="721"/>
      </w:pPr>
      <w:r>
        <w:t>Proyecto</w:t>
      </w:r>
      <w:r>
        <w:rPr>
          <w:spacing w:val="-2"/>
        </w:rPr>
        <w:t xml:space="preserve"> </w:t>
      </w:r>
      <w:r>
        <w:t>de</w:t>
      </w:r>
      <w:r>
        <w:rPr>
          <w:spacing w:val="-1"/>
        </w:rPr>
        <w:t xml:space="preserve"> </w:t>
      </w:r>
      <w:r>
        <w:rPr>
          <w:spacing w:val="-5"/>
        </w:rPr>
        <w:t>ley</w:t>
      </w:r>
    </w:p>
    <w:p w:rsidR="00B7367E" w:rsidRDefault="00B7367E">
      <w:pPr>
        <w:pStyle w:val="Textoindependiente"/>
        <w:spacing w:before="4"/>
        <w:rPr>
          <w:b/>
          <w:sz w:val="31"/>
        </w:rPr>
      </w:pPr>
    </w:p>
    <w:p w:rsidR="00B7367E" w:rsidRDefault="0053151E">
      <w:pPr>
        <w:pStyle w:val="Textoindependiente"/>
        <w:spacing w:line="276" w:lineRule="auto"/>
        <w:ind w:left="102" w:right="40"/>
      </w:pPr>
      <w:r>
        <w:t>Artículo</w:t>
      </w:r>
      <w:r>
        <w:rPr>
          <w:spacing w:val="-5"/>
        </w:rPr>
        <w:t xml:space="preserve"> </w:t>
      </w:r>
      <w:r>
        <w:t>único.-</w:t>
      </w:r>
      <w:r>
        <w:rPr>
          <w:spacing w:val="-7"/>
        </w:rPr>
        <w:t xml:space="preserve"> </w:t>
      </w:r>
      <w:r>
        <w:t>Agrégase</w:t>
      </w:r>
      <w:r>
        <w:rPr>
          <w:spacing w:val="-6"/>
        </w:rPr>
        <w:t xml:space="preserve"> </w:t>
      </w:r>
      <w:r>
        <w:t>a</w:t>
      </w:r>
      <w:r>
        <w:rPr>
          <w:spacing w:val="-6"/>
        </w:rPr>
        <w:t xml:space="preserve"> </w:t>
      </w:r>
      <w:r>
        <w:t>la</w:t>
      </w:r>
      <w:r>
        <w:rPr>
          <w:spacing w:val="-5"/>
        </w:rPr>
        <w:t xml:space="preserve"> </w:t>
      </w:r>
      <w:r>
        <w:t>ley</w:t>
      </w:r>
      <w:r>
        <w:rPr>
          <w:spacing w:val="-5"/>
        </w:rPr>
        <w:t xml:space="preserve"> </w:t>
      </w:r>
      <w:r>
        <w:t>N</w:t>
      </w:r>
      <w:r>
        <w:rPr>
          <w:b/>
        </w:rPr>
        <w:t>º</w:t>
      </w:r>
      <w:r>
        <w:rPr>
          <w:b/>
          <w:spacing w:val="-5"/>
        </w:rPr>
        <w:t xml:space="preserve"> </w:t>
      </w:r>
      <w:r>
        <w:t>19.696,</w:t>
      </w:r>
      <w:r>
        <w:rPr>
          <w:spacing w:val="-6"/>
        </w:rPr>
        <w:t xml:space="preserve"> </w:t>
      </w:r>
      <w:r>
        <w:t>que</w:t>
      </w:r>
      <w:r>
        <w:rPr>
          <w:spacing w:val="-6"/>
        </w:rPr>
        <w:t xml:space="preserve"> </w:t>
      </w:r>
      <w:r>
        <w:t>establece</w:t>
      </w:r>
      <w:r>
        <w:rPr>
          <w:spacing w:val="-6"/>
        </w:rPr>
        <w:t xml:space="preserve"> </w:t>
      </w:r>
      <w:r>
        <w:t>el</w:t>
      </w:r>
      <w:r>
        <w:rPr>
          <w:spacing w:val="-6"/>
        </w:rPr>
        <w:t xml:space="preserve"> </w:t>
      </w:r>
      <w:r>
        <w:t>Código</w:t>
      </w:r>
      <w:r>
        <w:rPr>
          <w:spacing w:val="-5"/>
        </w:rPr>
        <w:t xml:space="preserve"> </w:t>
      </w:r>
      <w:r>
        <w:t>Proces</w:t>
      </w:r>
      <w:r>
        <w:t>al</w:t>
      </w:r>
      <w:r>
        <w:rPr>
          <w:spacing w:val="-6"/>
        </w:rPr>
        <w:t xml:space="preserve"> </w:t>
      </w:r>
      <w:r>
        <w:t>Penal, el siguiente artículo:</w:t>
      </w:r>
    </w:p>
    <w:p w:rsidR="00B7367E" w:rsidRDefault="00B7367E">
      <w:pPr>
        <w:pStyle w:val="Textoindependiente"/>
        <w:spacing w:before="7"/>
        <w:rPr>
          <w:sz w:val="27"/>
        </w:rPr>
      </w:pPr>
    </w:p>
    <w:p w:rsidR="00B7367E" w:rsidRDefault="0053151E">
      <w:pPr>
        <w:spacing w:line="276" w:lineRule="auto"/>
        <w:ind w:left="461" w:right="119"/>
        <w:jc w:val="both"/>
        <w:rPr>
          <w:i/>
          <w:sz w:val="24"/>
        </w:rPr>
      </w:pPr>
      <w:r>
        <w:rPr>
          <w:i/>
          <w:sz w:val="24"/>
        </w:rPr>
        <w:t>“Artículo</w:t>
      </w:r>
      <w:r>
        <w:rPr>
          <w:i/>
          <w:spacing w:val="-15"/>
          <w:sz w:val="24"/>
        </w:rPr>
        <w:t xml:space="preserve"> </w:t>
      </w:r>
      <w:r>
        <w:rPr>
          <w:i/>
          <w:sz w:val="24"/>
        </w:rPr>
        <w:t>348</w:t>
      </w:r>
      <w:r>
        <w:rPr>
          <w:i/>
          <w:spacing w:val="-15"/>
          <w:sz w:val="24"/>
        </w:rPr>
        <w:t xml:space="preserve"> </w:t>
      </w:r>
      <w:r>
        <w:rPr>
          <w:i/>
          <w:sz w:val="24"/>
        </w:rPr>
        <w:t>bis.-</w:t>
      </w:r>
      <w:r>
        <w:rPr>
          <w:i/>
          <w:spacing w:val="-15"/>
          <w:sz w:val="24"/>
        </w:rPr>
        <w:t xml:space="preserve"> </w:t>
      </w:r>
      <w:r>
        <w:rPr>
          <w:i/>
          <w:sz w:val="24"/>
        </w:rPr>
        <w:t>Abono</w:t>
      </w:r>
      <w:r>
        <w:rPr>
          <w:i/>
          <w:spacing w:val="-15"/>
          <w:sz w:val="24"/>
        </w:rPr>
        <w:t xml:space="preserve"> </w:t>
      </w:r>
      <w:r>
        <w:rPr>
          <w:i/>
          <w:sz w:val="24"/>
        </w:rPr>
        <w:t>heterogéneo.</w:t>
      </w:r>
      <w:r>
        <w:rPr>
          <w:i/>
          <w:spacing w:val="-15"/>
          <w:sz w:val="24"/>
        </w:rPr>
        <w:t xml:space="preserve"> </w:t>
      </w:r>
      <w:r>
        <w:rPr>
          <w:i/>
          <w:sz w:val="24"/>
        </w:rPr>
        <w:t>No</w:t>
      </w:r>
      <w:r>
        <w:rPr>
          <w:i/>
          <w:spacing w:val="-15"/>
          <w:sz w:val="24"/>
        </w:rPr>
        <w:t xml:space="preserve"> </w:t>
      </w:r>
      <w:r>
        <w:rPr>
          <w:i/>
          <w:sz w:val="24"/>
        </w:rPr>
        <w:t>podrá</w:t>
      </w:r>
      <w:r>
        <w:rPr>
          <w:i/>
          <w:spacing w:val="-15"/>
          <w:sz w:val="24"/>
        </w:rPr>
        <w:t xml:space="preserve"> </w:t>
      </w:r>
      <w:r>
        <w:rPr>
          <w:i/>
          <w:sz w:val="24"/>
        </w:rPr>
        <w:t>abonarse</w:t>
      </w:r>
      <w:r>
        <w:rPr>
          <w:i/>
          <w:spacing w:val="-15"/>
          <w:sz w:val="24"/>
        </w:rPr>
        <w:t xml:space="preserve"> </w:t>
      </w:r>
      <w:r>
        <w:rPr>
          <w:i/>
          <w:sz w:val="24"/>
        </w:rPr>
        <w:t>a</w:t>
      </w:r>
      <w:r>
        <w:rPr>
          <w:i/>
          <w:spacing w:val="-15"/>
          <w:sz w:val="24"/>
        </w:rPr>
        <w:t xml:space="preserve"> </w:t>
      </w:r>
      <w:r>
        <w:rPr>
          <w:i/>
          <w:sz w:val="24"/>
        </w:rPr>
        <w:t>la</w:t>
      </w:r>
      <w:r>
        <w:rPr>
          <w:i/>
          <w:spacing w:val="-15"/>
          <w:sz w:val="24"/>
        </w:rPr>
        <w:t xml:space="preserve"> </w:t>
      </w:r>
      <w:r>
        <w:rPr>
          <w:i/>
          <w:sz w:val="24"/>
        </w:rPr>
        <w:t>pena</w:t>
      </w:r>
      <w:r>
        <w:rPr>
          <w:i/>
          <w:spacing w:val="-15"/>
          <w:sz w:val="24"/>
        </w:rPr>
        <w:t xml:space="preserve"> </w:t>
      </w:r>
      <w:r>
        <w:rPr>
          <w:i/>
          <w:sz w:val="24"/>
        </w:rPr>
        <w:t>impuesta</w:t>
      </w:r>
      <w:r>
        <w:rPr>
          <w:i/>
          <w:spacing w:val="-15"/>
          <w:sz w:val="24"/>
        </w:rPr>
        <w:t xml:space="preserve"> </w:t>
      </w:r>
      <w:r>
        <w:rPr>
          <w:i/>
          <w:sz w:val="24"/>
        </w:rPr>
        <w:t>las</w:t>
      </w:r>
      <w:r>
        <w:rPr>
          <w:i/>
          <w:spacing w:val="-15"/>
          <w:sz w:val="24"/>
        </w:rPr>
        <w:t xml:space="preserve"> </w:t>
      </w:r>
      <w:r>
        <w:rPr>
          <w:i/>
          <w:sz w:val="24"/>
        </w:rPr>
        <w:t>medidas cautelares</w:t>
      </w:r>
      <w:r>
        <w:rPr>
          <w:i/>
          <w:spacing w:val="-4"/>
          <w:sz w:val="24"/>
        </w:rPr>
        <w:t xml:space="preserve"> </w:t>
      </w:r>
      <w:r>
        <w:rPr>
          <w:i/>
          <w:sz w:val="24"/>
        </w:rPr>
        <w:t>que</w:t>
      </w:r>
      <w:r>
        <w:rPr>
          <w:i/>
          <w:spacing w:val="-3"/>
          <w:sz w:val="24"/>
        </w:rPr>
        <w:t xml:space="preserve"> </w:t>
      </w:r>
      <w:r>
        <w:rPr>
          <w:i/>
          <w:sz w:val="24"/>
        </w:rPr>
        <w:t>hubiere</w:t>
      </w:r>
      <w:r>
        <w:rPr>
          <w:i/>
          <w:spacing w:val="-3"/>
          <w:sz w:val="24"/>
        </w:rPr>
        <w:t xml:space="preserve"> </w:t>
      </w:r>
      <w:r>
        <w:rPr>
          <w:i/>
          <w:sz w:val="24"/>
        </w:rPr>
        <w:t>cumplido</w:t>
      </w:r>
      <w:r>
        <w:rPr>
          <w:i/>
          <w:spacing w:val="-3"/>
          <w:sz w:val="24"/>
        </w:rPr>
        <w:t xml:space="preserve"> </w:t>
      </w:r>
      <w:r>
        <w:rPr>
          <w:i/>
          <w:sz w:val="24"/>
        </w:rPr>
        <w:t>el</w:t>
      </w:r>
      <w:r>
        <w:rPr>
          <w:i/>
          <w:spacing w:val="-4"/>
          <w:sz w:val="24"/>
        </w:rPr>
        <w:t xml:space="preserve"> </w:t>
      </w:r>
      <w:r>
        <w:rPr>
          <w:i/>
          <w:sz w:val="24"/>
        </w:rPr>
        <w:t>condenado</w:t>
      </w:r>
      <w:r>
        <w:rPr>
          <w:i/>
          <w:spacing w:val="-4"/>
          <w:sz w:val="24"/>
        </w:rPr>
        <w:t xml:space="preserve"> </w:t>
      </w:r>
      <w:r>
        <w:rPr>
          <w:i/>
          <w:sz w:val="24"/>
        </w:rPr>
        <w:t>por</w:t>
      </w:r>
      <w:r>
        <w:rPr>
          <w:i/>
          <w:spacing w:val="-1"/>
          <w:sz w:val="24"/>
        </w:rPr>
        <w:t xml:space="preserve"> </w:t>
      </w:r>
      <w:r>
        <w:rPr>
          <w:i/>
          <w:sz w:val="24"/>
        </w:rPr>
        <w:t>hechos</w:t>
      </w:r>
      <w:r>
        <w:rPr>
          <w:i/>
          <w:spacing w:val="-4"/>
          <w:sz w:val="24"/>
        </w:rPr>
        <w:t xml:space="preserve"> </w:t>
      </w:r>
      <w:r>
        <w:rPr>
          <w:i/>
          <w:sz w:val="24"/>
        </w:rPr>
        <w:t>diversos,</w:t>
      </w:r>
      <w:r>
        <w:rPr>
          <w:i/>
          <w:spacing w:val="-3"/>
          <w:sz w:val="24"/>
        </w:rPr>
        <w:t xml:space="preserve"> </w:t>
      </w:r>
      <w:r>
        <w:rPr>
          <w:i/>
          <w:sz w:val="24"/>
        </w:rPr>
        <w:t>salvo</w:t>
      </w:r>
      <w:r>
        <w:rPr>
          <w:i/>
          <w:spacing w:val="-3"/>
          <w:sz w:val="24"/>
        </w:rPr>
        <w:t xml:space="preserve"> </w:t>
      </w:r>
      <w:r>
        <w:rPr>
          <w:i/>
          <w:sz w:val="24"/>
        </w:rPr>
        <w:t>que</w:t>
      </w:r>
      <w:r>
        <w:rPr>
          <w:i/>
          <w:spacing w:val="-4"/>
          <w:sz w:val="24"/>
        </w:rPr>
        <w:t xml:space="preserve"> </w:t>
      </w:r>
      <w:r>
        <w:rPr>
          <w:i/>
          <w:sz w:val="24"/>
        </w:rPr>
        <w:t>se</w:t>
      </w:r>
      <w:r>
        <w:rPr>
          <w:i/>
          <w:spacing w:val="-4"/>
          <w:sz w:val="24"/>
        </w:rPr>
        <w:t xml:space="preserve"> </w:t>
      </w:r>
      <w:r>
        <w:rPr>
          <w:i/>
          <w:sz w:val="24"/>
        </w:rPr>
        <w:t>cumplan los siguientes requisitos copulativamente:</w:t>
      </w:r>
    </w:p>
    <w:p w:rsidR="00B7367E" w:rsidRDefault="00B7367E">
      <w:pPr>
        <w:pStyle w:val="Textoindependiente"/>
        <w:spacing w:before="10"/>
        <w:rPr>
          <w:i/>
          <w:sz w:val="27"/>
        </w:rPr>
      </w:pPr>
    </w:p>
    <w:p w:rsidR="00B7367E" w:rsidRDefault="0053151E">
      <w:pPr>
        <w:pStyle w:val="Prrafodelista"/>
        <w:numPr>
          <w:ilvl w:val="1"/>
          <w:numId w:val="3"/>
        </w:numPr>
        <w:tabs>
          <w:tab w:val="left" w:pos="1182"/>
        </w:tabs>
        <w:ind w:hanging="361"/>
        <w:jc w:val="both"/>
        <w:rPr>
          <w:i/>
          <w:sz w:val="24"/>
        </w:rPr>
      </w:pPr>
      <w:r>
        <w:rPr>
          <w:i/>
          <w:sz w:val="24"/>
        </w:rPr>
        <w:t>Que</w:t>
      </w:r>
      <w:r>
        <w:rPr>
          <w:i/>
          <w:spacing w:val="-5"/>
          <w:sz w:val="24"/>
        </w:rPr>
        <w:t xml:space="preserve"> </w:t>
      </w:r>
      <w:r>
        <w:rPr>
          <w:i/>
          <w:sz w:val="24"/>
        </w:rPr>
        <w:t>los</w:t>
      </w:r>
      <w:r>
        <w:rPr>
          <w:i/>
          <w:spacing w:val="-1"/>
          <w:sz w:val="24"/>
        </w:rPr>
        <w:t xml:space="preserve"> </w:t>
      </w:r>
      <w:r>
        <w:rPr>
          <w:i/>
          <w:sz w:val="24"/>
        </w:rPr>
        <w:t>hechos</w:t>
      </w:r>
      <w:r>
        <w:rPr>
          <w:i/>
          <w:spacing w:val="-2"/>
          <w:sz w:val="24"/>
        </w:rPr>
        <w:t xml:space="preserve"> </w:t>
      </w:r>
      <w:r>
        <w:rPr>
          <w:i/>
          <w:sz w:val="24"/>
        </w:rPr>
        <w:t>atenten</w:t>
      </w:r>
      <w:r>
        <w:rPr>
          <w:i/>
          <w:spacing w:val="-1"/>
          <w:sz w:val="24"/>
        </w:rPr>
        <w:t xml:space="preserve"> </w:t>
      </w:r>
      <w:r>
        <w:rPr>
          <w:i/>
          <w:sz w:val="24"/>
        </w:rPr>
        <w:t>contra</w:t>
      </w:r>
      <w:r>
        <w:rPr>
          <w:i/>
          <w:spacing w:val="-4"/>
          <w:sz w:val="24"/>
        </w:rPr>
        <w:t xml:space="preserve"> </w:t>
      </w:r>
      <w:r>
        <w:rPr>
          <w:i/>
          <w:sz w:val="24"/>
        </w:rPr>
        <w:t>un</w:t>
      </w:r>
      <w:r>
        <w:rPr>
          <w:i/>
          <w:spacing w:val="-1"/>
          <w:sz w:val="24"/>
        </w:rPr>
        <w:t xml:space="preserve"> </w:t>
      </w:r>
      <w:r>
        <w:rPr>
          <w:i/>
          <w:sz w:val="24"/>
        </w:rPr>
        <w:t>mismo</w:t>
      </w:r>
      <w:r>
        <w:rPr>
          <w:i/>
          <w:spacing w:val="-2"/>
          <w:sz w:val="24"/>
        </w:rPr>
        <w:t xml:space="preserve"> </w:t>
      </w:r>
      <w:r>
        <w:rPr>
          <w:i/>
          <w:sz w:val="24"/>
        </w:rPr>
        <w:t>bien jurídico</w:t>
      </w:r>
      <w:r>
        <w:rPr>
          <w:i/>
          <w:spacing w:val="-2"/>
          <w:sz w:val="24"/>
        </w:rPr>
        <w:t xml:space="preserve"> protegido.</w:t>
      </w:r>
    </w:p>
    <w:p w:rsidR="00B7367E" w:rsidRDefault="0053151E">
      <w:pPr>
        <w:pStyle w:val="Prrafodelista"/>
        <w:numPr>
          <w:ilvl w:val="1"/>
          <w:numId w:val="3"/>
        </w:numPr>
        <w:tabs>
          <w:tab w:val="left" w:pos="1182"/>
        </w:tabs>
        <w:spacing w:before="48" w:line="276" w:lineRule="auto"/>
        <w:ind w:left="1181" w:right="115"/>
        <w:jc w:val="both"/>
        <w:rPr>
          <w:i/>
          <w:sz w:val="24"/>
        </w:rPr>
      </w:pPr>
      <w:r>
        <w:rPr>
          <w:i/>
          <w:sz w:val="24"/>
        </w:rPr>
        <w:t>Que los hechos por los que se condena hubiesen comenzado a ejecutarse con anterioridad a la imputación del delito diverso por el que se aplicó la medida cautelar que se pretende abonar.</w:t>
      </w:r>
    </w:p>
    <w:p w:rsidR="00B7367E" w:rsidRDefault="00B7367E">
      <w:pPr>
        <w:spacing w:line="276" w:lineRule="auto"/>
        <w:jc w:val="both"/>
        <w:rPr>
          <w:sz w:val="24"/>
        </w:rPr>
        <w:sectPr w:rsidR="00B7367E">
          <w:pgSz w:w="12240" w:h="15840"/>
          <w:pgMar w:top="2580" w:right="1580" w:bottom="1200" w:left="1600" w:header="813" w:footer="1001" w:gutter="0"/>
          <w:cols w:space="720"/>
        </w:sectPr>
      </w:pPr>
    </w:p>
    <w:p w:rsidR="00B7367E" w:rsidRDefault="0053151E">
      <w:pPr>
        <w:pStyle w:val="Prrafodelista"/>
        <w:numPr>
          <w:ilvl w:val="1"/>
          <w:numId w:val="3"/>
        </w:numPr>
        <w:tabs>
          <w:tab w:val="left" w:pos="1242"/>
        </w:tabs>
        <w:spacing w:before="99" w:line="276" w:lineRule="auto"/>
        <w:ind w:left="1181" w:right="116"/>
        <w:jc w:val="both"/>
        <w:rPr>
          <w:i/>
          <w:sz w:val="24"/>
        </w:rPr>
      </w:pPr>
      <w:r>
        <w:tab/>
      </w:r>
      <w:r>
        <w:rPr>
          <w:i/>
          <w:sz w:val="24"/>
        </w:rPr>
        <w:t>Que</w:t>
      </w:r>
      <w:r>
        <w:rPr>
          <w:i/>
          <w:spacing w:val="-15"/>
          <w:sz w:val="24"/>
        </w:rPr>
        <w:t xml:space="preserve"> </w:t>
      </w:r>
      <w:r>
        <w:rPr>
          <w:i/>
          <w:sz w:val="24"/>
        </w:rPr>
        <w:t>ambos</w:t>
      </w:r>
      <w:r>
        <w:rPr>
          <w:i/>
          <w:spacing w:val="-15"/>
          <w:sz w:val="24"/>
        </w:rPr>
        <w:t xml:space="preserve"> </w:t>
      </w:r>
      <w:r>
        <w:rPr>
          <w:i/>
          <w:sz w:val="24"/>
        </w:rPr>
        <w:t>procesos</w:t>
      </w:r>
      <w:r>
        <w:rPr>
          <w:i/>
          <w:spacing w:val="-15"/>
          <w:sz w:val="24"/>
        </w:rPr>
        <w:t xml:space="preserve"> </w:t>
      </w:r>
      <w:r>
        <w:rPr>
          <w:i/>
          <w:sz w:val="24"/>
        </w:rPr>
        <w:t>penales</w:t>
      </w:r>
      <w:r>
        <w:rPr>
          <w:i/>
          <w:spacing w:val="-15"/>
          <w:sz w:val="24"/>
        </w:rPr>
        <w:t xml:space="preserve"> </w:t>
      </w:r>
      <w:r>
        <w:rPr>
          <w:i/>
          <w:sz w:val="24"/>
        </w:rPr>
        <w:t>se</w:t>
      </w:r>
      <w:r>
        <w:rPr>
          <w:i/>
          <w:spacing w:val="-15"/>
          <w:sz w:val="24"/>
        </w:rPr>
        <w:t xml:space="preserve"> </w:t>
      </w:r>
      <w:r>
        <w:rPr>
          <w:i/>
          <w:sz w:val="24"/>
        </w:rPr>
        <w:t>desarrollen</w:t>
      </w:r>
      <w:r>
        <w:rPr>
          <w:i/>
          <w:spacing w:val="-15"/>
          <w:sz w:val="24"/>
        </w:rPr>
        <w:t xml:space="preserve"> </w:t>
      </w:r>
      <w:r>
        <w:rPr>
          <w:i/>
          <w:sz w:val="24"/>
        </w:rPr>
        <w:t>con</w:t>
      </w:r>
      <w:r>
        <w:rPr>
          <w:i/>
          <w:spacing w:val="-15"/>
          <w:sz w:val="24"/>
        </w:rPr>
        <w:t xml:space="preserve"> </w:t>
      </w:r>
      <w:r>
        <w:rPr>
          <w:i/>
          <w:sz w:val="24"/>
        </w:rPr>
        <w:t>proximida</w:t>
      </w:r>
      <w:r>
        <w:rPr>
          <w:i/>
          <w:sz w:val="24"/>
        </w:rPr>
        <w:t>d</w:t>
      </w:r>
      <w:r>
        <w:rPr>
          <w:i/>
          <w:spacing w:val="-15"/>
          <w:sz w:val="24"/>
        </w:rPr>
        <w:t xml:space="preserve"> </w:t>
      </w:r>
      <w:r>
        <w:rPr>
          <w:i/>
          <w:sz w:val="24"/>
        </w:rPr>
        <w:t>temporal,</w:t>
      </w:r>
      <w:r>
        <w:rPr>
          <w:i/>
          <w:spacing w:val="-15"/>
          <w:sz w:val="24"/>
        </w:rPr>
        <w:t xml:space="preserve"> </w:t>
      </w:r>
      <w:r>
        <w:rPr>
          <w:i/>
          <w:sz w:val="24"/>
        </w:rPr>
        <w:t>no</w:t>
      </w:r>
      <w:r>
        <w:rPr>
          <w:i/>
          <w:spacing w:val="-15"/>
          <w:sz w:val="24"/>
        </w:rPr>
        <w:t xml:space="preserve"> </w:t>
      </w:r>
      <w:r>
        <w:rPr>
          <w:i/>
          <w:sz w:val="24"/>
        </w:rPr>
        <w:t>debiendo transcurrir más de un año entre el término del procedimiento o absolución en el primero y la imputación del delito en el segundo caso”.</w:t>
      </w:r>
    </w:p>
    <w:p w:rsidR="00B7367E" w:rsidRDefault="00B7367E">
      <w:pPr>
        <w:pStyle w:val="Textoindependiente"/>
        <w:rPr>
          <w:i/>
        </w:rPr>
      </w:pPr>
    </w:p>
    <w:p w:rsidR="00B7367E" w:rsidRDefault="00B7367E">
      <w:pPr>
        <w:pStyle w:val="Textoindependiente"/>
        <w:rPr>
          <w:i/>
        </w:rPr>
      </w:pPr>
    </w:p>
    <w:p w:rsidR="00B7367E" w:rsidRDefault="00B7367E">
      <w:pPr>
        <w:pStyle w:val="Textoindependiente"/>
        <w:spacing w:before="7"/>
        <w:rPr>
          <w:i/>
          <w:sz w:val="20"/>
        </w:rPr>
      </w:pPr>
    </w:p>
    <w:p w:rsidR="00B7367E" w:rsidRDefault="0053151E">
      <w:pPr>
        <w:pStyle w:val="Ttulo1"/>
        <w:ind w:left="2879" w:right="2897" w:firstLine="0"/>
        <w:jc w:val="center"/>
      </w:pPr>
      <w:r>
        <w:rPr>
          <w:smallCaps/>
        </w:rPr>
        <w:t>Christian</w:t>
      </w:r>
      <w:r>
        <w:rPr>
          <w:smallCaps/>
          <w:spacing w:val="-12"/>
        </w:rPr>
        <w:t xml:space="preserve"> </w:t>
      </w:r>
      <w:r>
        <w:rPr>
          <w:smallCaps/>
        </w:rPr>
        <w:t>Matheson</w:t>
      </w:r>
      <w:r>
        <w:rPr>
          <w:smallCaps/>
          <w:spacing w:val="-9"/>
        </w:rPr>
        <w:t xml:space="preserve"> </w:t>
      </w:r>
      <w:r>
        <w:rPr>
          <w:smallCaps/>
          <w:spacing w:val="-2"/>
        </w:rPr>
        <w:t>Villán</w:t>
      </w:r>
    </w:p>
    <w:p w:rsidR="00B7367E" w:rsidRDefault="0053151E">
      <w:pPr>
        <w:pStyle w:val="Textoindependiente"/>
        <w:spacing w:before="48"/>
        <w:ind w:left="2973"/>
        <w:rPr>
          <w:i/>
        </w:rPr>
      </w:pPr>
      <w:r>
        <w:t>H.</w:t>
      </w:r>
      <w:r>
        <w:rPr>
          <w:spacing w:val="-2"/>
        </w:rPr>
        <w:t xml:space="preserve"> </w:t>
      </w:r>
      <w:r>
        <w:t>Diputado</w:t>
      </w:r>
      <w:r>
        <w:rPr>
          <w:spacing w:val="-1"/>
        </w:rPr>
        <w:t xml:space="preserve"> </w:t>
      </w:r>
      <w:r>
        <w:t>de</w:t>
      </w:r>
      <w:r>
        <w:rPr>
          <w:spacing w:val="-1"/>
        </w:rPr>
        <w:t xml:space="preserve"> </w:t>
      </w:r>
      <w:r>
        <w:t>la</w:t>
      </w:r>
      <w:r>
        <w:rPr>
          <w:spacing w:val="-1"/>
        </w:rPr>
        <w:t xml:space="preserve"> </w:t>
      </w:r>
      <w:r>
        <w:rPr>
          <w:spacing w:val="-2"/>
        </w:rPr>
        <w:t>República</w:t>
      </w:r>
      <w:r>
        <w:rPr>
          <w:i/>
          <w:spacing w:val="-2"/>
        </w:rPr>
        <w:t>.</w:t>
      </w:r>
    </w:p>
    <w:sectPr w:rsidR="00B7367E">
      <w:pgSz w:w="12240" w:h="15840"/>
      <w:pgMar w:top="2580" w:right="1580" w:bottom="1200" w:left="1600" w:header="813" w:footer="10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151E" w:rsidRDefault="0053151E">
      <w:r>
        <w:separator/>
      </w:r>
    </w:p>
  </w:endnote>
  <w:endnote w:type="continuationSeparator" w:id="0">
    <w:p w:rsidR="0053151E" w:rsidRDefault="0053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367E" w:rsidRDefault="0053151E">
    <w:pPr>
      <w:pStyle w:val="Textoindependiente"/>
      <w:spacing w:line="14" w:lineRule="auto"/>
      <w:rPr>
        <w:sz w:val="20"/>
      </w:rPr>
    </w:pPr>
    <w:r>
      <w:pict>
        <v:shapetype id="_x0000_t202" coordsize="21600,21600" o:spt="202" path="m,l,21600r21600,l21600,xe">
          <v:stroke joinstyle="miter"/>
          <v:path gradientshapeok="t" o:connecttype="rect"/>
        </v:shapetype>
        <v:shape id="docshape1" o:spid="_x0000_s2049" type="#_x0000_t202" style="position:absolute;margin-left:300.3pt;margin-top:730.95pt;width:12.55pt;height:13.25pt;z-index:-251658240;mso-position-horizontal-relative:page;mso-position-vertical-relative:page" filled="f" stroked="f">
          <v:textbox inset="0,0,0,0">
            <w:txbxContent>
              <w:p w:rsidR="00B7367E" w:rsidRDefault="0053151E">
                <w:pPr>
                  <w:spacing w:line="247" w:lineRule="exact"/>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151E" w:rsidRDefault="0053151E">
      <w:r>
        <w:separator/>
      </w:r>
    </w:p>
  </w:footnote>
  <w:footnote w:type="continuationSeparator" w:id="0">
    <w:p w:rsidR="0053151E" w:rsidRDefault="00531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367E" w:rsidRDefault="0053151E">
    <w:pPr>
      <w:pStyle w:val="Textoindependiente"/>
      <w:spacing w:line="14" w:lineRule="auto"/>
      <w:rPr>
        <w:sz w:val="20"/>
      </w:rPr>
    </w:pPr>
    <w:r>
      <w:rPr>
        <w:noProof/>
      </w:rPr>
      <w:drawing>
        <wp:anchor distT="0" distB="0" distL="0" distR="0" simplePos="0" relativeHeight="251657216" behindDoc="1" locked="0" layoutInCell="1" allowOverlap="1">
          <wp:simplePos x="0" y="0"/>
          <wp:positionH relativeFrom="page">
            <wp:posOffset>3320233</wp:posOffset>
          </wp:positionH>
          <wp:positionV relativeFrom="page">
            <wp:posOffset>516039</wp:posOffset>
          </wp:positionV>
          <wp:extent cx="1165225" cy="112980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65225" cy="11298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9737B"/>
    <w:multiLevelType w:val="hybridMultilevel"/>
    <w:tmpl w:val="161CB02E"/>
    <w:lvl w:ilvl="0" w:tplc="56124D52">
      <w:start w:val="1"/>
      <w:numFmt w:val="decimal"/>
      <w:lvlText w:val="%1."/>
      <w:lvlJc w:val="left"/>
      <w:pPr>
        <w:ind w:left="822" w:hanging="360"/>
        <w:jc w:val="left"/>
      </w:pPr>
      <w:rPr>
        <w:rFonts w:ascii="Palatino Linotype" w:eastAsia="Palatino Linotype" w:hAnsi="Palatino Linotype" w:cs="Palatino Linotype" w:hint="default"/>
        <w:b w:val="0"/>
        <w:bCs w:val="0"/>
        <w:i w:val="0"/>
        <w:iCs w:val="0"/>
        <w:w w:val="100"/>
        <w:sz w:val="24"/>
        <w:szCs w:val="24"/>
        <w:lang w:val="es-ES" w:eastAsia="en-US" w:bidi="ar-SA"/>
      </w:rPr>
    </w:lvl>
    <w:lvl w:ilvl="1" w:tplc="941C6D4E">
      <w:numFmt w:val="bullet"/>
      <w:lvlText w:val="•"/>
      <w:lvlJc w:val="left"/>
      <w:pPr>
        <w:ind w:left="1644" w:hanging="360"/>
      </w:pPr>
      <w:rPr>
        <w:rFonts w:hint="default"/>
        <w:lang w:val="es-ES" w:eastAsia="en-US" w:bidi="ar-SA"/>
      </w:rPr>
    </w:lvl>
    <w:lvl w:ilvl="2" w:tplc="B1DA918A">
      <w:numFmt w:val="bullet"/>
      <w:lvlText w:val="•"/>
      <w:lvlJc w:val="left"/>
      <w:pPr>
        <w:ind w:left="2468" w:hanging="360"/>
      </w:pPr>
      <w:rPr>
        <w:rFonts w:hint="default"/>
        <w:lang w:val="es-ES" w:eastAsia="en-US" w:bidi="ar-SA"/>
      </w:rPr>
    </w:lvl>
    <w:lvl w:ilvl="3" w:tplc="EA08BB4E">
      <w:numFmt w:val="bullet"/>
      <w:lvlText w:val="•"/>
      <w:lvlJc w:val="left"/>
      <w:pPr>
        <w:ind w:left="3292" w:hanging="360"/>
      </w:pPr>
      <w:rPr>
        <w:rFonts w:hint="default"/>
        <w:lang w:val="es-ES" w:eastAsia="en-US" w:bidi="ar-SA"/>
      </w:rPr>
    </w:lvl>
    <w:lvl w:ilvl="4" w:tplc="49F235AA">
      <w:numFmt w:val="bullet"/>
      <w:lvlText w:val="•"/>
      <w:lvlJc w:val="left"/>
      <w:pPr>
        <w:ind w:left="4116" w:hanging="360"/>
      </w:pPr>
      <w:rPr>
        <w:rFonts w:hint="default"/>
        <w:lang w:val="es-ES" w:eastAsia="en-US" w:bidi="ar-SA"/>
      </w:rPr>
    </w:lvl>
    <w:lvl w:ilvl="5" w:tplc="20107C40">
      <w:numFmt w:val="bullet"/>
      <w:lvlText w:val="•"/>
      <w:lvlJc w:val="left"/>
      <w:pPr>
        <w:ind w:left="4940" w:hanging="360"/>
      </w:pPr>
      <w:rPr>
        <w:rFonts w:hint="default"/>
        <w:lang w:val="es-ES" w:eastAsia="en-US" w:bidi="ar-SA"/>
      </w:rPr>
    </w:lvl>
    <w:lvl w:ilvl="6" w:tplc="48BA838E">
      <w:numFmt w:val="bullet"/>
      <w:lvlText w:val="•"/>
      <w:lvlJc w:val="left"/>
      <w:pPr>
        <w:ind w:left="5764" w:hanging="360"/>
      </w:pPr>
      <w:rPr>
        <w:rFonts w:hint="default"/>
        <w:lang w:val="es-ES" w:eastAsia="en-US" w:bidi="ar-SA"/>
      </w:rPr>
    </w:lvl>
    <w:lvl w:ilvl="7" w:tplc="4E58DBBA">
      <w:numFmt w:val="bullet"/>
      <w:lvlText w:val="•"/>
      <w:lvlJc w:val="left"/>
      <w:pPr>
        <w:ind w:left="6588" w:hanging="360"/>
      </w:pPr>
      <w:rPr>
        <w:rFonts w:hint="default"/>
        <w:lang w:val="es-ES" w:eastAsia="en-US" w:bidi="ar-SA"/>
      </w:rPr>
    </w:lvl>
    <w:lvl w:ilvl="8" w:tplc="08CE2378">
      <w:numFmt w:val="bullet"/>
      <w:lvlText w:val="•"/>
      <w:lvlJc w:val="left"/>
      <w:pPr>
        <w:ind w:left="7412" w:hanging="360"/>
      </w:pPr>
      <w:rPr>
        <w:rFonts w:hint="default"/>
        <w:lang w:val="es-ES" w:eastAsia="en-US" w:bidi="ar-SA"/>
      </w:rPr>
    </w:lvl>
  </w:abstractNum>
  <w:abstractNum w:abstractNumId="1" w15:restartNumberingAfterBreak="0">
    <w:nsid w:val="0DD54D23"/>
    <w:multiLevelType w:val="hybridMultilevel"/>
    <w:tmpl w:val="DD5A4F62"/>
    <w:lvl w:ilvl="0" w:tplc="B5286C78">
      <w:start w:val="1"/>
      <w:numFmt w:val="decimal"/>
      <w:lvlText w:val="%1."/>
      <w:lvlJc w:val="left"/>
      <w:pPr>
        <w:ind w:left="822" w:hanging="360"/>
        <w:jc w:val="left"/>
      </w:pPr>
      <w:rPr>
        <w:rFonts w:ascii="Palatino Linotype" w:eastAsia="Palatino Linotype" w:hAnsi="Palatino Linotype" w:cs="Palatino Linotype" w:hint="default"/>
        <w:b w:val="0"/>
        <w:bCs w:val="0"/>
        <w:i w:val="0"/>
        <w:iCs w:val="0"/>
        <w:w w:val="100"/>
        <w:sz w:val="22"/>
        <w:szCs w:val="22"/>
        <w:lang w:val="es-ES" w:eastAsia="en-US" w:bidi="ar-SA"/>
      </w:rPr>
    </w:lvl>
    <w:lvl w:ilvl="1" w:tplc="D660B844">
      <w:numFmt w:val="bullet"/>
      <w:lvlText w:val="•"/>
      <w:lvlJc w:val="left"/>
      <w:pPr>
        <w:ind w:left="1644" w:hanging="360"/>
      </w:pPr>
      <w:rPr>
        <w:rFonts w:hint="default"/>
        <w:lang w:val="es-ES" w:eastAsia="en-US" w:bidi="ar-SA"/>
      </w:rPr>
    </w:lvl>
    <w:lvl w:ilvl="2" w:tplc="905A42C0">
      <w:numFmt w:val="bullet"/>
      <w:lvlText w:val="•"/>
      <w:lvlJc w:val="left"/>
      <w:pPr>
        <w:ind w:left="2468" w:hanging="360"/>
      </w:pPr>
      <w:rPr>
        <w:rFonts w:hint="default"/>
        <w:lang w:val="es-ES" w:eastAsia="en-US" w:bidi="ar-SA"/>
      </w:rPr>
    </w:lvl>
    <w:lvl w:ilvl="3" w:tplc="5498D662">
      <w:numFmt w:val="bullet"/>
      <w:lvlText w:val="•"/>
      <w:lvlJc w:val="left"/>
      <w:pPr>
        <w:ind w:left="3292" w:hanging="360"/>
      </w:pPr>
      <w:rPr>
        <w:rFonts w:hint="default"/>
        <w:lang w:val="es-ES" w:eastAsia="en-US" w:bidi="ar-SA"/>
      </w:rPr>
    </w:lvl>
    <w:lvl w:ilvl="4" w:tplc="07C08E8A">
      <w:numFmt w:val="bullet"/>
      <w:lvlText w:val="•"/>
      <w:lvlJc w:val="left"/>
      <w:pPr>
        <w:ind w:left="4116" w:hanging="360"/>
      </w:pPr>
      <w:rPr>
        <w:rFonts w:hint="default"/>
        <w:lang w:val="es-ES" w:eastAsia="en-US" w:bidi="ar-SA"/>
      </w:rPr>
    </w:lvl>
    <w:lvl w:ilvl="5" w:tplc="BAFE13F6">
      <w:numFmt w:val="bullet"/>
      <w:lvlText w:val="•"/>
      <w:lvlJc w:val="left"/>
      <w:pPr>
        <w:ind w:left="4940" w:hanging="360"/>
      </w:pPr>
      <w:rPr>
        <w:rFonts w:hint="default"/>
        <w:lang w:val="es-ES" w:eastAsia="en-US" w:bidi="ar-SA"/>
      </w:rPr>
    </w:lvl>
    <w:lvl w:ilvl="6" w:tplc="03D8F72E">
      <w:numFmt w:val="bullet"/>
      <w:lvlText w:val="•"/>
      <w:lvlJc w:val="left"/>
      <w:pPr>
        <w:ind w:left="5764" w:hanging="360"/>
      </w:pPr>
      <w:rPr>
        <w:rFonts w:hint="default"/>
        <w:lang w:val="es-ES" w:eastAsia="en-US" w:bidi="ar-SA"/>
      </w:rPr>
    </w:lvl>
    <w:lvl w:ilvl="7" w:tplc="29A06560">
      <w:numFmt w:val="bullet"/>
      <w:lvlText w:val="•"/>
      <w:lvlJc w:val="left"/>
      <w:pPr>
        <w:ind w:left="6588" w:hanging="360"/>
      </w:pPr>
      <w:rPr>
        <w:rFonts w:hint="default"/>
        <w:lang w:val="es-ES" w:eastAsia="en-US" w:bidi="ar-SA"/>
      </w:rPr>
    </w:lvl>
    <w:lvl w:ilvl="8" w:tplc="73F4FBA2">
      <w:numFmt w:val="bullet"/>
      <w:lvlText w:val="•"/>
      <w:lvlJc w:val="left"/>
      <w:pPr>
        <w:ind w:left="7412" w:hanging="360"/>
      </w:pPr>
      <w:rPr>
        <w:rFonts w:hint="default"/>
        <w:lang w:val="es-ES" w:eastAsia="en-US" w:bidi="ar-SA"/>
      </w:rPr>
    </w:lvl>
  </w:abstractNum>
  <w:abstractNum w:abstractNumId="2" w15:restartNumberingAfterBreak="0">
    <w:nsid w:val="18D54834"/>
    <w:multiLevelType w:val="hybridMultilevel"/>
    <w:tmpl w:val="6012F9A0"/>
    <w:lvl w:ilvl="0" w:tplc="23B65BA2">
      <w:start w:val="1"/>
      <w:numFmt w:val="lowerRoman"/>
      <w:lvlText w:val="%1."/>
      <w:lvlJc w:val="left"/>
      <w:pPr>
        <w:ind w:left="1182" w:hanging="720"/>
        <w:jc w:val="left"/>
      </w:pPr>
      <w:rPr>
        <w:rFonts w:ascii="Palatino Linotype" w:eastAsia="Palatino Linotype" w:hAnsi="Palatino Linotype" w:cs="Palatino Linotype" w:hint="default"/>
        <w:b/>
        <w:bCs/>
        <w:i w:val="0"/>
        <w:iCs w:val="0"/>
        <w:spacing w:val="-1"/>
        <w:w w:val="100"/>
        <w:sz w:val="24"/>
        <w:szCs w:val="24"/>
        <w:lang w:val="es-ES" w:eastAsia="en-US" w:bidi="ar-SA"/>
      </w:rPr>
    </w:lvl>
    <w:lvl w:ilvl="1" w:tplc="E91EC8B6">
      <w:start w:val="1"/>
      <w:numFmt w:val="decimal"/>
      <w:lvlText w:val="%2."/>
      <w:lvlJc w:val="left"/>
      <w:pPr>
        <w:ind w:left="1182" w:hanging="360"/>
        <w:jc w:val="left"/>
      </w:pPr>
      <w:rPr>
        <w:rFonts w:ascii="Palatino Linotype" w:eastAsia="Palatino Linotype" w:hAnsi="Palatino Linotype" w:cs="Palatino Linotype" w:hint="default"/>
        <w:b w:val="0"/>
        <w:bCs w:val="0"/>
        <w:i/>
        <w:iCs/>
        <w:w w:val="100"/>
        <w:sz w:val="24"/>
        <w:szCs w:val="24"/>
        <w:lang w:val="es-ES" w:eastAsia="en-US" w:bidi="ar-SA"/>
      </w:rPr>
    </w:lvl>
    <w:lvl w:ilvl="2" w:tplc="AAB6785E">
      <w:numFmt w:val="bullet"/>
      <w:lvlText w:val="•"/>
      <w:lvlJc w:val="left"/>
      <w:pPr>
        <w:ind w:left="2756" w:hanging="360"/>
      </w:pPr>
      <w:rPr>
        <w:rFonts w:hint="default"/>
        <w:lang w:val="es-ES" w:eastAsia="en-US" w:bidi="ar-SA"/>
      </w:rPr>
    </w:lvl>
    <w:lvl w:ilvl="3" w:tplc="34725D98">
      <w:numFmt w:val="bullet"/>
      <w:lvlText w:val="•"/>
      <w:lvlJc w:val="left"/>
      <w:pPr>
        <w:ind w:left="3544" w:hanging="360"/>
      </w:pPr>
      <w:rPr>
        <w:rFonts w:hint="default"/>
        <w:lang w:val="es-ES" w:eastAsia="en-US" w:bidi="ar-SA"/>
      </w:rPr>
    </w:lvl>
    <w:lvl w:ilvl="4" w:tplc="FEA6D354">
      <w:numFmt w:val="bullet"/>
      <w:lvlText w:val="•"/>
      <w:lvlJc w:val="left"/>
      <w:pPr>
        <w:ind w:left="4332" w:hanging="360"/>
      </w:pPr>
      <w:rPr>
        <w:rFonts w:hint="default"/>
        <w:lang w:val="es-ES" w:eastAsia="en-US" w:bidi="ar-SA"/>
      </w:rPr>
    </w:lvl>
    <w:lvl w:ilvl="5" w:tplc="FABC9BC6">
      <w:numFmt w:val="bullet"/>
      <w:lvlText w:val="•"/>
      <w:lvlJc w:val="left"/>
      <w:pPr>
        <w:ind w:left="5120" w:hanging="360"/>
      </w:pPr>
      <w:rPr>
        <w:rFonts w:hint="default"/>
        <w:lang w:val="es-ES" w:eastAsia="en-US" w:bidi="ar-SA"/>
      </w:rPr>
    </w:lvl>
    <w:lvl w:ilvl="6" w:tplc="8CF62CDE">
      <w:numFmt w:val="bullet"/>
      <w:lvlText w:val="•"/>
      <w:lvlJc w:val="left"/>
      <w:pPr>
        <w:ind w:left="5908" w:hanging="360"/>
      </w:pPr>
      <w:rPr>
        <w:rFonts w:hint="default"/>
        <w:lang w:val="es-ES" w:eastAsia="en-US" w:bidi="ar-SA"/>
      </w:rPr>
    </w:lvl>
    <w:lvl w:ilvl="7" w:tplc="BF387150">
      <w:numFmt w:val="bullet"/>
      <w:lvlText w:val="•"/>
      <w:lvlJc w:val="left"/>
      <w:pPr>
        <w:ind w:left="6696" w:hanging="360"/>
      </w:pPr>
      <w:rPr>
        <w:rFonts w:hint="default"/>
        <w:lang w:val="es-ES" w:eastAsia="en-US" w:bidi="ar-SA"/>
      </w:rPr>
    </w:lvl>
    <w:lvl w:ilvl="8" w:tplc="8708A66A">
      <w:numFmt w:val="bullet"/>
      <w:lvlText w:val="•"/>
      <w:lvlJc w:val="left"/>
      <w:pPr>
        <w:ind w:left="7484" w:hanging="360"/>
      </w:pPr>
      <w:rPr>
        <w:rFonts w:hint="default"/>
        <w:lang w:val="es-E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7367E"/>
    <w:rsid w:val="0053151E"/>
    <w:rsid w:val="00B7367E"/>
    <w:rsid w:val="00F7069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2AB89E6-6B14-4A49-9712-F6720F18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lang w:val="es-ES"/>
    </w:rPr>
  </w:style>
  <w:style w:type="paragraph" w:styleId="Ttulo1">
    <w:name w:val="heading 1"/>
    <w:basedOn w:val="Normal"/>
    <w:uiPriority w:val="9"/>
    <w:qFormat/>
    <w:pPr>
      <w:spacing w:before="1"/>
      <w:ind w:left="1182" w:hanging="721"/>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1"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9.cl/mdn4a" TargetMode="External"/><Relationship Id="rId12" Type="http://schemas.openxmlformats.org/officeDocument/2006/relationships/hyperlink" Target="https://n9.cl/k70a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9.cl/mu6cv" TargetMode="External"/><Relationship Id="rId5" Type="http://schemas.openxmlformats.org/officeDocument/2006/relationships/footnotes" Target="footnotes.xml"/><Relationship Id="rId10" Type="http://schemas.openxmlformats.org/officeDocument/2006/relationships/hyperlink" Target="https://n9.cl/hgcs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1727</Words>
  <Characters>9501</Characters>
  <Application>Microsoft Office Word</Application>
  <DocSecurity>0</DocSecurity>
  <Lines>79</Lines>
  <Paragraphs>22</Paragraphs>
  <ScaleCrop>false</ScaleCrop>
  <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Matheson Mujica</dc:creator>
  <cp:lastModifiedBy>Guillermo Diaz Vallejos</cp:lastModifiedBy>
  <cp:revision>1</cp:revision>
  <dcterms:created xsi:type="dcterms:W3CDTF">2023-01-16T12:27:00Z</dcterms:created>
  <dcterms:modified xsi:type="dcterms:W3CDTF">2023-04-11T16:14:00Z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2023-01-16T00:00:00Z</vt:filetime>
  </property>
  <property fmtid="{D5CDD505-2E9C-101B-9397-08002B2CF9AE}" pid="3" name="Creator">
    <vt:lpwstr>Microsoft® Word para Microsoft 365</vt:lpwstr>
  </property>
  <property fmtid="{D5CDD505-2E9C-101B-9397-08002B2CF9AE}" pid="4" name="LastSaved">
    <vt:filetime>2023-01-16T00:00:00Z</vt:filetime>
  </property>
  <property fmtid="{D5CDD505-2E9C-101B-9397-08002B2CF9AE}" pid="5" name="Producer">
    <vt:lpwstr>Microsoft® Word para Microsoft 365</vt:lpwstr>
  </property>
</Properties>
</file>