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307" w:rsidRDefault="00F94307">
      <w:pPr>
        <w:pStyle w:val="Textoindependiente"/>
        <w:rPr>
          <w:rFonts w:ascii="Times New Roman"/>
          <w:sz w:val="20"/>
        </w:rPr>
      </w:pPr>
    </w:p>
    <w:p w:rsidR="00F94307" w:rsidRDefault="00F94307">
      <w:pPr>
        <w:pStyle w:val="Textoindependiente"/>
        <w:spacing w:before="9"/>
        <w:rPr>
          <w:rFonts w:ascii="Times New Roman"/>
          <w:sz w:val="15"/>
        </w:rPr>
      </w:pPr>
    </w:p>
    <w:p w:rsidR="00F94307" w:rsidRDefault="00CA5642">
      <w:pPr>
        <w:pStyle w:val="Prrafodelista"/>
        <w:numPr>
          <w:ilvl w:val="0"/>
          <w:numId w:val="2"/>
        </w:numPr>
        <w:tabs>
          <w:tab w:val="left" w:pos="1621"/>
          <w:tab w:val="left" w:pos="1622"/>
        </w:tabs>
        <w:spacing w:before="93"/>
        <w:ind w:hanging="721"/>
        <w:rPr>
          <w:b/>
        </w:rPr>
      </w:pPr>
      <w:r>
        <w:rPr>
          <w:b/>
        </w:rPr>
        <w:t>Ideas</w:t>
      </w:r>
      <w:r>
        <w:rPr>
          <w:b/>
          <w:spacing w:val="-5"/>
        </w:rPr>
        <w:t xml:space="preserve"> </w:t>
      </w:r>
      <w:r>
        <w:rPr>
          <w:b/>
          <w:spacing w:val="-2"/>
        </w:rPr>
        <w:t>Generales</w:t>
      </w:r>
    </w:p>
    <w:p w:rsidR="00F94307" w:rsidRDefault="00F94307">
      <w:pPr>
        <w:pStyle w:val="Textoindependiente"/>
        <w:rPr>
          <w:b/>
        </w:rPr>
      </w:pPr>
    </w:p>
    <w:p w:rsidR="00F94307" w:rsidRDefault="00CA5642">
      <w:pPr>
        <w:pStyle w:val="Prrafodelista"/>
        <w:numPr>
          <w:ilvl w:val="1"/>
          <w:numId w:val="2"/>
        </w:numPr>
        <w:tabs>
          <w:tab w:val="left" w:pos="1262"/>
        </w:tabs>
        <w:spacing w:before="158"/>
        <w:ind w:hanging="361"/>
        <w:rPr>
          <w:b/>
        </w:rPr>
      </w:pPr>
      <w:r>
        <w:rPr>
          <w:b/>
        </w:rPr>
        <w:t>Antecedentes</w:t>
      </w:r>
      <w:r>
        <w:rPr>
          <w:b/>
          <w:spacing w:val="-4"/>
        </w:rPr>
        <w:t xml:space="preserve"> </w:t>
      </w:r>
      <w:r>
        <w:rPr>
          <w:b/>
          <w:spacing w:val="-2"/>
        </w:rPr>
        <w:t>generales</w:t>
      </w:r>
    </w:p>
    <w:p w:rsidR="00F94307" w:rsidRDefault="00CA5642">
      <w:pPr>
        <w:pStyle w:val="Textoindependiente"/>
        <w:spacing w:before="182" w:line="237" w:lineRule="auto"/>
        <w:ind w:left="542" w:right="1494"/>
        <w:jc w:val="both"/>
      </w:pPr>
      <w:r>
        <w:rPr>
          <w:noProof/>
        </w:rPr>
        <w:drawing>
          <wp:anchor distT="0" distB="0" distL="0" distR="0" simplePos="0" relativeHeight="487152640" behindDoc="1" locked="0" layoutInCell="1" allowOverlap="1">
            <wp:simplePos x="0" y="0"/>
            <wp:positionH relativeFrom="page">
              <wp:posOffset>873305</wp:posOffset>
            </wp:positionH>
            <wp:positionV relativeFrom="paragraph">
              <wp:posOffset>70308</wp:posOffset>
            </wp:positionV>
            <wp:extent cx="5923290" cy="57846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23290" cy="5784604"/>
                    </a:xfrm>
                    <a:prstGeom prst="rect">
                      <a:avLst/>
                    </a:prstGeom>
                  </pic:spPr>
                </pic:pic>
              </a:graphicData>
            </a:graphic>
          </wp:anchor>
        </w:drawing>
      </w:r>
      <w:r>
        <w:t>De un tiempo a esta parte, nuestro país ha sufrido una escalada en la comisión de delitos violentos que, lamentablemente, ha atemorizado a la población en general. Al aumento del homicidio en más de un 55%</w:t>
      </w:r>
      <w:r>
        <w:rPr>
          <w:position w:val="8"/>
          <w:sz w:val="16"/>
        </w:rPr>
        <w:t>1</w:t>
      </w:r>
      <w:r>
        <w:t xml:space="preserve">, se le añade el aumento en los delitos en contra </w:t>
      </w:r>
      <w:r>
        <w:t>de la propiedad.</w:t>
      </w:r>
    </w:p>
    <w:p w:rsidR="00F94307" w:rsidRDefault="00F94307">
      <w:pPr>
        <w:pStyle w:val="Textoindependiente"/>
        <w:spacing w:before="4"/>
      </w:pPr>
    </w:p>
    <w:p w:rsidR="00F94307" w:rsidRDefault="00CA5642">
      <w:pPr>
        <w:ind w:left="542" w:right="1493"/>
        <w:jc w:val="both"/>
        <w:rPr>
          <w:i/>
          <w:sz w:val="24"/>
        </w:rPr>
      </w:pPr>
      <w:r>
        <w:rPr>
          <w:sz w:val="24"/>
        </w:rPr>
        <w:t>Así las cosas, esto se</w:t>
      </w:r>
      <w:r>
        <w:rPr>
          <w:spacing w:val="-2"/>
          <w:sz w:val="24"/>
        </w:rPr>
        <w:t xml:space="preserve"> </w:t>
      </w:r>
      <w:r>
        <w:rPr>
          <w:sz w:val="24"/>
        </w:rPr>
        <w:t>ha vuelto claro para la Policía de Investigaciones, que se ha</w:t>
      </w:r>
      <w:r>
        <w:rPr>
          <w:spacing w:val="-2"/>
          <w:sz w:val="24"/>
        </w:rPr>
        <w:t xml:space="preserve"> </w:t>
      </w:r>
      <w:r>
        <w:rPr>
          <w:sz w:val="24"/>
        </w:rPr>
        <w:t>abocado</w:t>
      </w:r>
      <w:r>
        <w:rPr>
          <w:spacing w:val="-2"/>
          <w:sz w:val="24"/>
        </w:rPr>
        <w:t xml:space="preserve"> </w:t>
      </w:r>
      <w:r>
        <w:rPr>
          <w:sz w:val="24"/>
        </w:rPr>
        <w:t>a “</w:t>
      </w:r>
      <w:r>
        <w:rPr>
          <w:i/>
          <w:sz w:val="24"/>
        </w:rPr>
        <w:t>analizar</w:t>
      </w:r>
      <w:r>
        <w:rPr>
          <w:i/>
          <w:spacing w:val="-2"/>
          <w:sz w:val="24"/>
        </w:rPr>
        <w:t xml:space="preserve"> </w:t>
      </w:r>
      <w:r>
        <w:rPr>
          <w:i/>
          <w:sz w:val="24"/>
        </w:rPr>
        <w:t>el</w:t>
      </w:r>
      <w:r>
        <w:rPr>
          <w:i/>
          <w:spacing w:val="-1"/>
          <w:sz w:val="24"/>
        </w:rPr>
        <w:t xml:space="preserve"> </w:t>
      </w:r>
      <w:r>
        <w:rPr>
          <w:i/>
          <w:sz w:val="24"/>
        </w:rPr>
        <w:t>alza que</w:t>
      </w:r>
      <w:r>
        <w:rPr>
          <w:i/>
          <w:spacing w:val="-2"/>
          <w:sz w:val="24"/>
        </w:rPr>
        <w:t xml:space="preserve"> </w:t>
      </w:r>
      <w:r>
        <w:rPr>
          <w:i/>
          <w:sz w:val="24"/>
        </w:rPr>
        <w:t>registran los</w:t>
      </w:r>
      <w:r>
        <w:rPr>
          <w:i/>
          <w:spacing w:val="-1"/>
          <w:sz w:val="24"/>
        </w:rPr>
        <w:t xml:space="preserve"> </w:t>
      </w:r>
      <w:r>
        <w:rPr>
          <w:i/>
          <w:sz w:val="24"/>
        </w:rPr>
        <w:t>delitos</w:t>
      </w:r>
      <w:r>
        <w:rPr>
          <w:i/>
          <w:spacing w:val="-2"/>
          <w:sz w:val="24"/>
        </w:rPr>
        <w:t xml:space="preserve"> </w:t>
      </w:r>
      <w:r>
        <w:rPr>
          <w:i/>
          <w:sz w:val="24"/>
        </w:rPr>
        <w:t>de robo</w:t>
      </w:r>
      <w:r>
        <w:rPr>
          <w:i/>
          <w:spacing w:val="-2"/>
          <w:sz w:val="24"/>
        </w:rPr>
        <w:t xml:space="preserve"> </w:t>
      </w:r>
      <w:r>
        <w:rPr>
          <w:i/>
          <w:sz w:val="24"/>
        </w:rPr>
        <w:t>a</w:t>
      </w:r>
      <w:r>
        <w:rPr>
          <w:i/>
          <w:spacing w:val="-2"/>
          <w:sz w:val="24"/>
        </w:rPr>
        <w:t xml:space="preserve"> </w:t>
      </w:r>
      <w:r>
        <w:rPr>
          <w:i/>
          <w:sz w:val="24"/>
        </w:rPr>
        <w:t>nivel</w:t>
      </w:r>
      <w:r>
        <w:rPr>
          <w:i/>
          <w:spacing w:val="-1"/>
          <w:sz w:val="24"/>
        </w:rPr>
        <w:t xml:space="preserve"> </w:t>
      </w:r>
      <w:r>
        <w:rPr>
          <w:i/>
          <w:sz w:val="24"/>
        </w:rPr>
        <w:t xml:space="preserve">nacional. Y es que entre enero y septiembre de 2022 recibieron 9.444 denuncias por </w:t>
      </w:r>
      <w:r>
        <w:rPr>
          <w:i/>
          <w:sz w:val="24"/>
        </w:rPr>
        <w:t>dicho ilícito, lo que constituye un aumento de 41% respecto del mismo periodo del 2021, en que contabilizaron 6.667”</w:t>
      </w:r>
      <w:r>
        <w:rPr>
          <w:i/>
          <w:position w:val="7"/>
          <w:sz w:val="16"/>
        </w:rPr>
        <w:t>2</w:t>
      </w:r>
      <w:r>
        <w:rPr>
          <w:i/>
          <w:sz w:val="24"/>
        </w:rPr>
        <w:t>.</w:t>
      </w:r>
    </w:p>
    <w:p w:rsidR="00F94307" w:rsidRDefault="00F94307">
      <w:pPr>
        <w:pStyle w:val="Textoindependiente"/>
        <w:rPr>
          <w:i/>
        </w:rPr>
      </w:pPr>
    </w:p>
    <w:p w:rsidR="00F94307" w:rsidRDefault="00CA5642">
      <w:pPr>
        <w:pStyle w:val="Textoindependiente"/>
        <w:ind w:left="542" w:right="1495"/>
        <w:jc w:val="both"/>
      </w:pPr>
      <w:r>
        <w:t>Dentro de la amplia gama de hechos ilícitos, ha destacado una violenta modalidad de</w:t>
      </w:r>
      <w:r>
        <w:rPr>
          <w:spacing w:val="-1"/>
        </w:rPr>
        <w:t xml:space="preserve"> </w:t>
      </w:r>
      <w:r>
        <w:t>delitos</w:t>
      </w:r>
      <w:r>
        <w:rPr>
          <w:spacing w:val="-3"/>
        </w:rPr>
        <w:t xml:space="preserve"> </w:t>
      </w:r>
      <w:r>
        <w:t>relativa</w:t>
      </w:r>
      <w:r>
        <w:rPr>
          <w:spacing w:val="-3"/>
        </w:rPr>
        <w:t xml:space="preserve"> </w:t>
      </w:r>
      <w:r>
        <w:t>al “robo en</w:t>
      </w:r>
      <w:r>
        <w:rPr>
          <w:spacing w:val="-3"/>
        </w:rPr>
        <w:t xml:space="preserve"> </w:t>
      </w:r>
      <w:r>
        <w:t>grupos</w:t>
      </w:r>
      <w:r>
        <w:rPr>
          <w:spacing w:val="-3"/>
        </w:rPr>
        <w:t xml:space="preserve"> </w:t>
      </w:r>
      <w:r>
        <w:t>o</w:t>
      </w:r>
      <w:r>
        <w:rPr>
          <w:spacing w:val="-2"/>
        </w:rPr>
        <w:t xml:space="preserve"> </w:t>
      </w:r>
      <w:r>
        <w:t>masa”,</w:t>
      </w:r>
      <w:r>
        <w:rPr>
          <w:spacing w:val="-1"/>
        </w:rPr>
        <w:t xml:space="preserve"> </w:t>
      </w:r>
      <w:r>
        <w:t>en virtud</w:t>
      </w:r>
      <w:r>
        <w:rPr>
          <w:spacing w:val="-3"/>
        </w:rPr>
        <w:t xml:space="preserve"> </w:t>
      </w:r>
      <w:r>
        <w:t>de la</w:t>
      </w:r>
      <w:r>
        <w:rPr>
          <w:spacing w:val="-3"/>
        </w:rPr>
        <w:t xml:space="preserve"> </w:t>
      </w:r>
      <w:r>
        <w:t>cuál</w:t>
      </w:r>
      <w:r>
        <w:rPr>
          <w:spacing w:val="-1"/>
        </w:rPr>
        <w:t xml:space="preserve"> </w:t>
      </w:r>
      <w:r>
        <w:t>un gran número de individuos ingresa a un local comercial, con el fin apropiarse</w:t>
      </w:r>
      <w:r>
        <w:rPr>
          <w:spacing w:val="80"/>
        </w:rPr>
        <w:t xml:space="preserve"> </w:t>
      </w:r>
      <w:r>
        <w:t>de especies. La situación se vuelve aún más violenta cuando el sitio se encuentra custodiado por guardias u otros agentes de seguridad.</w:t>
      </w:r>
    </w:p>
    <w:p w:rsidR="00F94307" w:rsidRDefault="00F94307">
      <w:pPr>
        <w:pStyle w:val="Textoindependiente"/>
        <w:spacing w:before="3"/>
      </w:pPr>
    </w:p>
    <w:p w:rsidR="00F94307" w:rsidRDefault="00CA5642">
      <w:pPr>
        <w:pStyle w:val="Textoindependiente"/>
        <w:spacing w:line="237" w:lineRule="auto"/>
        <w:ind w:left="542" w:right="1493"/>
        <w:jc w:val="both"/>
      </w:pPr>
      <w:r>
        <w:t>Si bien este deli</w:t>
      </w:r>
      <w:r>
        <w:t>to comenzó a aparecer en el ojo del escrutinio público a partir del año 2016</w:t>
      </w:r>
      <w:r>
        <w:rPr>
          <w:position w:val="8"/>
          <w:sz w:val="16"/>
        </w:rPr>
        <w:t>3</w:t>
      </w:r>
      <w:r>
        <w:t>, donde se destacaba al “Turbazo como una nueva forma de operar”, lo cierto es que hasta la fecha se ha mantenido vigente, suscitando</w:t>
      </w:r>
      <w:r>
        <w:rPr>
          <w:spacing w:val="40"/>
        </w:rPr>
        <w:t xml:space="preserve"> </w:t>
      </w:r>
      <w:r>
        <w:t>una serie de dudas y discusiones con respecto</w:t>
      </w:r>
      <w:r>
        <w:t xml:space="preserve"> a su tipificación.</w:t>
      </w:r>
    </w:p>
    <w:p w:rsidR="00F94307" w:rsidRDefault="00F94307">
      <w:pPr>
        <w:pStyle w:val="Textoindependiente"/>
        <w:spacing w:before="4"/>
      </w:pPr>
    </w:p>
    <w:p w:rsidR="00F94307" w:rsidRDefault="00CA5642">
      <w:pPr>
        <w:pStyle w:val="Textoindependiente"/>
        <w:ind w:left="542" w:right="1491"/>
        <w:jc w:val="both"/>
      </w:pPr>
      <w:r>
        <w:t>Para parte de la doctrina y del Ministerio Público, los hechos serían subsumibles en un delito de robo en lugar no habitado (artículo 442 CP), opinión objetada por otros, también integrantes de la Fiscalía, que, considerando la presenc</w:t>
      </w:r>
      <w:r>
        <w:t>ia de guardias en su interior, intimidados por la gran cantidad de individuos, señalan estaríamos ante la comisión de un delito de robo con intimidación (artículo 436 CP). Finalmente, otra parte de la doctrina y de la Defensoría Penal Pública, refutando am</w:t>
      </w:r>
      <w:r>
        <w:t>bas opciones, se ha decantado por las figuras del delito de amenazas y hurto.</w:t>
      </w:r>
    </w:p>
    <w:p w:rsidR="00F94307" w:rsidRDefault="00F94307">
      <w:pPr>
        <w:pStyle w:val="Textoindependiente"/>
        <w:rPr>
          <w:sz w:val="20"/>
        </w:rPr>
      </w:pPr>
    </w:p>
    <w:p w:rsidR="00F94307" w:rsidRDefault="00F94307">
      <w:pPr>
        <w:pStyle w:val="Textoindependiente"/>
        <w:rPr>
          <w:sz w:val="20"/>
        </w:rPr>
      </w:pPr>
    </w:p>
    <w:p w:rsidR="00F94307" w:rsidRDefault="00F94307">
      <w:pPr>
        <w:pStyle w:val="Textoindependiente"/>
        <w:rPr>
          <w:sz w:val="20"/>
        </w:rPr>
      </w:pPr>
    </w:p>
    <w:p w:rsidR="00F94307" w:rsidRDefault="00CA5642">
      <w:pPr>
        <w:pStyle w:val="Textoindependiente"/>
        <w:spacing w:before="9"/>
        <w:rPr>
          <w:sz w:val="25"/>
        </w:rPr>
      </w:pPr>
      <w:r>
        <w:pict>
          <v:rect id="docshape7" o:spid="_x0000_s1027" style="position:absolute;margin-left:85.1pt;margin-top:16.05pt;width:2in;height:.85pt;z-index:-15728640;mso-wrap-distance-left:0;mso-wrap-distance-right:0;mso-position-horizontal-relative:page" fillcolor="black" stroked="f">
            <w10:wrap type="topAndBottom" anchorx="page"/>
          </v:rect>
        </w:pict>
      </w:r>
    </w:p>
    <w:p w:rsidR="00F94307" w:rsidRDefault="00CA5642">
      <w:pPr>
        <w:spacing w:before="110"/>
        <w:ind w:left="542" w:right="2235"/>
        <w:rPr>
          <w:rFonts w:ascii="Calibri" w:hAnsi="Calibri"/>
          <w:sz w:val="20"/>
        </w:rPr>
      </w:pPr>
      <w:r>
        <w:rPr>
          <w:rFonts w:ascii="Calibri" w:hAnsi="Calibri"/>
          <w:sz w:val="20"/>
          <w:vertAlign w:val="superscript"/>
        </w:rPr>
        <w:t>1</w:t>
      </w:r>
      <w:r>
        <w:rPr>
          <w:rFonts w:ascii="Calibri" w:hAnsi="Calibri"/>
          <w:sz w:val="20"/>
        </w:rPr>
        <w:t xml:space="preserve"> Carolina González. Emol. (Enero 2023). Disponible en: </w:t>
      </w:r>
      <w:hyperlink r:id="rId8">
        <w:r>
          <w:rPr>
            <w:rFonts w:ascii="Calibri" w:hAnsi="Calibri"/>
            <w:color w:val="0462C1"/>
            <w:spacing w:val="-2"/>
            <w:sz w:val="20"/>
            <w:u w:val="single" w:color="0462C1"/>
          </w:rPr>
          <w:t>https://www.emol.com/noticias/Nacional/2022/09/13/1072759/alza-homicidios-comparacion-</w:t>
        </w:r>
      </w:hyperlink>
      <w:r>
        <w:rPr>
          <w:rFonts w:ascii="Calibri" w:hAnsi="Calibri"/>
          <w:color w:val="0462C1"/>
          <w:spacing w:val="-2"/>
          <w:sz w:val="20"/>
        </w:rPr>
        <w:t xml:space="preserve"> </w:t>
      </w:r>
      <w:hyperlink r:id="rId9">
        <w:r>
          <w:rPr>
            <w:rFonts w:ascii="Calibri" w:hAnsi="Calibri"/>
            <w:color w:val="0462C1"/>
            <w:spacing w:val="-2"/>
            <w:sz w:val="20"/>
            <w:u w:val="single" w:color="0462C1"/>
          </w:rPr>
          <w:t>2021.html</w:t>
        </w:r>
      </w:hyperlink>
    </w:p>
    <w:p w:rsidR="00F94307" w:rsidRDefault="00CA5642">
      <w:pPr>
        <w:ind w:left="542" w:right="2089"/>
        <w:rPr>
          <w:rFonts w:ascii="Calibri"/>
          <w:sz w:val="20"/>
        </w:rPr>
      </w:pPr>
      <w:r>
        <w:rPr>
          <w:rFonts w:ascii="Calibri"/>
          <w:sz w:val="20"/>
          <w:vertAlign w:val="superscript"/>
        </w:rPr>
        <w:t>2</w:t>
      </w:r>
      <w:r>
        <w:rPr>
          <w:rFonts w:ascii="Calibri"/>
          <w:spacing w:val="-6"/>
          <w:sz w:val="20"/>
        </w:rPr>
        <w:t xml:space="preserve"> </w:t>
      </w:r>
      <w:r>
        <w:rPr>
          <w:rFonts w:ascii="Calibri"/>
          <w:sz w:val="20"/>
        </w:rPr>
        <w:t>Catalina</w:t>
      </w:r>
      <w:r>
        <w:rPr>
          <w:rFonts w:ascii="Calibri"/>
          <w:spacing w:val="-5"/>
          <w:sz w:val="20"/>
        </w:rPr>
        <w:t xml:space="preserve"> </w:t>
      </w:r>
      <w:r>
        <w:rPr>
          <w:rFonts w:ascii="Calibri"/>
          <w:sz w:val="20"/>
        </w:rPr>
        <w:t>Batarce.</w:t>
      </w:r>
      <w:r>
        <w:rPr>
          <w:rFonts w:ascii="Calibri"/>
          <w:spacing w:val="-5"/>
          <w:sz w:val="20"/>
        </w:rPr>
        <w:t xml:space="preserve"> </w:t>
      </w:r>
      <w:r>
        <w:rPr>
          <w:rFonts w:ascii="Calibri"/>
          <w:sz w:val="20"/>
        </w:rPr>
        <w:t>(Enero</w:t>
      </w:r>
      <w:r>
        <w:rPr>
          <w:rFonts w:ascii="Calibri"/>
          <w:spacing w:val="-5"/>
          <w:sz w:val="20"/>
        </w:rPr>
        <w:t xml:space="preserve"> </w:t>
      </w:r>
      <w:r>
        <w:rPr>
          <w:rFonts w:ascii="Calibri"/>
          <w:sz w:val="20"/>
        </w:rPr>
        <w:t>2023).</w:t>
      </w:r>
      <w:r>
        <w:rPr>
          <w:rFonts w:ascii="Calibri"/>
          <w:spacing w:val="-6"/>
          <w:sz w:val="20"/>
        </w:rPr>
        <w:t xml:space="preserve"> </w:t>
      </w:r>
      <w:r>
        <w:rPr>
          <w:rFonts w:ascii="Calibri"/>
          <w:sz w:val="20"/>
        </w:rPr>
        <w:t>Disponible</w:t>
      </w:r>
      <w:r>
        <w:rPr>
          <w:rFonts w:ascii="Calibri"/>
          <w:spacing w:val="-7"/>
          <w:sz w:val="20"/>
        </w:rPr>
        <w:t xml:space="preserve"> </w:t>
      </w:r>
      <w:r>
        <w:rPr>
          <w:rFonts w:ascii="Calibri"/>
          <w:sz w:val="20"/>
        </w:rPr>
        <w:t>en:</w:t>
      </w:r>
      <w:r>
        <w:rPr>
          <w:rFonts w:ascii="Calibri"/>
          <w:spacing w:val="-3"/>
          <w:sz w:val="20"/>
        </w:rPr>
        <w:t xml:space="preserve"> </w:t>
      </w:r>
      <w:hyperlink r:id="rId10">
        <w:r>
          <w:rPr>
            <w:rFonts w:ascii="Calibri"/>
            <w:color w:val="0462C1"/>
            <w:sz w:val="20"/>
            <w:u w:val="single" w:color="0462C1"/>
          </w:rPr>
          <w:t>https://www.latercera.com/nacional/noticia/pdi-</w:t>
        </w:r>
      </w:hyperlink>
      <w:r>
        <w:rPr>
          <w:rFonts w:ascii="Calibri"/>
          <w:color w:val="0462C1"/>
          <w:sz w:val="20"/>
        </w:rPr>
        <w:t xml:space="preserve"> </w:t>
      </w:r>
      <w:hyperlink r:id="rId11">
        <w:r>
          <w:rPr>
            <w:rFonts w:ascii="Calibri"/>
            <w:color w:val="0462C1"/>
            <w:spacing w:val="-2"/>
            <w:sz w:val="20"/>
            <w:u w:val="single" w:color="0462C1"/>
          </w:rPr>
          <w:t>denuncias-por-robos-aumentaron-41-entre-enero-y-septiembre-en-12-</w:t>
        </w:r>
      </w:hyperlink>
      <w:r>
        <w:rPr>
          <w:rFonts w:ascii="Calibri"/>
          <w:color w:val="0462C1"/>
          <w:spacing w:val="-2"/>
          <w:sz w:val="20"/>
        </w:rPr>
        <w:t xml:space="preserve"> </w:t>
      </w:r>
      <w:hyperlink r:id="rId12">
        <w:r>
          <w:rPr>
            <w:rFonts w:ascii="Calibri"/>
            <w:color w:val="0462C1"/>
            <w:spacing w:val="-2"/>
            <w:sz w:val="20"/>
            <w:u w:val="single" w:color="0462C1"/>
          </w:rPr>
          <w:t>meses/SUDB5NXQXNCOBKJDEFCLP7HMKQ/</w:t>
        </w:r>
      </w:hyperlink>
    </w:p>
    <w:p w:rsidR="00F94307" w:rsidRDefault="00CA5642">
      <w:pPr>
        <w:spacing w:before="1"/>
        <w:ind w:left="542"/>
        <w:rPr>
          <w:rFonts w:ascii="Calibri"/>
          <w:sz w:val="20"/>
        </w:rPr>
      </w:pPr>
      <w:r>
        <w:rPr>
          <w:rFonts w:ascii="Calibri"/>
          <w:spacing w:val="-2"/>
          <w:sz w:val="20"/>
          <w:vertAlign w:val="superscript"/>
        </w:rPr>
        <w:t>3</w:t>
      </w:r>
      <w:r>
        <w:rPr>
          <w:rFonts w:ascii="Calibri"/>
          <w:spacing w:val="32"/>
          <w:sz w:val="20"/>
        </w:rPr>
        <w:t xml:space="preserve"> </w:t>
      </w:r>
      <w:r>
        <w:rPr>
          <w:rFonts w:ascii="Calibri"/>
          <w:spacing w:val="-2"/>
          <w:sz w:val="20"/>
        </w:rPr>
        <w:t>Disponible</w:t>
      </w:r>
      <w:r>
        <w:rPr>
          <w:rFonts w:ascii="Calibri"/>
          <w:spacing w:val="31"/>
          <w:sz w:val="20"/>
        </w:rPr>
        <w:t xml:space="preserve"> </w:t>
      </w:r>
      <w:r>
        <w:rPr>
          <w:rFonts w:ascii="Calibri"/>
          <w:spacing w:val="-2"/>
          <w:sz w:val="20"/>
        </w:rPr>
        <w:t>en:</w:t>
      </w:r>
      <w:r>
        <w:rPr>
          <w:rFonts w:ascii="Calibri"/>
          <w:spacing w:val="34"/>
          <w:sz w:val="20"/>
        </w:rPr>
        <w:t xml:space="preserve"> </w:t>
      </w:r>
      <w:hyperlink r:id="rId13">
        <w:r>
          <w:rPr>
            <w:rFonts w:ascii="Calibri"/>
            <w:color w:val="0462C1"/>
            <w:spacing w:val="-2"/>
            <w:sz w:val="20"/>
            <w:u w:val="single" w:color="0462C1"/>
          </w:rPr>
          <w:t>https://www.24horas.cl/nacional/turbazo-la-nueva-forma-de-robar-en-farmacias-</w:t>
        </w:r>
        <w:r>
          <w:rPr>
            <w:rFonts w:ascii="Calibri"/>
            <w:color w:val="0462C1"/>
            <w:spacing w:val="-5"/>
            <w:sz w:val="20"/>
            <w:u w:val="single" w:color="0462C1"/>
          </w:rPr>
          <w:t>y-</w:t>
        </w:r>
      </w:hyperlink>
    </w:p>
    <w:p w:rsidR="00F94307" w:rsidRDefault="00F94307">
      <w:pPr>
        <w:rPr>
          <w:rFonts w:ascii="Calibri"/>
          <w:sz w:val="20"/>
        </w:rPr>
        <w:sectPr w:rsidR="00F94307">
          <w:headerReference w:type="even" r:id="rId14"/>
          <w:headerReference w:type="default" r:id="rId15"/>
          <w:footerReference w:type="even" r:id="rId16"/>
          <w:footerReference w:type="default" r:id="rId17"/>
          <w:type w:val="continuous"/>
          <w:pgSz w:w="11900" w:h="16850"/>
          <w:pgMar w:top="2420" w:right="200" w:bottom="1580" w:left="1160" w:header="1423" w:footer="1381" w:gutter="0"/>
          <w:pgNumType w:start="1"/>
          <w:cols w:space="720"/>
        </w:sectPr>
      </w:pPr>
    </w:p>
    <w:p w:rsidR="00F94307" w:rsidRDefault="00CA5642">
      <w:pPr>
        <w:ind w:left="542" w:right="1411"/>
        <w:rPr>
          <w:sz w:val="24"/>
        </w:rPr>
      </w:pPr>
      <w:r>
        <w:rPr>
          <w:noProof/>
        </w:rPr>
        <w:lastRenderedPageBreak/>
        <w:drawing>
          <wp:anchor distT="0" distB="0" distL="0" distR="0" simplePos="0" relativeHeight="487153152" behindDoc="1" locked="0" layoutInCell="1" allowOverlap="1">
            <wp:simplePos x="0" y="0"/>
            <wp:positionH relativeFrom="page">
              <wp:posOffset>873305</wp:posOffset>
            </wp:positionH>
            <wp:positionV relativeFrom="paragraph">
              <wp:posOffset>53704</wp:posOffset>
            </wp:positionV>
            <wp:extent cx="5923290" cy="578460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5923290" cy="5784604"/>
                    </a:xfrm>
                    <a:prstGeom prst="rect">
                      <a:avLst/>
                    </a:prstGeom>
                  </pic:spPr>
                </pic:pic>
              </a:graphicData>
            </a:graphic>
          </wp:anchor>
        </w:drawing>
      </w:r>
      <w:r>
        <w:rPr>
          <w:i/>
          <w:sz w:val="24"/>
        </w:rPr>
        <w:t xml:space="preserve">algún establecimiento de comercio o industrial o del propio establecimiento. </w:t>
      </w:r>
      <w:r>
        <w:rPr>
          <w:i/>
          <w:sz w:val="24"/>
          <w:u w:val="single"/>
        </w:rPr>
        <w:t>En</w:t>
      </w:r>
      <w:r>
        <w:rPr>
          <w:i/>
          <w:sz w:val="24"/>
        </w:rPr>
        <w:t xml:space="preserve"> </w:t>
      </w:r>
      <w:r>
        <w:rPr>
          <w:i/>
          <w:sz w:val="24"/>
          <w:u w:val="single"/>
        </w:rPr>
        <w:t>estos casos el hecho se denominará saqueo</w:t>
      </w:r>
      <w:r>
        <w:rPr>
          <w:i/>
          <w:sz w:val="24"/>
        </w:rPr>
        <w:t xml:space="preserve">”. </w:t>
      </w:r>
      <w:r>
        <w:rPr>
          <w:sz w:val="24"/>
        </w:rPr>
        <w:t>(El subrayado es nuestro).</w:t>
      </w:r>
    </w:p>
    <w:p w:rsidR="00F94307" w:rsidRDefault="00F94307">
      <w:pPr>
        <w:pStyle w:val="Textoindependiente"/>
        <w:rPr>
          <w:sz w:val="16"/>
        </w:rPr>
      </w:pPr>
    </w:p>
    <w:p w:rsidR="00F94307" w:rsidRDefault="00CA5642">
      <w:pPr>
        <w:pStyle w:val="Textoindependiente"/>
        <w:spacing w:before="92"/>
        <w:ind w:left="542" w:right="1496"/>
        <w:jc w:val="both"/>
      </w:pPr>
      <w:r>
        <w:t>En tal sentido, recordando que de acuerdo a la teoría del delito, la adscripción de un hecho punible a un delito concreto importa la necesidad de concurrencia de ciertos elementos típi</w:t>
      </w:r>
      <w:r>
        <w:t>cos del tipo objetivo y del tipo subjetivo (entre ellos, la conducta</w:t>
      </w:r>
      <w:r>
        <w:rPr>
          <w:spacing w:val="-1"/>
        </w:rPr>
        <w:t xml:space="preserve"> </w:t>
      </w:r>
      <w:r>
        <w:t>típica,</w:t>
      </w:r>
      <w:r>
        <w:rPr>
          <w:spacing w:val="-1"/>
        </w:rPr>
        <w:t xml:space="preserve"> </w:t>
      </w:r>
      <w:r>
        <w:t>medios comisivos</w:t>
      </w:r>
      <w:r>
        <w:rPr>
          <w:spacing w:val="-2"/>
        </w:rPr>
        <w:t xml:space="preserve"> </w:t>
      </w:r>
      <w:r>
        <w:t>y dependencias si corresponde,</w:t>
      </w:r>
      <w:r>
        <w:rPr>
          <w:spacing w:val="-4"/>
        </w:rPr>
        <w:t xml:space="preserve"> </w:t>
      </w:r>
      <w:r>
        <w:t>bien jurídico protegido, causalidad, imputación objetiva y resultado, si se trata de delitos de resultado). La ausencia de cualquie</w:t>
      </w:r>
      <w:r>
        <w:t>ra de estos elementos importará ipso facto el descarte del tipo penal.</w:t>
      </w:r>
    </w:p>
    <w:p w:rsidR="00F94307" w:rsidRDefault="00F94307">
      <w:pPr>
        <w:pStyle w:val="Textoindependiente"/>
      </w:pPr>
    </w:p>
    <w:p w:rsidR="00F94307" w:rsidRDefault="00CA5642">
      <w:pPr>
        <w:pStyle w:val="Textoindependiente"/>
        <w:spacing w:before="1"/>
        <w:ind w:left="542" w:right="1494"/>
        <w:jc w:val="both"/>
      </w:pPr>
      <w:r>
        <w:t>Es por ello que, considerando ciertos elementos comunes entre el robo en</w:t>
      </w:r>
      <w:r>
        <w:rPr>
          <w:spacing w:val="40"/>
        </w:rPr>
        <w:t xml:space="preserve"> </w:t>
      </w:r>
      <w:r>
        <w:t>lugar no habitado, el robo con intimidación, el hurto y las amenazas se abre la posibilidad de encasillar la fi</w:t>
      </w:r>
      <w:r>
        <w:t>gura del “turbazo” en cualquiera de ellas.</w:t>
      </w:r>
    </w:p>
    <w:p w:rsidR="00F94307" w:rsidRDefault="00F94307">
      <w:pPr>
        <w:pStyle w:val="Textoindependiente"/>
      </w:pPr>
    </w:p>
    <w:p w:rsidR="00F94307" w:rsidRDefault="00CA5642">
      <w:pPr>
        <w:pStyle w:val="Textoindependiente"/>
        <w:ind w:left="542" w:right="1494"/>
        <w:jc w:val="both"/>
      </w:pPr>
      <w:r>
        <w:t>Ahora bien, este último hecho detenta asimismo elementos diversos, no considerados por ninguno de los tipos penales anteriormente descritos, y que, por cierto se alejan de la relativamente nueva figura del saqueo</w:t>
      </w:r>
      <w:r>
        <w:t>, cuya conducta se centra en la sustracción y destrucción de los bienes.</w:t>
      </w:r>
    </w:p>
    <w:p w:rsidR="00F94307" w:rsidRDefault="00F94307">
      <w:pPr>
        <w:jc w:val="both"/>
        <w:sectPr w:rsidR="00F94307">
          <w:pgSz w:w="11900" w:h="16850"/>
          <w:pgMar w:top="3900" w:right="200" w:bottom="980" w:left="1160" w:header="1423" w:footer="1381" w:gutter="0"/>
          <w:cols w:space="720"/>
        </w:sectPr>
      </w:pPr>
    </w:p>
    <w:p w:rsidR="00F94307" w:rsidRDefault="00CA5642">
      <w:pPr>
        <w:pStyle w:val="Textoindependiente"/>
        <w:spacing w:before="11"/>
        <w:rPr>
          <w:sz w:val="23"/>
        </w:rPr>
      </w:pPr>
      <w:r>
        <w:rPr>
          <w:noProof/>
        </w:rPr>
        <w:lastRenderedPageBreak/>
        <w:drawing>
          <wp:anchor distT="0" distB="0" distL="0" distR="0" simplePos="0" relativeHeight="487154176" behindDoc="1" locked="0" layoutInCell="1" allowOverlap="1">
            <wp:simplePos x="0" y="0"/>
            <wp:positionH relativeFrom="page">
              <wp:posOffset>873305</wp:posOffset>
            </wp:positionH>
            <wp:positionV relativeFrom="page">
              <wp:posOffset>2530764</wp:posOffset>
            </wp:positionV>
            <wp:extent cx="5923290" cy="578460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923290" cy="5784604"/>
                    </a:xfrm>
                    <a:prstGeom prst="rect">
                      <a:avLst/>
                    </a:prstGeom>
                  </pic:spPr>
                </pic:pic>
              </a:graphicData>
            </a:graphic>
          </wp:anchor>
        </w:drawing>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275"/>
        <w:gridCol w:w="79"/>
        <w:gridCol w:w="830"/>
        <w:gridCol w:w="285"/>
        <w:gridCol w:w="81"/>
        <w:gridCol w:w="795"/>
        <w:gridCol w:w="764"/>
        <w:gridCol w:w="1132"/>
        <w:gridCol w:w="991"/>
        <w:gridCol w:w="1276"/>
        <w:gridCol w:w="1516"/>
      </w:tblGrid>
      <w:tr w:rsidR="00F94307">
        <w:trPr>
          <w:trHeight w:val="1242"/>
        </w:trPr>
        <w:tc>
          <w:tcPr>
            <w:tcW w:w="1279" w:type="dxa"/>
          </w:tcPr>
          <w:p w:rsidR="00F94307" w:rsidRDefault="00F94307">
            <w:pPr>
              <w:pStyle w:val="TableParagraph"/>
              <w:rPr>
                <w:rFonts w:ascii="Times New Roman"/>
                <w:sz w:val="18"/>
              </w:rPr>
            </w:pPr>
          </w:p>
        </w:tc>
        <w:tc>
          <w:tcPr>
            <w:tcW w:w="1275" w:type="dxa"/>
            <w:shd w:val="clear" w:color="auto" w:fill="92D050"/>
          </w:tcPr>
          <w:p w:rsidR="00F94307" w:rsidRDefault="00CA5642">
            <w:pPr>
              <w:pStyle w:val="TableParagraph"/>
              <w:spacing w:before="1"/>
              <w:ind w:left="105"/>
              <w:rPr>
                <w:sz w:val="18"/>
              </w:rPr>
            </w:pPr>
            <w:r>
              <w:rPr>
                <w:spacing w:val="-2"/>
                <w:sz w:val="18"/>
              </w:rPr>
              <w:t>Saqueo</w:t>
            </w:r>
          </w:p>
        </w:tc>
        <w:tc>
          <w:tcPr>
            <w:tcW w:w="1275" w:type="dxa"/>
            <w:gridSpan w:val="4"/>
            <w:shd w:val="clear" w:color="auto" w:fill="92D050"/>
          </w:tcPr>
          <w:p w:rsidR="00F94307" w:rsidRDefault="00CA5642">
            <w:pPr>
              <w:pStyle w:val="TableParagraph"/>
              <w:tabs>
                <w:tab w:val="left" w:pos="969"/>
              </w:tabs>
              <w:spacing w:before="1" w:line="207" w:lineRule="exact"/>
              <w:ind w:left="107"/>
              <w:rPr>
                <w:sz w:val="18"/>
              </w:rPr>
            </w:pPr>
            <w:r>
              <w:rPr>
                <w:spacing w:val="-4"/>
                <w:sz w:val="18"/>
              </w:rPr>
              <w:t>Robo</w:t>
            </w:r>
            <w:r>
              <w:rPr>
                <w:sz w:val="18"/>
              </w:rPr>
              <w:tab/>
            </w:r>
            <w:r>
              <w:rPr>
                <w:spacing w:val="-5"/>
                <w:sz w:val="18"/>
              </w:rPr>
              <w:t>en</w:t>
            </w:r>
          </w:p>
          <w:p w:rsidR="00F94307" w:rsidRDefault="00CA5642">
            <w:pPr>
              <w:pStyle w:val="TableParagraph"/>
              <w:tabs>
                <w:tab w:val="left" w:pos="968"/>
              </w:tabs>
              <w:ind w:left="107" w:right="95"/>
              <w:rPr>
                <w:sz w:val="18"/>
              </w:rPr>
            </w:pPr>
            <w:r>
              <w:rPr>
                <w:spacing w:val="-2"/>
                <w:sz w:val="18"/>
              </w:rPr>
              <w:t>lugar</w:t>
            </w:r>
            <w:r>
              <w:rPr>
                <w:sz w:val="18"/>
              </w:rPr>
              <w:tab/>
            </w:r>
            <w:r>
              <w:rPr>
                <w:spacing w:val="-6"/>
                <w:sz w:val="18"/>
              </w:rPr>
              <w:t xml:space="preserve">no </w:t>
            </w:r>
            <w:r>
              <w:rPr>
                <w:spacing w:val="-2"/>
                <w:sz w:val="18"/>
              </w:rPr>
              <w:t>habitado</w:t>
            </w:r>
          </w:p>
          <w:p w:rsidR="00F94307" w:rsidRDefault="00CA5642">
            <w:pPr>
              <w:pStyle w:val="TableParagraph"/>
              <w:spacing w:line="206" w:lineRule="exact"/>
              <w:ind w:left="107"/>
              <w:rPr>
                <w:sz w:val="18"/>
              </w:rPr>
            </w:pPr>
            <w:r>
              <w:rPr>
                <w:sz w:val="18"/>
              </w:rPr>
              <w:t>442</w:t>
            </w:r>
            <w:r>
              <w:rPr>
                <w:spacing w:val="-5"/>
                <w:sz w:val="18"/>
              </w:rPr>
              <w:t xml:space="preserve"> CP.</w:t>
            </w:r>
          </w:p>
        </w:tc>
        <w:tc>
          <w:tcPr>
            <w:tcW w:w="1559" w:type="dxa"/>
            <w:gridSpan w:val="2"/>
            <w:shd w:val="clear" w:color="auto" w:fill="92D050"/>
          </w:tcPr>
          <w:p w:rsidR="00F94307" w:rsidRDefault="00CA5642">
            <w:pPr>
              <w:pStyle w:val="TableParagraph"/>
              <w:tabs>
                <w:tab w:val="left" w:pos="1250"/>
              </w:tabs>
              <w:spacing w:before="1"/>
              <w:ind w:left="107" w:right="93"/>
              <w:rPr>
                <w:sz w:val="18"/>
              </w:rPr>
            </w:pPr>
            <w:r>
              <w:rPr>
                <w:sz w:val="18"/>
              </w:rPr>
              <w:t>Robo</w:t>
            </w:r>
            <w:r>
              <w:rPr>
                <w:spacing w:val="-7"/>
                <w:sz w:val="18"/>
              </w:rPr>
              <w:t xml:space="preserve"> </w:t>
            </w:r>
            <w:r>
              <w:rPr>
                <w:sz w:val="18"/>
              </w:rPr>
              <w:t>con</w:t>
            </w:r>
            <w:r>
              <w:rPr>
                <w:spacing w:val="-7"/>
                <w:sz w:val="18"/>
              </w:rPr>
              <w:t xml:space="preserve"> </w:t>
            </w:r>
            <w:r>
              <w:rPr>
                <w:sz w:val="18"/>
              </w:rPr>
              <w:t>fuerza en</w:t>
            </w:r>
            <w:r>
              <w:rPr>
                <w:spacing w:val="19"/>
                <w:sz w:val="18"/>
              </w:rPr>
              <w:t xml:space="preserve"> </w:t>
            </w:r>
            <w:r>
              <w:rPr>
                <w:sz w:val="18"/>
              </w:rPr>
              <w:t>las</w:t>
            </w:r>
            <w:r>
              <w:rPr>
                <w:spacing w:val="19"/>
                <w:sz w:val="18"/>
              </w:rPr>
              <w:t xml:space="preserve"> </w:t>
            </w:r>
            <w:r>
              <w:rPr>
                <w:sz w:val="18"/>
              </w:rPr>
              <w:t>cosas</w:t>
            </w:r>
            <w:r>
              <w:rPr>
                <w:spacing w:val="19"/>
                <w:sz w:val="18"/>
              </w:rPr>
              <w:t xml:space="preserve"> </w:t>
            </w:r>
            <w:r>
              <w:rPr>
                <w:sz w:val="18"/>
              </w:rPr>
              <w:t xml:space="preserve">en </w:t>
            </w:r>
            <w:r>
              <w:rPr>
                <w:spacing w:val="-2"/>
                <w:sz w:val="18"/>
              </w:rPr>
              <w:t>bienes nacionales</w:t>
            </w:r>
            <w:r>
              <w:rPr>
                <w:sz w:val="18"/>
              </w:rPr>
              <w:tab/>
            </w:r>
            <w:r>
              <w:rPr>
                <w:spacing w:val="-6"/>
                <w:sz w:val="18"/>
              </w:rPr>
              <w:t xml:space="preserve">de </w:t>
            </w:r>
            <w:r>
              <w:rPr>
                <w:sz w:val="18"/>
              </w:rPr>
              <w:t>uso</w:t>
            </w:r>
            <w:r>
              <w:rPr>
                <w:spacing w:val="34"/>
                <w:sz w:val="18"/>
              </w:rPr>
              <w:t xml:space="preserve"> </w:t>
            </w:r>
            <w:r>
              <w:rPr>
                <w:sz w:val="18"/>
              </w:rPr>
              <w:t>público</w:t>
            </w:r>
            <w:r>
              <w:rPr>
                <w:spacing w:val="36"/>
                <w:sz w:val="18"/>
              </w:rPr>
              <w:t xml:space="preserve"> </w:t>
            </w:r>
            <w:r>
              <w:rPr>
                <w:spacing w:val="-5"/>
                <w:sz w:val="18"/>
              </w:rPr>
              <w:t>443</w:t>
            </w:r>
          </w:p>
          <w:p w:rsidR="00F94307" w:rsidRDefault="00CA5642">
            <w:pPr>
              <w:pStyle w:val="TableParagraph"/>
              <w:spacing w:line="187" w:lineRule="exact"/>
              <w:ind w:left="107"/>
              <w:rPr>
                <w:sz w:val="18"/>
              </w:rPr>
            </w:pPr>
            <w:r>
              <w:rPr>
                <w:spacing w:val="-5"/>
                <w:sz w:val="18"/>
              </w:rPr>
              <w:t>CP</w:t>
            </w:r>
          </w:p>
        </w:tc>
        <w:tc>
          <w:tcPr>
            <w:tcW w:w="1132" w:type="dxa"/>
            <w:shd w:val="clear" w:color="auto" w:fill="92D050"/>
          </w:tcPr>
          <w:p w:rsidR="00F94307" w:rsidRDefault="00CA5642">
            <w:pPr>
              <w:pStyle w:val="TableParagraph"/>
              <w:spacing w:before="1"/>
              <w:ind w:left="108"/>
              <w:rPr>
                <w:sz w:val="18"/>
              </w:rPr>
            </w:pPr>
            <w:r>
              <w:rPr>
                <w:spacing w:val="-2"/>
                <w:sz w:val="18"/>
              </w:rPr>
              <w:t>Hurto</w:t>
            </w:r>
          </w:p>
        </w:tc>
        <w:tc>
          <w:tcPr>
            <w:tcW w:w="991" w:type="dxa"/>
            <w:shd w:val="clear" w:color="auto" w:fill="92D050"/>
          </w:tcPr>
          <w:p w:rsidR="00F94307" w:rsidRDefault="00CA5642">
            <w:pPr>
              <w:pStyle w:val="TableParagraph"/>
              <w:spacing w:before="1"/>
              <w:ind w:left="111"/>
              <w:rPr>
                <w:sz w:val="16"/>
              </w:rPr>
            </w:pPr>
            <w:r>
              <w:rPr>
                <w:spacing w:val="-2"/>
                <w:sz w:val="16"/>
              </w:rPr>
              <w:t>Amenazas</w:t>
            </w:r>
          </w:p>
        </w:tc>
        <w:tc>
          <w:tcPr>
            <w:tcW w:w="1276" w:type="dxa"/>
            <w:shd w:val="clear" w:color="auto" w:fill="92D050"/>
          </w:tcPr>
          <w:p w:rsidR="00F94307" w:rsidRDefault="00CA5642">
            <w:pPr>
              <w:pStyle w:val="TableParagraph"/>
              <w:tabs>
                <w:tab w:val="left" w:pos="882"/>
              </w:tabs>
              <w:spacing w:before="1"/>
              <w:ind w:left="112" w:right="89"/>
              <w:rPr>
                <w:sz w:val="18"/>
              </w:rPr>
            </w:pPr>
            <w:r>
              <w:rPr>
                <w:spacing w:val="-4"/>
                <w:sz w:val="18"/>
              </w:rPr>
              <w:t>Robo</w:t>
            </w:r>
            <w:r>
              <w:rPr>
                <w:sz w:val="18"/>
              </w:rPr>
              <w:tab/>
            </w:r>
            <w:r>
              <w:rPr>
                <w:spacing w:val="-4"/>
                <w:sz w:val="18"/>
              </w:rPr>
              <w:t xml:space="preserve">con </w:t>
            </w:r>
            <w:r>
              <w:rPr>
                <w:spacing w:val="-2"/>
                <w:sz w:val="18"/>
              </w:rPr>
              <w:t>intimidación</w:t>
            </w:r>
          </w:p>
        </w:tc>
        <w:tc>
          <w:tcPr>
            <w:tcW w:w="1516" w:type="dxa"/>
            <w:shd w:val="clear" w:color="auto" w:fill="92D050"/>
          </w:tcPr>
          <w:p w:rsidR="00F94307" w:rsidRDefault="00CA5642">
            <w:pPr>
              <w:pStyle w:val="TableParagraph"/>
              <w:spacing w:before="1"/>
              <w:ind w:left="111" w:right="87"/>
              <w:rPr>
                <w:sz w:val="18"/>
              </w:rPr>
            </w:pPr>
            <w:r>
              <w:rPr>
                <w:spacing w:val="-2"/>
                <w:sz w:val="18"/>
              </w:rPr>
              <w:t>Nuestro proyecto:</w:t>
            </w:r>
          </w:p>
          <w:p w:rsidR="00F94307" w:rsidRDefault="00CA5642">
            <w:pPr>
              <w:pStyle w:val="TableParagraph"/>
              <w:tabs>
                <w:tab w:val="left" w:pos="1123"/>
              </w:tabs>
              <w:ind w:left="111" w:right="88"/>
              <w:rPr>
                <w:sz w:val="18"/>
              </w:rPr>
            </w:pPr>
            <w:r>
              <w:rPr>
                <w:spacing w:val="-4"/>
                <w:sz w:val="18"/>
              </w:rPr>
              <w:t>Robo</w:t>
            </w:r>
            <w:r>
              <w:rPr>
                <w:sz w:val="18"/>
              </w:rPr>
              <w:tab/>
            </w:r>
            <w:r>
              <w:rPr>
                <w:spacing w:val="-4"/>
                <w:sz w:val="18"/>
              </w:rPr>
              <w:t xml:space="preserve">con </w:t>
            </w:r>
            <w:r>
              <w:rPr>
                <w:spacing w:val="-2"/>
                <w:sz w:val="18"/>
              </w:rPr>
              <w:t>intimidación agravado</w:t>
            </w:r>
          </w:p>
        </w:tc>
      </w:tr>
      <w:tr w:rsidR="00F94307">
        <w:trPr>
          <w:trHeight w:val="1425"/>
        </w:trPr>
        <w:tc>
          <w:tcPr>
            <w:tcW w:w="1279" w:type="dxa"/>
            <w:shd w:val="clear" w:color="auto" w:fill="BCD5ED"/>
          </w:tcPr>
          <w:p w:rsidR="00F94307" w:rsidRDefault="00CA5642">
            <w:pPr>
              <w:pStyle w:val="TableParagraph"/>
              <w:ind w:left="107" w:right="96"/>
              <w:rPr>
                <w:sz w:val="18"/>
              </w:rPr>
            </w:pPr>
            <w:r>
              <w:rPr>
                <w:spacing w:val="-2"/>
                <w:sz w:val="18"/>
              </w:rPr>
              <w:t>Conducta típica (Elementos positivos)</w:t>
            </w:r>
          </w:p>
        </w:tc>
        <w:tc>
          <w:tcPr>
            <w:tcW w:w="1275" w:type="dxa"/>
            <w:shd w:val="clear" w:color="auto" w:fill="F4AF83"/>
          </w:tcPr>
          <w:p w:rsidR="00F94307" w:rsidRDefault="00CA5642">
            <w:pPr>
              <w:pStyle w:val="TableParagraph"/>
              <w:spacing w:before="1"/>
              <w:ind w:left="105" w:right="94"/>
              <w:jc w:val="both"/>
              <w:rPr>
                <w:sz w:val="18"/>
              </w:rPr>
            </w:pPr>
            <w:r>
              <w:rPr>
                <w:sz w:val="16"/>
              </w:rPr>
              <w:t xml:space="preserve">Sustracción o </w:t>
            </w:r>
            <w:r>
              <w:rPr>
                <w:b/>
                <w:spacing w:val="-2"/>
                <w:sz w:val="18"/>
              </w:rPr>
              <w:t xml:space="preserve">destrucción </w:t>
            </w:r>
            <w:r>
              <w:rPr>
                <w:sz w:val="18"/>
              </w:rPr>
              <w:t>de todo o la mayor parte de aquello que</w:t>
            </w:r>
            <w:r>
              <w:rPr>
                <w:spacing w:val="50"/>
                <w:sz w:val="18"/>
              </w:rPr>
              <w:t xml:space="preserve"> </w:t>
            </w:r>
            <w:r>
              <w:rPr>
                <w:sz w:val="18"/>
              </w:rPr>
              <w:t>había</w:t>
            </w:r>
            <w:r>
              <w:rPr>
                <w:spacing w:val="54"/>
                <w:sz w:val="18"/>
              </w:rPr>
              <w:t xml:space="preserve"> </w:t>
            </w:r>
            <w:r>
              <w:rPr>
                <w:spacing w:val="-10"/>
                <w:sz w:val="18"/>
              </w:rPr>
              <w:t>o</w:t>
            </w:r>
          </w:p>
          <w:p w:rsidR="00F94307" w:rsidRDefault="00CA5642">
            <w:pPr>
              <w:pStyle w:val="TableParagraph"/>
              <w:spacing w:line="186" w:lineRule="exact"/>
              <w:ind w:left="105"/>
              <w:jc w:val="both"/>
              <w:rPr>
                <w:sz w:val="18"/>
              </w:rPr>
            </w:pPr>
            <w:r>
              <w:rPr>
                <w:sz w:val="18"/>
              </w:rPr>
              <w:t>se</w:t>
            </w:r>
            <w:r>
              <w:rPr>
                <w:spacing w:val="1"/>
                <w:sz w:val="18"/>
              </w:rPr>
              <w:t xml:space="preserve"> </w:t>
            </w:r>
            <w:r>
              <w:rPr>
                <w:spacing w:val="-2"/>
                <w:sz w:val="18"/>
              </w:rPr>
              <w:t>guardaba</w:t>
            </w:r>
          </w:p>
        </w:tc>
        <w:tc>
          <w:tcPr>
            <w:tcW w:w="1275" w:type="dxa"/>
            <w:gridSpan w:val="4"/>
            <w:shd w:val="clear" w:color="auto" w:fill="FFE499"/>
          </w:tcPr>
          <w:p w:rsidR="00F94307" w:rsidRDefault="00CA5642">
            <w:pPr>
              <w:pStyle w:val="TableParagraph"/>
              <w:spacing w:line="206" w:lineRule="exact"/>
              <w:ind w:left="107"/>
              <w:rPr>
                <w:sz w:val="18"/>
              </w:rPr>
            </w:pPr>
            <w:r>
              <w:rPr>
                <w:spacing w:val="-2"/>
                <w:sz w:val="18"/>
              </w:rPr>
              <w:t>Apropiarse</w:t>
            </w:r>
          </w:p>
        </w:tc>
        <w:tc>
          <w:tcPr>
            <w:tcW w:w="1559" w:type="dxa"/>
            <w:gridSpan w:val="2"/>
            <w:shd w:val="clear" w:color="auto" w:fill="FFE499"/>
          </w:tcPr>
          <w:p w:rsidR="00F94307" w:rsidRDefault="00CA5642">
            <w:pPr>
              <w:pStyle w:val="TableParagraph"/>
              <w:spacing w:line="206" w:lineRule="exact"/>
              <w:ind w:left="107"/>
              <w:rPr>
                <w:sz w:val="18"/>
              </w:rPr>
            </w:pPr>
            <w:r>
              <w:rPr>
                <w:spacing w:val="-2"/>
                <w:sz w:val="18"/>
              </w:rPr>
              <w:t>Apropiarse</w:t>
            </w:r>
          </w:p>
        </w:tc>
        <w:tc>
          <w:tcPr>
            <w:tcW w:w="1132" w:type="dxa"/>
            <w:shd w:val="clear" w:color="auto" w:fill="FFE499"/>
          </w:tcPr>
          <w:p w:rsidR="00F94307" w:rsidRDefault="00CA5642">
            <w:pPr>
              <w:pStyle w:val="TableParagraph"/>
              <w:spacing w:line="206" w:lineRule="exact"/>
              <w:ind w:left="108"/>
              <w:rPr>
                <w:sz w:val="18"/>
              </w:rPr>
            </w:pPr>
            <w:r>
              <w:rPr>
                <w:spacing w:val="-2"/>
                <w:sz w:val="18"/>
              </w:rPr>
              <w:t>Apropiarse</w:t>
            </w:r>
          </w:p>
        </w:tc>
        <w:tc>
          <w:tcPr>
            <w:tcW w:w="991" w:type="dxa"/>
            <w:shd w:val="clear" w:color="auto" w:fill="FF0000"/>
          </w:tcPr>
          <w:p w:rsidR="00F94307" w:rsidRDefault="00CA5642">
            <w:pPr>
              <w:pStyle w:val="TableParagraph"/>
              <w:spacing w:before="1"/>
              <w:ind w:left="111"/>
              <w:rPr>
                <w:sz w:val="16"/>
              </w:rPr>
            </w:pPr>
            <w:r>
              <w:rPr>
                <w:spacing w:val="-2"/>
                <w:sz w:val="16"/>
              </w:rPr>
              <w:t>Amenazar</w:t>
            </w:r>
          </w:p>
        </w:tc>
        <w:tc>
          <w:tcPr>
            <w:tcW w:w="1276" w:type="dxa"/>
            <w:shd w:val="clear" w:color="auto" w:fill="EC7C30"/>
          </w:tcPr>
          <w:p w:rsidR="00F94307" w:rsidRDefault="00CA5642">
            <w:pPr>
              <w:pStyle w:val="TableParagraph"/>
              <w:tabs>
                <w:tab w:val="left" w:pos="974"/>
              </w:tabs>
              <w:ind w:left="112" w:right="88"/>
              <w:rPr>
                <w:sz w:val="18"/>
              </w:rPr>
            </w:pPr>
            <w:r>
              <w:rPr>
                <w:sz w:val="18"/>
              </w:rPr>
              <w:t>Apropiarse</w:t>
            </w:r>
            <w:r>
              <w:rPr>
                <w:spacing w:val="5"/>
                <w:sz w:val="18"/>
              </w:rPr>
              <w:t xml:space="preserve"> </w:t>
            </w:r>
            <w:r>
              <w:rPr>
                <w:sz w:val="18"/>
              </w:rPr>
              <w:t xml:space="preserve">+ </w:t>
            </w:r>
            <w:r>
              <w:rPr>
                <w:b/>
                <w:spacing w:val="-2"/>
                <w:sz w:val="18"/>
              </w:rPr>
              <w:t>peligro</w:t>
            </w:r>
            <w:r>
              <w:rPr>
                <w:b/>
                <w:sz w:val="18"/>
              </w:rPr>
              <w:tab/>
            </w:r>
            <w:r>
              <w:rPr>
                <w:spacing w:val="-6"/>
                <w:sz w:val="18"/>
              </w:rPr>
              <w:t xml:space="preserve">de </w:t>
            </w:r>
            <w:r>
              <w:rPr>
                <w:sz w:val="18"/>
              </w:rPr>
              <w:t>llevar a cabo ataque</w:t>
            </w:r>
            <w:r>
              <w:rPr>
                <w:spacing w:val="40"/>
                <w:sz w:val="18"/>
              </w:rPr>
              <w:t xml:space="preserve"> </w:t>
            </w:r>
            <w:r>
              <w:rPr>
                <w:sz w:val="18"/>
              </w:rPr>
              <w:t>a</w:t>
            </w:r>
            <w:r>
              <w:rPr>
                <w:spacing w:val="40"/>
                <w:sz w:val="18"/>
              </w:rPr>
              <w:t xml:space="preserve"> </w:t>
            </w:r>
            <w:r>
              <w:rPr>
                <w:sz w:val="18"/>
              </w:rPr>
              <w:t xml:space="preserve">la </w:t>
            </w:r>
            <w:r>
              <w:rPr>
                <w:spacing w:val="-2"/>
                <w:sz w:val="18"/>
              </w:rPr>
              <w:t>integridad física.</w:t>
            </w:r>
          </w:p>
        </w:tc>
        <w:tc>
          <w:tcPr>
            <w:tcW w:w="1516" w:type="dxa"/>
            <w:shd w:val="clear" w:color="auto" w:fill="EC7C30"/>
          </w:tcPr>
          <w:p w:rsidR="00F94307" w:rsidRDefault="00CA5642">
            <w:pPr>
              <w:pStyle w:val="TableParagraph"/>
              <w:tabs>
                <w:tab w:val="left" w:pos="1311"/>
              </w:tabs>
              <w:spacing w:line="206" w:lineRule="exact"/>
              <w:ind w:left="111"/>
              <w:rPr>
                <w:sz w:val="18"/>
              </w:rPr>
            </w:pPr>
            <w:r>
              <w:rPr>
                <w:spacing w:val="-2"/>
                <w:sz w:val="18"/>
              </w:rPr>
              <w:t>Apropiarse</w:t>
            </w:r>
            <w:r>
              <w:rPr>
                <w:sz w:val="18"/>
              </w:rPr>
              <w:tab/>
            </w:r>
            <w:r>
              <w:rPr>
                <w:spacing w:val="-10"/>
                <w:sz w:val="18"/>
              </w:rPr>
              <w:t>+</w:t>
            </w:r>
          </w:p>
          <w:p w:rsidR="00F94307" w:rsidRDefault="00CA5642">
            <w:pPr>
              <w:pStyle w:val="TableParagraph"/>
              <w:tabs>
                <w:tab w:val="left" w:pos="919"/>
                <w:tab w:val="left" w:pos="1215"/>
                <w:tab w:val="left" w:pos="1274"/>
              </w:tabs>
              <w:ind w:left="111" w:right="87"/>
              <w:rPr>
                <w:sz w:val="18"/>
              </w:rPr>
            </w:pPr>
            <w:r>
              <w:rPr>
                <w:b/>
                <w:spacing w:val="-2"/>
                <w:sz w:val="18"/>
              </w:rPr>
              <w:t>peligro</w:t>
            </w:r>
            <w:r>
              <w:rPr>
                <w:b/>
                <w:sz w:val="18"/>
              </w:rPr>
              <w:tab/>
            </w:r>
            <w:r>
              <w:rPr>
                <w:b/>
                <w:sz w:val="18"/>
              </w:rPr>
              <w:tab/>
            </w:r>
            <w:r>
              <w:rPr>
                <w:spacing w:val="-6"/>
                <w:sz w:val="18"/>
              </w:rPr>
              <w:t xml:space="preserve">de </w:t>
            </w:r>
            <w:r>
              <w:rPr>
                <w:sz w:val="18"/>
              </w:rPr>
              <w:t>llevar</w:t>
            </w:r>
            <w:r>
              <w:rPr>
                <w:spacing w:val="80"/>
                <w:sz w:val="18"/>
              </w:rPr>
              <w:t xml:space="preserve"> </w:t>
            </w:r>
            <w:r>
              <w:rPr>
                <w:sz w:val="18"/>
              </w:rPr>
              <w:t>a</w:t>
            </w:r>
            <w:r>
              <w:rPr>
                <w:spacing w:val="80"/>
                <w:sz w:val="18"/>
              </w:rPr>
              <w:t xml:space="preserve"> </w:t>
            </w:r>
            <w:r>
              <w:rPr>
                <w:sz w:val="18"/>
              </w:rPr>
              <w:t xml:space="preserve">cabo </w:t>
            </w:r>
            <w:r>
              <w:rPr>
                <w:spacing w:val="-2"/>
                <w:sz w:val="18"/>
              </w:rPr>
              <w:t>ataque</w:t>
            </w:r>
            <w:r>
              <w:rPr>
                <w:sz w:val="18"/>
              </w:rPr>
              <w:tab/>
            </w:r>
            <w:r>
              <w:rPr>
                <w:spacing w:val="-10"/>
                <w:sz w:val="18"/>
              </w:rPr>
              <w:t>a</w:t>
            </w:r>
            <w:r>
              <w:rPr>
                <w:sz w:val="18"/>
              </w:rPr>
              <w:tab/>
            </w:r>
            <w:r>
              <w:rPr>
                <w:sz w:val="18"/>
              </w:rPr>
              <w:tab/>
            </w:r>
            <w:r>
              <w:rPr>
                <w:spacing w:val="-6"/>
                <w:sz w:val="18"/>
              </w:rPr>
              <w:t xml:space="preserve">la </w:t>
            </w:r>
            <w:r>
              <w:rPr>
                <w:spacing w:val="-2"/>
                <w:sz w:val="18"/>
              </w:rPr>
              <w:t>integridad</w:t>
            </w:r>
            <w:r>
              <w:rPr>
                <w:spacing w:val="80"/>
                <w:sz w:val="18"/>
              </w:rPr>
              <w:t xml:space="preserve"> </w:t>
            </w:r>
            <w:r>
              <w:rPr>
                <w:spacing w:val="-2"/>
                <w:sz w:val="18"/>
              </w:rPr>
              <w:t>física.</w:t>
            </w:r>
          </w:p>
        </w:tc>
      </w:tr>
      <w:tr w:rsidR="00F94307">
        <w:trPr>
          <w:trHeight w:val="1655"/>
        </w:trPr>
        <w:tc>
          <w:tcPr>
            <w:tcW w:w="1279" w:type="dxa"/>
            <w:shd w:val="clear" w:color="auto" w:fill="BCD5ED"/>
          </w:tcPr>
          <w:p w:rsidR="00F94307" w:rsidRDefault="00CA5642">
            <w:pPr>
              <w:pStyle w:val="TableParagraph"/>
              <w:tabs>
                <w:tab w:val="left" w:pos="969"/>
              </w:tabs>
              <w:ind w:left="107" w:right="96"/>
              <w:rPr>
                <w:sz w:val="18"/>
              </w:rPr>
            </w:pPr>
            <w:r>
              <w:rPr>
                <w:spacing w:val="-2"/>
                <w:sz w:val="18"/>
              </w:rPr>
              <w:t>Medio</w:t>
            </w:r>
            <w:r>
              <w:rPr>
                <w:sz w:val="18"/>
              </w:rPr>
              <w:tab/>
            </w:r>
            <w:r>
              <w:rPr>
                <w:spacing w:val="-6"/>
                <w:sz w:val="18"/>
              </w:rPr>
              <w:t xml:space="preserve">de </w:t>
            </w:r>
            <w:r>
              <w:rPr>
                <w:spacing w:val="-2"/>
                <w:sz w:val="18"/>
              </w:rPr>
              <w:t>comisión</w:t>
            </w:r>
          </w:p>
        </w:tc>
        <w:tc>
          <w:tcPr>
            <w:tcW w:w="1275" w:type="dxa"/>
          </w:tcPr>
          <w:p w:rsidR="00F94307" w:rsidRDefault="00CA5642">
            <w:pPr>
              <w:pStyle w:val="TableParagraph"/>
              <w:spacing w:line="206" w:lineRule="exact"/>
              <w:ind w:right="125"/>
              <w:jc w:val="center"/>
              <w:rPr>
                <w:sz w:val="18"/>
              </w:rPr>
            </w:pPr>
            <w:r>
              <w:rPr>
                <w:sz w:val="18"/>
              </w:rPr>
              <w:t>X</w:t>
            </w:r>
          </w:p>
        </w:tc>
        <w:tc>
          <w:tcPr>
            <w:tcW w:w="1275" w:type="dxa"/>
            <w:gridSpan w:val="4"/>
            <w:shd w:val="clear" w:color="auto" w:fill="5B9BD4"/>
          </w:tcPr>
          <w:p w:rsidR="00F94307" w:rsidRDefault="00CA5642">
            <w:pPr>
              <w:pStyle w:val="TableParagraph"/>
              <w:tabs>
                <w:tab w:val="left" w:pos="968"/>
              </w:tabs>
              <w:ind w:left="107" w:right="95"/>
              <w:rPr>
                <w:sz w:val="18"/>
              </w:rPr>
            </w:pPr>
            <w:r>
              <w:rPr>
                <w:spacing w:val="-2"/>
                <w:sz w:val="18"/>
              </w:rPr>
              <w:t>Fuerza</w:t>
            </w:r>
            <w:r>
              <w:rPr>
                <w:sz w:val="18"/>
              </w:rPr>
              <w:tab/>
            </w:r>
            <w:r>
              <w:rPr>
                <w:spacing w:val="-6"/>
                <w:sz w:val="18"/>
              </w:rPr>
              <w:t xml:space="preserve">en </w:t>
            </w:r>
            <w:r>
              <w:rPr>
                <w:sz w:val="18"/>
              </w:rPr>
              <w:t>las cosas.</w:t>
            </w:r>
          </w:p>
        </w:tc>
        <w:tc>
          <w:tcPr>
            <w:tcW w:w="795" w:type="dxa"/>
            <w:tcBorders>
              <w:right w:val="nil"/>
            </w:tcBorders>
            <w:shd w:val="clear" w:color="auto" w:fill="5B9BD4"/>
          </w:tcPr>
          <w:p w:rsidR="00F94307" w:rsidRDefault="00CA5642">
            <w:pPr>
              <w:pStyle w:val="TableParagraph"/>
              <w:ind w:left="107" w:right="114"/>
              <w:rPr>
                <w:sz w:val="18"/>
              </w:rPr>
            </w:pPr>
            <w:r>
              <w:rPr>
                <w:spacing w:val="-2"/>
                <w:sz w:val="18"/>
              </w:rPr>
              <w:t>Fuerza cosas.</w:t>
            </w:r>
          </w:p>
        </w:tc>
        <w:tc>
          <w:tcPr>
            <w:tcW w:w="764" w:type="dxa"/>
            <w:tcBorders>
              <w:left w:val="nil"/>
            </w:tcBorders>
            <w:shd w:val="clear" w:color="auto" w:fill="5B9BD4"/>
          </w:tcPr>
          <w:p w:rsidR="00F94307" w:rsidRDefault="00CA5642">
            <w:pPr>
              <w:pStyle w:val="TableParagraph"/>
              <w:spacing w:line="206" w:lineRule="exact"/>
              <w:ind w:left="55"/>
              <w:rPr>
                <w:sz w:val="18"/>
              </w:rPr>
            </w:pPr>
            <w:r>
              <w:rPr>
                <w:sz w:val="18"/>
              </w:rPr>
              <w:t>en</w:t>
            </w:r>
            <w:r>
              <w:rPr>
                <w:spacing w:val="37"/>
                <w:sz w:val="18"/>
              </w:rPr>
              <w:t xml:space="preserve">  </w:t>
            </w:r>
            <w:r>
              <w:rPr>
                <w:spacing w:val="-5"/>
                <w:sz w:val="18"/>
              </w:rPr>
              <w:t>las</w:t>
            </w:r>
          </w:p>
        </w:tc>
        <w:tc>
          <w:tcPr>
            <w:tcW w:w="1132" w:type="dxa"/>
          </w:tcPr>
          <w:p w:rsidR="00F94307" w:rsidRDefault="00CA5642">
            <w:pPr>
              <w:pStyle w:val="TableParagraph"/>
              <w:spacing w:line="206" w:lineRule="exact"/>
              <w:ind w:right="177"/>
              <w:jc w:val="center"/>
              <w:rPr>
                <w:sz w:val="18"/>
              </w:rPr>
            </w:pPr>
            <w:r>
              <w:rPr>
                <w:sz w:val="18"/>
              </w:rPr>
              <w:t>X</w:t>
            </w:r>
          </w:p>
        </w:tc>
        <w:tc>
          <w:tcPr>
            <w:tcW w:w="991" w:type="dxa"/>
          </w:tcPr>
          <w:p w:rsidR="00F94307" w:rsidRDefault="00CA5642">
            <w:pPr>
              <w:pStyle w:val="TableParagraph"/>
              <w:spacing w:line="206" w:lineRule="exact"/>
              <w:ind w:left="169"/>
              <w:jc w:val="center"/>
              <w:rPr>
                <w:sz w:val="18"/>
              </w:rPr>
            </w:pPr>
            <w:r>
              <w:rPr>
                <w:sz w:val="18"/>
              </w:rPr>
              <w:t>X</w:t>
            </w:r>
          </w:p>
        </w:tc>
        <w:tc>
          <w:tcPr>
            <w:tcW w:w="1276" w:type="dxa"/>
            <w:shd w:val="clear" w:color="auto" w:fill="DBAAEB"/>
          </w:tcPr>
          <w:p w:rsidR="00F94307" w:rsidRDefault="00CA5642">
            <w:pPr>
              <w:pStyle w:val="TableParagraph"/>
              <w:tabs>
                <w:tab w:val="left" w:pos="973"/>
              </w:tabs>
              <w:ind w:left="112" w:right="90"/>
              <w:rPr>
                <w:sz w:val="18"/>
              </w:rPr>
            </w:pPr>
            <w:r>
              <w:rPr>
                <w:spacing w:val="-2"/>
                <w:sz w:val="18"/>
              </w:rPr>
              <w:t xml:space="preserve">Intimidación. </w:t>
            </w:r>
            <w:r>
              <w:rPr>
                <w:i/>
                <w:spacing w:val="-4"/>
                <w:sz w:val="18"/>
              </w:rPr>
              <w:t xml:space="preserve">Vis </w:t>
            </w:r>
            <w:r>
              <w:rPr>
                <w:i/>
                <w:spacing w:val="-2"/>
                <w:sz w:val="18"/>
              </w:rPr>
              <w:t>compulsiva</w:t>
            </w:r>
            <w:r>
              <w:rPr>
                <w:i/>
                <w:spacing w:val="-2"/>
                <w:position w:val="6"/>
                <w:sz w:val="12"/>
              </w:rPr>
              <w:t>4</w:t>
            </w:r>
            <w:r>
              <w:rPr>
                <w:i/>
                <w:spacing w:val="40"/>
                <w:position w:val="6"/>
                <w:sz w:val="12"/>
              </w:rPr>
              <w:t xml:space="preserve"> </w:t>
            </w:r>
            <w:r>
              <w:rPr>
                <w:spacing w:val="-2"/>
                <w:sz w:val="18"/>
              </w:rPr>
              <w:t>(peligro</w:t>
            </w:r>
            <w:r>
              <w:rPr>
                <w:sz w:val="18"/>
              </w:rPr>
              <w:tab/>
            </w:r>
            <w:r>
              <w:rPr>
                <w:spacing w:val="-5"/>
                <w:sz w:val="18"/>
              </w:rPr>
              <w:t>de</w:t>
            </w:r>
          </w:p>
          <w:p w:rsidR="00F94307" w:rsidRDefault="00CA5642">
            <w:pPr>
              <w:pStyle w:val="TableParagraph"/>
              <w:tabs>
                <w:tab w:val="left" w:pos="1033"/>
              </w:tabs>
              <w:spacing w:line="203" w:lineRule="exact"/>
              <w:ind w:left="112"/>
              <w:rPr>
                <w:sz w:val="18"/>
              </w:rPr>
            </w:pPr>
            <w:r>
              <w:rPr>
                <w:spacing w:val="-2"/>
                <w:sz w:val="18"/>
              </w:rPr>
              <w:t>atacar</w:t>
            </w:r>
            <w:r>
              <w:rPr>
                <w:sz w:val="18"/>
              </w:rPr>
              <w:tab/>
            </w:r>
            <w:r>
              <w:rPr>
                <w:spacing w:val="-5"/>
                <w:sz w:val="18"/>
              </w:rPr>
              <w:t>la</w:t>
            </w:r>
          </w:p>
          <w:p w:rsidR="00F94307" w:rsidRDefault="00CA5642">
            <w:pPr>
              <w:pStyle w:val="TableParagraph"/>
              <w:tabs>
                <w:tab w:val="left" w:pos="687"/>
                <w:tab w:val="left" w:pos="1033"/>
              </w:tabs>
              <w:spacing w:line="206" w:lineRule="exact"/>
              <w:ind w:left="112" w:right="89"/>
              <w:rPr>
                <w:sz w:val="18"/>
              </w:rPr>
            </w:pPr>
            <w:r>
              <w:rPr>
                <w:spacing w:val="-4"/>
                <w:sz w:val="18"/>
              </w:rPr>
              <w:t>vida</w:t>
            </w:r>
            <w:r>
              <w:rPr>
                <w:sz w:val="18"/>
              </w:rPr>
              <w:tab/>
            </w:r>
            <w:r>
              <w:rPr>
                <w:spacing w:val="-10"/>
                <w:sz w:val="18"/>
              </w:rPr>
              <w:t>o</w:t>
            </w:r>
            <w:r>
              <w:rPr>
                <w:sz w:val="18"/>
              </w:rPr>
              <w:tab/>
            </w:r>
            <w:r>
              <w:rPr>
                <w:spacing w:val="-6"/>
                <w:sz w:val="18"/>
              </w:rPr>
              <w:t xml:space="preserve">la </w:t>
            </w:r>
            <w:r>
              <w:rPr>
                <w:spacing w:val="-2"/>
                <w:sz w:val="18"/>
              </w:rPr>
              <w:t>integridad física).</w:t>
            </w:r>
          </w:p>
        </w:tc>
        <w:tc>
          <w:tcPr>
            <w:tcW w:w="1516" w:type="dxa"/>
            <w:shd w:val="clear" w:color="auto" w:fill="DBAAEB"/>
          </w:tcPr>
          <w:p w:rsidR="00F94307" w:rsidRDefault="00CA5642">
            <w:pPr>
              <w:pStyle w:val="TableParagraph"/>
              <w:tabs>
                <w:tab w:val="left" w:pos="763"/>
                <w:tab w:val="left" w:pos="1273"/>
              </w:tabs>
              <w:ind w:left="111" w:right="89"/>
              <w:rPr>
                <w:sz w:val="18"/>
              </w:rPr>
            </w:pPr>
            <w:r>
              <w:rPr>
                <w:spacing w:val="-2"/>
                <w:sz w:val="18"/>
              </w:rPr>
              <w:t xml:space="preserve">Intimidación </w:t>
            </w:r>
            <w:r>
              <w:rPr>
                <w:spacing w:val="-4"/>
                <w:sz w:val="18"/>
              </w:rPr>
              <w:t>dada</w:t>
            </w:r>
            <w:r>
              <w:rPr>
                <w:sz w:val="18"/>
              </w:rPr>
              <w:tab/>
            </w:r>
            <w:r>
              <w:rPr>
                <w:spacing w:val="-4"/>
                <w:sz w:val="18"/>
              </w:rPr>
              <w:t>por</w:t>
            </w:r>
            <w:r>
              <w:rPr>
                <w:sz w:val="18"/>
              </w:rPr>
              <w:tab/>
            </w:r>
            <w:r>
              <w:rPr>
                <w:spacing w:val="-6"/>
                <w:sz w:val="18"/>
              </w:rPr>
              <w:t xml:space="preserve">la </w:t>
            </w:r>
            <w:r>
              <w:rPr>
                <w:spacing w:val="-2"/>
                <w:sz w:val="18"/>
              </w:rPr>
              <w:t>superioridad numérica.</w:t>
            </w:r>
          </w:p>
        </w:tc>
      </w:tr>
      <w:tr w:rsidR="00F94307">
        <w:trPr>
          <w:trHeight w:val="806"/>
        </w:trPr>
        <w:tc>
          <w:tcPr>
            <w:tcW w:w="1279" w:type="dxa"/>
            <w:shd w:val="clear" w:color="auto" w:fill="BCD5ED"/>
          </w:tcPr>
          <w:p w:rsidR="00F94307" w:rsidRDefault="00CA5642">
            <w:pPr>
              <w:pStyle w:val="TableParagraph"/>
              <w:spacing w:before="1"/>
              <w:ind w:left="107" w:right="96"/>
              <w:rPr>
                <w:sz w:val="18"/>
              </w:rPr>
            </w:pPr>
            <w:r>
              <w:rPr>
                <w:spacing w:val="-2"/>
                <w:sz w:val="18"/>
              </w:rPr>
              <w:t>Elementos negativos</w:t>
            </w:r>
          </w:p>
        </w:tc>
        <w:tc>
          <w:tcPr>
            <w:tcW w:w="1275" w:type="dxa"/>
          </w:tcPr>
          <w:p w:rsidR="00F94307" w:rsidRDefault="00CA5642">
            <w:pPr>
              <w:pStyle w:val="TableParagraph"/>
              <w:spacing w:before="1"/>
              <w:ind w:right="24"/>
              <w:jc w:val="center"/>
              <w:rPr>
                <w:sz w:val="18"/>
              </w:rPr>
            </w:pPr>
            <w:r>
              <w:rPr>
                <w:sz w:val="18"/>
              </w:rPr>
              <w:t>X</w:t>
            </w:r>
          </w:p>
        </w:tc>
        <w:tc>
          <w:tcPr>
            <w:tcW w:w="1275" w:type="dxa"/>
            <w:gridSpan w:val="4"/>
          </w:tcPr>
          <w:p w:rsidR="00F94307" w:rsidRDefault="00CA5642">
            <w:pPr>
              <w:pStyle w:val="TableParagraph"/>
              <w:spacing w:before="1"/>
              <w:ind w:left="410"/>
              <w:rPr>
                <w:sz w:val="18"/>
              </w:rPr>
            </w:pPr>
            <w:r>
              <w:rPr>
                <w:sz w:val="18"/>
              </w:rPr>
              <w:t>X</w:t>
            </w:r>
          </w:p>
        </w:tc>
        <w:tc>
          <w:tcPr>
            <w:tcW w:w="1559" w:type="dxa"/>
            <w:gridSpan w:val="2"/>
          </w:tcPr>
          <w:p w:rsidR="00F94307" w:rsidRDefault="00CA5642">
            <w:pPr>
              <w:pStyle w:val="TableParagraph"/>
              <w:spacing w:before="1"/>
              <w:ind w:left="409"/>
              <w:rPr>
                <w:sz w:val="18"/>
              </w:rPr>
            </w:pPr>
            <w:r>
              <w:rPr>
                <w:sz w:val="18"/>
              </w:rPr>
              <w:t>X</w:t>
            </w:r>
          </w:p>
        </w:tc>
        <w:tc>
          <w:tcPr>
            <w:tcW w:w="1132" w:type="dxa"/>
            <w:shd w:val="clear" w:color="auto" w:fill="F6A1C4"/>
          </w:tcPr>
          <w:p w:rsidR="00F94307" w:rsidRDefault="00CA5642">
            <w:pPr>
              <w:pStyle w:val="TableParagraph"/>
              <w:spacing w:before="1"/>
              <w:ind w:left="108" w:right="89"/>
              <w:rPr>
                <w:sz w:val="18"/>
              </w:rPr>
            </w:pPr>
            <w:r>
              <w:rPr>
                <w:spacing w:val="-2"/>
                <w:sz w:val="18"/>
              </w:rPr>
              <w:t xml:space="preserve">Ausencia </w:t>
            </w:r>
            <w:r>
              <w:rPr>
                <w:sz w:val="18"/>
              </w:rPr>
              <w:t>de</w:t>
            </w:r>
            <w:r>
              <w:rPr>
                <w:spacing w:val="80"/>
                <w:sz w:val="18"/>
              </w:rPr>
              <w:t xml:space="preserve"> </w:t>
            </w:r>
            <w:r>
              <w:rPr>
                <w:sz w:val="18"/>
              </w:rPr>
              <w:t>fuerza, violencia</w:t>
            </w:r>
            <w:r>
              <w:rPr>
                <w:spacing w:val="67"/>
                <w:sz w:val="18"/>
              </w:rPr>
              <w:t xml:space="preserve"> </w:t>
            </w:r>
            <w:r>
              <w:rPr>
                <w:spacing w:val="-10"/>
                <w:sz w:val="18"/>
              </w:rPr>
              <w:t>o</w:t>
            </w:r>
          </w:p>
          <w:p w:rsidR="00F94307" w:rsidRDefault="00CA5642">
            <w:pPr>
              <w:pStyle w:val="TableParagraph"/>
              <w:spacing w:before="1" w:line="163" w:lineRule="exact"/>
              <w:ind w:left="108"/>
              <w:rPr>
                <w:sz w:val="16"/>
              </w:rPr>
            </w:pPr>
            <w:r>
              <w:rPr>
                <w:spacing w:val="-2"/>
                <w:sz w:val="16"/>
              </w:rPr>
              <w:t>intimidación</w:t>
            </w:r>
          </w:p>
        </w:tc>
        <w:tc>
          <w:tcPr>
            <w:tcW w:w="991" w:type="dxa"/>
          </w:tcPr>
          <w:p w:rsidR="00F94307" w:rsidRDefault="00CA5642">
            <w:pPr>
              <w:pStyle w:val="TableParagraph"/>
              <w:spacing w:before="1"/>
              <w:ind w:left="169"/>
              <w:jc w:val="center"/>
              <w:rPr>
                <w:sz w:val="18"/>
              </w:rPr>
            </w:pPr>
            <w:r>
              <w:rPr>
                <w:sz w:val="18"/>
              </w:rPr>
              <w:t>X</w:t>
            </w:r>
          </w:p>
        </w:tc>
        <w:tc>
          <w:tcPr>
            <w:tcW w:w="1276" w:type="dxa"/>
          </w:tcPr>
          <w:p w:rsidR="00F94307" w:rsidRDefault="00CA5642">
            <w:pPr>
              <w:pStyle w:val="TableParagraph"/>
              <w:spacing w:before="1"/>
              <w:ind w:right="212"/>
              <w:jc w:val="center"/>
              <w:rPr>
                <w:sz w:val="18"/>
              </w:rPr>
            </w:pPr>
            <w:r>
              <w:rPr>
                <w:sz w:val="18"/>
              </w:rPr>
              <w:t>X</w:t>
            </w:r>
          </w:p>
        </w:tc>
        <w:tc>
          <w:tcPr>
            <w:tcW w:w="1516" w:type="dxa"/>
          </w:tcPr>
          <w:p w:rsidR="00F94307" w:rsidRDefault="00CA5642">
            <w:pPr>
              <w:pStyle w:val="TableParagraph"/>
              <w:spacing w:before="1"/>
              <w:ind w:left="463"/>
              <w:rPr>
                <w:sz w:val="18"/>
              </w:rPr>
            </w:pPr>
            <w:r>
              <w:rPr>
                <w:sz w:val="18"/>
              </w:rPr>
              <w:t>X</w:t>
            </w:r>
          </w:p>
        </w:tc>
      </w:tr>
      <w:tr w:rsidR="00F94307">
        <w:trPr>
          <w:trHeight w:val="733"/>
        </w:trPr>
        <w:tc>
          <w:tcPr>
            <w:tcW w:w="1279" w:type="dxa"/>
            <w:tcBorders>
              <w:bottom w:val="nil"/>
            </w:tcBorders>
            <w:shd w:val="clear" w:color="auto" w:fill="BCD5ED"/>
          </w:tcPr>
          <w:p w:rsidR="00F94307" w:rsidRDefault="00CA5642">
            <w:pPr>
              <w:pStyle w:val="TableParagraph"/>
              <w:ind w:left="107" w:right="96"/>
              <w:rPr>
                <w:sz w:val="18"/>
              </w:rPr>
            </w:pPr>
            <w:r>
              <w:rPr>
                <w:spacing w:val="-2"/>
                <w:sz w:val="18"/>
              </w:rPr>
              <w:t xml:space="preserve">Modalidades </w:t>
            </w:r>
            <w:r>
              <w:rPr>
                <w:sz w:val="18"/>
              </w:rPr>
              <w:t>en la acción</w:t>
            </w:r>
          </w:p>
        </w:tc>
        <w:tc>
          <w:tcPr>
            <w:tcW w:w="1275" w:type="dxa"/>
            <w:tcBorders>
              <w:bottom w:val="nil"/>
            </w:tcBorders>
          </w:tcPr>
          <w:p w:rsidR="00F94307" w:rsidRDefault="00CA5642">
            <w:pPr>
              <w:pStyle w:val="TableParagraph"/>
              <w:spacing w:line="206" w:lineRule="exact"/>
              <w:ind w:right="24"/>
              <w:jc w:val="center"/>
              <w:rPr>
                <w:sz w:val="18"/>
              </w:rPr>
            </w:pPr>
            <w:r>
              <w:rPr>
                <w:sz w:val="18"/>
              </w:rPr>
              <w:t>X</w:t>
            </w:r>
          </w:p>
        </w:tc>
        <w:tc>
          <w:tcPr>
            <w:tcW w:w="79" w:type="dxa"/>
            <w:vMerge w:val="restart"/>
            <w:tcBorders>
              <w:right w:val="nil"/>
            </w:tcBorders>
          </w:tcPr>
          <w:p w:rsidR="00F94307" w:rsidRDefault="00F94307">
            <w:pPr>
              <w:pStyle w:val="TableParagraph"/>
              <w:rPr>
                <w:rFonts w:ascii="Times New Roman"/>
                <w:sz w:val="18"/>
              </w:rPr>
            </w:pPr>
          </w:p>
        </w:tc>
        <w:tc>
          <w:tcPr>
            <w:tcW w:w="1115" w:type="dxa"/>
            <w:gridSpan w:val="2"/>
            <w:tcBorders>
              <w:left w:val="nil"/>
              <w:bottom w:val="nil"/>
              <w:right w:val="nil"/>
            </w:tcBorders>
            <w:shd w:val="clear" w:color="auto" w:fill="FFFF99"/>
          </w:tcPr>
          <w:p w:rsidR="00F94307" w:rsidRDefault="00CA5642">
            <w:pPr>
              <w:pStyle w:val="TableParagraph"/>
              <w:tabs>
                <w:tab w:val="left" w:pos="916"/>
              </w:tabs>
              <w:spacing w:before="1"/>
              <w:ind w:left="33" w:right="18"/>
              <w:rPr>
                <w:sz w:val="16"/>
              </w:rPr>
            </w:pPr>
            <w:r>
              <w:rPr>
                <w:spacing w:val="-2"/>
                <w:sz w:val="16"/>
              </w:rPr>
              <w:t>Escalamiento Fractura</w:t>
            </w:r>
            <w:r>
              <w:rPr>
                <w:sz w:val="16"/>
              </w:rPr>
              <w:tab/>
            </w:r>
            <w:r>
              <w:rPr>
                <w:spacing w:val="-6"/>
                <w:sz w:val="16"/>
              </w:rPr>
              <w:t>de</w:t>
            </w:r>
            <w:r>
              <w:rPr>
                <w:spacing w:val="-2"/>
                <w:sz w:val="16"/>
              </w:rPr>
              <w:t xml:space="preserve"> puertas</w:t>
            </w:r>
          </w:p>
          <w:p w:rsidR="00F94307" w:rsidRDefault="00CA5642">
            <w:pPr>
              <w:pStyle w:val="TableParagraph"/>
              <w:spacing w:line="161" w:lineRule="exact"/>
              <w:ind w:left="33"/>
              <w:rPr>
                <w:sz w:val="16"/>
              </w:rPr>
            </w:pPr>
            <w:r>
              <w:rPr>
                <w:spacing w:val="-2"/>
                <w:sz w:val="16"/>
              </w:rPr>
              <w:t>interiores,</w:t>
            </w:r>
          </w:p>
        </w:tc>
        <w:tc>
          <w:tcPr>
            <w:tcW w:w="81" w:type="dxa"/>
            <w:vMerge w:val="restart"/>
            <w:tcBorders>
              <w:left w:val="nil"/>
            </w:tcBorders>
          </w:tcPr>
          <w:p w:rsidR="00F94307" w:rsidRDefault="00F94307">
            <w:pPr>
              <w:pStyle w:val="TableParagraph"/>
              <w:rPr>
                <w:rFonts w:ascii="Times New Roman"/>
                <w:sz w:val="18"/>
              </w:rPr>
            </w:pPr>
          </w:p>
        </w:tc>
        <w:tc>
          <w:tcPr>
            <w:tcW w:w="1559" w:type="dxa"/>
            <w:gridSpan w:val="2"/>
            <w:tcBorders>
              <w:bottom w:val="nil"/>
            </w:tcBorders>
            <w:shd w:val="clear" w:color="auto" w:fill="BE8F00"/>
          </w:tcPr>
          <w:p w:rsidR="00F94307" w:rsidRDefault="00CA5642">
            <w:pPr>
              <w:pStyle w:val="TableParagraph"/>
              <w:tabs>
                <w:tab w:val="left" w:pos="629"/>
                <w:tab w:val="left" w:pos="1042"/>
                <w:tab w:val="left" w:pos="1364"/>
              </w:tabs>
              <w:spacing w:before="1"/>
              <w:ind w:left="107" w:right="93"/>
              <w:rPr>
                <w:sz w:val="16"/>
              </w:rPr>
            </w:pPr>
            <w:r>
              <w:rPr>
                <w:spacing w:val="-4"/>
                <w:sz w:val="16"/>
              </w:rPr>
              <w:t>Uso</w:t>
            </w:r>
            <w:r>
              <w:rPr>
                <w:sz w:val="16"/>
              </w:rPr>
              <w:tab/>
            </w:r>
            <w:r>
              <w:rPr>
                <w:spacing w:val="-6"/>
                <w:sz w:val="16"/>
              </w:rPr>
              <w:t>de</w:t>
            </w:r>
            <w:r>
              <w:rPr>
                <w:sz w:val="16"/>
              </w:rPr>
              <w:tab/>
            </w:r>
            <w:r>
              <w:rPr>
                <w:spacing w:val="-2"/>
                <w:sz w:val="16"/>
              </w:rPr>
              <w:t>llaves falsas</w:t>
            </w:r>
            <w:r>
              <w:rPr>
                <w:sz w:val="16"/>
              </w:rPr>
              <w:tab/>
            </w:r>
            <w:r>
              <w:rPr>
                <w:sz w:val="16"/>
              </w:rPr>
              <w:tab/>
            </w:r>
            <w:r>
              <w:rPr>
                <w:sz w:val="16"/>
              </w:rPr>
              <w:tab/>
            </w:r>
            <w:r>
              <w:rPr>
                <w:spacing w:val="-10"/>
                <w:sz w:val="16"/>
              </w:rPr>
              <w:t>o</w:t>
            </w:r>
          </w:p>
          <w:p w:rsidR="00F94307" w:rsidRDefault="00CA5642">
            <w:pPr>
              <w:pStyle w:val="TableParagraph"/>
              <w:tabs>
                <w:tab w:val="left" w:pos="749"/>
              </w:tabs>
              <w:spacing w:line="184" w:lineRule="exact"/>
              <w:ind w:left="107" w:right="94"/>
              <w:rPr>
                <w:sz w:val="16"/>
              </w:rPr>
            </w:pPr>
            <w:r>
              <w:rPr>
                <w:sz w:val="16"/>
              </w:rPr>
              <w:t>verdaderas</w:t>
            </w:r>
            <w:r>
              <w:rPr>
                <w:spacing w:val="-8"/>
                <w:sz w:val="16"/>
              </w:rPr>
              <w:t xml:space="preserve"> </w:t>
            </w:r>
            <w:r>
              <w:rPr>
                <w:sz w:val="16"/>
              </w:rPr>
              <w:t>que</w:t>
            </w:r>
            <w:r>
              <w:rPr>
                <w:spacing w:val="-11"/>
                <w:sz w:val="16"/>
              </w:rPr>
              <w:t xml:space="preserve"> </w:t>
            </w:r>
            <w:r>
              <w:rPr>
                <w:sz w:val="16"/>
              </w:rPr>
              <w:t xml:space="preserve">se </w:t>
            </w:r>
            <w:r>
              <w:rPr>
                <w:spacing w:val="-2"/>
                <w:sz w:val="16"/>
              </w:rPr>
              <w:t>hayan</w:t>
            </w:r>
            <w:r>
              <w:rPr>
                <w:sz w:val="16"/>
              </w:rPr>
              <w:tab/>
            </w:r>
            <w:r>
              <w:rPr>
                <w:spacing w:val="-2"/>
                <w:sz w:val="16"/>
              </w:rPr>
              <w:t>sustraído,</w:t>
            </w:r>
          </w:p>
        </w:tc>
        <w:tc>
          <w:tcPr>
            <w:tcW w:w="1132" w:type="dxa"/>
            <w:tcBorders>
              <w:bottom w:val="nil"/>
            </w:tcBorders>
            <w:shd w:val="clear" w:color="auto" w:fill="FAE3D4"/>
          </w:tcPr>
          <w:p w:rsidR="00F94307" w:rsidRDefault="00CA5642">
            <w:pPr>
              <w:pStyle w:val="TableParagraph"/>
              <w:spacing w:line="206" w:lineRule="exact"/>
              <w:ind w:left="108"/>
              <w:rPr>
                <w:sz w:val="18"/>
              </w:rPr>
            </w:pPr>
            <w:r>
              <w:rPr>
                <w:spacing w:val="-2"/>
                <w:sz w:val="18"/>
              </w:rPr>
              <w:t>cualquiera</w:t>
            </w:r>
          </w:p>
        </w:tc>
        <w:tc>
          <w:tcPr>
            <w:tcW w:w="991" w:type="dxa"/>
            <w:tcBorders>
              <w:bottom w:val="nil"/>
            </w:tcBorders>
            <w:shd w:val="clear" w:color="auto" w:fill="F7C9AC"/>
          </w:tcPr>
          <w:p w:rsidR="00F94307" w:rsidRDefault="00CA5642">
            <w:pPr>
              <w:pStyle w:val="TableParagraph"/>
              <w:ind w:left="111" w:right="45"/>
              <w:rPr>
                <w:sz w:val="18"/>
              </w:rPr>
            </w:pPr>
            <w:r>
              <w:rPr>
                <w:spacing w:val="-2"/>
                <w:sz w:val="18"/>
              </w:rPr>
              <w:t xml:space="preserve">Doctrina </w:t>
            </w:r>
            <w:r>
              <w:rPr>
                <w:sz w:val="18"/>
              </w:rPr>
              <w:t>se</w:t>
            </w:r>
            <w:r>
              <w:rPr>
                <w:spacing w:val="-2"/>
                <w:sz w:val="18"/>
              </w:rPr>
              <w:t xml:space="preserve"> </w:t>
            </w:r>
            <w:r>
              <w:rPr>
                <w:sz w:val="18"/>
              </w:rPr>
              <w:t>refiere a verbal.</w:t>
            </w:r>
          </w:p>
        </w:tc>
        <w:tc>
          <w:tcPr>
            <w:tcW w:w="1276" w:type="dxa"/>
            <w:tcBorders>
              <w:bottom w:val="nil"/>
            </w:tcBorders>
            <w:shd w:val="clear" w:color="auto" w:fill="FAE3D4"/>
          </w:tcPr>
          <w:p w:rsidR="00F94307" w:rsidRDefault="00CA5642">
            <w:pPr>
              <w:pStyle w:val="TableParagraph"/>
              <w:spacing w:line="206" w:lineRule="exact"/>
              <w:ind w:left="112"/>
              <w:rPr>
                <w:sz w:val="18"/>
              </w:rPr>
            </w:pPr>
            <w:r>
              <w:rPr>
                <w:spacing w:val="-2"/>
                <w:sz w:val="18"/>
              </w:rPr>
              <w:t>cualquiera</w:t>
            </w:r>
          </w:p>
        </w:tc>
        <w:tc>
          <w:tcPr>
            <w:tcW w:w="1516" w:type="dxa"/>
            <w:tcBorders>
              <w:bottom w:val="nil"/>
            </w:tcBorders>
            <w:shd w:val="clear" w:color="auto" w:fill="DEEAF6"/>
          </w:tcPr>
          <w:p w:rsidR="00F94307" w:rsidRDefault="00CA5642">
            <w:pPr>
              <w:pStyle w:val="TableParagraph"/>
              <w:ind w:left="111" w:right="87"/>
              <w:rPr>
                <w:sz w:val="18"/>
              </w:rPr>
            </w:pPr>
            <w:r>
              <w:rPr>
                <w:sz w:val="18"/>
              </w:rPr>
              <w:t>Actuar</w:t>
            </w:r>
            <w:r>
              <w:rPr>
                <w:spacing w:val="-8"/>
                <w:sz w:val="18"/>
              </w:rPr>
              <w:t xml:space="preserve"> </w:t>
            </w:r>
            <w:r>
              <w:rPr>
                <w:sz w:val="18"/>
              </w:rPr>
              <w:t>en</w:t>
            </w:r>
            <w:r>
              <w:rPr>
                <w:spacing w:val="-8"/>
                <w:sz w:val="18"/>
              </w:rPr>
              <w:t xml:space="preserve"> </w:t>
            </w:r>
            <w:r>
              <w:rPr>
                <w:sz w:val="18"/>
              </w:rPr>
              <w:t>grupo o pandilla</w:t>
            </w:r>
          </w:p>
        </w:tc>
      </w:tr>
      <w:tr w:rsidR="00F94307">
        <w:trPr>
          <w:trHeight w:val="169"/>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spacing w:line="150" w:lineRule="exact"/>
              <w:ind w:left="33"/>
              <w:rPr>
                <w:sz w:val="16"/>
              </w:rPr>
            </w:pPr>
            <w:r>
              <w:rPr>
                <w:spacing w:val="-2"/>
                <w:sz w:val="16"/>
              </w:rPr>
              <w:t>armarios,</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CA5642">
            <w:pPr>
              <w:pStyle w:val="TableParagraph"/>
              <w:tabs>
                <w:tab w:val="left" w:pos="522"/>
                <w:tab w:val="left" w:pos="1364"/>
              </w:tabs>
              <w:spacing w:line="150" w:lineRule="exact"/>
              <w:ind w:left="107"/>
              <w:rPr>
                <w:sz w:val="16"/>
              </w:rPr>
            </w:pPr>
            <w:r>
              <w:rPr>
                <w:spacing w:val="-5"/>
                <w:sz w:val="16"/>
              </w:rPr>
              <w:t>de</w:t>
            </w:r>
            <w:r>
              <w:rPr>
                <w:sz w:val="16"/>
              </w:rPr>
              <w:tab/>
            </w:r>
            <w:r>
              <w:rPr>
                <w:spacing w:val="-2"/>
                <w:sz w:val="16"/>
              </w:rPr>
              <w:t>ganzúas</w:t>
            </w:r>
            <w:r>
              <w:rPr>
                <w:sz w:val="16"/>
              </w:rPr>
              <w:tab/>
            </w:r>
            <w:r>
              <w:rPr>
                <w:spacing w:val="-10"/>
                <w:sz w:val="16"/>
              </w:rPr>
              <w:t>u</w:t>
            </w: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4"/>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817"/>
              </w:tabs>
              <w:spacing w:line="155" w:lineRule="exact"/>
              <w:ind w:left="33"/>
              <w:rPr>
                <w:sz w:val="16"/>
              </w:rPr>
            </w:pPr>
            <w:r>
              <w:rPr>
                <w:spacing w:val="-2"/>
                <w:sz w:val="16"/>
              </w:rPr>
              <w:t>arcas,</w:t>
            </w:r>
            <w:r>
              <w:rPr>
                <w:sz w:val="16"/>
              </w:rPr>
              <w:tab/>
            </w:r>
            <w:r>
              <w:rPr>
                <w:spacing w:val="-4"/>
                <w:sz w:val="16"/>
              </w:rPr>
              <w:t>otra</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CA5642">
            <w:pPr>
              <w:pStyle w:val="TableParagraph"/>
              <w:spacing w:line="155" w:lineRule="exact"/>
              <w:ind w:left="107"/>
              <w:rPr>
                <w:sz w:val="16"/>
              </w:rPr>
            </w:pPr>
            <w:r>
              <w:rPr>
                <w:spacing w:val="-2"/>
                <w:sz w:val="16"/>
              </w:rPr>
              <w:t>otros</w:t>
            </w: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916"/>
              </w:tabs>
              <w:spacing w:line="154" w:lineRule="exact"/>
              <w:ind w:left="33"/>
              <w:rPr>
                <w:sz w:val="16"/>
              </w:rPr>
            </w:pPr>
            <w:r>
              <w:rPr>
                <w:spacing w:val="-2"/>
                <w:sz w:val="16"/>
              </w:rPr>
              <w:t>clase</w:t>
            </w:r>
            <w:r>
              <w:rPr>
                <w:sz w:val="16"/>
              </w:rPr>
              <w:tab/>
            </w:r>
            <w:r>
              <w:rPr>
                <w:spacing w:val="-5"/>
                <w:sz w:val="16"/>
              </w:rPr>
              <w:t>de</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CA5642">
            <w:pPr>
              <w:pStyle w:val="TableParagraph"/>
              <w:spacing w:line="154" w:lineRule="exact"/>
              <w:ind w:left="107"/>
              <w:rPr>
                <w:sz w:val="16"/>
              </w:rPr>
            </w:pPr>
            <w:r>
              <w:rPr>
                <w:spacing w:val="-2"/>
                <w:sz w:val="16"/>
              </w:rPr>
              <w:t>instrumentos.</w:t>
            </w: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1005"/>
              </w:tabs>
              <w:spacing w:line="154" w:lineRule="exact"/>
              <w:ind w:left="33"/>
              <w:rPr>
                <w:sz w:val="16"/>
              </w:rPr>
            </w:pPr>
            <w:r>
              <w:rPr>
                <w:spacing w:val="-2"/>
                <w:sz w:val="16"/>
              </w:rPr>
              <w:t>muebles</w:t>
            </w:r>
            <w:r>
              <w:rPr>
                <w:sz w:val="16"/>
              </w:rPr>
              <w:tab/>
            </w:r>
            <w:r>
              <w:rPr>
                <w:spacing w:val="-10"/>
                <w:sz w:val="16"/>
              </w:rPr>
              <w:t>u</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4"/>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spacing w:line="155" w:lineRule="exact"/>
              <w:ind w:left="33"/>
              <w:rPr>
                <w:sz w:val="16"/>
              </w:rPr>
            </w:pPr>
            <w:r>
              <w:rPr>
                <w:spacing w:val="-2"/>
                <w:sz w:val="16"/>
              </w:rPr>
              <w:t>objetos</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1004"/>
              </w:tabs>
              <w:spacing w:line="154" w:lineRule="exact"/>
              <w:ind w:left="33"/>
              <w:rPr>
                <w:sz w:val="16"/>
              </w:rPr>
            </w:pPr>
            <w:r>
              <w:rPr>
                <w:spacing w:val="-2"/>
                <w:sz w:val="16"/>
              </w:rPr>
              <w:t>cerrados</w:t>
            </w:r>
            <w:r>
              <w:rPr>
                <w:sz w:val="16"/>
              </w:rPr>
              <w:tab/>
            </w:r>
            <w:r>
              <w:rPr>
                <w:spacing w:val="-10"/>
                <w:sz w:val="16"/>
              </w:rPr>
              <w:t>o</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spacing w:line="154" w:lineRule="exact"/>
              <w:ind w:left="33"/>
              <w:rPr>
                <w:sz w:val="16"/>
              </w:rPr>
            </w:pPr>
            <w:r>
              <w:rPr>
                <w:sz w:val="16"/>
              </w:rPr>
              <w:t>sellados</w:t>
            </w:r>
            <w:r>
              <w:rPr>
                <w:spacing w:val="19"/>
                <w:sz w:val="16"/>
              </w:rPr>
              <w:t xml:space="preserve"> </w:t>
            </w:r>
            <w:r>
              <w:rPr>
                <w:sz w:val="16"/>
              </w:rPr>
              <w:t>y</w:t>
            </w:r>
            <w:r>
              <w:rPr>
                <w:spacing w:val="21"/>
                <w:sz w:val="16"/>
              </w:rPr>
              <w:t xml:space="preserve"> </w:t>
            </w:r>
            <w:r>
              <w:rPr>
                <w:spacing w:val="-5"/>
                <w:sz w:val="16"/>
              </w:rPr>
              <w:t>uso</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4"/>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683"/>
              </w:tabs>
              <w:spacing w:line="155" w:lineRule="exact"/>
              <w:ind w:left="33"/>
              <w:rPr>
                <w:sz w:val="16"/>
              </w:rPr>
            </w:pPr>
            <w:r>
              <w:rPr>
                <w:spacing w:val="-5"/>
                <w:sz w:val="16"/>
              </w:rPr>
              <w:t>de</w:t>
            </w:r>
            <w:r>
              <w:rPr>
                <w:sz w:val="16"/>
              </w:rPr>
              <w:tab/>
            </w:r>
            <w:r>
              <w:rPr>
                <w:spacing w:val="-2"/>
                <w:sz w:val="16"/>
              </w:rPr>
              <w:t>llaves</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tabs>
                <w:tab w:val="left" w:pos="1005"/>
              </w:tabs>
              <w:spacing w:line="154" w:lineRule="exact"/>
              <w:ind w:left="33"/>
              <w:rPr>
                <w:sz w:val="16"/>
              </w:rPr>
            </w:pPr>
            <w:r>
              <w:rPr>
                <w:spacing w:val="-2"/>
                <w:sz w:val="16"/>
              </w:rPr>
              <w:t>falsas</w:t>
            </w:r>
            <w:r>
              <w:rPr>
                <w:sz w:val="16"/>
              </w:rPr>
              <w:tab/>
            </w:r>
            <w:r>
              <w:rPr>
                <w:spacing w:val="-10"/>
                <w:sz w:val="16"/>
              </w:rPr>
              <w:t>o</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3"/>
        </w:trPr>
        <w:tc>
          <w:tcPr>
            <w:tcW w:w="1279" w:type="dxa"/>
            <w:tcBorders>
              <w:top w:val="nil"/>
              <w:bottom w:val="nil"/>
            </w:tcBorders>
            <w:shd w:val="clear" w:color="auto" w:fill="BCD5ED"/>
          </w:tcPr>
          <w:p w:rsidR="00F94307" w:rsidRDefault="00F94307">
            <w:pPr>
              <w:pStyle w:val="TableParagraph"/>
              <w:rPr>
                <w:rFonts w:ascii="Times New Roman"/>
                <w:sz w:val="10"/>
              </w:rPr>
            </w:pPr>
          </w:p>
        </w:tc>
        <w:tc>
          <w:tcPr>
            <w:tcW w:w="1275" w:type="dxa"/>
            <w:tcBorders>
              <w:top w:val="nil"/>
              <w:bottom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bottom w:val="nil"/>
              <w:right w:val="nil"/>
            </w:tcBorders>
            <w:shd w:val="clear" w:color="auto" w:fill="FFFF99"/>
          </w:tcPr>
          <w:p w:rsidR="00F94307" w:rsidRDefault="00CA5642">
            <w:pPr>
              <w:pStyle w:val="TableParagraph"/>
              <w:spacing w:line="154" w:lineRule="exact"/>
              <w:ind w:left="33"/>
              <w:rPr>
                <w:sz w:val="16"/>
              </w:rPr>
            </w:pPr>
            <w:r>
              <w:rPr>
                <w:spacing w:val="-2"/>
                <w:sz w:val="16"/>
              </w:rPr>
              <w:t>verdadera</w:t>
            </w:r>
          </w:p>
        </w:tc>
        <w:tc>
          <w:tcPr>
            <w:tcW w:w="81" w:type="dxa"/>
            <w:vMerge/>
            <w:tcBorders>
              <w:top w:val="nil"/>
              <w:left w:val="nil"/>
            </w:tcBorders>
          </w:tcPr>
          <w:p w:rsidR="00F94307" w:rsidRDefault="00F94307">
            <w:pPr>
              <w:rPr>
                <w:sz w:val="2"/>
                <w:szCs w:val="2"/>
              </w:rPr>
            </w:pPr>
          </w:p>
        </w:tc>
        <w:tc>
          <w:tcPr>
            <w:tcW w:w="1559" w:type="dxa"/>
            <w:gridSpan w:val="2"/>
            <w:tcBorders>
              <w:top w:val="nil"/>
              <w:bottom w:val="nil"/>
            </w:tcBorders>
            <w:shd w:val="clear" w:color="auto" w:fill="BE8F00"/>
          </w:tcPr>
          <w:p w:rsidR="00F94307" w:rsidRDefault="00F94307">
            <w:pPr>
              <w:pStyle w:val="TableParagraph"/>
              <w:rPr>
                <w:rFonts w:ascii="Times New Roman"/>
                <w:sz w:val="10"/>
              </w:rPr>
            </w:pPr>
          </w:p>
        </w:tc>
        <w:tc>
          <w:tcPr>
            <w:tcW w:w="1132" w:type="dxa"/>
            <w:tcBorders>
              <w:top w:val="nil"/>
              <w:bottom w:val="nil"/>
            </w:tcBorders>
            <w:shd w:val="clear" w:color="auto" w:fill="FAE3D4"/>
          </w:tcPr>
          <w:p w:rsidR="00F94307" w:rsidRDefault="00F94307">
            <w:pPr>
              <w:pStyle w:val="TableParagraph"/>
              <w:rPr>
                <w:rFonts w:ascii="Times New Roman"/>
                <w:sz w:val="10"/>
              </w:rPr>
            </w:pPr>
          </w:p>
        </w:tc>
        <w:tc>
          <w:tcPr>
            <w:tcW w:w="991" w:type="dxa"/>
            <w:tcBorders>
              <w:top w:val="nil"/>
              <w:bottom w:val="nil"/>
            </w:tcBorders>
            <w:shd w:val="clear" w:color="auto" w:fill="F7C9AC"/>
          </w:tcPr>
          <w:p w:rsidR="00F94307" w:rsidRDefault="00F94307">
            <w:pPr>
              <w:pStyle w:val="TableParagraph"/>
              <w:rPr>
                <w:rFonts w:ascii="Times New Roman"/>
                <w:sz w:val="10"/>
              </w:rPr>
            </w:pPr>
          </w:p>
        </w:tc>
        <w:tc>
          <w:tcPr>
            <w:tcW w:w="1276" w:type="dxa"/>
            <w:tcBorders>
              <w:top w:val="nil"/>
              <w:bottom w:val="nil"/>
            </w:tcBorders>
            <w:shd w:val="clear" w:color="auto" w:fill="FAE3D4"/>
          </w:tcPr>
          <w:p w:rsidR="00F94307" w:rsidRDefault="00F94307">
            <w:pPr>
              <w:pStyle w:val="TableParagraph"/>
              <w:rPr>
                <w:rFonts w:ascii="Times New Roman"/>
                <w:sz w:val="10"/>
              </w:rPr>
            </w:pPr>
          </w:p>
        </w:tc>
        <w:tc>
          <w:tcPr>
            <w:tcW w:w="1516" w:type="dxa"/>
            <w:tcBorders>
              <w:top w:val="nil"/>
              <w:bottom w:val="nil"/>
            </w:tcBorders>
            <w:shd w:val="clear" w:color="auto" w:fill="DEEAF6"/>
          </w:tcPr>
          <w:p w:rsidR="00F94307" w:rsidRDefault="00F94307">
            <w:pPr>
              <w:pStyle w:val="TableParagraph"/>
              <w:rPr>
                <w:rFonts w:ascii="Times New Roman"/>
                <w:sz w:val="10"/>
              </w:rPr>
            </w:pPr>
          </w:p>
        </w:tc>
      </w:tr>
      <w:tr w:rsidR="00F94307">
        <w:trPr>
          <w:trHeight w:val="177"/>
        </w:trPr>
        <w:tc>
          <w:tcPr>
            <w:tcW w:w="1279" w:type="dxa"/>
            <w:tcBorders>
              <w:top w:val="nil"/>
            </w:tcBorders>
            <w:shd w:val="clear" w:color="auto" w:fill="BCD5ED"/>
          </w:tcPr>
          <w:p w:rsidR="00F94307" w:rsidRDefault="00F94307">
            <w:pPr>
              <w:pStyle w:val="TableParagraph"/>
              <w:rPr>
                <w:rFonts w:ascii="Times New Roman"/>
                <w:sz w:val="10"/>
              </w:rPr>
            </w:pPr>
          </w:p>
        </w:tc>
        <w:tc>
          <w:tcPr>
            <w:tcW w:w="1275" w:type="dxa"/>
            <w:tcBorders>
              <w:top w:val="nil"/>
            </w:tcBorders>
          </w:tcPr>
          <w:p w:rsidR="00F94307" w:rsidRDefault="00F94307">
            <w:pPr>
              <w:pStyle w:val="TableParagraph"/>
              <w:rPr>
                <w:rFonts w:ascii="Times New Roman"/>
                <w:sz w:val="10"/>
              </w:rPr>
            </w:pPr>
          </w:p>
        </w:tc>
        <w:tc>
          <w:tcPr>
            <w:tcW w:w="79" w:type="dxa"/>
            <w:vMerge/>
            <w:tcBorders>
              <w:top w:val="nil"/>
              <w:right w:val="nil"/>
            </w:tcBorders>
          </w:tcPr>
          <w:p w:rsidR="00F94307" w:rsidRDefault="00F94307">
            <w:pPr>
              <w:rPr>
                <w:sz w:val="2"/>
                <w:szCs w:val="2"/>
              </w:rPr>
            </w:pPr>
          </w:p>
        </w:tc>
        <w:tc>
          <w:tcPr>
            <w:tcW w:w="1115" w:type="dxa"/>
            <w:gridSpan w:val="2"/>
            <w:tcBorders>
              <w:top w:val="nil"/>
              <w:left w:val="nil"/>
              <w:right w:val="nil"/>
            </w:tcBorders>
            <w:shd w:val="clear" w:color="auto" w:fill="FFFF99"/>
          </w:tcPr>
          <w:p w:rsidR="00F94307" w:rsidRDefault="00CA5642">
            <w:pPr>
              <w:pStyle w:val="TableParagraph"/>
              <w:spacing w:line="157" w:lineRule="exact"/>
              <w:ind w:left="33"/>
              <w:rPr>
                <w:sz w:val="16"/>
              </w:rPr>
            </w:pPr>
            <w:r>
              <w:rPr>
                <w:spacing w:val="-2"/>
                <w:sz w:val="16"/>
              </w:rPr>
              <w:t>sustraída.</w:t>
            </w:r>
          </w:p>
        </w:tc>
        <w:tc>
          <w:tcPr>
            <w:tcW w:w="81" w:type="dxa"/>
            <w:vMerge/>
            <w:tcBorders>
              <w:top w:val="nil"/>
              <w:left w:val="nil"/>
            </w:tcBorders>
          </w:tcPr>
          <w:p w:rsidR="00F94307" w:rsidRDefault="00F94307">
            <w:pPr>
              <w:rPr>
                <w:sz w:val="2"/>
                <w:szCs w:val="2"/>
              </w:rPr>
            </w:pPr>
          </w:p>
        </w:tc>
        <w:tc>
          <w:tcPr>
            <w:tcW w:w="1559" w:type="dxa"/>
            <w:gridSpan w:val="2"/>
            <w:tcBorders>
              <w:top w:val="nil"/>
            </w:tcBorders>
            <w:shd w:val="clear" w:color="auto" w:fill="BE8F00"/>
          </w:tcPr>
          <w:p w:rsidR="00F94307" w:rsidRDefault="00F94307">
            <w:pPr>
              <w:pStyle w:val="TableParagraph"/>
              <w:rPr>
                <w:rFonts w:ascii="Times New Roman"/>
                <w:sz w:val="10"/>
              </w:rPr>
            </w:pPr>
          </w:p>
        </w:tc>
        <w:tc>
          <w:tcPr>
            <w:tcW w:w="1132" w:type="dxa"/>
            <w:tcBorders>
              <w:top w:val="nil"/>
            </w:tcBorders>
            <w:shd w:val="clear" w:color="auto" w:fill="FAE3D4"/>
          </w:tcPr>
          <w:p w:rsidR="00F94307" w:rsidRDefault="00F94307">
            <w:pPr>
              <w:pStyle w:val="TableParagraph"/>
              <w:rPr>
                <w:rFonts w:ascii="Times New Roman"/>
                <w:sz w:val="10"/>
              </w:rPr>
            </w:pPr>
          </w:p>
        </w:tc>
        <w:tc>
          <w:tcPr>
            <w:tcW w:w="991" w:type="dxa"/>
            <w:tcBorders>
              <w:top w:val="nil"/>
            </w:tcBorders>
            <w:shd w:val="clear" w:color="auto" w:fill="F7C9AC"/>
          </w:tcPr>
          <w:p w:rsidR="00F94307" w:rsidRDefault="00F94307">
            <w:pPr>
              <w:pStyle w:val="TableParagraph"/>
              <w:rPr>
                <w:rFonts w:ascii="Times New Roman"/>
                <w:sz w:val="10"/>
              </w:rPr>
            </w:pPr>
          </w:p>
        </w:tc>
        <w:tc>
          <w:tcPr>
            <w:tcW w:w="1276" w:type="dxa"/>
            <w:tcBorders>
              <w:top w:val="nil"/>
            </w:tcBorders>
            <w:shd w:val="clear" w:color="auto" w:fill="FAE3D4"/>
          </w:tcPr>
          <w:p w:rsidR="00F94307" w:rsidRDefault="00F94307">
            <w:pPr>
              <w:pStyle w:val="TableParagraph"/>
              <w:rPr>
                <w:rFonts w:ascii="Times New Roman"/>
                <w:sz w:val="10"/>
              </w:rPr>
            </w:pPr>
          </w:p>
        </w:tc>
        <w:tc>
          <w:tcPr>
            <w:tcW w:w="1516" w:type="dxa"/>
            <w:tcBorders>
              <w:top w:val="nil"/>
            </w:tcBorders>
            <w:shd w:val="clear" w:color="auto" w:fill="DEEAF6"/>
          </w:tcPr>
          <w:p w:rsidR="00F94307" w:rsidRDefault="00F94307">
            <w:pPr>
              <w:pStyle w:val="TableParagraph"/>
              <w:rPr>
                <w:rFonts w:ascii="Times New Roman"/>
                <w:sz w:val="10"/>
              </w:rPr>
            </w:pPr>
          </w:p>
        </w:tc>
      </w:tr>
      <w:tr w:rsidR="00F94307">
        <w:trPr>
          <w:trHeight w:val="1036"/>
        </w:trPr>
        <w:tc>
          <w:tcPr>
            <w:tcW w:w="1279" w:type="dxa"/>
            <w:tcBorders>
              <w:bottom w:val="nil"/>
            </w:tcBorders>
            <w:shd w:val="clear" w:color="auto" w:fill="BCD5ED"/>
          </w:tcPr>
          <w:p w:rsidR="00F94307" w:rsidRDefault="00CA5642">
            <w:pPr>
              <w:pStyle w:val="TableParagraph"/>
              <w:spacing w:before="1"/>
              <w:ind w:left="107"/>
              <w:rPr>
                <w:sz w:val="16"/>
              </w:rPr>
            </w:pPr>
            <w:r>
              <w:rPr>
                <w:spacing w:val="-2"/>
                <w:sz w:val="16"/>
              </w:rPr>
              <w:t>Dependencias</w:t>
            </w:r>
          </w:p>
        </w:tc>
        <w:tc>
          <w:tcPr>
            <w:tcW w:w="1275" w:type="dxa"/>
            <w:tcBorders>
              <w:bottom w:val="nil"/>
            </w:tcBorders>
            <w:shd w:val="clear" w:color="auto" w:fill="ACB8C9"/>
          </w:tcPr>
          <w:p w:rsidR="00F94307" w:rsidRDefault="00CA5642">
            <w:pPr>
              <w:pStyle w:val="TableParagraph"/>
              <w:spacing w:before="1"/>
              <w:ind w:left="105"/>
              <w:rPr>
                <w:sz w:val="16"/>
              </w:rPr>
            </w:pPr>
            <w:r>
              <w:rPr>
                <w:spacing w:val="-2"/>
                <w:sz w:val="16"/>
              </w:rPr>
              <w:t>Establecimient</w:t>
            </w:r>
          </w:p>
          <w:p w:rsidR="00F94307" w:rsidRDefault="00CA5642">
            <w:pPr>
              <w:pStyle w:val="TableParagraph"/>
              <w:spacing w:line="183" w:lineRule="exact"/>
              <w:ind w:left="105"/>
              <w:rPr>
                <w:sz w:val="16"/>
              </w:rPr>
            </w:pPr>
            <w:r>
              <w:rPr>
                <w:sz w:val="16"/>
              </w:rPr>
              <w:t>o</w:t>
            </w:r>
            <w:r>
              <w:rPr>
                <w:spacing w:val="23"/>
                <w:sz w:val="16"/>
              </w:rPr>
              <w:t xml:space="preserve"> </w:t>
            </w:r>
            <w:r>
              <w:rPr>
                <w:sz w:val="16"/>
              </w:rPr>
              <w:t>de</w:t>
            </w:r>
            <w:r>
              <w:rPr>
                <w:spacing w:val="26"/>
                <w:sz w:val="16"/>
              </w:rPr>
              <w:t xml:space="preserve"> </w:t>
            </w:r>
            <w:r>
              <w:rPr>
                <w:spacing w:val="-2"/>
                <w:sz w:val="16"/>
              </w:rPr>
              <w:t>comercio</w:t>
            </w:r>
          </w:p>
          <w:p w:rsidR="00F94307" w:rsidRDefault="00CA5642">
            <w:pPr>
              <w:pStyle w:val="TableParagraph"/>
              <w:spacing w:line="183" w:lineRule="exact"/>
              <w:ind w:left="105"/>
              <w:rPr>
                <w:sz w:val="16"/>
              </w:rPr>
            </w:pPr>
            <w:r>
              <w:rPr>
                <w:sz w:val="16"/>
              </w:rPr>
              <w:t xml:space="preserve">o </w:t>
            </w:r>
            <w:r>
              <w:rPr>
                <w:spacing w:val="-2"/>
                <w:sz w:val="16"/>
              </w:rPr>
              <w:t>industrial</w:t>
            </w:r>
          </w:p>
        </w:tc>
        <w:tc>
          <w:tcPr>
            <w:tcW w:w="79" w:type="dxa"/>
            <w:tcBorders>
              <w:bottom w:val="nil"/>
              <w:right w:val="nil"/>
            </w:tcBorders>
            <w:shd w:val="clear" w:color="auto" w:fill="B577EC"/>
          </w:tcPr>
          <w:p w:rsidR="00F94307" w:rsidRDefault="00F94307">
            <w:pPr>
              <w:pStyle w:val="TableParagraph"/>
              <w:rPr>
                <w:rFonts w:ascii="Times New Roman"/>
                <w:sz w:val="18"/>
              </w:rPr>
            </w:pPr>
          </w:p>
        </w:tc>
        <w:tc>
          <w:tcPr>
            <w:tcW w:w="830" w:type="dxa"/>
            <w:tcBorders>
              <w:left w:val="nil"/>
              <w:bottom w:val="nil"/>
              <w:right w:val="nil"/>
            </w:tcBorders>
            <w:shd w:val="clear" w:color="auto" w:fill="B577EC"/>
          </w:tcPr>
          <w:p w:rsidR="00F94307" w:rsidRDefault="00CA5642">
            <w:pPr>
              <w:pStyle w:val="TableParagraph"/>
              <w:ind w:left="33"/>
              <w:rPr>
                <w:sz w:val="18"/>
              </w:rPr>
            </w:pPr>
            <w:r>
              <w:rPr>
                <w:spacing w:val="-2"/>
                <w:sz w:val="18"/>
              </w:rPr>
              <w:t>Lugar habitado. Recinto cerrado.</w:t>
            </w:r>
          </w:p>
        </w:tc>
        <w:tc>
          <w:tcPr>
            <w:tcW w:w="285" w:type="dxa"/>
            <w:tcBorders>
              <w:left w:val="nil"/>
              <w:bottom w:val="nil"/>
              <w:right w:val="nil"/>
            </w:tcBorders>
            <w:shd w:val="clear" w:color="auto" w:fill="B577EC"/>
          </w:tcPr>
          <w:p w:rsidR="00F94307" w:rsidRDefault="00CA5642">
            <w:pPr>
              <w:pStyle w:val="TableParagraph"/>
              <w:spacing w:line="206" w:lineRule="exact"/>
              <w:ind w:left="48" w:right="6"/>
              <w:jc w:val="center"/>
              <w:rPr>
                <w:sz w:val="18"/>
              </w:rPr>
            </w:pPr>
            <w:r>
              <w:rPr>
                <w:spacing w:val="-5"/>
                <w:sz w:val="18"/>
              </w:rPr>
              <w:t>no</w:t>
            </w:r>
          </w:p>
        </w:tc>
        <w:tc>
          <w:tcPr>
            <w:tcW w:w="81" w:type="dxa"/>
            <w:tcBorders>
              <w:left w:val="nil"/>
              <w:bottom w:val="nil"/>
            </w:tcBorders>
            <w:shd w:val="clear" w:color="auto" w:fill="B577EC"/>
          </w:tcPr>
          <w:p w:rsidR="00F94307" w:rsidRDefault="00F94307">
            <w:pPr>
              <w:pStyle w:val="TableParagraph"/>
              <w:rPr>
                <w:rFonts w:ascii="Times New Roman"/>
                <w:sz w:val="18"/>
              </w:rPr>
            </w:pPr>
          </w:p>
        </w:tc>
        <w:tc>
          <w:tcPr>
            <w:tcW w:w="1559" w:type="dxa"/>
            <w:gridSpan w:val="2"/>
            <w:tcBorders>
              <w:bottom w:val="nil"/>
            </w:tcBorders>
            <w:shd w:val="clear" w:color="auto" w:fill="95C5DF"/>
          </w:tcPr>
          <w:p w:rsidR="00F94307" w:rsidRDefault="00CA5642">
            <w:pPr>
              <w:pStyle w:val="TableParagraph"/>
              <w:spacing w:before="1"/>
              <w:ind w:left="107" w:right="92"/>
              <w:jc w:val="both"/>
              <w:rPr>
                <w:sz w:val="16"/>
              </w:rPr>
            </w:pPr>
            <w:r>
              <w:rPr>
                <w:sz w:val="16"/>
              </w:rPr>
              <w:t>Bienes nacionales de uso público. (pertenecen</w:t>
            </w:r>
            <w:r>
              <w:rPr>
                <w:spacing w:val="-12"/>
                <w:sz w:val="16"/>
              </w:rPr>
              <w:t xml:space="preserve"> </w:t>
            </w:r>
            <w:r>
              <w:rPr>
                <w:sz w:val="16"/>
              </w:rPr>
              <w:t>a</w:t>
            </w:r>
            <w:r>
              <w:rPr>
                <w:spacing w:val="-11"/>
                <w:sz w:val="16"/>
              </w:rPr>
              <w:t xml:space="preserve"> </w:t>
            </w:r>
            <w:r>
              <w:rPr>
                <w:sz w:val="16"/>
              </w:rPr>
              <w:t>toda la</w:t>
            </w:r>
            <w:r>
              <w:rPr>
                <w:spacing w:val="-8"/>
                <w:sz w:val="16"/>
              </w:rPr>
              <w:t xml:space="preserve"> </w:t>
            </w:r>
            <w:r>
              <w:rPr>
                <w:sz w:val="16"/>
              </w:rPr>
              <w:t>nación).</w:t>
            </w:r>
            <w:r>
              <w:rPr>
                <w:spacing w:val="-9"/>
                <w:sz w:val="16"/>
              </w:rPr>
              <w:t xml:space="preserve"> </w:t>
            </w:r>
            <w:r>
              <w:rPr>
                <w:sz w:val="16"/>
              </w:rPr>
              <w:t>Recinto no cerrado.</w:t>
            </w:r>
          </w:p>
        </w:tc>
        <w:tc>
          <w:tcPr>
            <w:tcW w:w="1132" w:type="dxa"/>
            <w:tcBorders>
              <w:bottom w:val="nil"/>
            </w:tcBorders>
            <w:shd w:val="clear" w:color="auto" w:fill="F4AF83"/>
          </w:tcPr>
          <w:p w:rsidR="00F94307" w:rsidRDefault="00CA5642">
            <w:pPr>
              <w:pStyle w:val="TableParagraph"/>
              <w:tabs>
                <w:tab w:val="left" w:pos="828"/>
                <w:tab w:val="left" w:pos="888"/>
              </w:tabs>
              <w:ind w:left="108" w:right="90"/>
              <w:rPr>
                <w:sz w:val="18"/>
              </w:rPr>
            </w:pPr>
            <w:r>
              <w:rPr>
                <w:spacing w:val="-2"/>
                <w:sz w:val="18"/>
              </w:rPr>
              <w:t>Sitio</w:t>
            </w:r>
            <w:r>
              <w:rPr>
                <w:sz w:val="18"/>
              </w:rPr>
              <w:tab/>
            </w:r>
            <w:r>
              <w:rPr>
                <w:spacing w:val="-6"/>
                <w:sz w:val="18"/>
              </w:rPr>
              <w:t xml:space="preserve">no </w:t>
            </w:r>
            <w:r>
              <w:rPr>
                <w:spacing w:val="-2"/>
                <w:sz w:val="18"/>
              </w:rPr>
              <w:t>destinado</w:t>
            </w:r>
            <w:r>
              <w:rPr>
                <w:spacing w:val="80"/>
                <w:sz w:val="18"/>
              </w:rPr>
              <w:t xml:space="preserve"> </w:t>
            </w:r>
            <w:r>
              <w:rPr>
                <w:spacing w:val="-10"/>
                <w:sz w:val="18"/>
              </w:rPr>
              <w:t>a</w:t>
            </w:r>
            <w:r>
              <w:rPr>
                <w:sz w:val="18"/>
              </w:rPr>
              <w:tab/>
            </w:r>
            <w:r>
              <w:rPr>
                <w:sz w:val="18"/>
              </w:rPr>
              <w:tab/>
            </w:r>
            <w:r>
              <w:rPr>
                <w:spacing w:val="-5"/>
                <w:sz w:val="18"/>
              </w:rPr>
              <w:t>la</w:t>
            </w:r>
          </w:p>
          <w:p w:rsidR="00F94307" w:rsidRDefault="00CA5642">
            <w:pPr>
              <w:pStyle w:val="TableParagraph"/>
              <w:spacing w:line="206" w:lineRule="exact"/>
              <w:ind w:left="108"/>
              <w:rPr>
                <w:sz w:val="18"/>
              </w:rPr>
            </w:pPr>
            <w:r>
              <w:rPr>
                <w:spacing w:val="-2"/>
                <w:sz w:val="18"/>
              </w:rPr>
              <w:t>habitación. Recinto</w:t>
            </w:r>
          </w:p>
        </w:tc>
        <w:tc>
          <w:tcPr>
            <w:tcW w:w="991" w:type="dxa"/>
            <w:tcBorders>
              <w:bottom w:val="nil"/>
            </w:tcBorders>
          </w:tcPr>
          <w:p w:rsidR="00F94307" w:rsidRDefault="00CA5642">
            <w:pPr>
              <w:pStyle w:val="TableParagraph"/>
              <w:spacing w:line="206" w:lineRule="exact"/>
              <w:ind w:left="68"/>
              <w:jc w:val="center"/>
              <w:rPr>
                <w:sz w:val="18"/>
              </w:rPr>
            </w:pPr>
            <w:r>
              <w:rPr>
                <w:sz w:val="18"/>
              </w:rPr>
              <w:t>X</w:t>
            </w:r>
          </w:p>
        </w:tc>
        <w:tc>
          <w:tcPr>
            <w:tcW w:w="1276" w:type="dxa"/>
            <w:tcBorders>
              <w:bottom w:val="nil"/>
            </w:tcBorders>
          </w:tcPr>
          <w:p w:rsidR="00F94307" w:rsidRDefault="00CA5642">
            <w:pPr>
              <w:pStyle w:val="TableParagraph"/>
              <w:spacing w:line="206" w:lineRule="exact"/>
              <w:ind w:right="112"/>
              <w:jc w:val="center"/>
              <w:rPr>
                <w:sz w:val="18"/>
              </w:rPr>
            </w:pPr>
            <w:r>
              <w:rPr>
                <w:sz w:val="18"/>
              </w:rPr>
              <w:t>X</w:t>
            </w:r>
          </w:p>
        </w:tc>
        <w:tc>
          <w:tcPr>
            <w:tcW w:w="1516" w:type="dxa"/>
            <w:tcBorders>
              <w:bottom w:val="nil"/>
            </w:tcBorders>
            <w:shd w:val="clear" w:color="auto" w:fill="ACB8C9"/>
          </w:tcPr>
          <w:p w:rsidR="00F94307" w:rsidRDefault="00CA5642">
            <w:pPr>
              <w:pStyle w:val="TableParagraph"/>
              <w:spacing w:before="1"/>
              <w:ind w:left="111" w:right="87"/>
              <w:rPr>
                <w:sz w:val="16"/>
              </w:rPr>
            </w:pPr>
            <w:r>
              <w:rPr>
                <w:spacing w:val="-2"/>
                <w:sz w:val="16"/>
              </w:rPr>
              <w:t xml:space="preserve">Locales </w:t>
            </w:r>
            <w:r>
              <w:rPr>
                <w:sz w:val="16"/>
              </w:rPr>
              <w:t>comerciales</w:t>
            </w:r>
            <w:r>
              <w:rPr>
                <w:spacing w:val="27"/>
                <w:sz w:val="16"/>
              </w:rPr>
              <w:t xml:space="preserve"> </w:t>
            </w:r>
            <w:r>
              <w:rPr>
                <w:sz w:val="16"/>
              </w:rPr>
              <w:t>o</w:t>
            </w:r>
            <w:r>
              <w:rPr>
                <w:spacing w:val="28"/>
                <w:sz w:val="16"/>
              </w:rPr>
              <w:t xml:space="preserve"> </w:t>
            </w:r>
            <w:r>
              <w:rPr>
                <w:sz w:val="16"/>
              </w:rPr>
              <w:t xml:space="preserve">de </w:t>
            </w:r>
            <w:r>
              <w:rPr>
                <w:spacing w:val="-2"/>
                <w:sz w:val="16"/>
              </w:rPr>
              <w:t>almacenamiento.</w:t>
            </w:r>
          </w:p>
        </w:tc>
      </w:tr>
      <w:tr w:rsidR="00F94307">
        <w:trPr>
          <w:trHeight w:val="206"/>
        </w:trPr>
        <w:tc>
          <w:tcPr>
            <w:tcW w:w="1279" w:type="dxa"/>
            <w:tcBorders>
              <w:top w:val="nil"/>
            </w:tcBorders>
            <w:shd w:val="clear" w:color="auto" w:fill="BCD5ED"/>
          </w:tcPr>
          <w:p w:rsidR="00F94307" w:rsidRDefault="00F94307">
            <w:pPr>
              <w:pStyle w:val="TableParagraph"/>
              <w:rPr>
                <w:rFonts w:ascii="Times New Roman"/>
                <w:sz w:val="14"/>
              </w:rPr>
            </w:pPr>
          </w:p>
        </w:tc>
        <w:tc>
          <w:tcPr>
            <w:tcW w:w="1275" w:type="dxa"/>
            <w:tcBorders>
              <w:top w:val="nil"/>
            </w:tcBorders>
            <w:shd w:val="clear" w:color="auto" w:fill="ACB8C9"/>
          </w:tcPr>
          <w:p w:rsidR="00F94307" w:rsidRDefault="00F94307">
            <w:pPr>
              <w:pStyle w:val="TableParagraph"/>
              <w:rPr>
                <w:rFonts w:ascii="Times New Roman"/>
                <w:sz w:val="14"/>
              </w:rPr>
            </w:pPr>
          </w:p>
        </w:tc>
        <w:tc>
          <w:tcPr>
            <w:tcW w:w="79" w:type="dxa"/>
            <w:tcBorders>
              <w:top w:val="nil"/>
              <w:right w:val="nil"/>
            </w:tcBorders>
            <w:shd w:val="clear" w:color="auto" w:fill="B577EC"/>
          </w:tcPr>
          <w:p w:rsidR="00F94307" w:rsidRDefault="00F94307">
            <w:pPr>
              <w:pStyle w:val="TableParagraph"/>
              <w:rPr>
                <w:rFonts w:ascii="Times New Roman"/>
                <w:sz w:val="14"/>
              </w:rPr>
            </w:pPr>
          </w:p>
        </w:tc>
        <w:tc>
          <w:tcPr>
            <w:tcW w:w="830" w:type="dxa"/>
            <w:tcBorders>
              <w:top w:val="nil"/>
              <w:left w:val="nil"/>
              <w:right w:val="nil"/>
            </w:tcBorders>
            <w:shd w:val="clear" w:color="auto" w:fill="B577EC"/>
          </w:tcPr>
          <w:p w:rsidR="00F94307" w:rsidRDefault="00F94307">
            <w:pPr>
              <w:pStyle w:val="TableParagraph"/>
              <w:rPr>
                <w:rFonts w:ascii="Times New Roman"/>
                <w:sz w:val="14"/>
              </w:rPr>
            </w:pPr>
          </w:p>
        </w:tc>
        <w:tc>
          <w:tcPr>
            <w:tcW w:w="285" w:type="dxa"/>
            <w:tcBorders>
              <w:top w:val="nil"/>
              <w:left w:val="nil"/>
              <w:right w:val="nil"/>
            </w:tcBorders>
            <w:shd w:val="clear" w:color="auto" w:fill="B577EC"/>
          </w:tcPr>
          <w:p w:rsidR="00F94307" w:rsidRDefault="00F94307">
            <w:pPr>
              <w:pStyle w:val="TableParagraph"/>
              <w:rPr>
                <w:rFonts w:ascii="Times New Roman"/>
                <w:sz w:val="14"/>
              </w:rPr>
            </w:pPr>
          </w:p>
        </w:tc>
        <w:tc>
          <w:tcPr>
            <w:tcW w:w="81" w:type="dxa"/>
            <w:tcBorders>
              <w:top w:val="nil"/>
              <w:left w:val="nil"/>
            </w:tcBorders>
            <w:shd w:val="clear" w:color="auto" w:fill="B577EC"/>
          </w:tcPr>
          <w:p w:rsidR="00F94307" w:rsidRDefault="00F94307">
            <w:pPr>
              <w:pStyle w:val="TableParagraph"/>
              <w:rPr>
                <w:rFonts w:ascii="Times New Roman"/>
                <w:sz w:val="14"/>
              </w:rPr>
            </w:pPr>
          </w:p>
        </w:tc>
        <w:tc>
          <w:tcPr>
            <w:tcW w:w="1559" w:type="dxa"/>
            <w:gridSpan w:val="2"/>
            <w:tcBorders>
              <w:top w:val="nil"/>
            </w:tcBorders>
            <w:shd w:val="clear" w:color="auto" w:fill="95C5DF"/>
          </w:tcPr>
          <w:p w:rsidR="00F94307" w:rsidRDefault="00F94307">
            <w:pPr>
              <w:pStyle w:val="TableParagraph"/>
              <w:rPr>
                <w:rFonts w:ascii="Times New Roman"/>
                <w:sz w:val="14"/>
              </w:rPr>
            </w:pPr>
          </w:p>
        </w:tc>
        <w:tc>
          <w:tcPr>
            <w:tcW w:w="1132" w:type="dxa"/>
            <w:tcBorders>
              <w:top w:val="nil"/>
            </w:tcBorders>
            <w:shd w:val="clear" w:color="auto" w:fill="F4AF83"/>
          </w:tcPr>
          <w:p w:rsidR="00F94307" w:rsidRDefault="00CA5642">
            <w:pPr>
              <w:pStyle w:val="TableParagraph"/>
              <w:spacing w:line="186" w:lineRule="exact"/>
              <w:ind w:left="108"/>
              <w:rPr>
                <w:sz w:val="18"/>
              </w:rPr>
            </w:pPr>
            <w:r>
              <w:rPr>
                <w:spacing w:val="-2"/>
                <w:sz w:val="18"/>
              </w:rPr>
              <w:t>cerrado.</w:t>
            </w:r>
          </w:p>
        </w:tc>
        <w:tc>
          <w:tcPr>
            <w:tcW w:w="991" w:type="dxa"/>
            <w:tcBorders>
              <w:top w:val="nil"/>
            </w:tcBorders>
          </w:tcPr>
          <w:p w:rsidR="00F94307" w:rsidRDefault="00F94307">
            <w:pPr>
              <w:pStyle w:val="TableParagraph"/>
              <w:rPr>
                <w:rFonts w:ascii="Times New Roman"/>
                <w:sz w:val="14"/>
              </w:rPr>
            </w:pPr>
          </w:p>
        </w:tc>
        <w:tc>
          <w:tcPr>
            <w:tcW w:w="1276" w:type="dxa"/>
            <w:tcBorders>
              <w:top w:val="nil"/>
            </w:tcBorders>
          </w:tcPr>
          <w:p w:rsidR="00F94307" w:rsidRDefault="00F94307">
            <w:pPr>
              <w:pStyle w:val="TableParagraph"/>
              <w:rPr>
                <w:rFonts w:ascii="Times New Roman"/>
                <w:sz w:val="14"/>
              </w:rPr>
            </w:pPr>
          </w:p>
        </w:tc>
        <w:tc>
          <w:tcPr>
            <w:tcW w:w="1516" w:type="dxa"/>
            <w:tcBorders>
              <w:top w:val="nil"/>
            </w:tcBorders>
            <w:shd w:val="clear" w:color="auto" w:fill="ACB8C9"/>
          </w:tcPr>
          <w:p w:rsidR="00F94307" w:rsidRDefault="00F94307">
            <w:pPr>
              <w:pStyle w:val="TableParagraph"/>
              <w:rPr>
                <w:rFonts w:ascii="Times New Roman"/>
                <w:sz w:val="14"/>
              </w:rPr>
            </w:pPr>
          </w:p>
        </w:tc>
      </w:tr>
      <w:tr w:rsidR="00F94307">
        <w:trPr>
          <w:trHeight w:val="412"/>
        </w:trPr>
        <w:tc>
          <w:tcPr>
            <w:tcW w:w="1279" w:type="dxa"/>
            <w:shd w:val="clear" w:color="auto" w:fill="BCD5ED"/>
          </w:tcPr>
          <w:p w:rsidR="00F94307" w:rsidRDefault="00CA5642">
            <w:pPr>
              <w:pStyle w:val="TableParagraph"/>
              <w:spacing w:line="206" w:lineRule="exact"/>
              <w:ind w:left="107"/>
              <w:rPr>
                <w:sz w:val="18"/>
              </w:rPr>
            </w:pPr>
            <w:r>
              <w:rPr>
                <w:sz w:val="18"/>
              </w:rPr>
              <w:t xml:space="preserve">Bien </w:t>
            </w:r>
            <w:r>
              <w:rPr>
                <w:spacing w:val="-2"/>
                <w:sz w:val="18"/>
              </w:rPr>
              <w:t>jurídico</w:t>
            </w:r>
          </w:p>
        </w:tc>
        <w:tc>
          <w:tcPr>
            <w:tcW w:w="1275" w:type="dxa"/>
            <w:shd w:val="clear" w:color="auto" w:fill="B4C5E7"/>
          </w:tcPr>
          <w:p w:rsidR="00F94307" w:rsidRDefault="00CA5642">
            <w:pPr>
              <w:pStyle w:val="TableParagraph"/>
              <w:spacing w:line="206" w:lineRule="exact"/>
              <w:ind w:left="105"/>
              <w:rPr>
                <w:sz w:val="18"/>
              </w:rPr>
            </w:pPr>
            <w:r>
              <w:rPr>
                <w:spacing w:val="-2"/>
                <w:sz w:val="18"/>
              </w:rPr>
              <w:t>Propiedad</w:t>
            </w:r>
          </w:p>
        </w:tc>
        <w:tc>
          <w:tcPr>
            <w:tcW w:w="1275" w:type="dxa"/>
            <w:gridSpan w:val="4"/>
            <w:shd w:val="clear" w:color="auto" w:fill="B4C5E7"/>
          </w:tcPr>
          <w:p w:rsidR="00F94307" w:rsidRDefault="00CA5642">
            <w:pPr>
              <w:pStyle w:val="TableParagraph"/>
              <w:spacing w:line="206" w:lineRule="exact"/>
              <w:ind w:left="107"/>
              <w:rPr>
                <w:sz w:val="18"/>
              </w:rPr>
            </w:pPr>
            <w:r>
              <w:rPr>
                <w:spacing w:val="-2"/>
                <w:sz w:val="18"/>
              </w:rPr>
              <w:t>Propiedad</w:t>
            </w:r>
          </w:p>
        </w:tc>
        <w:tc>
          <w:tcPr>
            <w:tcW w:w="1559" w:type="dxa"/>
            <w:gridSpan w:val="2"/>
            <w:shd w:val="clear" w:color="auto" w:fill="B4C5E7"/>
          </w:tcPr>
          <w:p w:rsidR="00F94307" w:rsidRDefault="00CA5642">
            <w:pPr>
              <w:pStyle w:val="TableParagraph"/>
              <w:spacing w:line="206" w:lineRule="exact"/>
              <w:ind w:left="107"/>
              <w:rPr>
                <w:sz w:val="18"/>
              </w:rPr>
            </w:pPr>
            <w:r>
              <w:rPr>
                <w:spacing w:val="-2"/>
                <w:sz w:val="18"/>
              </w:rPr>
              <w:t>Propiedad</w:t>
            </w:r>
          </w:p>
        </w:tc>
        <w:tc>
          <w:tcPr>
            <w:tcW w:w="1132" w:type="dxa"/>
            <w:shd w:val="clear" w:color="auto" w:fill="B4C5E7"/>
          </w:tcPr>
          <w:p w:rsidR="00F94307" w:rsidRDefault="00CA5642">
            <w:pPr>
              <w:pStyle w:val="TableParagraph"/>
              <w:spacing w:line="206" w:lineRule="exact"/>
              <w:ind w:left="108"/>
              <w:rPr>
                <w:sz w:val="18"/>
              </w:rPr>
            </w:pPr>
            <w:r>
              <w:rPr>
                <w:spacing w:val="-2"/>
                <w:sz w:val="18"/>
              </w:rPr>
              <w:t>Propiedad</w:t>
            </w:r>
          </w:p>
        </w:tc>
        <w:tc>
          <w:tcPr>
            <w:tcW w:w="991" w:type="dxa"/>
            <w:shd w:val="clear" w:color="auto" w:fill="FFCCFF"/>
          </w:tcPr>
          <w:p w:rsidR="00F94307" w:rsidRDefault="00CA5642">
            <w:pPr>
              <w:pStyle w:val="TableParagraph"/>
              <w:spacing w:line="206" w:lineRule="exact"/>
              <w:ind w:left="111"/>
              <w:rPr>
                <w:sz w:val="18"/>
              </w:rPr>
            </w:pPr>
            <w:r>
              <w:rPr>
                <w:spacing w:val="-2"/>
                <w:sz w:val="18"/>
              </w:rPr>
              <w:t>Libertad.</w:t>
            </w:r>
          </w:p>
        </w:tc>
        <w:tc>
          <w:tcPr>
            <w:tcW w:w="1276" w:type="dxa"/>
            <w:shd w:val="clear" w:color="auto" w:fill="A8D08D"/>
          </w:tcPr>
          <w:p w:rsidR="00F94307" w:rsidRDefault="00CA5642">
            <w:pPr>
              <w:pStyle w:val="TableParagraph"/>
              <w:spacing w:line="206" w:lineRule="exact"/>
              <w:ind w:left="112" w:right="88"/>
              <w:rPr>
                <w:sz w:val="18"/>
              </w:rPr>
            </w:pPr>
            <w:r>
              <w:rPr>
                <w:sz w:val="18"/>
              </w:rPr>
              <w:t>Propiedad</w:t>
            </w:r>
            <w:r>
              <w:rPr>
                <w:spacing w:val="63"/>
                <w:sz w:val="18"/>
              </w:rPr>
              <w:t xml:space="preserve"> </w:t>
            </w:r>
            <w:r>
              <w:rPr>
                <w:sz w:val="18"/>
              </w:rPr>
              <w:t xml:space="preserve">y </w:t>
            </w:r>
            <w:r>
              <w:rPr>
                <w:spacing w:val="-2"/>
                <w:sz w:val="18"/>
              </w:rPr>
              <w:t>libertad.</w:t>
            </w:r>
          </w:p>
        </w:tc>
        <w:tc>
          <w:tcPr>
            <w:tcW w:w="1516" w:type="dxa"/>
            <w:shd w:val="clear" w:color="auto" w:fill="A8D08D"/>
          </w:tcPr>
          <w:p w:rsidR="00F94307" w:rsidRDefault="00CA5642">
            <w:pPr>
              <w:pStyle w:val="TableParagraph"/>
              <w:tabs>
                <w:tab w:val="left" w:pos="1324"/>
              </w:tabs>
              <w:spacing w:line="206" w:lineRule="exact"/>
              <w:ind w:left="111" w:right="89"/>
              <w:rPr>
                <w:sz w:val="18"/>
              </w:rPr>
            </w:pPr>
            <w:r>
              <w:rPr>
                <w:spacing w:val="-2"/>
                <w:sz w:val="18"/>
              </w:rPr>
              <w:t>Propiedad</w:t>
            </w:r>
            <w:r>
              <w:rPr>
                <w:sz w:val="18"/>
              </w:rPr>
              <w:tab/>
            </w:r>
            <w:r>
              <w:rPr>
                <w:spacing w:val="-10"/>
                <w:sz w:val="18"/>
              </w:rPr>
              <w:t>y</w:t>
            </w:r>
            <w:r>
              <w:rPr>
                <w:spacing w:val="-2"/>
                <w:sz w:val="18"/>
              </w:rPr>
              <w:t xml:space="preserve"> libertad.</w:t>
            </w:r>
          </w:p>
        </w:tc>
      </w:tr>
      <w:tr w:rsidR="00F94307">
        <w:trPr>
          <w:trHeight w:val="827"/>
        </w:trPr>
        <w:tc>
          <w:tcPr>
            <w:tcW w:w="1279" w:type="dxa"/>
            <w:shd w:val="clear" w:color="auto" w:fill="BCD5ED"/>
          </w:tcPr>
          <w:p w:rsidR="00F94307" w:rsidRDefault="00CA5642">
            <w:pPr>
              <w:pStyle w:val="TableParagraph"/>
              <w:ind w:left="107" w:right="155"/>
              <w:rPr>
                <w:sz w:val="18"/>
              </w:rPr>
            </w:pPr>
            <w:r>
              <w:rPr>
                <w:spacing w:val="-4"/>
                <w:sz w:val="18"/>
              </w:rPr>
              <w:t xml:space="preserve">Tipo </w:t>
            </w:r>
            <w:r>
              <w:rPr>
                <w:spacing w:val="-2"/>
                <w:sz w:val="18"/>
              </w:rPr>
              <w:t>subjetivo</w:t>
            </w:r>
          </w:p>
        </w:tc>
        <w:tc>
          <w:tcPr>
            <w:tcW w:w="1275" w:type="dxa"/>
            <w:shd w:val="clear" w:color="auto" w:fill="2D74B5"/>
          </w:tcPr>
          <w:p w:rsidR="00F94307" w:rsidRDefault="00CA5642">
            <w:pPr>
              <w:pStyle w:val="TableParagraph"/>
              <w:spacing w:line="206" w:lineRule="exact"/>
              <w:ind w:left="105"/>
              <w:rPr>
                <w:sz w:val="18"/>
              </w:rPr>
            </w:pPr>
            <w:r>
              <w:rPr>
                <w:spacing w:val="-4"/>
                <w:sz w:val="18"/>
              </w:rPr>
              <w:t>Dolo</w:t>
            </w:r>
          </w:p>
        </w:tc>
        <w:tc>
          <w:tcPr>
            <w:tcW w:w="1275" w:type="dxa"/>
            <w:gridSpan w:val="4"/>
            <w:shd w:val="clear" w:color="auto" w:fill="2D74B5"/>
          </w:tcPr>
          <w:p w:rsidR="00F94307" w:rsidRDefault="00CA5642">
            <w:pPr>
              <w:pStyle w:val="TableParagraph"/>
              <w:spacing w:line="206" w:lineRule="exact"/>
              <w:ind w:left="107"/>
              <w:rPr>
                <w:sz w:val="18"/>
              </w:rPr>
            </w:pPr>
            <w:r>
              <w:rPr>
                <w:spacing w:val="-4"/>
                <w:sz w:val="18"/>
              </w:rPr>
              <w:t>Dolo</w:t>
            </w:r>
          </w:p>
        </w:tc>
        <w:tc>
          <w:tcPr>
            <w:tcW w:w="1559" w:type="dxa"/>
            <w:gridSpan w:val="2"/>
            <w:shd w:val="clear" w:color="auto" w:fill="2D74B5"/>
          </w:tcPr>
          <w:p w:rsidR="00F94307" w:rsidRDefault="00CA5642">
            <w:pPr>
              <w:pStyle w:val="TableParagraph"/>
              <w:spacing w:line="206" w:lineRule="exact"/>
              <w:ind w:left="107"/>
              <w:rPr>
                <w:sz w:val="18"/>
              </w:rPr>
            </w:pPr>
            <w:r>
              <w:rPr>
                <w:spacing w:val="-4"/>
                <w:sz w:val="18"/>
              </w:rPr>
              <w:t>Dolo</w:t>
            </w:r>
          </w:p>
        </w:tc>
        <w:tc>
          <w:tcPr>
            <w:tcW w:w="1132" w:type="dxa"/>
            <w:shd w:val="clear" w:color="auto" w:fill="2D74B5"/>
          </w:tcPr>
          <w:p w:rsidR="00F94307" w:rsidRDefault="00CA5642">
            <w:pPr>
              <w:pStyle w:val="TableParagraph"/>
              <w:spacing w:line="206" w:lineRule="exact"/>
              <w:ind w:left="108"/>
              <w:rPr>
                <w:sz w:val="18"/>
              </w:rPr>
            </w:pPr>
            <w:r>
              <w:rPr>
                <w:spacing w:val="-4"/>
                <w:sz w:val="18"/>
              </w:rPr>
              <w:t>Dolo</w:t>
            </w:r>
          </w:p>
        </w:tc>
        <w:tc>
          <w:tcPr>
            <w:tcW w:w="991" w:type="dxa"/>
            <w:shd w:val="clear" w:color="auto" w:fill="2D74B5"/>
          </w:tcPr>
          <w:p w:rsidR="00F94307" w:rsidRDefault="00CA5642">
            <w:pPr>
              <w:pStyle w:val="TableParagraph"/>
              <w:spacing w:line="206" w:lineRule="exact"/>
              <w:ind w:left="111"/>
              <w:rPr>
                <w:sz w:val="18"/>
              </w:rPr>
            </w:pPr>
            <w:r>
              <w:rPr>
                <w:spacing w:val="-4"/>
                <w:sz w:val="18"/>
              </w:rPr>
              <w:t>Dolo</w:t>
            </w:r>
          </w:p>
        </w:tc>
        <w:tc>
          <w:tcPr>
            <w:tcW w:w="1276" w:type="dxa"/>
            <w:shd w:val="clear" w:color="auto" w:fill="9CC2E4"/>
          </w:tcPr>
          <w:p w:rsidR="00F94307" w:rsidRDefault="00CA5642">
            <w:pPr>
              <w:pStyle w:val="TableParagraph"/>
              <w:tabs>
                <w:tab w:val="left" w:pos="913"/>
              </w:tabs>
              <w:ind w:left="112" w:right="89"/>
              <w:rPr>
                <w:sz w:val="18"/>
              </w:rPr>
            </w:pPr>
            <w:r>
              <w:rPr>
                <w:spacing w:val="-4"/>
                <w:sz w:val="18"/>
              </w:rPr>
              <w:t>Dolo</w:t>
            </w:r>
            <w:r>
              <w:rPr>
                <w:sz w:val="18"/>
              </w:rPr>
              <w:tab/>
            </w:r>
            <w:r>
              <w:rPr>
                <w:spacing w:val="-4"/>
                <w:sz w:val="18"/>
              </w:rPr>
              <w:t xml:space="preserve">(de </w:t>
            </w:r>
            <w:r>
              <w:rPr>
                <w:sz w:val="18"/>
              </w:rPr>
              <w:t>apropiarse</w:t>
            </w:r>
            <w:r>
              <w:rPr>
                <w:spacing w:val="66"/>
                <w:sz w:val="18"/>
              </w:rPr>
              <w:t xml:space="preserve"> </w:t>
            </w:r>
            <w:r>
              <w:rPr>
                <w:spacing w:val="-10"/>
                <w:sz w:val="18"/>
              </w:rPr>
              <w:t>y</w:t>
            </w:r>
          </w:p>
          <w:p w:rsidR="00F94307" w:rsidRDefault="00CA5642">
            <w:pPr>
              <w:pStyle w:val="TableParagraph"/>
              <w:spacing w:line="206" w:lineRule="exact"/>
              <w:ind w:left="112" w:right="88"/>
              <w:rPr>
                <w:sz w:val="18"/>
              </w:rPr>
            </w:pPr>
            <w:r>
              <w:rPr>
                <w:spacing w:val="-6"/>
                <w:sz w:val="18"/>
              </w:rPr>
              <w:t xml:space="preserve">de </w:t>
            </w:r>
            <w:r>
              <w:rPr>
                <w:spacing w:val="-2"/>
                <w:sz w:val="18"/>
              </w:rPr>
              <w:t>coaccionar).</w:t>
            </w:r>
          </w:p>
        </w:tc>
        <w:tc>
          <w:tcPr>
            <w:tcW w:w="1516" w:type="dxa"/>
            <w:shd w:val="clear" w:color="auto" w:fill="9CC2E4"/>
          </w:tcPr>
          <w:p w:rsidR="00F94307" w:rsidRDefault="00CA5642">
            <w:pPr>
              <w:pStyle w:val="TableParagraph"/>
              <w:tabs>
                <w:tab w:val="left" w:pos="1155"/>
              </w:tabs>
              <w:spacing w:line="206" w:lineRule="exact"/>
              <w:ind w:left="111"/>
              <w:rPr>
                <w:sz w:val="18"/>
              </w:rPr>
            </w:pPr>
            <w:r>
              <w:rPr>
                <w:spacing w:val="-4"/>
                <w:sz w:val="18"/>
              </w:rPr>
              <w:t>Dolo</w:t>
            </w:r>
            <w:r>
              <w:rPr>
                <w:sz w:val="18"/>
              </w:rPr>
              <w:tab/>
            </w:r>
            <w:r>
              <w:rPr>
                <w:spacing w:val="-5"/>
                <w:sz w:val="18"/>
              </w:rPr>
              <w:t>(de</w:t>
            </w:r>
          </w:p>
          <w:p w:rsidR="00F94307" w:rsidRDefault="00CA5642">
            <w:pPr>
              <w:pStyle w:val="TableParagraph"/>
              <w:spacing w:before="2"/>
              <w:ind w:left="111" w:right="87"/>
              <w:rPr>
                <w:sz w:val="18"/>
              </w:rPr>
            </w:pPr>
            <w:r>
              <w:rPr>
                <w:sz w:val="18"/>
              </w:rPr>
              <w:t>apropiarse</w:t>
            </w:r>
            <w:r>
              <w:rPr>
                <w:spacing w:val="12"/>
                <w:sz w:val="18"/>
              </w:rPr>
              <w:t xml:space="preserve"> </w:t>
            </w:r>
            <w:r>
              <w:rPr>
                <w:sz w:val="18"/>
              </w:rPr>
              <w:t>y</w:t>
            </w:r>
            <w:r>
              <w:rPr>
                <w:spacing w:val="12"/>
                <w:sz w:val="18"/>
              </w:rPr>
              <w:t xml:space="preserve"> </w:t>
            </w:r>
            <w:r>
              <w:rPr>
                <w:sz w:val="18"/>
              </w:rPr>
              <w:t xml:space="preserve">de </w:t>
            </w:r>
            <w:r>
              <w:rPr>
                <w:spacing w:val="-2"/>
                <w:sz w:val="18"/>
              </w:rPr>
              <w:t>coaccionar)</w:t>
            </w:r>
          </w:p>
        </w:tc>
      </w:tr>
      <w:tr w:rsidR="00F94307">
        <w:trPr>
          <w:trHeight w:val="205"/>
        </w:trPr>
        <w:tc>
          <w:tcPr>
            <w:tcW w:w="1279" w:type="dxa"/>
            <w:vMerge w:val="restart"/>
            <w:shd w:val="clear" w:color="auto" w:fill="BCD5ED"/>
          </w:tcPr>
          <w:p w:rsidR="00F94307" w:rsidRDefault="00F94307">
            <w:pPr>
              <w:pStyle w:val="TableParagraph"/>
              <w:rPr>
                <w:rFonts w:ascii="Times New Roman"/>
                <w:sz w:val="18"/>
              </w:rPr>
            </w:pPr>
          </w:p>
        </w:tc>
        <w:tc>
          <w:tcPr>
            <w:tcW w:w="1275" w:type="dxa"/>
            <w:tcBorders>
              <w:bottom w:val="nil"/>
            </w:tcBorders>
            <w:shd w:val="clear" w:color="auto" w:fill="FFE499"/>
          </w:tcPr>
          <w:p w:rsidR="00F94307" w:rsidRDefault="00CA5642">
            <w:pPr>
              <w:pStyle w:val="TableParagraph"/>
              <w:tabs>
                <w:tab w:val="left" w:pos="966"/>
              </w:tabs>
              <w:spacing w:before="1" w:line="185" w:lineRule="exact"/>
              <w:ind w:left="105"/>
              <w:rPr>
                <w:sz w:val="18"/>
              </w:rPr>
            </w:pPr>
            <w:r>
              <w:rPr>
                <w:spacing w:val="-2"/>
                <w:sz w:val="18"/>
              </w:rPr>
              <w:t>Ánimo</w:t>
            </w:r>
            <w:r>
              <w:rPr>
                <w:sz w:val="18"/>
              </w:rPr>
              <w:tab/>
            </w:r>
            <w:r>
              <w:rPr>
                <w:spacing w:val="-5"/>
                <w:sz w:val="18"/>
              </w:rPr>
              <w:t>de</w:t>
            </w:r>
          </w:p>
        </w:tc>
        <w:tc>
          <w:tcPr>
            <w:tcW w:w="79" w:type="dxa"/>
            <w:tcBorders>
              <w:bottom w:val="nil"/>
              <w:right w:val="nil"/>
            </w:tcBorders>
            <w:shd w:val="clear" w:color="auto" w:fill="B4C5E7"/>
          </w:tcPr>
          <w:p w:rsidR="00F94307" w:rsidRDefault="00F94307">
            <w:pPr>
              <w:pStyle w:val="TableParagraph"/>
              <w:rPr>
                <w:rFonts w:ascii="Times New Roman"/>
                <w:sz w:val="14"/>
              </w:rPr>
            </w:pPr>
          </w:p>
        </w:tc>
        <w:tc>
          <w:tcPr>
            <w:tcW w:w="830" w:type="dxa"/>
            <w:tcBorders>
              <w:left w:val="nil"/>
              <w:bottom w:val="nil"/>
              <w:right w:val="nil"/>
            </w:tcBorders>
            <w:shd w:val="clear" w:color="auto" w:fill="B4C5E7"/>
          </w:tcPr>
          <w:p w:rsidR="00F94307" w:rsidRDefault="00CA5642">
            <w:pPr>
              <w:pStyle w:val="TableParagraph"/>
              <w:spacing w:before="1" w:line="185" w:lineRule="exact"/>
              <w:ind w:left="33"/>
              <w:rPr>
                <w:sz w:val="18"/>
              </w:rPr>
            </w:pPr>
            <w:r>
              <w:rPr>
                <w:spacing w:val="-2"/>
                <w:sz w:val="18"/>
              </w:rPr>
              <w:t>Ánimo</w:t>
            </w:r>
          </w:p>
        </w:tc>
        <w:tc>
          <w:tcPr>
            <w:tcW w:w="285" w:type="dxa"/>
            <w:tcBorders>
              <w:left w:val="nil"/>
              <w:bottom w:val="nil"/>
              <w:right w:val="nil"/>
            </w:tcBorders>
            <w:shd w:val="clear" w:color="auto" w:fill="B4C5E7"/>
          </w:tcPr>
          <w:p w:rsidR="00F94307" w:rsidRDefault="00CA5642">
            <w:pPr>
              <w:pStyle w:val="TableParagraph"/>
              <w:spacing w:before="1" w:line="185" w:lineRule="exact"/>
              <w:ind w:left="48" w:right="6"/>
              <w:jc w:val="center"/>
              <w:rPr>
                <w:sz w:val="18"/>
              </w:rPr>
            </w:pPr>
            <w:r>
              <w:rPr>
                <w:spacing w:val="-5"/>
                <w:sz w:val="18"/>
              </w:rPr>
              <w:t>de</w:t>
            </w:r>
          </w:p>
        </w:tc>
        <w:tc>
          <w:tcPr>
            <w:tcW w:w="81" w:type="dxa"/>
            <w:tcBorders>
              <w:left w:val="nil"/>
              <w:bottom w:val="nil"/>
            </w:tcBorders>
            <w:shd w:val="clear" w:color="auto" w:fill="B4C5E7"/>
          </w:tcPr>
          <w:p w:rsidR="00F94307" w:rsidRDefault="00F94307">
            <w:pPr>
              <w:pStyle w:val="TableParagraph"/>
              <w:rPr>
                <w:rFonts w:ascii="Times New Roman"/>
                <w:sz w:val="14"/>
              </w:rPr>
            </w:pPr>
          </w:p>
        </w:tc>
        <w:tc>
          <w:tcPr>
            <w:tcW w:w="1559" w:type="dxa"/>
            <w:gridSpan w:val="2"/>
            <w:tcBorders>
              <w:bottom w:val="nil"/>
            </w:tcBorders>
            <w:shd w:val="clear" w:color="auto" w:fill="B4C5E7"/>
          </w:tcPr>
          <w:p w:rsidR="00F94307" w:rsidRDefault="00CA5642">
            <w:pPr>
              <w:pStyle w:val="TableParagraph"/>
              <w:tabs>
                <w:tab w:val="left" w:pos="1251"/>
              </w:tabs>
              <w:spacing w:before="1" w:line="185" w:lineRule="exact"/>
              <w:ind w:left="107"/>
              <w:rPr>
                <w:sz w:val="18"/>
              </w:rPr>
            </w:pPr>
            <w:r>
              <w:rPr>
                <w:spacing w:val="-2"/>
                <w:sz w:val="18"/>
              </w:rPr>
              <w:t>Ánimo</w:t>
            </w:r>
            <w:r>
              <w:rPr>
                <w:sz w:val="18"/>
              </w:rPr>
              <w:tab/>
            </w:r>
            <w:r>
              <w:rPr>
                <w:spacing w:val="-5"/>
                <w:sz w:val="18"/>
              </w:rPr>
              <w:t>de</w:t>
            </w:r>
          </w:p>
        </w:tc>
        <w:tc>
          <w:tcPr>
            <w:tcW w:w="1132" w:type="dxa"/>
            <w:tcBorders>
              <w:bottom w:val="nil"/>
            </w:tcBorders>
            <w:shd w:val="clear" w:color="auto" w:fill="B4C5E7"/>
          </w:tcPr>
          <w:p w:rsidR="00F94307" w:rsidRDefault="00CA5642">
            <w:pPr>
              <w:pStyle w:val="TableParagraph"/>
              <w:tabs>
                <w:tab w:val="left" w:pos="828"/>
              </w:tabs>
              <w:spacing w:before="1" w:line="185" w:lineRule="exact"/>
              <w:ind w:left="108"/>
              <w:rPr>
                <w:sz w:val="18"/>
              </w:rPr>
            </w:pPr>
            <w:r>
              <w:rPr>
                <w:spacing w:val="-2"/>
                <w:sz w:val="18"/>
              </w:rPr>
              <w:t>Ánimo</w:t>
            </w:r>
            <w:r>
              <w:rPr>
                <w:sz w:val="18"/>
              </w:rPr>
              <w:tab/>
            </w:r>
            <w:r>
              <w:rPr>
                <w:spacing w:val="-5"/>
                <w:sz w:val="18"/>
              </w:rPr>
              <w:t>de</w:t>
            </w:r>
          </w:p>
        </w:tc>
        <w:tc>
          <w:tcPr>
            <w:tcW w:w="991" w:type="dxa"/>
            <w:tcBorders>
              <w:bottom w:val="nil"/>
            </w:tcBorders>
          </w:tcPr>
          <w:p w:rsidR="00F94307" w:rsidRDefault="00CA5642">
            <w:pPr>
              <w:pStyle w:val="TableParagraph"/>
              <w:spacing w:before="1" w:line="185" w:lineRule="exact"/>
              <w:ind w:left="68"/>
              <w:jc w:val="center"/>
              <w:rPr>
                <w:sz w:val="18"/>
              </w:rPr>
            </w:pPr>
            <w:r>
              <w:rPr>
                <w:sz w:val="18"/>
              </w:rPr>
              <w:t>X</w:t>
            </w:r>
          </w:p>
        </w:tc>
        <w:tc>
          <w:tcPr>
            <w:tcW w:w="1276" w:type="dxa"/>
            <w:tcBorders>
              <w:bottom w:val="nil"/>
            </w:tcBorders>
            <w:shd w:val="clear" w:color="auto" w:fill="B4C5E7"/>
          </w:tcPr>
          <w:p w:rsidR="00F94307" w:rsidRDefault="00CA5642">
            <w:pPr>
              <w:pStyle w:val="TableParagraph"/>
              <w:tabs>
                <w:tab w:val="left" w:pos="973"/>
              </w:tabs>
              <w:spacing w:before="1" w:line="185" w:lineRule="exact"/>
              <w:ind w:left="112"/>
              <w:rPr>
                <w:sz w:val="18"/>
              </w:rPr>
            </w:pPr>
            <w:r>
              <w:rPr>
                <w:spacing w:val="-2"/>
                <w:sz w:val="18"/>
              </w:rPr>
              <w:t>Ánimo</w:t>
            </w:r>
            <w:r>
              <w:rPr>
                <w:sz w:val="18"/>
              </w:rPr>
              <w:tab/>
            </w:r>
            <w:r>
              <w:rPr>
                <w:spacing w:val="-5"/>
                <w:sz w:val="18"/>
              </w:rPr>
              <w:t>de</w:t>
            </w:r>
          </w:p>
        </w:tc>
        <w:tc>
          <w:tcPr>
            <w:tcW w:w="1516" w:type="dxa"/>
            <w:tcBorders>
              <w:bottom w:val="nil"/>
            </w:tcBorders>
            <w:shd w:val="clear" w:color="auto" w:fill="B4C5E7"/>
          </w:tcPr>
          <w:p w:rsidR="00F94307" w:rsidRDefault="00CA5642">
            <w:pPr>
              <w:pStyle w:val="TableParagraph"/>
              <w:tabs>
                <w:tab w:val="left" w:pos="1214"/>
              </w:tabs>
              <w:spacing w:before="1" w:line="185" w:lineRule="exact"/>
              <w:ind w:left="111"/>
              <w:rPr>
                <w:sz w:val="18"/>
              </w:rPr>
            </w:pPr>
            <w:r>
              <w:rPr>
                <w:spacing w:val="-2"/>
                <w:sz w:val="18"/>
              </w:rPr>
              <w:t>Ánimo</w:t>
            </w:r>
            <w:r>
              <w:rPr>
                <w:sz w:val="18"/>
              </w:rPr>
              <w:tab/>
            </w:r>
            <w:r>
              <w:rPr>
                <w:spacing w:val="-5"/>
                <w:sz w:val="18"/>
              </w:rPr>
              <w:t>de</w:t>
            </w:r>
          </w:p>
        </w:tc>
      </w:tr>
      <w:tr w:rsidR="00F94307">
        <w:trPr>
          <w:trHeight w:val="196"/>
        </w:trPr>
        <w:tc>
          <w:tcPr>
            <w:tcW w:w="1279" w:type="dxa"/>
            <w:vMerge/>
            <w:tcBorders>
              <w:top w:val="nil"/>
            </w:tcBorders>
            <w:shd w:val="clear" w:color="auto" w:fill="BCD5ED"/>
          </w:tcPr>
          <w:p w:rsidR="00F94307" w:rsidRDefault="00F94307">
            <w:pPr>
              <w:rPr>
                <w:sz w:val="2"/>
                <w:szCs w:val="2"/>
              </w:rPr>
            </w:pPr>
          </w:p>
        </w:tc>
        <w:tc>
          <w:tcPr>
            <w:tcW w:w="1275" w:type="dxa"/>
            <w:tcBorders>
              <w:top w:val="nil"/>
              <w:bottom w:val="nil"/>
            </w:tcBorders>
            <w:shd w:val="clear" w:color="auto" w:fill="FFE499"/>
          </w:tcPr>
          <w:p w:rsidR="00F94307" w:rsidRDefault="00CA5642">
            <w:pPr>
              <w:pStyle w:val="TableParagraph"/>
              <w:tabs>
                <w:tab w:val="left" w:pos="1026"/>
              </w:tabs>
              <w:spacing w:line="177" w:lineRule="exact"/>
              <w:ind w:left="105"/>
              <w:rPr>
                <w:sz w:val="18"/>
              </w:rPr>
            </w:pPr>
            <w:r>
              <w:rPr>
                <w:spacing w:val="-2"/>
                <w:sz w:val="18"/>
              </w:rPr>
              <w:t>destruir</w:t>
            </w:r>
            <w:r>
              <w:rPr>
                <w:sz w:val="18"/>
              </w:rPr>
              <w:tab/>
            </w:r>
            <w:r>
              <w:rPr>
                <w:spacing w:val="-5"/>
                <w:sz w:val="18"/>
              </w:rPr>
              <w:t>lo</w:t>
            </w:r>
          </w:p>
        </w:tc>
        <w:tc>
          <w:tcPr>
            <w:tcW w:w="79" w:type="dxa"/>
            <w:tcBorders>
              <w:top w:val="nil"/>
              <w:bottom w:val="nil"/>
              <w:right w:val="nil"/>
            </w:tcBorders>
            <w:shd w:val="clear" w:color="auto" w:fill="B4C5E7"/>
          </w:tcPr>
          <w:p w:rsidR="00F94307" w:rsidRDefault="00F94307">
            <w:pPr>
              <w:pStyle w:val="TableParagraph"/>
              <w:rPr>
                <w:rFonts w:ascii="Times New Roman"/>
                <w:sz w:val="12"/>
              </w:rPr>
            </w:pPr>
          </w:p>
        </w:tc>
        <w:tc>
          <w:tcPr>
            <w:tcW w:w="830" w:type="dxa"/>
            <w:tcBorders>
              <w:top w:val="nil"/>
              <w:left w:val="nil"/>
              <w:bottom w:val="nil"/>
              <w:right w:val="nil"/>
            </w:tcBorders>
            <w:shd w:val="clear" w:color="auto" w:fill="B4C5E7"/>
          </w:tcPr>
          <w:p w:rsidR="00F94307" w:rsidRDefault="00CA5642">
            <w:pPr>
              <w:pStyle w:val="TableParagraph"/>
              <w:spacing w:line="177" w:lineRule="exact"/>
              <w:ind w:left="33"/>
              <w:rPr>
                <w:sz w:val="18"/>
              </w:rPr>
            </w:pPr>
            <w:r>
              <w:rPr>
                <w:spacing w:val="-2"/>
                <w:sz w:val="18"/>
              </w:rPr>
              <w:t>hacerse</w:t>
            </w:r>
          </w:p>
        </w:tc>
        <w:tc>
          <w:tcPr>
            <w:tcW w:w="285" w:type="dxa"/>
            <w:tcBorders>
              <w:top w:val="nil"/>
              <w:left w:val="nil"/>
              <w:bottom w:val="nil"/>
              <w:right w:val="nil"/>
            </w:tcBorders>
            <w:shd w:val="clear" w:color="auto" w:fill="B4C5E7"/>
          </w:tcPr>
          <w:p w:rsidR="00F94307" w:rsidRDefault="00F94307">
            <w:pPr>
              <w:pStyle w:val="TableParagraph"/>
              <w:rPr>
                <w:rFonts w:ascii="Times New Roman"/>
                <w:sz w:val="12"/>
              </w:rPr>
            </w:pPr>
          </w:p>
        </w:tc>
        <w:tc>
          <w:tcPr>
            <w:tcW w:w="81" w:type="dxa"/>
            <w:tcBorders>
              <w:top w:val="nil"/>
              <w:left w:val="nil"/>
              <w:bottom w:val="nil"/>
            </w:tcBorders>
            <w:shd w:val="clear" w:color="auto" w:fill="B4C5E7"/>
          </w:tcPr>
          <w:p w:rsidR="00F94307" w:rsidRDefault="00F94307">
            <w:pPr>
              <w:pStyle w:val="TableParagraph"/>
              <w:rPr>
                <w:rFonts w:ascii="Times New Roman"/>
                <w:sz w:val="12"/>
              </w:rPr>
            </w:pPr>
          </w:p>
        </w:tc>
        <w:tc>
          <w:tcPr>
            <w:tcW w:w="1559" w:type="dxa"/>
            <w:gridSpan w:val="2"/>
            <w:tcBorders>
              <w:top w:val="nil"/>
              <w:bottom w:val="nil"/>
            </w:tcBorders>
            <w:shd w:val="clear" w:color="auto" w:fill="B4C5E7"/>
          </w:tcPr>
          <w:p w:rsidR="00F94307" w:rsidRDefault="00CA5642">
            <w:pPr>
              <w:pStyle w:val="TableParagraph"/>
              <w:tabs>
                <w:tab w:val="left" w:pos="951"/>
              </w:tabs>
              <w:spacing w:line="177" w:lineRule="exact"/>
              <w:ind w:left="107"/>
              <w:rPr>
                <w:sz w:val="18"/>
              </w:rPr>
            </w:pPr>
            <w:r>
              <w:rPr>
                <w:spacing w:val="-2"/>
                <w:sz w:val="18"/>
              </w:rPr>
              <w:t>hacerse</w:t>
            </w:r>
            <w:r>
              <w:rPr>
                <w:sz w:val="18"/>
              </w:rPr>
              <w:tab/>
            </w:r>
            <w:r>
              <w:rPr>
                <w:spacing w:val="-4"/>
                <w:sz w:val="18"/>
              </w:rPr>
              <w:t>dueño</w:t>
            </w:r>
          </w:p>
        </w:tc>
        <w:tc>
          <w:tcPr>
            <w:tcW w:w="1132" w:type="dxa"/>
            <w:tcBorders>
              <w:top w:val="nil"/>
              <w:bottom w:val="nil"/>
            </w:tcBorders>
            <w:shd w:val="clear" w:color="auto" w:fill="B4C5E7"/>
          </w:tcPr>
          <w:p w:rsidR="00F94307" w:rsidRDefault="00CA5642">
            <w:pPr>
              <w:pStyle w:val="TableParagraph"/>
              <w:spacing w:line="177" w:lineRule="exact"/>
              <w:ind w:left="108"/>
              <w:rPr>
                <w:sz w:val="18"/>
              </w:rPr>
            </w:pPr>
            <w:r>
              <w:rPr>
                <w:spacing w:val="-2"/>
                <w:sz w:val="18"/>
              </w:rPr>
              <w:t>hacerse</w:t>
            </w:r>
          </w:p>
        </w:tc>
        <w:tc>
          <w:tcPr>
            <w:tcW w:w="991" w:type="dxa"/>
            <w:tcBorders>
              <w:top w:val="nil"/>
              <w:bottom w:val="nil"/>
            </w:tcBorders>
          </w:tcPr>
          <w:p w:rsidR="00F94307" w:rsidRDefault="00F94307">
            <w:pPr>
              <w:pStyle w:val="TableParagraph"/>
              <w:rPr>
                <w:rFonts w:ascii="Times New Roman"/>
                <w:sz w:val="12"/>
              </w:rPr>
            </w:pPr>
          </w:p>
        </w:tc>
        <w:tc>
          <w:tcPr>
            <w:tcW w:w="1276" w:type="dxa"/>
            <w:tcBorders>
              <w:top w:val="nil"/>
              <w:bottom w:val="nil"/>
            </w:tcBorders>
            <w:shd w:val="clear" w:color="auto" w:fill="B4C5E7"/>
          </w:tcPr>
          <w:p w:rsidR="00F94307" w:rsidRDefault="00CA5642">
            <w:pPr>
              <w:pStyle w:val="TableParagraph"/>
              <w:spacing w:line="177" w:lineRule="exact"/>
              <w:ind w:left="112"/>
              <w:rPr>
                <w:sz w:val="18"/>
              </w:rPr>
            </w:pPr>
            <w:r>
              <w:rPr>
                <w:spacing w:val="-2"/>
                <w:sz w:val="18"/>
              </w:rPr>
              <w:t>hacerse</w:t>
            </w:r>
          </w:p>
        </w:tc>
        <w:tc>
          <w:tcPr>
            <w:tcW w:w="1516" w:type="dxa"/>
            <w:tcBorders>
              <w:top w:val="nil"/>
              <w:bottom w:val="nil"/>
            </w:tcBorders>
            <w:shd w:val="clear" w:color="auto" w:fill="B4C5E7"/>
          </w:tcPr>
          <w:p w:rsidR="00F94307" w:rsidRDefault="00CA5642">
            <w:pPr>
              <w:pStyle w:val="TableParagraph"/>
              <w:spacing w:line="177" w:lineRule="exact"/>
              <w:ind w:left="111"/>
              <w:rPr>
                <w:sz w:val="18"/>
              </w:rPr>
            </w:pPr>
            <w:r>
              <w:rPr>
                <w:sz w:val="18"/>
              </w:rPr>
              <w:t>hacerse</w:t>
            </w:r>
            <w:r>
              <w:rPr>
                <w:spacing w:val="28"/>
                <w:sz w:val="18"/>
              </w:rPr>
              <w:t xml:space="preserve">  </w:t>
            </w:r>
            <w:r>
              <w:rPr>
                <w:spacing w:val="-2"/>
                <w:sz w:val="18"/>
              </w:rPr>
              <w:t>dueño</w:t>
            </w:r>
          </w:p>
        </w:tc>
      </w:tr>
      <w:tr w:rsidR="00F94307">
        <w:trPr>
          <w:trHeight w:val="196"/>
        </w:trPr>
        <w:tc>
          <w:tcPr>
            <w:tcW w:w="1279" w:type="dxa"/>
            <w:vMerge/>
            <w:tcBorders>
              <w:top w:val="nil"/>
            </w:tcBorders>
            <w:shd w:val="clear" w:color="auto" w:fill="BCD5ED"/>
          </w:tcPr>
          <w:p w:rsidR="00F94307" w:rsidRDefault="00F94307">
            <w:pPr>
              <w:rPr>
                <w:sz w:val="2"/>
                <w:szCs w:val="2"/>
              </w:rPr>
            </w:pPr>
          </w:p>
        </w:tc>
        <w:tc>
          <w:tcPr>
            <w:tcW w:w="1275" w:type="dxa"/>
            <w:tcBorders>
              <w:top w:val="nil"/>
              <w:bottom w:val="nil"/>
            </w:tcBorders>
            <w:shd w:val="clear" w:color="auto" w:fill="FFE499"/>
          </w:tcPr>
          <w:p w:rsidR="00F94307" w:rsidRDefault="00CA5642">
            <w:pPr>
              <w:pStyle w:val="TableParagraph"/>
              <w:spacing w:line="177" w:lineRule="exact"/>
              <w:ind w:left="105"/>
              <w:rPr>
                <w:sz w:val="18"/>
              </w:rPr>
            </w:pPr>
            <w:r>
              <w:rPr>
                <w:spacing w:val="-2"/>
                <w:sz w:val="18"/>
              </w:rPr>
              <w:t>sustraído.</w:t>
            </w:r>
          </w:p>
        </w:tc>
        <w:tc>
          <w:tcPr>
            <w:tcW w:w="79" w:type="dxa"/>
            <w:tcBorders>
              <w:top w:val="nil"/>
              <w:bottom w:val="nil"/>
              <w:right w:val="nil"/>
            </w:tcBorders>
            <w:shd w:val="clear" w:color="auto" w:fill="B4C5E7"/>
          </w:tcPr>
          <w:p w:rsidR="00F94307" w:rsidRDefault="00F94307">
            <w:pPr>
              <w:pStyle w:val="TableParagraph"/>
              <w:rPr>
                <w:rFonts w:ascii="Times New Roman"/>
                <w:sz w:val="12"/>
              </w:rPr>
            </w:pPr>
          </w:p>
        </w:tc>
        <w:tc>
          <w:tcPr>
            <w:tcW w:w="830" w:type="dxa"/>
            <w:tcBorders>
              <w:top w:val="nil"/>
              <w:left w:val="nil"/>
              <w:bottom w:val="nil"/>
              <w:right w:val="nil"/>
            </w:tcBorders>
            <w:shd w:val="clear" w:color="auto" w:fill="B4C5E7"/>
          </w:tcPr>
          <w:p w:rsidR="00F94307" w:rsidRDefault="00CA5642">
            <w:pPr>
              <w:pStyle w:val="TableParagraph"/>
              <w:spacing w:line="177" w:lineRule="exact"/>
              <w:ind w:left="33"/>
              <w:rPr>
                <w:sz w:val="18"/>
              </w:rPr>
            </w:pPr>
            <w:r>
              <w:rPr>
                <w:spacing w:val="-2"/>
                <w:sz w:val="18"/>
              </w:rPr>
              <w:t>dueño</w:t>
            </w:r>
          </w:p>
        </w:tc>
        <w:tc>
          <w:tcPr>
            <w:tcW w:w="285" w:type="dxa"/>
            <w:tcBorders>
              <w:top w:val="nil"/>
              <w:left w:val="nil"/>
              <w:bottom w:val="nil"/>
              <w:right w:val="nil"/>
            </w:tcBorders>
            <w:shd w:val="clear" w:color="auto" w:fill="B4C5E7"/>
          </w:tcPr>
          <w:p w:rsidR="00F94307" w:rsidRDefault="00CA5642">
            <w:pPr>
              <w:pStyle w:val="TableParagraph"/>
              <w:spacing w:line="177" w:lineRule="exact"/>
              <w:ind w:left="48" w:right="6"/>
              <w:jc w:val="center"/>
              <w:rPr>
                <w:sz w:val="18"/>
              </w:rPr>
            </w:pPr>
            <w:r>
              <w:rPr>
                <w:spacing w:val="-5"/>
                <w:sz w:val="18"/>
              </w:rPr>
              <w:t>de</w:t>
            </w:r>
          </w:p>
        </w:tc>
        <w:tc>
          <w:tcPr>
            <w:tcW w:w="81" w:type="dxa"/>
            <w:tcBorders>
              <w:top w:val="nil"/>
              <w:left w:val="nil"/>
              <w:bottom w:val="nil"/>
            </w:tcBorders>
            <w:shd w:val="clear" w:color="auto" w:fill="B4C5E7"/>
          </w:tcPr>
          <w:p w:rsidR="00F94307" w:rsidRDefault="00F94307">
            <w:pPr>
              <w:pStyle w:val="TableParagraph"/>
              <w:rPr>
                <w:rFonts w:ascii="Times New Roman"/>
                <w:sz w:val="12"/>
              </w:rPr>
            </w:pPr>
          </w:p>
        </w:tc>
        <w:tc>
          <w:tcPr>
            <w:tcW w:w="1559" w:type="dxa"/>
            <w:gridSpan w:val="2"/>
            <w:tcBorders>
              <w:top w:val="nil"/>
              <w:bottom w:val="nil"/>
            </w:tcBorders>
            <w:shd w:val="clear" w:color="auto" w:fill="B4C5E7"/>
          </w:tcPr>
          <w:p w:rsidR="00F94307" w:rsidRDefault="00CA5642">
            <w:pPr>
              <w:pStyle w:val="TableParagraph"/>
              <w:spacing w:line="177" w:lineRule="exact"/>
              <w:ind w:left="107"/>
              <w:rPr>
                <w:sz w:val="18"/>
              </w:rPr>
            </w:pPr>
            <w:r>
              <w:rPr>
                <w:sz w:val="18"/>
              </w:rPr>
              <w:t>de</w:t>
            </w:r>
            <w:r>
              <w:rPr>
                <w:spacing w:val="-2"/>
                <w:sz w:val="18"/>
              </w:rPr>
              <w:t xml:space="preserve"> ella.</w:t>
            </w:r>
          </w:p>
        </w:tc>
        <w:tc>
          <w:tcPr>
            <w:tcW w:w="1132" w:type="dxa"/>
            <w:tcBorders>
              <w:top w:val="nil"/>
              <w:bottom w:val="nil"/>
            </w:tcBorders>
            <w:shd w:val="clear" w:color="auto" w:fill="B4C5E7"/>
          </w:tcPr>
          <w:p w:rsidR="00F94307" w:rsidRDefault="00CA5642">
            <w:pPr>
              <w:pStyle w:val="TableParagraph"/>
              <w:tabs>
                <w:tab w:val="left" w:pos="827"/>
              </w:tabs>
              <w:spacing w:line="177" w:lineRule="exact"/>
              <w:ind w:left="108"/>
              <w:rPr>
                <w:sz w:val="18"/>
              </w:rPr>
            </w:pPr>
            <w:r>
              <w:rPr>
                <w:spacing w:val="-2"/>
                <w:sz w:val="18"/>
              </w:rPr>
              <w:t>dueño</w:t>
            </w:r>
            <w:r>
              <w:rPr>
                <w:sz w:val="18"/>
              </w:rPr>
              <w:tab/>
            </w:r>
            <w:r>
              <w:rPr>
                <w:spacing w:val="-5"/>
                <w:sz w:val="18"/>
              </w:rPr>
              <w:t>de</w:t>
            </w:r>
          </w:p>
        </w:tc>
        <w:tc>
          <w:tcPr>
            <w:tcW w:w="991" w:type="dxa"/>
            <w:tcBorders>
              <w:top w:val="nil"/>
              <w:bottom w:val="nil"/>
            </w:tcBorders>
          </w:tcPr>
          <w:p w:rsidR="00F94307" w:rsidRDefault="00F94307">
            <w:pPr>
              <w:pStyle w:val="TableParagraph"/>
              <w:rPr>
                <w:rFonts w:ascii="Times New Roman"/>
                <w:sz w:val="12"/>
              </w:rPr>
            </w:pPr>
          </w:p>
        </w:tc>
        <w:tc>
          <w:tcPr>
            <w:tcW w:w="1276" w:type="dxa"/>
            <w:tcBorders>
              <w:top w:val="nil"/>
              <w:bottom w:val="nil"/>
            </w:tcBorders>
            <w:shd w:val="clear" w:color="auto" w:fill="B4C5E7"/>
          </w:tcPr>
          <w:p w:rsidR="00F94307" w:rsidRDefault="00CA5642">
            <w:pPr>
              <w:pStyle w:val="TableParagraph"/>
              <w:tabs>
                <w:tab w:val="left" w:pos="973"/>
              </w:tabs>
              <w:spacing w:line="177" w:lineRule="exact"/>
              <w:ind w:left="112"/>
              <w:rPr>
                <w:sz w:val="18"/>
              </w:rPr>
            </w:pPr>
            <w:r>
              <w:rPr>
                <w:spacing w:val="-2"/>
                <w:sz w:val="18"/>
              </w:rPr>
              <w:t>dueño</w:t>
            </w:r>
            <w:r>
              <w:rPr>
                <w:sz w:val="18"/>
              </w:rPr>
              <w:tab/>
            </w:r>
            <w:r>
              <w:rPr>
                <w:spacing w:val="-5"/>
                <w:sz w:val="18"/>
              </w:rPr>
              <w:t>de</w:t>
            </w:r>
          </w:p>
        </w:tc>
        <w:tc>
          <w:tcPr>
            <w:tcW w:w="1516" w:type="dxa"/>
            <w:tcBorders>
              <w:top w:val="nil"/>
              <w:bottom w:val="nil"/>
            </w:tcBorders>
            <w:shd w:val="clear" w:color="auto" w:fill="B4C5E7"/>
          </w:tcPr>
          <w:p w:rsidR="00F94307" w:rsidRDefault="00CA5642">
            <w:pPr>
              <w:pStyle w:val="TableParagraph"/>
              <w:spacing w:line="177" w:lineRule="exact"/>
              <w:ind w:left="111"/>
              <w:rPr>
                <w:sz w:val="18"/>
              </w:rPr>
            </w:pPr>
            <w:r>
              <w:rPr>
                <w:sz w:val="18"/>
              </w:rPr>
              <w:t xml:space="preserve">de </w:t>
            </w:r>
            <w:r>
              <w:rPr>
                <w:spacing w:val="-4"/>
                <w:sz w:val="18"/>
              </w:rPr>
              <w:t>ella</w:t>
            </w:r>
          </w:p>
        </w:tc>
      </w:tr>
      <w:tr w:rsidR="00F94307">
        <w:trPr>
          <w:trHeight w:val="201"/>
        </w:trPr>
        <w:tc>
          <w:tcPr>
            <w:tcW w:w="1279" w:type="dxa"/>
            <w:vMerge/>
            <w:tcBorders>
              <w:top w:val="nil"/>
            </w:tcBorders>
            <w:shd w:val="clear" w:color="auto" w:fill="BCD5ED"/>
          </w:tcPr>
          <w:p w:rsidR="00F94307" w:rsidRDefault="00F94307">
            <w:pPr>
              <w:rPr>
                <w:sz w:val="2"/>
                <w:szCs w:val="2"/>
              </w:rPr>
            </w:pPr>
          </w:p>
        </w:tc>
        <w:tc>
          <w:tcPr>
            <w:tcW w:w="1275" w:type="dxa"/>
            <w:tcBorders>
              <w:top w:val="nil"/>
            </w:tcBorders>
            <w:shd w:val="clear" w:color="auto" w:fill="FFE499"/>
          </w:tcPr>
          <w:p w:rsidR="00F94307" w:rsidRDefault="00F94307">
            <w:pPr>
              <w:pStyle w:val="TableParagraph"/>
              <w:rPr>
                <w:rFonts w:ascii="Times New Roman"/>
                <w:sz w:val="14"/>
              </w:rPr>
            </w:pPr>
          </w:p>
        </w:tc>
        <w:tc>
          <w:tcPr>
            <w:tcW w:w="79" w:type="dxa"/>
            <w:tcBorders>
              <w:top w:val="nil"/>
              <w:right w:val="nil"/>
            </w:tcBorders>
            <w:shd w:val="clear" w:color="auto" w:fill="B4C5E7"/>
          </w:tcPr>
          <w:p w:rsidR="00F94307" w:rsidRDefault="00F94307">
            <w:pPr>
              <w:pStyle w:val="TableParagraph"/>
              <w:rPr>
                <w:rFonts w:ascii="Times New Roman"/>
                <w:sz w:val="14"/>
              </w:rPr>
            </w:pPr>
          </w:p>
        </w:tc>
        <w:tc>
          <w:tcPr>
            <w:tcW w:w="830" w:type="dxa"/>
            <w:tcBorders>
              <w:top w:val="nil"/>
              <w:left w:val="nil"/>
              <w:right w:val="nil"/>
            </w:tcBorders>
            <w:shd w:val="clear" w:color="auto" w:fill="B4C5E7"/>
          </w:tcPr>
          <w:p w:rsidR="00F94307" w:rsidRDefault="00CA5642">
            <w:pPr>
              <w:pStyle w:val="TableParagraph"/>
              <w:spacing w:line="181" w:lineRule="exact"/>
              <w:ind w:left="33"/>
              <w:rPr>
                <w:sz w:val="18"/>
              </w:rPr>
            </w:pPr>
            <w:r>
              <w:rPr>
                <w:spacing w:val="-2"/>
                <w:sz w:val="18"/>
              </w:rPr>
              <w:t>ella.</w:t>
            </w:r>
          </w:p>
        </w:tc>
        <w:tc>
          <w:tcPr>
            <w:tcW w:w="285" w:type="dxa"/>
            <w:tcBorders>
              <w:top w:val="nil"/>
              <w:left w:val="nil"/>
              <w:right w:val="nil"/>
            </w:tcBorders>
            <w:shd w:val="clear" w:color="auto" w:fill="B4C5E7"/>
          </w:tcPr>
          <w:p w:rsidR="00F94307" w:rsidRDefault="00F94307">
            <w:pPr>
              <w:pStyle w:val="TableParagraph"/>
              <w:rPr>
                <w:rFonts w:ascii="Times New Roman"/>
                <w:sz w:val="14"/>
              </w:rPr>
            </w:pPr>
          </w:p>
        </w:tc>
        <w:tc>
          <w:tcPr>
            <w:tcW w:w="81" w:type="dxa"/>
            <w:tcBorders>
              <w:top w:val="nil"/>
              <w:left w:val="nil"/>
            </w:tcBorders>
            <w:shd w:val="clear" w:color="auto" w:fill="B4C5E7"/>
          </w:tcPr>
          <w:p w:rsidR="00F94307" w:rsidRDefault="00F94307">
            <w:pPr>
              <w:pStyle w:val="TableParagraph"/>
              <w:rPr>
                <w:rFonts w:ascii="Times New Roman"/>
                <w:sz w:val="14"/>
              </w:rPr>
            </w:pPr>
          </w:p>
        </w:tc>
        <w:tc>
          <w:tcPr>
            <w:tcW w:w="1559" w:type="dxa"/>
            <w:gridSpan w:val="2"/>
            <w:tcBorders>
              <w:top w:val="nil"/>
            </w:tcBorders>
            <w:shd w:val="clear" w:color="auto" w:fill="B4C5E7"/>
          </w:tcPr>
          <w:p w:rsidR="00F94307" w:rsidRDefault="00F94307">
            <w:pPr>
              <w:pStyle w:val="TableParagraph"/>
              <w:rPr>
                <w:rFonts w:ascii="Times New Roman"/>
                <w:sz w:val="14"/>
              </w:rPr>
            </w:pPr>
          </w:p>
        </w:tc>
        <w:tc>
          <w:tcPr>
            <w:tcW w:w="1132" w:type="dxa"/>
            <w:tcBorders>
              <w:top w:val="nil"/>
            </w:tcBorders>
            <w:shd w:val="clear" w:color="auto" w:fill="B4C5E7"/>
          </w:tcPr>
          <w:p w:rsidR="00F94307" w:rsidRDefault="00CA5642">
            <w:pPr>
              <w:pStyle w:val="TableParagraph"/>
              <w:spacing w:line="181" w:lineRule="exact"/>
              <w:ind w:left="108"/>
              <w:rPr>
                <w:sz w:val="18"/>
              </w:rPr>
            </w:pPr>
            <w:r>
              <w:rPr>
                <w:spacing w:val="-2"/>
                <w:sz w:val="18"/>
              </w:rPr>
              <w:t>ella.</w:t>
            </w:r>
          </w:p>
        </w:tc>
        <w:tc>
          <w:tcPr>
            <w:tcW w:w="991" w:type="dxa"/>
            <w:tcBorders>
              <w:top w:val="nil"/>
            </w:tcBorders>
          </w:tcPr>
          <w:p w:rsidR="00F94307" w:rsidRDefault="00F94307">
            <w:pPr>
              <w:pStyle w:val="TableParagraph"/>
              <w:rPr>
                <w:rFonts w:ascii="Times New Roman"/>
                <w:sz w:val="14"/>
              </w:rPr>
            </w:pPr>
          </w:p>
        </w:tc>
        <w:tc>
          <w:tcPr>
            <w:tcW w:w="1276" w:type="dxa"/>
            <w:tcBorders>
              <w:top w:val="nil"/>
            </w:tcBorders>
            <w:shd w:val="clear" w:color="auto" w:fill="B4C5E7"/>
          </w:tcPr>
          <w:p w:rsidR="00F94307" w:rsidRDefault="00CA5642">
            <w:pPr>
              <w:pStyle w:val="TableParagraph"/>
              <w:spacing w:line="181" w:lineRule="exact"/>
              <w:ind w:left="112"/>
              <w:rPr>
                <w:sz w:val="18"/>
              </w:rPr>
            </w:pPr>
            <w:r>
              <w:rPr>
                <w:spacing w:val="-2"/>
                <w:sz w:val="18"/>
              </w:rPr>
              <w:t>ella.</w:t>
            </w:r>
          </w:p>
        </w:tc>
        <w:tc>
          <w:tcPr>
            <w:tcW w:w="1516" w:type="dxa"/>
            <w:tcBorders>
              <w:top w:val="nil"/>
            </w:tcBorders>
            <w:shd w:val="clear" w:color="auto" w:fill="B4C5E7"/>
          </w:tcPr>
          <w:p w:rsidR="00F94307" w:rsidRDefault="00F94307">
            <w:pPr>
              <w:pStyle w:val="TableParagraph"/>
              <w:rPr>
                <w:rFonts w:ascii="Times New Roman"/>
                <w:sz w:val="14"/>
              </w:rPr>
            </w:pPr>
          </w:p>
        </w:tc>
      </w:tr>
    </w:tbl>
    <w:p w:rsidR="00F94307" w:rsidRDefault="00F94307">
      <w:pPr>
        <w:pStyle w:val="Textoindependiente"/>
        <w:rPr>
          <w:sz w:val="20"/>
        </w:rPr>
      </w:pPr>
    </w:p>
    <w:p w:rsidR="00F94307" w:rsidRDefault="00F94307">
      <w:pPr>
        <w:pStyle w:val="Textoindependiente"/>
        <w:rPr>
          <w:sz w:val="20"/>
        </w:rPr>
      </w:pPr>
    </w:p>
    <w:p w:rsidR="00F94307" w:rsidRDefault="00F94307">
      <w:pPr>
        <w:pStyle w:val="Textoindependiente"/>
        <w:rPr>
          <w:sz w:val="20"/>
        </w:rPr>
      </w:pPr>
    </w:p>
    <w:p w:rsidR="00F94307" w:rsidRDefault="00F94307">
      <w:pPr>
        <w:pStyle w:val="Textoindependiente"/>
        <w:rPr>
          <w:sz w:val="20"/>
        </w:rPr>
      </w:pPr>
    </w:p>
    <w:p w:rsidR="00F94307" w:rsidRDefault="00CA5642">
      <w:pPr>
        <w:pStyle w:val="Textoindependiente"/>
        <w:spacing w:before="1"/>
        <w:rPr>
          <w:sz w:val="26"/>
        </w:rPr>
      </w:pPr>
      <w:r>
        <w:pict>
          <v:rect id="docshape12" o:spid="_x0000_s1026" style="position:absolute;margin-left:85.1pt;margin-top:16.25pt;width:2in;height:.85pt;z-index:-15727104;mso-wrap-distance-left:0;mso-wrap-distance-right:0;mso-position-horizontal-relative:page" fillcolor="black" stroked="f">
            <w10:wrap type="topAndBottom" anchorx="page"/>
          </v:rect>
        </w:pict>
      </w:r>
    </w:p>
    <w:p w:rsidR="00F94307" w:rsidRDefault="00CA5642">
      <w:pPr>
        <w:spacing w:before="109"/>
        <w:ind w:left="542"/>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sz w:val="20"/>
        </w:rPr>
        <w:t>Pueden</w:t>
      </w:r>
      <w:r>
        <w:rPr>
          <w:rFonts w:ascii="Calibri" w:hAnsi="Calibri"/>
          <w:spacing w:val="-4"/>
          <w:sz w:val="20"/>
        </w:rPr>
        <w:t xml:space="preserve"> </w:t>
      </w:r>
      <w:r>
        <w:rPr>
          <w:rFonts w:ascii="Calibri" w:hAnsi="Calibri"/>
          <w:sz w:val="20"/>
        </w:rPr>
        <w:t>ser</w:t>
      </w:r>
      <w:r>
        <w:rPr>
          <w:rFonts w:ascii="Calibri" w:hAnsi="Calibri"/>
          <w:spacing w:val="-4"/>
          <w:sz w:val="20"/>
        </w:rPr>
        <w:t xml:space="preserve"> </w:t>
      </w:r>
      <w:r>
        <w:rPr>
          <w:rFonts w:ascii="Calibri" w:hAnsi="Calibri"/>
          <w:sz w:val="20"/>
        </w:rPr>
        <w:t>víctimas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la</w:t>
      </w:r>
      <w:r>
        <w:rPr>
          <w:rFonts w:ascii="Calibri" w:hAnsi="Calibri"/>
          <w:spacing w:val="-4"/>
          <w:sz w:val="20"/>
        </w:rPr>
        <w:t xml:space="preserve"> </w:t>
      </w:r>
      <w:r>
        <w:rPr>
          <w:rFonts w:ascii="Calibri" w:hAnsi="Calibri"/>
          <w:sz w:val="20"/>
        </w:rPr>
        <w:t>coacción</w:t>
      </w:r>
      <w:r>
        <w:rPr>
          <w:rFonts w:ascii="Calibri" w:hAnsi="Calibri"/>
          <w:spacing w:val="-3"/>
          <w:sz w:val="20"/>
        </w:rPr>
        <w:t xml:space="preserve"> </w:t>
      </w:r>
      <w:r>
        <w:rPr>
          <w:rFonts w:ascii="Calibri" w:hAnsi="Calibri"/>
          <w:sz w:val="20"/>
        </w:rPr>
        <w:t>tanto</w:t>
      </w:r>
      <w:r>
        <w:rPr>
          <w:rFonts w:ascii="Calibri" w:hAnsi="Calibri"/>
          <w:spacing w:val="-4"/>
          <w:sz w:val="20"/>
        </w:rPr>
        <w:t xml:space="preserve"> </w:t>
      </w:r>
      <w:r>
        <w:rPr>
          <w:rFonts w:ascii="Calibri" w:hAnsi="Calibri"/>
          <w:sz w:val="20"/>
        </w:rPr>
        <w:t>el</w:t>
      </w:r>
      <w:r>
        <w:rPr>
          <w:rFonts w:ascii="Calibri" w:hAnsi="Calibri"/>
          <w:spacing w:val="-4"/>
          <w:sz w:val="20"/>
        </w:rPr>
        <w:t xml:space="preserve"> </w:t>
      </w:r>
      <w:r>
        <w:rPr>
          <w:rFonts w:ascii="Calibri" w:hAnsi="Calibri"/>
          <w:sz w:val="20"/>
        </w:rPr>
        <w:t>titular</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bien</w:t>
      </w:r>
      <w:r>
        <w:rPr>
          <w:rFonts w:ascii="Calibri" w:hAnsi="Calibri"/>
          <w:spacing w:val="-3"/>
          <w:sz w:val="20"/>
        </w:rPr>
        <w:t xml:space="preserve"> </w:t>
      </w:r>
      <w:r>
        <w:rPr>
          <w:rFonts w:ascii="Calibri" w:hAnsi="Calibri"/>
          <w:sz w:val="20"/>
        </w:rPr>
        <w:t>sustraído</w:t>
      </w:r>
      <w:r>
        <w:rPr>
          <w:rFonts w:ascii="Calibri" w:hAnsi="Calibri"/>
          <w:spacing w:val="-4"/>
          <w:sz w:val="20"/>
        </w:rPr>
        <w:t xml:space="preserve"> </w:t>
      </w:r>
      <w:r>
        <w:rPr>
          <w:rFonts w:ascii="Calibri" w:hAnsi="Calibri"/>
          <w:sz w:val="20"/>
        </w:rPr>
        <w:t>como</w:t>
      </w:r>
      <w:r>
        <w:rPr>
          <w:rFonts w:ascii="Calibri" w:hAnsi="Calibri"/>
          <w:spacing w:val="-4"/>
          <w:sz w:val="20"/>
        </w:rPr>
        <w:t xml:space="preserve"> </w:t>
      </w:r>
      <w:r>
        <w:rPr>
          <w:rFonts w:ascii="Calibri" w:hAnsi="Calibri"/>
          <w:spacing w:val="-2"/>
          <w:sz w:val="20"/>
        </w:rPr>
        <w:t>terceros.</w:t>
      </w:r>
    </w:p>
    <w:p w:rsidR="00F94307" w:rsidRDefault="00F94307">
      <w:pPr>
        <w:rPr>
          <w:rFonts w:ascii="Calibri" w:hAnsi="Calibri"/>
          <w:sz w:val="20"/>
        </w:rPr>
        <w:sectPr w:rsidR="00F94307">
          <w:headerReference w:type="even" r:id="rId18"/>
          <w:headerReference w:type="default" r:id="rId19"/>
          <w:footerReference w:type="even" r:id="rId20"/>
          <w:footerReference w:type="default" r:id="rId21"/>
          <w:pgSz w:w="11900" w:h="16850"/>
          <w:pgMar w:top="2240" w:right="200" w:bottom="980" w:left="1160" w:header="1425" w:footer="790" w:gutter="0"/>
          <w:pgNumType w:start="3"/>
          <w:cols w:space="720"/>
        </w:sectPr>
      </w:pPr>
    </w:p>
    <w:p w:rsidR="00F94307" w:rsidRDefault="00CA5642">
      <w:pPr>
        <w:pStyle w:val="Textoindependiente"/>
        <w:ind w:left="542" w:right="1502"/>
        <w:jc w:val="both"/>
      </w:pPr>
      <w:r>
        <w:rPr>
          <w:noProof/>
        </w:rPr>
        <w:drawing>
          <wp:anchor distT="0" distB="0" distL="0" distR="0" simplePos="0" relativeHeight="487154688" behindDoc="1" locked="0" layoutInCell="1" allowOverlap="1">
            <wp:simplePos x="0" y="0"/>
            <wp:positionH relativeFrom="page">
              <wp:posOffset>873305</wp:posOffset>
            </wp:positionH>
            <wp:positionV relativeFrom="paragraph">
              <wp:posOffset>53704</wp:posOffset>
            </wp:positionV>
            <wp:extent cx="5923290" cy="578460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5923290" cy="5784604"/>
                    </a:xfrm>
                    <a:prstGeom prst="rect">
                      <a:avLst/>
                    </a:prstGeom>
                  </pic:spPr>
                </pic:pic>
              </a:graphicData>
            </a:graphic>
          </wp:anchor>
        </w:drawing>
      </w:r>
      <w:r>
        <w:t>al de robo con intimidación, pero que, al no considerar estos dos elementos, puede caer en otorgar una pena baja.</w:t>
      </w:r>
    </w:p>
    <w:p w:rsidR="00F94307" w:rsidRDefault="00F94307">
      <w:pPr>
        <w:pStyle w:val="Textoindependiente"/>
      </w:pPr>
    </w:p>
    <w:p w:rsidR="00F94307" w:rsidRDefault="00CA5642">
      <w:pPr>
        <w:pStyle w:val="Textoindependiente"/>
        <w:ind w:left="542" w:right="1492"/>
        <w:jc w:val="both"/>
      </w:pPr>
      <w:r>
        <w:t>De este modo, las problemáticas en torno a este punto se vuelven evidentes si consideramos que, todos los delitos precedentes detentan sancio</w:t>
      </w:r>
      <w:r>
        <w:t>nes de</w:t>
      </w:r>
      <w:r>
        <w:rPr>
          <w:spacing w:val="40"/>
        </w:rPr>
        <w:t xml:space="preserve"> </w:t>
      </w:r>
      <w:r>
        <w:t xml:space="preserve">diversa penalidad, siendo las de menor dureza aquellas dispuestas para las amenazas y el hurto, y que prestando atención a los bienes jurídicos que se buscan cautelar, los hechos descritos no sólo vulneran el derecho a la propiedad (el que recae en </w:t>
      </w:r>
      <w:r>
        <w:t>los dueños de los locales comerciales), sino que también importan una amenaza contra la integridad o seguridad personal de quienes se hayan en el lugar, lo que no quedaría cubierto por la hipótesis del robo en lugar no habitado.</w:t>
      </w:r>
      <w:r>
        <w:rPr>
          <w:spacing w:val="40"/>
        </w:rPr>
        <w:t xml:space="preserve"> </w:t>
      </w:r>
      <w:r>
        <w:t>En el mismo sentido, la con</w:t>
      </w:r>
      <w:r>
        <w:t>currencia de elementos accesorios, hace necesario analizar la creación de una figura diversa a la del robo con intimidación.</w:t>
      </w:r>
    </w:p>
    <w:p w:rsidR="00F94307" w:rsidRDefault="00F94307">
      <w:pPr>
        <w:pStyle w:val="Textoindependiente"/>
        <w:spacing w:before="1"/>
      </w:pPr>
    </w:p>
    <w:p w:rsidR="00F94307" w:rsidRDefault="00CA5642">
      <w:pPr>
        <w:pStyle w:val="Textoindependiente"/>
        <w:ind w:left="542"/>
      </w:pPr>
      <w:r>
        <w:t>En tal</w:t>
      </w:r>
      <w:r>
        <w:rPr>
          <w:spacing w:val="-1"/>
        </w:rPr>
        <w:t xml:space="preserve"> </w:t>
      </w:r>
      <w:r>
        <w:rPr>
          <w:spacing w:val="-2"/>
        </w:rPr>
        <w:t>sentido:</w:t>
      </w:r>
    </w:p>
    <w:p w:rsidR="00F94307" w:rsidRDefault="00CA5642">
      <w:pPr>
        <w:pStyle w:val="Prrafodelista"/>
        <w:numPr>
          <w:ilvl w:val="0"/>
          <w:numId w:val="1"/>
        </w:numPr>
        <w:tabs>
          <w:tab w:val="left" w:pos="1262"/>
        </w:tabs>
        <w:spacing w:before="2" w:line="259" w:lineRule="auto"/>
        <w:ind w:left="1261" w:right="1499"/>
      </w:pPr>
      <w:r>
        <w:t>Robo con intimidación: se sanciona con pena de presidio mayor en sus grados mínimo (5 a 10) a máximo (15 a 20).</w:t>
      </w:r>
    </w:p>
    <w:p w:rsidR="00F94307" w:rsidRDefault="00CA5642">
      <w:pPr>
        <w:pStyle w:val="Prrafodelista"/>
        <w:numPr>
          <w:ilvl w:val="0"/>
          <w:numId w:val="1"/>
        </w:numPr>
        <w:tabs>
          <w:tab w:val="left" w:pos="1262"/>
        </w:tabs>
        <w:spacing w:line="256" w:lineRule="auto"/>
        <w:ind w:left="1261" w:right="1495"/>
      </w:pPr>
      <w:r>
        <w:t>Ro</w:t>
      </w:r>
      <w:r>
        <w:t>bo con fuerza en lugar no habitado: detenta la pena de presidio menor en</w:t>
      </w:r>
      <w:r>
        <w:rPr>
          <w:spacing w:val="80"/>
        </w:rPr>
        <w:t xml:space="preserve"> </w:t>
      </w:r>
      <w:r>
        <w:t>sus grados medio (541 a 3) a máximo (3 y 1 a 5).</w:t>
      </w:r>
    </w:p>
    <w:p w:rsidR="00F94307" w:rsidRDefault="00CA5642">
      <w:pPr>
        <w:pStyle w:val="Prrafodelista"/>
        <w:numPr>
          <w:ilvl w:val="0"/>
          <w:numId w:val="1"/>
        </w:numPr>
        <w:tabs>
          <w:tab w:val="left" w:pos="1262"/>
        </w:tabs>
        <w:spacing w:before="3"/>
        <w:ind w:hanging="361"/>
      </w:pPr>
      <w:r>
        <w:t>Hurto</w:t>
      </w:r>
      <w:r>
        <w:rPr>
          <w:spacing w:val="-6"/>
        </w:rPr>
        <w:t xml:space="preserve"> </w:t>
      </w:r>
      <w:r>
        <w:t>simple,</w:t>
      </w:r>
      <w:r>
        <w:rPr>
          <w:spacing w:val="-4"/>
        </w:rPr>
        <w:t xml:space="preserve"> </w:t>
      </w:r>
      <w:r>
        <w:t>sanción</w:t>
      </w:r>
      <w:r>
        <w:rPr>
          <w:spacing w:val="-3"/>
        </w:rPr>
        <w:t xml:space="preserve"> </w:t>
      </w:r>
      <w:r>
        <w:t>depende</w:t>
      </w:r>
      <w:r>
        <w:rPr>
          <w:spacing w:val="-3"/>
        </w:rPr>
        <w:t xml:space="preserve"> </w:t>
      </w:r>
      <w:r>
        <w:t>de</w:t>
      </w:r>
      <w:r>
        <w:rPr>
          <w:spacing w:val="-3"/>
        </w:rPr>
        <w:t xml:space="preserve"> </w:t>
      </w:r>
      <w:r>
        <w:t>la</w:t>
      </w:r>
      <w:r>
        <w:rPr>
          <w:spacing w:val="-5"/>
        </w:rPr>
        <w:t xml:space="preserve"> </w:t>
      </w:r>
      <w:r>
        <w:t>cuantía</w:t>
      </w:r>
      <w:r>
        <w:rPr>
          <w:spacing w:val="-3"/>
        </w:rPr>
        <w:t xml:space="preserve"> </w:t>
      </w:r>
      <w:r>
        <w:t>de</w:t>
      </w:r>
      <w:r>
        <w:rPr>
          <w:spacing w:val="-5"/>
        </w:rPr>
        <w:t xml:space="preserve"> </w:t>
      </w:r>
      <w:r>
        <w:t>la</w:t>
      </w:r>
      <w:r>
        <w:rPr>
          <w:spacing w:val="-3"/>
        </w:rPr>
        <w:t xml:space="preserve"> </w:t>
      </w:r>
      <w:r>
        <w:t>cosa.</w:t>
      </w:r>
      <w:r>
        <w:rPr>
          <w:spacing w:val="-4"/>
        </w:rPr>
        <w:t xml:space="preserve"> Así:</w:t>
      </w:r>
    </w:p>
    <w:p w:rsidR="00F94307" w:rsidRDefault="00CA5642">
      <w:pPr>
        <w:spacing w:before="21"/>
        <w:ind w:left="1261"/>
      </w:pPr>
      <w:r>
        <w:t>-presidio</w:t>
      </w:r>
      <w:r>
        <w:rPr>
          <w:spacing w:val="-6"/>
        </w:rPr>
        <w:t xml:space="preserve"> </w:t>
      </w:r>
      <w:r>
        <w:t>menor</w:t>
      </w:r>
      <w:r>
        <w:rPr>
          <w:spacing w:val="-3"/>
        </w:rPr>
        <w:t xml:space="preserve"> </w:t>
      </w:r>
      <w:r>
        <w:t>en</w:t>
      </w:r>
      <w:r>
        <w:rPr>
          <w:spacing w:val="-2"/>
        </w:rPr>
        <w:t xml:space="preserve"> </w:t>
      </w:r>
      <w:r>
        <w:t>sus</w:t>
      </w:r>
      <w:r>
        <w:rPr>
          <w:spacing w:val="-2"/>
        </w:rPr>
        <w:t xml:space="preserve"> </w:t>
      </w:r>
      <w:r>
        <w:t>grados</w:t>
      </w:r>
      <w:r>
        <w:rPr>
          <w:spacing w:val="-4"/>
        </w:rPr>
        <w:t xml:space="preserve"> </w:t>
      </w:r>
      <w:r>
        <w:t>medio</w:t>
      </w:r>
      <w:r>
        <w:rPr>
          <w:spacing w:val="-2"/>
        </w:rPr>
        <w:t xml:space="preserve"> </w:t>
      </w:r>
      <w:r>
        <w:t>(541</w:t>
      </w:r>
      <w:r>
        <w:rPr>
          <w:spacing w:val="-2"/>
        </w:rPr>
        <w:t xml:space="preserve"> </w:t>
      </w:r>
      <w:r>
        <w:t>a</w:t>
      </w:r>
      <w:r>
        <w:rPr>
          <w:spacing w:val="-4"/>
        </w:rPr>
        <w:t xml:space="preserve"> </w:t>
      </w:r>
      <w:r>
        <w:t>3)</w:t>
      </w:r>
      <w:r>
        <w:rPr>
          <w:spacing w:val="-3"/>
        </w:rPr>
        <w:t xml:space="preserve"> </w:t>
      </w:r>
      <w:r>
        <w:t>a</w:t>
      </w:r>
      <w:r>
        <w:rPr>
          <w:spacing w:val="-4"/>
        </w:rPr>
        <w:t xml:space="preserve"> </w:t>
      </w:r>
      <w:r>
        <w:t>máximo</w:t>
      </w:r>
      <w:r>
        <w:rPr>
          <w:spacing w:val="-3"/>
        </w:rPr>
        <w:t xml:space="preserve"> </w:t>
      </w:r>
      <w:r>
        <w:t>(3</w:t>
      </w:r>
      <w:r>
        <w:rPr>
          <w:spacing w:val="-4"/>
        </w:rPr>
        <w:t xml:space="preserve"> </w:t>
      </w:r>
      <w:r>
        <w:t>y</w:t>
      </w:r>
      <w:r>
        <w:rPr>
          <w:spacing w:val="-1"/>
        </w:rPr>
        <w:t xml:space="preserve"> </w:t>
      </w:r>
      <w:r>
        <w:t>1</w:t>
      </w:r>
      <w:r>
        <w:rPr>
          <w:spacing w:val="-4"/>
        </w:rPr>
        <w:t xml:space="preserve"> </w:t>
      </w:r>
      <w:r>
        <w:t>a</w:t>
      </w:r>
      <w:r>
        <w:rPr>
          <w:spacing w:val="-2"/>
        </w:rPr>
        <w:t xml:space="preserve"> </w:t>
      </w:r>
      <w:r>
        <w:rPr>
          <w:spacing w:val="-5"/>
        </w:rPr>
        <w:t>5).</w:t>
      </w:r>
    </w:p>
    <w:p w:rsidR="00F94307" w:rsidRDefault="00CA5642">
      <w:pPr>
        <w:spacing w:before="20"/>
        <w:ind w:left="1261"/>
      </w:pPr>
      <w:r>
        <w:t>-presidio</w:t>
      </w:r>
      <w:r>
        <w:rPr>
          <w:spacing w:val="-5"/>
        </w:rPr>
        <w:t xml:space="preserve"> </w:t>
      </w:r>
      <w:r>
        <w:t>menor</w:t>
      </w:r>
      <w:r>
        <w:rPr>
          <w:spacing w:val="-4"/>
        </w:rPr>
        <w:t xml:space="preserve"> </w:t>
      </w:r>
      <w:r>
        <w:t>en</w:t>
      </w:r>
      <w:r>
        <w:rPr>
          <w:spacing w:val="-3"/>
        </w:rPr>
        <w:t xml:space="preserve"> </w:t>
      </w:r>
      <w:r>
        <w:t>su</w:t>
      </w:r>
      <w:r>
        <w:rPr>
          <w:spacing w:val="-4"/>
        </w:rPr>
        <w:t xml:space="preserve"> </w:t>
      </w:r>
      <w:r>
        <w:t>grado</w:t>
      </w:r>
      <w:r>
        <w:rPr>
          <w:spacing w:val="-3"/>
        </w:rPr>
        <w:t xml:space="preserve"> </w:t>
      </w:r>
      <w:r>
        <w:t>medio</w:t>
      </w:r>
      <w:r>
        <w:rPr>
          <w:spacing w:val="-3"/>
        </w:rPr>
        <w:t xml:space="preserve"> </w:t>
      </w:r>
      <w:r>
        <w:t>(541</w:t>
      </w:r>
      <w:r>
        <w:rPr>
          <w:spacing w:val="-3"/>
        </w:rPr>
        <w:t xml:space="preserve"> </w:t>
      </w:r>
      <w:r>
        <w:t>a</w:t>
      </w:r>
      <w:r>
        <w:rPr>
          <w:spacing w:val="-4"/>
        </w:rPr>
        <w:t xml:space="preserve"> </w:t>
      </w:r>
      <w:r>
        <w:rPr>
          <w:spacing w:val="-5"/>
        </w:rPr>
        <w:t>3).</w:t>
      </w:r>
    </w:p>
    <w:p w:rsidR="00F94307" w:rsidRDefault="00CA5642">
      <w:pPr>
        <w:spacing w:before="19"/>
        <w:ind w:left="1261"/>
      </w:pPr>
      <w:r>
        <w:t>-presidio</w:t>
      </w:r>
      <w:r>
        <w:rPr>
          <w:spacing w:val="-6"/>
        </w:rPr>
        <w:t xml:space="preserve"> </w:t>
      </w:r>
      <w:r>
        <w:t>menor</w:t>
      </w:r>
      <w:r>
        <w:rPr>
          <w:spacing w:val="-4"/>
        </w:rPr>
        <w:t xml:space="preserve"> </w:t>
      </w:r>
      <w:r>
        <w:t>en</w:t>
      </w:r>
      <w:r>
        <w:rPr>
          <w:spacing w:val="-3"/>
        </w:rPr>
        <w:t xml:space="preserve"> </w:t>
      </w:r>
      <w:r>
        <w:t>su</w:t>
      </w:r>
      <w:r>
        <w:rPr>
          <w:spacing w:val="-5"/>
        </w:rPr>
        <w:t xml:space="preserve"> </w:t>
      </w:r>
      <w:r>
        <w:t>grado</w:t>
      </w:r>
      <w:r>
        <w:rPr>
          <w:spacing w:val="-3"/>
        </w:rPr>
        <w:t xml:space="preserve"> </w:t>
      </w:r>
      <w:r>
        <w:t>mínimo.</w:t>
      </w:r>
      <w:r>
        <w:rPr>
          <w:spacing w:val="-2"/>
        </w:rPr>
        <w:t xml:space="preserve"> </w:t>
      </w:r>
      <w:r>
        <w:t>(61</w:t>
      </w:r>
      <w:r>
        <w:rPr>
          <w:spacing w:val="-3"/>
        </w:rPr>
        <w:t xml:space="preserve"> </w:t>
      </w:r>
      <w:r>
        <w:t>a</w:t>
      </w:r>
      <w:r>
        <w:rPr>
          <w:spacing w:val="-5"/>
        </w:rPr>
        <w:t xml:space="preserve"> </w:t>
      </w:r>
      <w:r>
        <w:rPr>
          <w:spacing w:val="-4"/>
        </w:rPr>
        <w:t>540).</w:t>
      </w:r>
    </w:p>
    <w:p w:rsidR="00F94307" w:rsidRDefault="00CA5642">
      <w:pPr>
        <w:pStyle w:val="Prrafodelista"/>
        <w:numPr>
          <w:ilvl w:val="0"/>
          <w:numId w:val="1"/>
        </w:numPr>
        <w:tabs>
          <w:tab w:val="left" w:pos="1262"/>
        </w:tabs>
        <w:spacing w:before="21"/>
        <w:ind w:hanging="361"/>
      </w:pPr>
      <w:r>
        <w:rPr>
          <w:spacing w:val="-2"/>
        </w:rPr>
        <w:t>Amenazas:</w:t>
      </w:r>
    </w:p>
    <w:p w:rsidR="00F94307" w:rsidRDefault="00CA5642">
      <w:pPr>
        <w:spacing w:before="21" w:line="259" w:lineRule="auto"/>
        <w:ind w:left="1261" w:right="1411"/>
      </w:pPr>
      <w:r>
        <w:t xml:space="preserve">-de un delito: presidio menor en sus grados medio (541 a 3) a máximo (3 y 1 a </w:t>
      </w:r>
      <w:r>
        <w:rPr>
          <w:spacing w:val="-4"/>
        </w:rPr>
        <w:t>5).</w:t>
      </w:r>
    </w:p>
    <w:p w:rsidR="00F94307" w:rsidRDefault="00CA5642">
      <w:pPr>
        <w:spacing w:line="251" w:lineRule="exact"/>
        <w:ind w:left="1261"/>
      </w:pPr>
      <w:r>
        <w:t>-Presidio</w:t>
      </w:r>
      <w:r>
        <w:rPr>
          <w:spacing w:val="-5"/>
        </w:rPr>
        <w:t xml:space="preserve"> </w:t>
      </w:r>
      <w:r>
        <w:t>menor</w:t>
      </w:r>
      <w:r>
        <w:rPr>
          <w:spacing w:val="-3"/>
        </w:rPr>
        <w:t xml:space="preserve"> </w:t>
      </w:r>
      <w:r>
        <w:t>en</w:t>
      </w:r>
      <w:r>
        <w:rPr>
          <w:spacing w:val="-2"/>
        </w:rPr>
        <w:t xml:space="preserve"> </w:t>
      </w:r>
      <w:r>
        <w:t>sus</w:t>
      </w:r>
      <w:r>
        <w:rPr>
          <w:spacing w:val="-4"/>
        </w:rPr>
        <w:t xml:space="preserve"> </w:t>
      </w:r>
      <w:r>
        <w:t>grados</w:t>
      </w:r>
      <w:r>
        <w:rPr>
          <w:spacing w:val="-5"/>
        </w:rPr>
        <w:t xml:space="preserve"> </w:t>
      </w:r>
      <w:r>
        <w:t>mínimo</w:t>
      </w:r>
      <w:r>
        <w:rPr>
          <w:spacing w:val="-4"/>
        </w:rPr>
        <w:t xml:space="preserve"> </w:t>
      </w:r>
      <w:r>
        <w:t>(61</w:t>
      </w:r>
      <w:r>
        <w:rPr>
          <w:spacing w:val="-2"/>
        </w:rPr>
        <w:t xml:space="preserve"> </w:t>
      </w:r>
      <w:r>
        <w:t>a</w:t>
      </w:r>
      <w:r>
        <w:rPr>
          <w:spacing w:val="-4"/>
        </w:rPr>
        <w:t xml:space="preserve"> </w:t>
      </w:r>
      <w:r>
        <w:t>540)</w:t>
      </w:r>
      <w:r>
        <w:rPr>
          <w:spacing w:val="-4"/>
        </w:rPr>
        <w:t xml:space="preserve"> </w:t>
      </w:r>
      <w:r>
        <w:t>a</w:t>
      </w:r>
      <w:r>
        <w:rPr>
          <w:spacing w:val="-4"/>
        </w:rPr>
        <w:t xml:space="preserve"> </w:t>
      </w:r>
      <w:r>
        <w:t>medio</w:t>
      </w:r>
      <w:r>
        <w:rPr>
          <w:spacing w:val="-2"/>
        </w:rPr>
        <w:t xml:space="preserve"> </w:t>
      </w:r>
      <w:r>
        <w:t>(541</w:t>
      </w:r>
      <w:r>
        <w:rPr>
          <w:spacing w:val="-4"/>
        </w:rPr>
        <w:t xml:space="preserve"> </w:t>
      </w:r>
      <w:r>
        <w:t>a</w:t>
      </w:r>
      <w:r>
        <w:rPr>
          <w:spacing w:val="-4"/>
        </w:rPr>
        <w:t xml:space="preserve"> </w:t>
      </w:r>
      <w:r>
        <w:rPr>
          <w:spacing w:val="-5"/>
        </w:rPr>
        <w:t>3).</w:t>
      </w:r>
    </w:p>
    <w:p w:rsidR="00F94307" w:rsidRDefault="00CA5642">
      <w:pPr>
        <w:spacing w:before="18"/>
        <w:ind w:left="1261"/>
      </w:pPr>
      <w:r>
        <w:t>-presidio</w:t>
      </w:r>
      <w:r>
        <w:rPr>
          <w:spacing w:val="-5"/>
        </w:rPr>
        <w:t xml:space="preserve"> </w:t>
      </w:r>
      <w:r>
        <w:t>menor</w:t>
      </w:r>
      <w:r>
        <w:rPr>
          <w:spacing w:val="-4"/>
        </w:rPr>
        <w:t xml:space="preserve"> </w:t>
      </w:r>
      <w:r>
        <w:t>en</w:t>
      </w:r>
      <w:r>
        <w:rPr>
          <w:spacing w:val="-3"/>
        </w:rPr>
        <w:t xml:space="preserve"> </w:t>
      </w:r>
      <w:r>
        <w:t>su</w:t>
      </w:r>
      <w:r>
        <w:rPr>
          <w:spacing w:val="-4"/>
        </w:rPr>
        <w:t xml:space="preserve"> </w:t>
      </w:r>
      <w:r>
        <w:t>grado</w:t>
      </w:r>
      <w:r>
        <w:rPr>
          <w:spacing w:val="-3"/>
        </w:rPr>
        <w:t xml:space="preserve"> </w:t>
      </w:r>
      <w:r>
        <w:t>mínimo</w:t>
      </w:r>
      <w:r>
        <w:rPr>
          <w:spacing w:val="-5"/>
        </w:rPr>
        <w:t xml:space="preserve"> </w:t>
      </w:r>
      <w:r>
        <w:t>(61</w:t>
      </w:r>
      <w:r>
        <w:rPr>
          <w:spacing w:val="-5"/>
        </w:rPr>
        <w:t xml:space="preserve"> </w:t>
      </w:r>
      <w:r>
        <w:t>a</w:t>
      </w:r>
      <w:r>
        <w:rPr>
          <w:spacing w:val="-2"/>
        </w:rPr>
        <w:t xml:space="preserve"> </w:t>
      </w:r>
      <w:r>
        <w:rPr>
          <w:spacing w:val="-4"/>
        </w:rPr>
        <w:t>540).</w:t>
      </w:r>
    </w:p>
    <w:p w:rsidR="00F94307" w:rsidRDefault="00F94307">
      <w:pPr>
        <w:pStyle w:val="Textoindependiente"/>
      </w:pPr>
    </w:p>
    <w:p w:rsidR="00F94307" w:rsidRDefault="00CA5642">
      <w:pPr>
        <w:pStyle w:val="Textoindependiente"/>
        <w:spacing w:before="182"/>
        <w:ind w:left="542" w:right="1493"/>
        <w:jc w:val="both"/>
      </w:pPr>
      <w:r>
        <w:t>A pesar de que, en el Senado, fue presentado un proyecto de</w:t>
      </w:r>
      <w:r>
        <w:t xml:space="preserve"> ley que buscaba regular la figura del “robo en pandilla” (Boletín N° 10.704-07), cuyas ideas matrices parecen ir en línea con este proyecto, consideramos que este puede ser mejorado, sobre todo en relación con la pena, puesto que, de acuerdo con la refere</w:t>
      </w:r>
      <w:r>
        <w:t>ncia</w:t>
      </w:r>
      <w:r>
        <w:rPr>
          <w:spacing w:val="-3"/>
        </w:rPr>
        <w:t xml:space="preserve"> </w:t>
      </w:r>
      <w:r>
        <w:t>efectuada</w:t>
      </w:r>
      <w:r>
        <w:rPr>
          <w:spacing w:val="-2"/>
        </w:rPr>
        <w:t xml:space="preserve"> </w:t>
      </w:r>
      <w:r>
        <w:t>en</w:t>
      </w:r>
      <w:r>
        <w:rPr>
          <w:spacing w:val="-2"/>
        </w:rPr>
        <w:t xml:space="preserve"> </w:t>
      </w:r>
      <w:r>
        <w:t>el</w:t>
      </w:r>
      <w:r>
        <w:rPr>
          <w:spacing w:val="-1"/>
        </w:rPr>
        <w:t xml:space="preserve"> </w:t>
      </w:r>
      <w:r>
        <w:t>proyecto del</w:t>
      </w:r>
      <w:r>
        <w:rPr>
          <w:spacing w:val="-1"/>
        </w:rPr>
        <w:t xml:space="preserve"> </w:t>
      </w:r>
      <w:r>
        <w:t>año</w:t>
      </w:r>
      <w:r>
        <w:rPr>
          <w:spacing w:val="-2"/>
        </w:rPr>
        <w:t xml:space="preserve"> </w:t>
      </w:r>
      <w:r>
        <w:t>2016,</w:t>
      </w:r>
      <w:r>
        <w:rPr>
          <w:spacing w:val="-3"/>
        </w:rPr>
        <w:t xml:space="preserve"> </w:t>
      </w:r>
      <w:r>
        <w:t>la sanción propuesta va</w:t>
      </w:r>
      <w:r>
        <w:rPr>
          <w:spacing w:val="-2"/>
        </w:rPr>
        <w:t xml:space="preserve"> </w:t>
      </w:r>
      <w:r>
        <w:t>de presidio mayor en su grado mínimo a máximo. En atención a las particulares características</w:t>
      </w:r>
      <w:r>
        <w:rPr>
          <w:spacing w:val="-1"/>
        </w:rPr>
        <w:t xml:space="preserve"> </w:t>
      </w:r>
      <w:r>
        <w:t>de este delito, parece ser</w:t>
      </w:r>
      <w:r>
        <w:rPr>
          <w:spacing w:val="-2"/>
        </w:rPr>
        <w:t xml:space="preserve"> </w:t>
      </w:r>
      <w:r>
        <w:t>más</w:t>
      </w:r>
      <w:r>
        <w:rPr>
          <w:spacing w:val="-1"/>
        </w:rPr>
        <w:t xml:space="preserve"> </w:t>
      </w:r>
      <w:r>
        <w:t>prudente aplicar la pena única de presidio mayor en su grado me</w:t>
      </w:r>
      <w:r>
        <w:t>dio (esto es de 10 años y 1 día a 15 años).</w:t>
      </w:r>
    </w:p>
    <w:p w:rsidR="00F94307" w:rsidRDefault="00F94307">
      <w:pPr>
        <w:pStyle w:val="Textoindependiente"/>
      </w:pPr>
    </w:p>
    <w:p w:rsidR="00F94307" w:rsidRDefault="00CA5642">
      <w:pPr>
        <w:pStyle w:val="Textoindependiente"/>
        <w:ind w:left="542" w:right="1411"/>
      </w:pPr>
      <w:r>
        <w:t>Asimismo,</w:t>
      </w:r>
      <w:r>
        <w:rPr>
          <w:spacing w:val="70"/>
        </w:rPr>
        <w:t xml:space="preserve"> </w:t>
      </w:r>
      <w:r>
        <w:t>es</w:t>
      </w:r>
      <w:r>
        <w:rPr>
          <w:spacing w:val="69"/>
        </w:rPr>
        <w:t xml:space="preserve"> </w:t>
      </w:r>
      <w:r>
        <w:t>posible</w:t>
      </w:r>
      <w:r>
        <w:rPr>
          <w:spacing w:val="68"/>
        </w:rPr>
        <w:t xml:space="preserve"> </w:t>
      </w:r>
      <w:r>
        <w:t>efectuar</w:t>
      </w:r>
      <w:r>
        <w:rPr>
          <w:spacing w:val="68"/>
        </w:rPr>
        <w:t xml:space="preserve"> </w:t>
      </w:r>
      <w:r>
        <w:t>un</w:t>
      </w:r>
      <w:r>
        <w:rPr>
          <w:spacing w:val="70"/>
        </w:rPr>
        <w:t xml:space="preserve"> </w:t>
      </w:r>
      <w:r>
        <w:t>par</w:t>
      </w:r>
      <w:r>
        <w:rPr>
          <w:spacing w:val="68"/>
        </w:rPr>
        <w:t xml:space="preserve"> </w:t>
      </w:r>
      <w:r>
        <w:t>de</w:t>
      </w:r>
      <w:r>
        <w:rPr>
          <w:spacing w:val="67"/>
        </w:rPr>
        <w:t xml:space="preserve"> </w:t>
      </w:r>
      <w:r>
        <w:t>precisiones</w:t>
      </w:r>
      <w:r>
        <w:rPr>
          <w:spacing w:val="69"/>
        </w:rPr>
        <w:t xml:space="preserve"> </w:t>
      </w:r>
      <w:r>
        <w:t>relativas</w:t>
      </w:r>
      <w:r>
        <w:rPr>
          <w:spacing w:val="67"/>
        </w:rPr>
        <w:t xml:space="preserve"> </w:t>
      </w:r>
      <w:r>
        <w:t>al</w:t>
      </w:r>
      <w:r>
        <w:rPr>
          <w:spacing w:val="69"/>
        </w:rPr>
        <w:t xml:space="preserve"> </w:t>
      </w:r>
      <w:r>
        <w:t>lugar</w:t>
      </w:r>
      <w:r>
        <w:rPr>
          <w:spacing w:val="68"/>
        </w:rPr>
        <w:t xml:space="preserve"> </w:t>
      </w:r>
      <w:r>
        <w:t>de comisión del injusto.</w:t>
      </w:r>
    </w:p>
    <w:p w:rsidR="00F94307" w:rsidRDefault="00F94307">
      <w:pPr>
        <w:sectPr w:rsidR="00F94307">
          <w:pgSz w:w="11900" w:h="16850"/>
          <w:pgMar w:top="3900" w:right="200" w:bottom="980" w:left="1160" w:header="1425" w:footer="790" w:gutter="0"/>
          <w:cols w:space="720"/>
        </w:sectPr>
      </w:pPr>
    </w:p>
    <w:p w:rsidR="00F94307" w:rsidRDefault="00CA5642">
      <w:pPr>
        <w:pStyle w:val="Textoindependiente"/>
        <w:ind w:left="542" w:right="1493"/>
        <w:jc w:val="both"/>
      </w:pPr>
      <w:r>
        <w:t>cualquier interrogante relacionada con el tipo penal que se configura,</w:t>
      </w:r>
      <w:r>
        <w:rPr>
          <w:spacing w:val="80"/>
        </w:rPr>
        <w:t xml:space="preserve"> </w:t>
      </w:r>
      <w:r>
        <w:t>tipificando la figura agravada de robo con intimidación, que abarca la hipótesis del robo en grupo realizada en locales comerciales o de almacenamiento.</w:t>
      </w:r>
    </w:p>
    <w:p w:rsidR="00F94307" w:rsidRDefault="00F94307">
      <w:pPr>
        <w:pStyle w:val="Textoindependiente"/>
      </w:pPr>
    </w:p>
    <w:p w:rsidR="00F94307" w:rsidRDefault="00CA5642">
      <w:pPr>
        <w:pStyle w:val="Textoindependiente"/>
        <w:ind w:left="542" w:right="1494"/>
        <w:jc w:val="both"/>
      </w:pPr>
      <w:r>
        <w:rPr>
          <w:noProof/>
        </w:rPr>
        <w:drawing>
          <wp:anchor distT="0" distB="0" distL="0" distR="0" simplePos="0" relativeHeight="487155200" behindDoc="1" locked="0" layoutInCell="1" allowOverlap="1">
            <wp:simplePos x="0" y="0"/>
            <wp:positionH relativeFrom="page">
              <wp:posOffset>873305</wp:posOffset>
            </wp:positionH>
            <wp:positionV relativeFrom="paragraph">
              <wp:posOffset>417940</wp:posOffset>
            </wp:positionV>
            <wp:extent cx="5923290" cy="578460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5923290" cy="5784604"/>
                    </a:xfrm>
                    <a:prstGeom prst="rect">
                      <a:avLst/>
                    </a:prstGeom>
                  </pic:spPr>
                </pic:pic>
              </a:graphicData>
            </a:graphic>
          </wp:anchor>
        </w:drawing>
      </w:r>
      <w:r>
        <w:t>En segundo lugar, y buscando a</w:t>
      </w:r>
      <w:r>
        <w:t>rmonizar la legislación en general, concretar el desincentivo de esta conducta, que en el tratamiento de la libertad condicional considera como figuras agravadas (esto es, que requieren, a diferencia de la regla general del cumplimiento de la mitad de la p</w:t>
      </w:r>
      <w:r>
        <w:t>ena, 2/3 para optar a este beneficio)</w:t>
      </w:r>
      <w:r>
        <w:rPr>
          <w:spacing w:val="-1"/>
        </w:rPr>
        <w:t xml:space="preserve"> </w:t>
      </w:r>
      <w:r>
        <w:t>tanto el</w:t>
      </w:r>
      <w:r>
        <w:rPr>
          <w:spacing w:val="-1"/>
        </w:rPr>
        <w:t xml:space="preserve"> </w:t>
      </w:r>
      <w:r>
        <w:t>robo</w:t>
      </w:r>
      <w:r>
        <w:rPr>
          <w:spacing w:val="-2"/>
        </w:rPr>
        <w:t xml:space="preserve"> </w:t>
      </w:r>
      <w:r>
        <w:t>con violencia como el</w:t>
      </w:r>
      <w:r>
        <w:rPr>
          <w:spacing w:val="-1"/>
        </w:rPr>
        <w:t xml:space="preserve"> </w:t>
      </w:r>
      <w:r>
        <w:t>robo con intimidación, el</w:t>
      </w:r>
      <w:r>
        <w:rPr>
          <w:spacing w:val="-1"/>
        </w:rPr>
        <w:t xml:space="preserve"> </w:t>
      </w:r>
      <w:r>
        <w:t>presente proyecto</w:t>
      </w:r>
      <w:r>
        <w:rPr>
          <w:spacing w:val="-4"/>
        </w:rPr>
        <w:t xml:space="preserve"> </w:t>
      </w:r>
      <w:r>
        <w:t>de</w:t>
      </w:r>
      <w:r>
        <w:rPr>
          <w:spacing w:val="-3"/>
        </w:rPr>
        <w:t xml:space="preserve"> </w:t>
      </w:r>
      <w:r>
        <w:t>ley</w:t>
      </w:r>
      <w:r>
        <w:rPr>
          <w:spacing w:val="-3"/>
        </w:rPr>
        <w:t xml:space="preserve"> </w:t>
      </w:r>
      <w:r>
        <w:t>propone añadir</w:t>
      </w:r>
      <w:r>
        <w:rPr>
          <w:spacing w:val="-4"/>
        </w:rPr>
        <w:t xml:space="preserve"> </w:t>
      </w:r>
      <w:r>
        <w:t>el</w:t>
      </w:r>
      <w:r>
        <w:rPr>
          <w:spacing w:val="-4"/>
        </w:rPr>
        <w:t xml:space="preserve"> </w:t>
      </w:r>
      <w:r>
        <w:t>delito</w:t>
      </w:r>
      <w:r>
        <w:rPr>
          <w:spacing w:val="-2"/>
        </w:rPr>
        <w:t xml:space="preserve"> </w:t>
      </w:r>
      <w:r>
        <w:t>tipificado a</w:t>
      </w:r>
      <w:r>
        <w:rPr>
          <w:spacing w:val="-3"/>
        </w:rPr>
        <w:t xml:space="preserve"> </w:t>
      </w:r>
      <w:r>
        <w:t>esta</w:t>
      </w:r>
      <w:r>
        <w:rPr>
          <w:spacing w:val="-2"/>
        </w:rPr>
        <w:t xml:space="preserve"> </w:t>
      </w:r>
      <w:r>
        <w:t>enumeración</w:t>
      </w:r>
      <w:r>
        <w:rPr>
          <w:spacing w:val="-3"/>
        </w:rPr>
        <w:t xml:space="preserve"> </w:t>
      </w:r>
      <w:r>
        <w:t>de</w:t>
      </w:r>
      <w:r>
        <w:rPr>
          <w:spacing w:val="-3"/>
        </w:rPr>
        <w:t xml:space="preserve"> </w:t>
      </w:r>
      <w:r>
        <w:t xml:space="preserve">delitos </w:t>
      </w:r>
      <w:r>
        <w:rPr>
          <w:spacing w:val="-2"/>
        </w:rPr>
        <w:t>agravados.</w:t>
      </w:r>
    </w:p>
    <w:p w:rsidR="00F94307" w:rsidRDefault="00F94307">
      <w:pPr>
        <w:pStyle w:val="Textoindependiente"/>
        <w:rPr>
          <w:sz w:val="26"/>
        </w:rPr>
      </w:pPr>
    </w:p>
    <w:p w:rsidR="00F94307" w:rsidRDefault="00F94307">
      <w:pPr>
        <w:pStyle w:val="Textoindependiente"/>
        <w:rPr>
          <w:sz w:val="26"/>
        </w:rPr>
      </w:pPr>
    </w:p>
    <w:p w:rsidR="00F94307" w:rsidRDefault="00CA5642">
      <w:pPr>
        <w:spacing w:before="185"/>
        <w:ind w:left="901"/>
        <w:rPr>
          <w:b/>
        </w:rPr>
      </w:pPr>
      <w:r>
        <w:rPr>
          <w:b/>
        </w:rPr>
        <w:t>3.</w:t>
      </w:r>
      <w:r>
        <w:rPr>
          <w:b/>
          <w:spacing w:val="25"/>
        </w:rPr>
        <w:t xml:space="preserve">  </w:t>
      </w:r>
      <w:r>
        <w:rPr>
          <w:b/>
        </w:rPr>
        <w:t>Idea</w:t>
      </w:r>
      <w:r>
        <w:rPr>
          <w:b/>
          <w:spacing w:val="-2"/>
        </w:rPr>
        <w:t xml:space="preserve"> matriz</w:t>
      </w:r>
    </w:p>
    <w:p w:rsidR="00F94307" w:rsidRDefault="00F94307">
      <w:pPr>
        <w:pStyle w:val="Textoindependiente"/>
        <w:spacing w:before="10"/>
        <w:rPr>
          <w:b/>
          <w:sz w:val="23"/>
        </w:rPr>
      </w:pPr>
    </w:p>
    <w:p w:rsidR="00F94307" w:rsidRDefault="00CA5642">
      <w:pPr>
        <w:ind w:left="1622"/>
        <w:rPr>
          <w:b/>
        </w:rPr>
      </w:pPr>
      <w:r>
        <w:rPr>
          <w:b/>
        </w:rPr>
        <w:t>PROYECTO</w:t>
      </w:r>
      <w:r>
        <w:rPr>
          <w:b/>
          <w:spacing w:val="-4"/>
        </w:rPr>
        <w:t xml:space="preserve"> </w:t>
      </w:r>
      <w:r>
        <w:rPr>
          <w:b/>
        </w:rPr>
        <w:t>DE</w:t>
      </w:r>
      <w:r>
        <w:rPr>
          <w:b/>
          <w:spacing w:val="-4"/>
        </w:rPr>
        <w:t xml:space="preserve"> </w:t>
      </w:r>
      <w:r>
        <w:rPr>
          <w:b/>
          <w:spacing w:val="-5"/>
        </w:rPr>
        <w:t>LEY</w:t>
      </w:r>
    </w:p>
    <w:p w:rsidR="00F94307" w:rsidRDefault="00CA5642">
      <w:pPr>
        <w:pStyle w:val="Textoindependiente"/>
        <w:spacing w:before="27" w:line="700" w:lineRule="atLeast"/>
        <w:ind w:left="542" w:right="1872"/>
        <w:jc w:val="both"/>
      </w:pPr>
      <w:r>
        <w:t>“</w:t>
      </w:r>
      <w:r>
        <w:rPr>
          <w:b/>
        </w:rPr>
        <w:t>Artículo</w:t>
      </w:r>
      <w:r>
        <w:rPr>
          <w:b/>
          <w:spacing w:val="-4"/>
        </w:rPr>
        <w:t xml:space="preserve"> </w:t>
      </w:r>
      <w:r>
        <w:rPr>
          <w:b/>
        </w:rPr>
        <w:t>1</w:t>
      </w:r>
      <w:r>
        <w:t>.-</w:t>
      </w:r>
      <w:r>
        <w:rPr>
          <w:spacing w:val="-6"/>
        </w:rPr>
        <w:t xml:space="preserve"> </w:t>
      </w:r>
      <w:r>
        <w:t>Introdúcense</w:t>
      </w:r>
      <w:r>
        <w:rPr>
          <w:spacing w:val="-2"/>
        </w:rPr>
        <w:t xml:space="preserve"> </w:t>
      </w:r>
      <w:r>
        <w:t>las</w:t>
      </w:r>
      <w:r>
        <w:rPr>
          <w:spacing w:val="-4"/>
        </w:rPr>
        <w:t xml:space="preserve"> </w:t>
      </w:r>
      <w:r>
        <w:t>siguientes</w:t>
      </w:r>
      <w:r>
        <w:rPr>
          <w:spacing w:val="-6"/>
        </w:rPr>
        <w:t xml:space="preserve"> </w:t>
      </w:r>
      <w:r>
        <w:t>modificaciones</w:t>
      </w:r>
      <w:r>
        <w:rPr>
          <w:spacing w:val="-6"/>
        </w:rPr>
        <w:t xml:space="preserve"> </w:t>
      </w:r>
      <w:r>
        <w:t>en</w:t>
      </w:r>
      <w:r>
        <w:rPr>
          <w:spacing w:val="-6"/>
        </w:rPr>
        <w:t xml:space="preserve"> </w:t>
      </w:r>
      <w:r>
        <w:t>el</w:t>
      </w:r>
      <w:r>
        <w:rPr>
          <w:spacing w:val="-5"/>
        </w:rPr>
        <w:t xml:space="preserve"> </w:t>
      </w:r>
      <w:r>
        <w:t>Código</w:t>
      </w:r>
      <w:r>
        <w:rPr>
          <w:spacing w:val="-4"/>
        </w:rPr>
        <w:t xml:space="preserve"> </w:t>
      </w:r>
      <w:r>
        <w:t>Penal: Uno) Incorpórese el siguiente artículo 437:</w:t>
      </w:r>
    </w:p>
    <w:p w:rsidR="00F94307" w:rsidRDefault="00F94307">
      <w:pPr>
        <w:pStyle w:val="Textoindependiente"/>
        <w:spacing w:before="8"/>
      </w:pPr>
    </w:p>
    <w:p w:rsidR="00F94307" w:rsidRDefault="00CA5642">
      <w:pPr>
        <w:pStyle w:val="Textoindependiente"/>
        <w:ind w:left="542" w:right="1493"/>
        <w:jc w:val="both"/>
      </w:pPr>
      <w:r>
        <w:t>"Será penado con presidio mayor en su grado medio, el culpable de</w:t>
      </w:r>
      <w:r>
        <w:rPr>
          <w:spacing w:val="40"/>
        </w:rPr>
        <w:t xml:space="preserve"> </w:t>
      </w:r>
      <w:r>
        <w:t>apropiación de dinero o especies cometida en establecimientos comerciales o de alm</w:t>
      </w:r>
      <w:r>
        <w:t>acenamiento, que actúe en grupo o pandilla, encontrándose en el lugar una o más personas cuya presencia allí pudo prever, salvo en aquellos casos en que medie violencia, en los que se aplicará lo dispuesto en el inciso primero del artículo precedente".</w:t>
      </w:r>
    </w:p>
    <w:p w:rsidR="00F94307" w:rsidRDefault="00F94307">
      <w:pPr>
        <w:pStyle w:val="Textoindependiente"/>
        <w:rPr>
          <w:sz w:val="26"/>
        </w:rPr>
      </w:pPr>
    </w:p>
    <w:p w:rsidR="00F94307" w:rsidRDefault="00F94307">
      <w:pPr>
        <w:pStyle w:val="Textoindependiente"/>
        <w:spacing w:before="1"/>
        <w:rPr>
          <w:sz w:val="22"/>
        </w:rPr>
      </w:pPr>
    </w:p>
    <w:p w:rsidR="00F94307" w:rsidRDefault="00CA5642">
      <w:pPr>
        <w:pStyle w:val="Textoindependiente"/>
        <w:ind w:left="542" w:right="1494"/>
        <w:jc w:val="both"/>
      </w:pPr>
      <w:r>
        <w:t>“</w:t>
      </w:r>
      <w:r>
        <w:rPr>
          <w:b/>
        </w:rPr>
        <w:t>Artículo 2</w:t>
      </w:r>
      <w:r>
        <w:t>.- Introdúcense las siguientes modificaciones al Decreto-lei N° 321, de 1925, del Ministerio de Justicia, que establece la libertad condicional para</w:t>
      </w:r>
      <w:r>
        <w:rPr>
          <w:spacing w:val="40"/>
        </w:rPr>
        <w:t xml:space="preserve"> </w:t>
      </w:r>
      <w:r>
        <w:t>los penados:</w:t>
      </w:r>
    </w:p>
    <w:p w:rsidR="00F94307" w:rsidRDefault="00F94307">
      <w:pPr>
        <w:pStyle w:val="Textoindependiente"/>
      </w:pPr>
    </w:p>
    <w:p w:rsidR="00F94307" w:rsidRDefault="00CA5642">
      <w:pPr>
        <w:pStyle w:val="Textoindependiente"/>
        <w:ind w:left="542"/>
        <w:jc w:val="both"/>
      </w:pPr>
      <w:r>
        <w:t>1.-</w:t>
      </w:r>
      <w:r>
        <w:rPr>
          <w:spacing w:val="-3"/>
        </w:rPr>
        <w:t xml:space="preserve"> </w:t>
      </w:r>
      <w:r>
        <w:t>En</w:t>
      </w:r>
      <w:r>
        <w:rPr>
          <w:spacing w:val="-3"/>
        </w:rPr>
        <w:t xml:space="preserve"> </w:t>
      </w:r>
      <w:r>
        <w:t>el</w:t>
      </w:r>
      <w:r>
        <w:rPr>
          <w:spacing w:val="-2"/>
        </w:rPr>
        <w:t xml:space="preserve"> </w:t>
      </w:r>
      <w:r>
        <w:t>inciso</w:t>
      </w:r>
      <w:r>
        <w:rPr>
          <w:spacing w:val="-3"/>
        </w:rPr>
        <w:t xml:space="preserve"> </w:t>
      </w:r>
      <w:r>
        <w:t>tercero</w:t>
      </w:r>
      <w:r>
        <w:rPr>
          <w:spacing w:val="-3"/>
        </w:rPr>
        <w:t xml:space="preserve"> </w:t>
      </w:r>
      <w:r>
        <w:t>del</w:t>
      </w:r>
      <w:r>
        <w:rPr>
          <w:spacing w:val="-2"/>
        </w:rPr>
        <w:t xml:space="preserve"> </w:t>
      </w:r>
      <w:r>
        <w:t>artículo</w:t>
      </w:r>
      <w:r>
        <w:rPr>
          <w:spacing w:val="-1"/>
        </w:rPr>
        <w:t xml:space="preserve"> </w:t>
      </w:r>
      <w:r>
        <w:rPr>
          <w:spacing w:val="-5"/>
        </w:rPr>
        <w:t>3:</w:t>
      </w:r>
    </w:p>
    <w:p w:rsidR="00F94307" w:rsidRDefault="00F94307">
      <w:pPr>
        <w:pStyle w:val="Textoindependiente"/>
        <w:rPr>
          <w:sz w:val="26"/>
        </w:rPr>
      </w:pPr>
    </w:p>
    <w:p w:rsidR="00F94307" w:rsidRDefault="00F94307">
      <w:pPr>
        <w:pStyle w:val="Textoindependiente"/>
        <w:rPr>
          <w:sz w:val="22"/>
        </w:rPr>
      </w:pPr>
    </w:p>
    <w:p w:rsidR="00F94307" w:rsidRDefault="00CA5642">
      <w:pPr>
        <w:pStyle w:val="Textoindependiente"/>
        <w:ind w:left="542" w:right="1494"/>
        <w:jc w:val="both"/>
      </w:pPr>
      <w:r>
        <w:t>Uno) Intercálese en el inciso tercero de</w:t>
      </w:r>
      <w:r>
        <w:t>l artículo 3 del Decreto Ley N° 321 de 1925, que Establece la Libertad Condicional para las Personas Condenadas a Penas Privativas de Libertad, a continuación de la expresión “436”, e inmediatamente antes de la expresión “440”, la expresión “437”.”</w:t>
      </w:r>
    </w:p>
    <w:sectPr w:rsidR="00F94307">
      <w:headerReference w:type="default" r:id="rId22"/>
      <w:footerReference w:type="default" r:id="rId23"/>
      <w:pgSz w:w="11900" w:h="16850"/>
      <w:pgMar w:top="2220" w:right="200" w:bottom="980" w:left="1160" w:header="1423" w:footer="79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642" w:rsidRDefault="00CA5642">
      <w:r>
        <w:separator/>
      </w:r>
    </w:p>
  </w:endnote>
  <w:endnote w:type="continuationSeparator" w:id="0">
    <w:p w:rsidR="00CA5642" w:rsidRDefault="00CA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6" o:spid="_x0000_s2056" type="#_x0000_t202" style="position:absolute;margin-left:500.4pt;margin-top:791.55pt;width:13.7pt;height:15.45pt;z-index:-16161792;mso-position-horizontal-relative:page;mso-position-vertical-relative:page" filled="f" stroked="f">
          <v:textbox inset="0,0,0,0">
            <w:txbxContent>
              <w:p w:rsidR="00F94307" w:rsidRDefault="00CA5642">
                <w:pPr>
                  <w:spacing w:before="12"/>
                  <w:ind w:left="60"/>
                  <w:rPr>
                    <w:b/>
                    <w:sz w:val="24"/>
                  </w:rPr>
                </w:pPr>
                <w:r>
                  <w:rPr>
                    <w:b/>
                    <w:color w:val="243D87"/>
                    <w:w w:val="99"/>
                    <w:sz w:val="24"/>
                  </w:rPr>
                  <w:fldChar w:fldCharType="begin"/>
                </w:r>
                <w:r>
                  <w:rPr>
                    <w:b/>
                    <w:color w:val="243D87"/>
                    <w:w w:val="99"/>
                    <w:sz w:val="24"/>
                  </w:rPr>
                  <w:instrText xml:space="preserve"> PAGE </w:instrText>
                </w:r>
                <w:r>
                  <w:rPr>
                    <w:b/>
                    <w:color w:val="243D87"/>
                    <w:w w:val="99"/>
                    <w:sz w:val="24"/>
                  </w:rPr>
                  <w:fldChar w:fldCharType="separate"/>
                </w:r>
                <w:r>
                  <w:rPr>
                    <w:b/>
                    <w:color w:val="243D87"/>
                    <w:w w:val="99"/>
                    <w:sz w:val="24"/>
                  </w:rPr>
                  <w:t>2</w:t>
                </w:r>
                <w:r>
                  <w:rPr>
                    <w:b/>
                    <w:color w:val="243D87"/>
                    <w:w w:val="99"/>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5" o:spid="_x0000_s2057" type="#_x0000_t202" style="position:absolute;margin-left:84.1pt;margin-top:760.15pt;width:103.2pt;height:12pt;z-index:-16162304;mso-position-horizontal-relative:page;mso-position-vertical-relative:page" filled="f" stroked="f">
          <v:textbox inset="0,0,0,0">
            <w:txbxContent>
              <w:p w:rsidR="00F94307" w:rsidRDefault="00CA5642">
                <w:pPr>
                  <w:spacing w:line="223" w:lineRule="exact"/>
                  <w:ind w:left="20"/>
                  <w:rPr>
                    <w:rFonts w:ascii="Calibri"/>
                    <w:sz w:val="20"/>
                  </w:rPr>
                </w:pPr>
                <w:hyperlink r:id="rId1">
                  <w:r>
                    <w:rPr>
                      <w:rFonts w:ascii="Calibri"/>
                      <w:color w:val="0462C1"/>
                      <w:spacing w:val="-2"/>
                      <w:sz w:val="20"/>
                      <w:u w:val="single" w:color="0462C1"/>
                    </w:rPr>
                    <w:t>supermercados-2016970</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11" o:spid="_x0000_s2052" type="#_x0000_t202" style="position:absolute;margin-left:500.4pt;margin-top:791.55pt;width:13.7pt;height:15.45pt;z-index:-16159744;mso-position-horizontal-relative:page;mso-position-vertical-relative:page" filled="f" stroked="f">
          <v:textbox inset="0,0,0,0">
            <w:txbxContent>
              <w:p w:rsidR="00F94307" w:rsidRDefault="00CA5642">
                <w:pPr>
                  <w:spacing w:before="12"/>
                  <w:ind w:left="60"/>
                  <w:rPr>
                    <w:b/>
                    <w:sz w:val="24"/>
                  </w:rPr>
                </w:pPr>
                <w:r>
                  <w:rPr>
                    <w:b/>
                    <w:color w:val="243D87"/>
                    <w:w w:val="99"/>
                    <w:sz w:val="24"/>
                  </w:rPr>
                  <w:fldChar w:fldCharType="begin"/>
                </w:r>
                <w:r>
                  <w:rPr>
                    <w:b/>
                    <w:color w:val="243D87"/>
                    <w:w w:val="99"/>
                    <w:sz w:val="24"/>
                  </w:rPr>
                  <w:instrText xml:space="preserve"> PAGE </w:instrText>
                </w:r>
                <w:r>
                  <w:rPr>
                    <w:b/>
                    <w:color w:val="243D87"/>
                    <w:w w:val="99"/>
                    <w:sz w:val="24"/>
                  </w:rPr>
                  <w:fldChar w:fldCharType="separate"/>
                </w:r>
                <w:r>
                  <w:rPr>
                    <w:b/>
                    <w:color w:val="243D87"/>
                    <w:w w:val="99"/>
                    <w:sz w:val="24"/>
                  </w:rPr>
                  <w:t>4</w:t>
                </w:r>
                <w:r>
                  <w:rPr>
                    <w:b/>
                    <w:color w:val="243D87"/>
                    <w:w w:val="99"/>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10" o:spid="_x0000_s2053" type="#_x0000_t202" style="position:absolute;margin-left:500.4pt;margin-top:791.55pt;width:13.7pt;height:15.45pt;z-index:-16160256;mso-position-horizontal-relative:page;mso-position-vertical-relative:page" filled="f" stroked="f">
          <v:textbox inset="0,0,0,0">
            <w:txbxContent>
              <w:p w:rsidR="00F94307" w:rsidRDefault="00CA5642">
                <w:pPr>
                  <w:spacing w:before="12"/>
                  <w:ind w:left="60"/>
                  <w:rPr>
                    <w:b/>
                    <w:sz w:val="24"/>
                  </w:rPr>
                </w:pPr>
                <w:r>
                  <w:rPr>
                    <w:b/>
                    <w:color w:val="243D87"/>
                    <w:w w:val="99"/>
                    <w:sz w:val="24"/>
                  </w:rPr>
                  <w:fldChar w:fldCharType="begin"/>
                </w:r>
                <w:r>
                  <w:rPr>
                    <w:b/>
                    <w:color w:val="243D87"/>
                    <w:w w:val="99"/>
                    <w:sz w:val="24"/>
                  </w:rPr>
                  <w:instrText xml:space="preserve"> PAGE </w:instrText>
                </w:r>
                <w:r>
                  <w:rPr>
                    <w:b/>
                    <w:color w:val="243D87"/>
                    <w:w w:val="99"/>
                    <w:sz w:val="24"/>
                  </w:rPr>
                  <w:fldChar w:fldCharType="separate"/>
                </w:r>
                <w:r>
                  <w:rPr>
                    <w:b/>
                    <w:color w:val="243D87"/>
                    <w:w w:val="99"/>
                    <w:sz w:val="24"/>
                  </w:rPr>
                  <w:t>3</w:t>
                </w:r>
                <w:r>
                  <w:rPr>
                    <w:b/>
                    <w:color w:val="243D87"/>
                    <w:w w:val="99"/>
                    <w:sz w:val="24"/>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15" o:spid="_x0000_s2049" type="#_x0000_t202" style="position:absolute;margin-left:500.4pt;margin-top:791.55pt;width:13.7pt;height:15.45pt;z-index:-16158208;mso-position-horizontal-relative:page;mso-position-vertical-relative:page" filled="f" stroked="f">
          <v:textbox inset="0,0,0,0">
            <w:txbxContent>
              <w:p w:rsidR="00F94307" w:rsidRDefault="00CA5642">
                <w:pPr>
                  <w:spacing w:before="12"/>
                  <w:ind w:left="60"/>
                  <w:rPr>
                    <w:b/>
                    <w:sz w:val="24"/>
                  </w:rPr>
                </w:pPr>
                <w:r>
                  <w:rPr>
                    <w:b/>
                    <w:color w:val="243D87"/>
                    <w:w w:val="99"/>
                    <w:sz w:val="24"/>
                  </w:rPr>
                  <w:fldChar w:fldCharType="begin"/>
                </w:r>
                <w:r>
                  <w:rPr>
                    <w:b/>
                    <w:color w:val="243D87"/>
                    <w:w w:val="99"/>
                    <w:sz w:val="24"/>
                  </w:rPr>
                  <w:instrText xml:space="preserve"> PAGE </w:instrText>
                </w:r>
                <w:r>
                  <w:rPr>
                    <w:b/>
                    <w:color w:val="243D87"/>
                    <w:w w:val="99"/>
                    <w:sz w:val="24"/>
                  </w:rPr>
                  <w:fldChar w:fldCharType="separate"/>
                </w:r>
                <w:r>
                  <w:rPr>
                    <w:b/>
                    <w:color w:val="243D87"/>
                    <w:w w:val="99"/>
                    <w:sz w:val="24"/>
                  </w:rPr>
                  <w:t>5</w:t>
                </w:r>
                <w:r>
                  <w:rPr>
                    <w:b/>
                    <w:color w:val="243D87"/>
                    <w:w w:val="99"/>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642" w:rsidRDefault="00CA5642">
      <w:r>
        <w:separator/>
      </w:r>
    </w:p>
  </w:footnote>
  <w:footnote w:type="continuationSeparator" w:id="0">
    <w:p w:rsidR="00CA5642" w:rsidRDefault="00CA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3" o:spid="_x0000_s2059" type="#_x0000_t202" style="position:absolute;margin-left:84.1pt;margin-top:84.05pt;width:427.05pt;height:43.05pt;z-index:-16163328;mso-position-horizontal-relative:page;mso-position-vertical-relative:page" filled="f" stroked="f">
          <v:textbox inset="0,0,0,0">
            <w:txbxContent>
              <w:p w:rsidR="00F94307" w:rsidRDefault="00CA5642">
                <w:pPr>
                  <w:pStyle w:val="Textoindependiente"/>
                  <w:spacing w:before="12"/>
                  <w:ind w:left="20" w:right="18"/>
                  <w:jc w:val="both"/>
                </w:pPr>
                <w:r>
                  <w:t>Por</w:t>
                </w:r>
                <w:r>
                  <w:rPr>
                    <w:spacing w:val="-2"/>
                  </w:rPr>
                  <w:t xml:space="preserve"> </w:t>
                </w:r>
                <w:r>
                  <w:t>supuesto,</w:t>
                </w:r>
                <w:r>
                  <w:rPr>
                    <w:spacing w:val="-3"/>
                  </w:rPr>
                  <w:t xml:space="preserve"> </w:t>
                </w:r>
                <w:r>
                  <w:t>es</w:t>
                </w:r>
                <w:r>
                  <w:rPr>
                    <w:spacing w:val="-1"/>
                  </w:rPr>
                  <w:t xml:space="preserve"> </w:t>
                </w:r>
                <w:r>
                  <w:t>importante</w:t>
                </w:r>
                <w:r>
                  <w:rPr>
                    <w:spacing w:val="-2"/>
                  </w:rPr>
                  <w:t xml:space="preserve"> </w:t>
                </w:r>
                <w:r>
                  <w:t>señalar</w:t>
                </w:r>
                <w:r>
                  <w:rPr>
                    <w:spacing w:val="-1"/>
                  </w:rPr>
                  <w:t xml:space="preserve"> </w:t>
                </w:r>
                <w:r>
                  <w:t>que la</w:t>
                </w:r>
                <w:r>
                  <w:rPr>
                    <w:spacing w:val="-3"/>
                  </w:rPr>
                  <w:t xml:space="preserve"> </w:t>
                </w:r>
                <w:r>
                  <w:t>figura</w:t>
                </w:r>
                <w:r>
                  <w:rPr>
                    <w:spacing w:val="-1"/>
                  </w:rPr>
                  <w:t xml:space="preserve"> </w:t>
                </w:r>
                <w:r>
                  <w:t>tampoco cae bajo</w:t>
                </w:r>
                <w:r>
                  <w:rPr>
                    <w:spacing w:val="-3"/>
                  </w:rPr>
                  <w:t xml:space="preserve"> </w:t>
                </w:r>
                <w:r>
                  <w:t>la hipótesis del delito de saqueo, en consideración a lo señalado en la norma que tipifica esta conducta:</w:t>
                </w:r>
              </w:p>
            </w:txbxContent>
          </v:textbox>
          <w10:wrap anchorx="page" anchory="page"/>
        </v:shape>
      </w:pict>
    </w:r>
    <w:r>
      <w:pict>
        <v:shape id="docshape4" o:spid="_x0000_s2058" type="#_x0000_t202" style="position:absolute;margin-left:84.1pt;margin-top:139.25pt;width:426.95pt;height:56.85pt;z-index:-16162816;mso-position-horizontal-relative:page;mso-position-vertical-relative:page" filled="f" stroked="f">
          <v:textbox inset="0,0,0,0">
            <w:txbxContent>
              <w:p w:rsidR="00F94307" w:rsidRDefault="00CA5642">
                <w:pPr>
                  <w:spacing w:before="12"/>
                  <w:ind w:left="20" w:right="18"/>
                  <w:jc w:val="both"/>
                  <w:rPr>
                    <w:i/>
                    <w:sz w:val="24"/>
                  </w:rPr>
                </w:pPr>
                <w:r>
                  <w:rPr>
                    <w:sz w:val="24"/>
                  </w:rPr>
                  <w:t>“</w:t>
                </w:r>
                <w:r>
                  <w:rPr>
                    <w:i/>
                    <w:sz w:val="24"/>
                  </w:rPr>
                  <w:t>Artículo 449 quáter. Se aplicará en todo caso la regla 2ª del artículo 449, aun cuando el responsable no sea reincidente, si los delitos señalados</w:t>
                </w:r>
                <w:r>
                  <w:rPr>
                    <w:i/>
                    <w:sz w:val="24"/>
                  </w:rPr>
                  <w:t xml:space="preserve"> en dicho artículo se cometen en circunstancias tales que contribuyan a la sustracción o destrucción</w:t>
                </w:r>
                <w:r>
                  <w:rPr>
                    <w:i/>
                    <w:spacing w:val="20"/>
                    <w:sz w:val="24"/>
                  </w:rPr>
                  <w:t xml:space="preserve"> </w:t>
                </w:r>
                <w:r>
                  <w:rPr>
                    <w:i/>
                    <w:sz w:val="24"/>
                  </w:rPr>
                  <w:t>de</w:t>
                </w:r>
                <w:r>
                  <w:rPr>
                    <w:i/>
                    <w:spacing w:val="19"/>
                    <w:sz w:val="24"/>
                  </w:rPr>
                  <w:t xml:space="preserve"> </w:t>
                </w:r>
                <w:r>
                  <w:rPr>
                    <w:i/>
                    <w:sz w:val="24"/>
                  </w:rPr>
                  <w:t>todo</w:t>
                </w:r>
                <w:r>
                  <w:rPr>
                    <w:i/>
                    <w:spacing w:val="18"/>
                    <w:sz w:val="24"/>
                  </w:rPr>
                  <w:t xml:space="preserve"> </w:t>
                </w:r>
                <w:r>
                  <w:rPr>
                    <w:i/>
                    <w:sz w:val="24"/>
                  </w:rPr>
                  <w:t>o</w:t>
                </w:r>
                <w:r>
                  <w:rPr>
                    <w:i/>
                    <w:spacing w:val="19"/>
                    <w:sz w:val="24"/>
                  </w:rPr>
                  <w:t xml:space="preserve"> </w:t>
                </w:r>
                <w:r>
                  <w:rPr>
                    <w:i/>
                    <w:sz w:val="24"/>
                  </w:rPr>
                  <w:t>la</w:t>
                </w:r>
                <w:r>
                  <w:rPr>
                    <w:i/>
                    <w:spacing w:val="21"/>
                    <w:sz w:val="24"/>
                  </w:rPr>
                  <w:t xml:space="preserve"> </w:t>
                </w:r>
                <w:r>
                  <w:rPr>
                    <w:i/>
                    <w:sz w:val="24"/>
                  </w:rPr>
                  <w:t>mayor</w:t>
                </w:r>
                <w:r>
                  <w:rPr>
                    <w:i/>
                    <w:spacing w:val="18"/>
                    <w:sz w:val="24"/>
                  </w:rPr>
                  <w:t xml:space="preserve"> </w:t>
                </w:r>
                <w:r>
                  <w:rPr>
                    <w:i/>
                    <w:sz w:val="24"/>
                  </w:rPr>
                  <w:t>parte</w:t>
                </w:r>
                <w:r>
                  <w:rPr>
                    <w:i/>
                    <w:spacing w:val="17"/>
                    <w:sz w:val="24"/>
                  </w:rPr>
                  <w:t xml:space="preserve"> </w:t>
                </w:r>
                <w:r>
                  <w:rPr>
                    <w:i/>
                    <w:sz w:val="24"/>
                  </w:rPr>
                  <w:t>de</w:t>
                </w:r>
                <w:r>
                  <w:rPr>
                    <w:i/>
                    <w:spacing w:val="19"/>
                    <w:sz w:val="24"/>
                  </w:rPr>
                  <w:t xml:space="preserve"> </w:t>
                </w:r>
                <w:r>
                  <w:rPr>
                    <w:i/>
                    <w:sz w:val="24"/>
                  </w:rPr>
                  <w:t>aquello</w:t>
                </w:r>
                <w:r>
                  <w:rPr>
                    <w:i/>
                    <w:spacing w:val="19"/>
                    <w:sz w:val="24"/>
                  </w:rPr>
                  <w:t xml:space="preserve"> </w:t>
                </w:r>
                <w:r>
                  <w:rPr>
                    <w:i/>
                    <w:sz w:val="24"/>
                  </w:rPr>
                  <w:t>que</w:t>
                </w:r>
                <w:r>
                  <w:rPr>
                    <w:i/>
                    <w:spacing w:val="19"/>
                    <w:sz w:val="24"/>
                  </w:rPr>
                  <w:t xml:space="preserve"> </w:t>
                </w:r>
                <w:r>
                  <w:rPr>
                    <w:i/>
                    <w:sz w:val="24"/>
                  </w:rPr>
                  <w:t>había</w:t>
                </w:r>
                <w:r>
                  <w:rPr>
                    <w:i/>
                    <w:spacing w:val="18"/>
                    <w:sz w:val="24"/>
                  </w:rPr>
                  <w:t xml:space="preserve"> </w:t>
                </w:r>
                <w:r>
                  <w:rPr>
                    <w:i/>
                    <w:sz w:val="24"/>
                  </w:rPr>
                  <w:t>o</w:t>
                </w:r>
                <w:r>
                  <w:rPr>
                    <w:i/>
                    <w:spacing w:val="21"/>
                    <w:sz w:val="24"/>
                  </w:rPr>
                  <w:t xml:space="preserve"> </w:t>
                </w:r>
                <w:r>
                  <w:rPr>
                    <w:i/>
                    <w:sz w:val="24"/>
                  </w:rPr>
                  <w:t>se</w:t>
                </w:r>
                <w:r>
                  <w:rPr>
                    <w:i/>
                    <w:spacing w:val="16"/>
                    <w:sz w:val="24"/>
                  </w:rPr>
                  <w:t xml:space="preserve"> </w:t>
                </w:r>
                <w:r>
                  <w:rPr>
                    <w:i/>
                    <w:sz w:val="24"/>
                  </w:rPr>
                  <w:t>guardaba</w:t>
                </w:r>
                <w:r>
                  <w:rPr>
                    <w:i/>
                    <w:spacing w:val="18"/>
                    <w:sz w:val="24"/>
                  </w:rPr>
                  <w:t xml:space="preserve"> </w:t>
                </w:r>
                <w:r>
                  <w:rPr>
                    <w:i/>
                    <w:spacing w:val="-5"/>
                    <w:sz w:val="24"/>
                  </w:rPr>
                  <w:t>en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61" type="#_x0000_t202" style="position:absolute;margin-left:87.2pt;margin-top:70.15pt;width:106.55pt;height:14.35pt;z-index:-16164352;mso-position-horizontal-relative:page;mso-position-vertical-relative:page" filled="f" stroked="f">
          <v:textbox inset="0,0,0,0">
            <w:txbxContent>
              <w:p w:rsidR="00F94307" w:rsidRDefault="00CA5642">
                <w:pPr>
                  <w:spacing w:before="13"/>
                  <w:ind w:left="20"/>
                  <w:rPr>
                    <w:b/>
                  </w:rPr>
                </w:pPr>
                <w:r>
                  <w:rPr>
                    <w:b/>
                  </w:rPr>
                  <w:t>PROYECTO</w:t>
                </w:r>
                <w:r>
                  <w:rPr>
                    <w:b/>
                    <w:spacing w:val="-6"/>
                  </w:rPr>
                  <w:t xml:space="preserve"> </w:t>
                </w:r>
                <w:r>
                  <w:rPr>
                    <w:b/>
                  </w:rPr>
                  <w:t>DE</w:t>
                </w:r>
                <w:r>
                  <w:rPr>
                    <w:b/>
                    <w:spacing w:val="-4"/>
                  </w:rPr>
                  <w:t xml:space="preserve"> </w:t>
                </w:r>
                <w:r>
                  <w:rPr>
                    <w:b/>
                    <w:spacing w:val="-5"/>
                  </w:rPr>
                  <w:t>LEY</w:t>
                </w:r>
              </w:p>
            </w:txbxContent>
          </v:textbox>
          <w10:wrap anchorx="page" anchory="page"/>
        </v:shape>
      </w:pict>
    </w:r>
    <w:r>
      <w:pict>
        <v:shape id="docshape2" o:spid="_x0000_s2060" type="#_x0000_t202" style="position:absolute;margin-left:84.1pt;margin-top:95.45pt;width:426.95pt;height:27.1pt;z-index:-16163840;mso-position-horizontal-relative:page;mso-position-vertical-relative:page" filled="f" stroked="f">
          <v:textbox inset="0,0,0,0">
            <w:txbxContent>
              <w:p w:rsidR="00F94307" w:rsidRDefault="00CA5642">
                <w:pPr>
                  <w:spacing w:before="13"/>
                  <w:ind w:left="20"/>
                  <w:rPr>
                    <w:b/>
                  </w:rPr>
                </w:pPr>
                <w:r>
                  <w:rPr>
                    <w:b/>
                  </w:rPr>
                  <w:t>Proyecto</w:t>
                </w:r>
                <w:r>
                  <w:rPr>
                    <w:b/>
                    <w:spacing w:val="80"/>
                  </w:rPr>
                  <w:t xml:space="preserve"> </w:t>
                </w:r>
                <w:r>
                  <w:rPr>
                    <w:b/>
                  </w:rPr>
                  <w:t>de</w:t>
                </w:r>
                <w:r>
                  <w:rPr>
                    <w:b/>
                    <w:spacing w:val="80"/>
                  </w:rPr>
                  <w:t xml:space="preserve"> </w:t>
                </w:r>
                <w:r>
                  <w:rPr>
                    <w:b/>
                  </w:rPr>
                  <w:t>ley</w:t>
                </w:r>
                <w:r>
                  <w:rPr>
                    <w:b/>
                    <w:spacing w:val="80"/>
                  </w:rPr>
                  <w:t xml:space="preserve"> </w:t>
                </w:r>
                <w:r>
                  <w:rPr>
                    <w:b/>
                  </w:rPr>
                  <w:t>que</w:t>
                </w:r>
                <w:r>
                  <w:rPr>
                    <w:b/>
                    <w:spacing w:val="80"/>
                  </w:rPr>
                  <w:t xml:space="preserve"> </w:t>
                </w:r>
                <w:r>
                  <w:rPr>
                    <w:b/>
                  </w:rPr>
                  <w:t>tipifica</w:t>
                </w:r>
                <w:r>
                  <w:rPr>
                    <w:b/>
                    <w:spacing w:val="80"/>
                  </w:rPr>
                  <w:t xml:space="preserve"> </w:t>
                </w:r>
                <w:r>
                  <w:rPr>
                    <w:b/>
                  </w:rPr>
                  <w:t>como</w:t>
                </w:r>
                <w:r>
                  <w:rPr>
                    <w:b/>
                    <w:spacing w:val="80"/>
                  </w:rPr>
                  <w:t xml:space="preserve"> </w:t>
                </w:r>
                <w:r>
                  <w:rPr>
                    <w:b/>
                  </w:rPr>
                  <w:t>delito</w:t>
                </w:r>
                <w:r>
                  <w:rPr>
                    <w:b/>
                    <w:spacing w:val="80"/>
                  </w:rPr>
                  <w:t xml:space="preserve"> </w:t>
                </w:r>
                <w:r>
                  <w:rPr>
                    <w:b/>
                  </w:rPr>
                  <w:t>la</w:t>
                </w:r>
                <w:r>
                  <w:rPr>
                    <w:b/>
                    <w:spacing w:val="80"/>
                  </w:rPr>
                  <w:t xml:space="preserve"> </w:t>
                </w:r>
                <w:r>
                  <w:rPr>
                    <w:b/>
                  </w:rPr>
                  <w:t>figura</w:t>
                </w:r>
                <w:r>
                  <w:rPr>
                    <w:b/>
                    <w:spacing w:val="80"/>
                  </w:rPr>
                  <w:t xml:space="preserve"> </w:t>
                </w:r>
                <w:r>
                  <w:rPr>
                    <w:b/>
                  </w:rPr>
                  <w:t>agravada</w:t>
                </w:r>
                <w:r>
                  <w:rPr>
                    <w:b/>
                    <w:spacing w:val="80"/>
                  </w:rPr>
                  <w:t xml:space="preserve"> </w:t>
                </w:r>
                <w:r>
                  <w:rPr>
                    <w:b/>
                  </w:rPr>
                  <w:t>de</w:t>
                </w:r>
                <w:r>
                  <w:rPr>
                    <w:b/>
                    <w:spacing w:val="80"/>
                  </w:rPr>
                  <w:t xml:space="preserve"> </w:t>
                </w:r>
                <w:r>
                  <w:rPr>
                    <w:b/>
                  </w:rPr>
                  <w:t>robo</w:t>
                </w:r>
                <w:r>
                  <w:rPr>
                    <w:b/>
                    <w:spacing w:val="80"/>
                  </w:rPr>
                  <w:t xml:space="preserve"> </w:t>
                </w:r>
                <w:r>
                  <w:rPr>
                    <w:b/>
                  </w:rPr>
                  <w:t xml:space="preserve">con </w:t>
                </w:r>
                <w:r>
                  <w:rPr>
                    <w:b/>
                    <w:spacing w:val="-2"/>
                  </w:rPr>
                  <w:t>intimidación.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9" o:spid="_x0000_s2054" type="#_x0000_t202" style="position:absolute;margin-left:84.1pt;margin-top:70.25pt;width:427pt;height:125.85pt;z-index:-16160768;mso-position-horizontal-relative:page;mso-position-vertical-relative:page" filled="f" stroked="f">
          <v:textbox inset="0,0,0,0">
            <w:txbxContent>
              <w:p w:rsidR="00F94307" w:rsidRDefault="00CA5642">
                <w:pPr>
                  <w:pStyle w:val="Textoindependiente"/>
                  <w:spacing w:before="12"/>
                  <w:ind w:left="20" w:right="18"/>
                  <w:jc w:val="both"/>
                </w:pPr>
                <w:r>
                  <w:t>Tal como</w:t>
                </w:r>
                <w:r>
                  <w:t xml:space="preserve"> queda en evidencia en la tabla precedente, si bien hay elementos comunes entre los tipos penales, hay otros diversos, que no permiten calificar las conductas vistas en el supermercado de Talagante ni en la figura de</w:t>
                </w:r>
                <w:r>
                  <w:rPr>
                    <w:spacing w:val="80"/>
                  </w:rPr>
                  <w:t xml:space="preserve"> </w:t>
                </w:r>
                <w:r>
                  <w:t>saqueo ni en el robo en bienes nacional</w:t>
                </w:r>
                <w:r>
                  <w:t>es de uso público. Asimismo, en los tipos penales en que la doctrina y los penalistas discuten (con justa razón en consideración al cumplimiento de ciertos elementos), se evidencia la ausencia de elementos trascendentales en el tipo penal: la participación</w:t>
                </w:r>
                <w:r>
                  <w:t xml:space="preserve"> en grupo o pandilla, la superioridad numérica derivada de lo anterioridad que importa intimidación.</w:t>
                </w:r>
                <w:r>
                  <w:rPr>
                    <w:spacing w:val="-2"/>
                  </w:rPr>
                  <w:t xml:space="preserve"> </w:t>
                </w:r>
                <w:r>
                  <w:t>Así</w:t>
                </w:r>
                <w:r>
                  <w:rPr>
                    <w:spacing w:val="1"/>
                  </w:rPr>
                  <w:t xml:space="preserve"> </w:t>
                </w:r>
                <w:r>
                  <w:t>las</w:t>
                </w:r>
                <w:r>
                  <w:rPr>
                    <w:spacing w:val="1"/>
                  </w:rPr>
                  <w:t xml:space="preserve"> </w:t>
                </w:r>
                <w:r>
                  <w:t>cosas,</w:t>
                </w:r>
                <w:r>
                  <w:rPr>
                    <w:spacing w:val="1"/>
                  </w:rPr>
                  <w:t xml:space="preserve"> </w:t>
                </w:r>
                <w:r>
                  <w:t>se</w:t>
                </w:r>
                <w:r>
                  <w:rPr>
                    <w:spacing w:val="1"/>
                  </w:rPr>
                  <w:t xml:space="preserve"> </w:t>
                </w:r>
                <w:r>
                  <w:t>vuelve</w:t>
                </w:r>
                <w:r>
                  <w:rPr>
                    <w:spacing w:val="1"/>
                  </w:rPr>
                  <w:t xml:space="preserve"> </w:t>
                </w:r>
                <w:r>
                  <w:t>claro</w:t>
                </w:r>
                <w:r>
                  <w:rPr>
                    <w:spacing w:val="1"/>
                  </w:rPr>
                  <w:t xml:space="preserve"> </w:t>
                </w:r>
                <w:r>
                  <w:t>que</w:t>
                </w:r>
                <w:r>
                  <w:rPr>
                    <w:spacing w:val="1"/>
                  </w:rPr>
                  <w:t xml:space="preserve"> </w:t>
                </w:r>
                <w:r>
                  <w:t>el tipo</w:t>
                </w:r>
                <w:r>
                  <w:rPr>
                    <w:spacing w:val="1"/>
                  </w:rPr>
                  <w:t xml:space="preserve"> </w:t>
                </w:r>
                <w:r>
                  <w:t>penal se</w:t>
                </w:r>
                <w:r>
                  <w:rPr>
                    <w:spacing w:val="1"/>
                  </w:rPr>
                  <w:t xml:space="preserve"> </w:t>
                </w:r>
                <w:r>
                  <w:t>asemeja</w:t>
                </w:r>
                <w:r>
                  <w:rPr>
                    <w:spacing w:val="-2"/>
                  </w:rPr>
                  <w:t xml:space="preserve"> mucho</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8" o:spid="_x0000_s2055" type="#_x0000_t202" style="position:absolute;margin-left:84.1pt;margin-top:70.25pt;width:427.05pt;height:43.05pt;z-index:-16161280;mso-position-horizontal-relative:page;mso-position-vertical-relative:page" filled="f" stroked="f">
          <v:textbox inset="0,0,0,0">
            <w:txbxContent>
              <w:p w:rsidR="00F94307" w:rsidRDefault="00CA5642">
                <w:pPr>
                  <w:pStyle w:val="Textoindependiente"/>
                  <w:spacing w:before="12"/>
                  <w:ind w:left="20" w:right="18"/>
                  <w:jc w:val="both"/>
                </w:pPr>
                <w:r>
                  <w:t>En este sentido, se muestra la siguiente tabla para evidenciar cómo los hechos ilícitos que se buscan regular en el presente proyecto de ley, encuentran</w:t>
                </w:r>
                <w:r>
                  <w:rPr>
                    <w:spacing w:val="40"/>
                  </w:rPr>
                  <w:t xml:space="preserve"> </w:t>
                </w:r>
                <w:r>
                  <w:t>puntos comunes pero también diversos en las figuras típicas ya descritas.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07" w:rsidRDefault="00CA5642">
    <w:pPr>
      <w:pStyle w:val="Textoindependiente"/>
      <w:spacing w:line="14" w:lineRule="auto"/>
      <w:rPr>
        <w:sz w:val="20"/>
      </w:rPr>
    </w:pPr>
    <w:r>
      <w:pict>
        <v:shapetype id="_x0000_t202" coordsize="21600,21600" o:spt="202" path="m,l,21600r21600,l21600,xe">
          <v:stroke joinstyle="miter"/>
          <v:path gradientshapeok="t" o:connecttype="rect"/>
        </v:shapetype>
        <v:shape id="docshape13" o:spid="_x0000_s2051" type="#_x0000_t202" style="position:absolute;margin-left:102.1pt;margin-top:70.15pt;width:132.55pt;height:14.35pt;z-index:-16159232;mso-position-horizontal-relative:page;mso-position-vertical-relative:page" filled="f" stroked="f">
          <v:textbox inset="0,0,0,0">
            <w:txbxContent>
              <w:p w:rsidR="00F94307" w:rsidRDefault="00CA5642">
                <w:pPr>
                  <w:spacing w:before="13"/>
                  <w:ind w:left="20"/>
                  <w:rPr>
                    <w:b/>
                  </w:rPr>
                </w:pPr>
                <w:r>
                  <w:rPr>
                    <w:b/>
                  </w:rPr>
                  <w:t>2.</w:t>
                </w:r>
                <w:r>
                  <w:rPr>
                    <w:b/>
                    <w:spacing w:val="24"/>
                  </w:rPr>
                  <w:t xml:space="preserve">  </w:t>
                </w:r>
                <w:r>
                  <w:rPr>
                    <w:b/>
                  </w:rPr>
                  <w:t>Objetivo</w:t>
                </w:r>
                <w:r>
                  <w:rPr>
                    <w:b/>
                    <w:spacing w:val="-3"/>
                  </w:rPr>
                  <w:t xml:space="preserve"> </w:t>
                </w:r>
                <w:r>
                  <w:rPr>
                    <w:b/>
                  </w:rPr>
                  <w:t>del</w:t>
                </w:r>
                <w:r>
                  <w:rPr>
                    <w:b/>
                    <w:spacing w:val="-2"/>
                  </w:rPr>
                  <w:t xml:space="preserve"> proyecto</w:t>
                </w:r>
              </w:p>
            </w:txbxContent>
          </v:textbox>
          <w10:wrap anchorx="page" anchory="page"/>
        </v:shape>
      </w:pict>
    </w:r>
    <w:r>
      <w:pict>
        <v:shape id="docshape14" o:spid="_x0000_s2050" type="#_x0000_t202" style="position:absolute;margin-left:84.1pt;margin-top:96.75pt;width:427.15pt;height:15.45pt;z-index:-16158720;mso-position-horizontal-relative:page;mso-position-vertical-relative:page" filled="f" stroked="f">
          <v:textbox inset="0,0,0,0">
            <w:txbxContent>
              <w:p w:rsidR="00F94307" w:rsidRDefault="00CA5642">
                <w:pPr>
                  <w:pStyle w:val="Textoindependiente"/>
                  <w:spacing w:before="12"/>
                  <w:ind w:left="20"/>
                </w:pPr>
                <w:r>
                  <w:t>En</w:t>
                </w:r>
                <w:r>
                  <w:rPr>
                    <w:spacing w:val="28"/>
                  </w:rPr>
                  <w:t xml:space="preserve"> </w:t>
                </w:r>
                <w:r>
                  <w:t>este</w:t>
                </w:r>
                <w:r>
                  <w:rPr>
                    <w:spacing w:val="32"/>
                  </w:rPr>
                  <w:t xml:space="preserve"> </w:t>
                </w:r>
                <w:r>
                  <w:t>sentido,</w:t>
                </w:r>
                <w:r>
                  <w:rPr>
                    <w:spacing w:val="29"/>
                  </w:rPr>
                  <w:t xml:space="preserve"> </w:t>
                </w:r>
                <w:r>
                  <w:t>el</w:t>
                </w:r>
                <w:r>
                  <w:rPr>
                    <w:spacing w:val="31"/>
                  </w:rPr>
                  <w:t xml:space="preserve"> </w:t>
                </w:r>
                <w:r>
                  <w:t>presente</w:t>
                </w:r>
                <w:r>
                  <w:rPr>
                    <w:spacing w:val="31"/>
                  </w:rPr>
                  <w:t xml:space="preserve"> </w:t>
                </w:r>
                <w:r>
                  <w:t>proyecto</w:t>
                </w:r>
                <w:r>
                  <w:rPr>
                    <w:spacing w:val="30"/>
                  </w:rPr>
                  <w:t xml:space="preserve"> </w:t>
                </w:r>
                <w:r>
                  <w:t>de</w:t>
                </w:r>
                <w:r>
                  <w:rPr>
                    <w:spacing w:val="30"/>
                  </w:rPr>
                  <w:t xml:space="preserve"> </w:t>
                </w:r>
                <w:r>
                  <w:t>ley</w:t>
                </w:r>
                <w:r>
                  <w:rPr>
                    <w:spacing w:val="31"/>
                  </w:rPr>
                  <w:t xml:space="preserve"> </w:t>
                </w:r>
                <w:r>
                  <w:t>busca,</w:t>
                </w:r>
                <w:r>
                  <w:rPr>
                    <w:spacing w:val="31"/>
                  </w:rPr>
                  <w:t xml:space="preserve"> </w:t>
                </w:r>
                <w:r>
                  <w:t>en</w:t>
                </w:r>
                <w:r>
                  <w:rPr>
                    <w:spacing w:val="31"/>
                  </w:rPr>
                  <w:t xml:space="preserve"> </w:t>
                </w:r>
                <w:r>
                  <w:t>primer</w:t>
                </w:r>
                <w:r>
                  <w:rPr>
                    <w:spacing w:val="31"/>
                  </w:rPr>
                  <w:t xml:space="preserve"> </w:t>
                </w:r>
                <w:r>
                  <w:t>lugar,</w:t>
                </w:r>
                <w:r>
                  <w:rPr>
                    <w:spacing w:val="33"/>
                  </w:rPr>
                  <w:t xml:space="preserve"> </w:t>
                </w:r>
                <w:r>
                  <w:rPr>
                    <w:spacing w:val="-2"/>
                  </w:rPr>
                  <w:t>eliminar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B90"/>
    <w:multiLevelType w:val="hybridMultilevel"/>
    <w:tmpl w:val="2E1C32A8"/>
    <w:lvl w:ilvl="0" w:tplc="BE10162A">
      <w:start w:val="1"/>
      <w:numFmt w:val="lowerLetter"/>
      <w:lvlText w:val="%1."/>
      <w:lvlJc w:val="left"/>
      <w:pPr>
        <w:ind w:left="1262" w:hanging="360"/>
        <w:jc w:val="left"/>
      </w:pPr>
      <w:rPr>
        <w:rFonts w:ascii="Arial" w:eastAsia="Arial" w:hAnsi="Arial" w:cs="Arial" w:hint="default"/>
        <w:b w:val="0"/>
        <w:bCs w:val="0"/>
        <w:i w:val="0"/>
        <w:iCs w:val="0"/>
        <w:spacing w:val="-1"/>
        <w:w w:val="100"/>
        <w:sz w:val="22"/>
        <w:szCs w:val="22"/>
        <w:lang w:val="es-ES" w:eastAsia="en-US" w:bidi="ar-SA"/>
      </w:rPr>
    </w:lvl>
    <w:lvl w:ilvl="1" w:tplc="995E350E">
      <w:numFmt w:val="bullet"/>
      <w:lvlText w:val="•"/>
      <w:lvlJc w:val="left"/>
      <w:pPr>
        <w:ind w:left="2187" w:hanging="360"/>
      </w:pPr>
      <w:rPr>
        <w:rFonts w:hint="default"/>
        <w:lang w:val="es-ES" w:eastAsia="en-US" w:bidi="ar-SA"/>
      </w:rPr>
    </w:lvl>
    <w:lvl w:ilvl="2" w:tplc="D466CC28">
      <w:numFmt w:val="bullet"/>
      <w:lvlText w:val="•"/>
      <w:lvlJc w:val="left"/>
      <w:pPr>
        <w:ind w:left="3115" w:hanging="360"/>
      </w:pPr>
      <w:rPr>
        <w:rFonts w:hint="default"/>
        <w:lang w:val="es-ES" w:eastAsia="en-US" w:bidi="ar-SA"/>
      </w:rPr>
    </w:lvl>
    <w:lvl w:ilvl="3" w:tplc="A19A3786">
      <w:numFmt w:val="bullet"/>
      <w:lvlText w:val="•"/>
      <w:lvlJc w:val="left"/>
      <w:pPr>
        <w:ind w:left="4043" w:hanging="360"/>
      </w:pPr>
      <w:rPr>
        <w:rFonts w:hint="default"/>
        <w:lang w:val="es-ES" w:eastAsia="en-US" w:bidi="ar-SA"/>
      </w:rPr>
    </w:lvl>
    <w:lvl w:ilvl="4" w:tplc="61F2FFDE">
      <w:numFmt w:val="bullet"/>
      <w:lvlText w:val="•"/>
      <w:lvlJc w:val="left"/>
      <w:pPr>
        <w:ind w:left="4971" w:hanging="360"/>
      </w:pPr>
      <w:rPr>
        <w:rFonts w:hint="default"/>
        <w:lang w:val="es-ES" w:eastAsia="en-US" w:bidi="ar-SA"/>
      </w:rPr>
    </w:lvl>
    <w:lvl w:ilvl="5" w:tplc="6B4CB8EC">
      <w:numFmt w:val="bullet"/>
      <w:lvlText w:val="•"/>
      <w:lvlJc w:val="left"/>
      <w:pPr>
        <w:ind w:left="5899" w:hanging="360"/>
      </w:pPr>
      <w:rPr>
        <w:rFonts w:hint="default"/>
        <w:lang w:val="es-ES" w:eastAsia="en-US" w:bidi="ar-SA"/>
      </w:rPr>
    </w:lvl>
    <w:lvl w:ilvl="6" w:tplc="B3E0445E">
      <w:numFmt w:val="bullet"/>
      <w:lvlText w:val="•"/>
      <w:lvlJc w:val="left"/>
      <w:pPr>
        <w:ind w:left="6827" w:hanging="360"/>
      </w:pPr>
      <w:rPr>
        <w:rFonts w:hint="default"/>
        <w:lang w:val="es-ES" w:eastAsia="en-US" w:bidi="ar-SA"/>
      </w:rPr>
    </w:lvl>
    <w:lvl w:ilvl="7" w:tplc="34A61A3A">
      <w:numFmt w:val="bullet"/>
      <w:lvlText w:val="•"/>
      <w:lvlJc w:val="left"/>
      <w:pPr>
        <w:ind w:left="7755" w:hanging="360"/>
      </w:pPr>
      <w:rPr>
        <w:rFonts w:hint="default"/>
        <w:lang w:val="es-ES" w:eastAsia="en-US" w:bidi="ar-SA"/>
      </w:rPr>
    </w:lvl>
    <w:lvl w:ilvl="8" w:tplc="812CE364">
      <w:numFmt w:val="bullet"/>
      <w:lvlText w:val="•"/>
      <w:lvlJc w:val="left"/>
      <w:pPr>
        <w:ind w:left="8683" w:hanging="360"/>
      </w:pPr>
      <w:rPr>
        <w:rFonts w:hint="default"/>
        <w:lang w:val="es-ES" w:eastAsia="en-US" w:bidi="ar-SA"/>
      </w:rPr>
    </w:lvl>
  </w:abstractNum>
  <w:abstractNum w:abstractNumId="1" w15:restartNumberingAfterBreak="0">
    <w:nsid w:val="1CA47C53"/>
    <w:multiLevelType w:val="hybridMultilevel"/>
    <w:tmpl w:val="B25CDFE6"/>
    <w:lvl w:ilvl="0" w:tplc="203A94A4">
      <w:start w:val="1"/>
      <w:numFmt w:val="upperRoman"/>
      <w:lvlText w:val="%1."/>
      <w:lvlJc w:val="left"/>
      <w:pPr>
        <w:ind w:left="1622" w:hanging="720"/>
        <w:jc w:val="left"/>
      </w:pPr>
      <w:rPr>
        <w:rFonts w:ascii="Arial" w:eastAsia="Arial" w:hAnsi="Arial" w:cs="Arial" w:hint="default"/>
        <w:b/>
        <w:bCs/>
        <w:i w:val="0"/>
        <w:iCs w:val="0"/>
        <w:spacing w:val="0"/>
        <w:w w:val="100"/>
        <w:sz w:val="22"/>
        <w:szCs w:val="22"/>
        <w:lang w:val="es-ES" w:eastAsia="en-US" w:bidi="ar-SA"/>
      </w:rPr>
    </w:lvl>
    <w:lvl w:ilvl="1" w:tplc="DA1AD5EC">
      <w:start w:val="1"/>
      <w:numFmt w:val="decimal"/>
      <w:lvlText w:val="%2."/>
      <w:lvlJc w:val="left"/>
      <w:pPr>
        <w:ind w:left="1262" w:hanging="360"/>
        <w:jc w:val="left"/>
      </w:pPr>
      <w:rPr>
        <w:rFonts w:ascii="Arial" w:eastAsia="Arial" w:hAnsi="Arial" w:cs="Arial" w:hint="default"/>
        <w:b/>
        <w:bCs/>
        <w:i w:val="0"/>
        <w:iCs w:val="0"/>
        <w:spacing w:val="-1"/>
        <w:w w:val="100"/>
        <w:sz w:val="22"/>
        <w:szCs w:val="22"/>
        <w:lang w:val="es-ES" w:eastAsia="en-US" w:bidi="ar-SA"/>
      </w:rPr>
    </w:lvl>
    <w:lvl w:ilvl="2" w:tplc="404E81D0">
      <w:numFmt w:val="bullet"/>
      <w:lvlText w:val="•"/>
      <w:lvlJc w:val="left"/>
      <w:pPr>
        <w:ind w:left="2611" w:hanging="360"/>
      </w:pPr>
      <w:rPr>
        <w:rFonts w:hint="default"/>
        <w:lang w:val="es-ES" w:eastAsia="en-US" w:bidi="ar-SA"/>
      </w:rPr>
    </w:lvl>
    <w:lvl w:ilvl="3" w:tplc="9A2AEB48">
      <w:numFmt w:val="bullet"/>
      <w:lvlText w:val="•"/>
      <w:lvlJc w:val="left"/>
      <w:pPr>
        <w:ind w:left="3602" w:hanging="360"/>
      </w:pPr>
      <w:rPr>
        <w:rFonts w:hint="default"/>
        <w:lang w:val="es-ES" w:eastAsia="en-US" w:bidi="ar-SA"/>
      </w:rPr>
    </w:lvl>
    <w:lvl w:ilvl="4" w:tplc="A6D493E4">
      <w:numFmt w:val="bullet"/>
      <w:lvlText w:val="•"/>
      <w:lvlJc w:val="left"/>
      <w:pPr>
        <w:ind w:left="4593" w:hanging="360"/>
      </w:pPr>
      <w:rPr>
        <w:rFonts w:hint="default"/>
        <w:lang w:val="es-ES" w:eastAsia="en-US" w:bidi="ar-SA"/>
      </w:rPr>
    </w:lvl>
    <w:lvl w:ilvl="5" w:tplc="FEA4799C">
      <w:numFmt w:val="bullet"/>
      <w:lvlText w:val="•"/>
      <w:lvlJc w:val="left"/>
      <w:pPr>
        <w:ind w:left="5584" w:hanging="360"/>
      </w:pPr>
      <w:rPr>
        <w:rFonts w:hint="default"/>
        <w:lang w:val="es-ES" w:eastAsia="en-US" w:bidi="ar-SA"/>
      </w:rPr>
    </w:lvl>
    <w:lvl w:ilvl="6" w:tplc="E892AC3E">
      <w:numFmt w:val="bullet"/>
      <w:lvlText w:val="•"/>
      <w:lvlJc w:val="left"/>
      <w:pPr>
        <w:ind w:left="6575" w:hanging="360"/>
      </w:pPr>
      <w:rPr>
        <w:rFonts w:hint="default"/>
        <w:lang w:val="es-ES" w:eastAsia="en-US" w:bidi="ar-SA"/>
      </w:rPr>
    </w:lvl>
    <w:lvl w:ilvl="7" w:tplc="5CFA6388">
      <w:numFmt w:val="bullet"/>
      <w:lvlText w:val="•"/>
      <w:lvlJc w:val="left"/>
      <w:pPr>
        <w:ind w:left="7566" w:hanging="360"/>
      </w:pPr>
      <w:rPr>
        <w:rFonts w:hint="default"/>
        <w:lang w:val="es-ES" w:eastAsia="en-US" w:bidi="ar-SA"/>
      </w:rPr>
    </w:lvl>
    <w:lvl w:ilvl="8" w:tplc="C6D4465E">
      <w:numFmt w:val="bullet"/>
      <w:lvlText w:val="•"/>
      <w:lvlJc w:val="left"/>
      <w:pPr>
        <w:ind w:left="8557"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4307"/>
    <w:rsid w:val="00C83764"/>
    <w:rsid w:val="00CA5642"/>
    <w:rsid w:val="00F943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62AB89E6-6B14-4A49-9712-F6720F1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
      <w:ind w:left="126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ol.com/noticias/Nacional/2022/09/13/1072759/alza-homicidios-comparacion-2021.html" TargetMode="External"/><Relationship Id="rId13" Type="http://schemas.openxmlformats.org/officeDocument/2006/relationships/hyperlink" Target="https://www.24horas.cl/nacional/turbazo-la-nueva-forma-de-robar-en-farmacias-y-supermercados-201697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latercera.com/nacional/noticia/pdi-denuncias-por-robos-aumentaron-41-entre-enero-y-septiembre-en-12-meses/SUDB5NXQXNCOBKJDEFCLP7HMKQ/"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ercera.com/nacional/noticia/pdi-denuncias-por-robos-aumentaron-41-entre-enero-y-septiembre-en-12-meses/SUDB5NXQXNCOBKJDEFCLP7HMK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latercera.com/nacional/noticia/pdi-denuncias-por-robos-aumentaron-41-entre-enero-y-septiembre-en-12-meses/SUDB5NXQXNCOBKJDEFCLP7HMKQ/"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emol.com/noticias/Nacional/2022/09/13/1072759/alza-homicidios-comparacion-2021.html" TargetMode="Externa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s://www.24horas.cl/nacional/turbazo-la-nueva-forma-de-robar-en-farmacias-y-supermercados-2016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8914</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Guillermo Diaz Vallejos</cp:lastModifiedBy>
  <cp:revision>1</cp:revision>
  <dcterms:created xsi:type="dcterms:W3CDTF">2023-04-04T20:12:00Z</dcterms:created>
  <dcterms:modified xsi:type="dcterms:W3CDTF">2023-04-12T17:15:00Z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LTSC</vt:lpwstr>
  </property>
  <property fmtid="{D5CDD505-2E9C-101B-9397-08002B2CF9AE}" pid="4" name="LastSaved">
    <vt:filetime>2023-04-04T00:00:00Z</vt:filetime>
  </property>
  <property fmtid="{D5CDD505-2E9C-101B-9397-08002B2CF9AE}" pid="5" name="Producer">
    <vt:lpwstr>Microsoft® Word LTSC</vt:lpwstr>
  </property>
</Properties>
</file>