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73F4" w:rsidRDefault="00F11AE6">
      <w:pPr>
        <w:pStyle w:val="Textoindependiente"/>
        <w:ind w:left="116"/>
        <w:rPr>
          <w:sz w:val="20"/>
        </w:rPr>
      </w:pPr>
      <w:r>
        <w:rPr>
          <w:noProof/>
          <w:sz w:val="20"/>
        </w:rPr>
        <w:drawing>
          <wp:inline distT="0" distB="0" distL="0" distR="0">
            <wp:extent cx="752339" cy="740664"/>
            <wp:effectExtent l="0" t="0" r="0" b="0"/>
            <wp:docPr id="1" name="image1.png" descr="Logotip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52339" cy="740664"/>
                    </a:xfrm>
                    <a:prstGeom prst="rect">
                      <a:avLst/>
                    </a:prstGeom>
                  </pic:spPr>
                </pic:pic>
              </a:graphicData>
            </a:graphic>
          </wp:inline>
        </w:drawing>
      </w:r>
    </w:p>
    <w:p w:rsidR="00AB73F4" w:rsidRDefault="00AB73F4">
      <w:pPr>
        <w:pStyle w:val="Textoindependiente"/>
        <w:rPr>
          <w:sz w:val="20"/>
        </w:rPr>
      </w:pPr>
    </w:p>
    <w:p w:rsidR="00AB73F4" w:rsidRDefault="00AB73F4">
      <w:pPr>
        <w:pStyle w:val="Textoindependiente"/>
        <w:spacing w:before="5"/>
        <w:rPr>
          <w:sz w:val="23"/>
        </w:rPr>
      </w:pPr>
    </w:p>
    <w:p w:rsidR="00AB73F4" w:rsidRDefault="00F11AE6">
      <w:pPr>
        <w:pStyle w:val="Ttulo1"/>
        <w:spacing w:before="90" w:line="480" w:lineRule="auto"/>
        <w:ind w:left="778" w:right="119" w:firstLine="0"/>
      </w:pPr>
      <w:r>
        <w:pict>
          <v:line id="_x0000_s1028" style="position:absolute;left:0;text-align:left;z-index:-15776256;mso-position-horizontal-relative:page" from="70.9pt,74.05pt" to="538.15pt,75.55pt" strokeweight=".5pt">
            <w10:wrap anchorx="page"/>
          </v:line>
        </w:pict>
      </w:r>
      <w:r>
        <w:t>PROYECTO QUE MODIFICA LA LEY GENERAL DE URBANISMO Y CONSTRUCCIONES CON OBJETO DE ESTABLECER LA OBLIGACIÓN DEL SOTERRAMIENTO DE CABLES</w:t>
      </w:r>
    </w:p>
    <w:p w:rsidR="00AB73F4" w:rsidRDefault="00F11AE6">
      <w:pPr>
        <w:pStyle w:val="Prrafodelista"/>
        <w:numPr>
          <w:ilvl w:val="0"/>
          <w:numId w:val="1"/>
        </w:numPr>
        <w:tabs>
          <w:tab w:val="left" w:pos="1499"/>
        </w:tabs>
        <w:spacing w:before="161"/>
        <w:jc w:val="both"/>
        <w:rPr>
          <w:b/>
          <w:sz w:val="24"/>
        </w:rPr>
      </w:pPr>
      <w:r>
        <w:rPr>
          <w:b/>
          <w:sz w:val="24"/>
        </w:rPr>
        <w:t>IDEAS</w:t>
      </w:r>
      <w:r>
        <w:rPr>
          <w:b/>
          <w:spacing w:val="-8"/>
          <w:sz w:val="24"/>
        </w:rPr>
        <w:t xml:space="preserve"> </w:t>
      </w:r>
      <w:r>
        <w:rPr>
          <w:b/>
          <w:spacing w:val="-2"/>
          <w:sz w:val="24"/>
        </w:rPr>
        <w:t>GENERALES:</w:t>
      </w:r>
    </w:p>
    <w:p w:rsidR="00AB73F4" w:rsidRDefault="00AB73F4">
      <w:pPr>
        <w:pStyle w:val="Textoindependiente"/>
        <w:rPr>
          <w:b/>
        </w:rPr>
      </w:pPr>
    </w:p>
    <w:p w:rsidR="00AB73F4" w:rsidRDefault="00F11AE6">
      <w:pPr>
        <w:pStyle w:val="Textoindependiente"/>
        <w:spacing w:line="480" w:lineRule="auto"/>
        <w:ind w:left="1498" w:right="118"/>
        <w:jc w:val="both"/>
      </w:pPr>
      <w:r>
        <w:t>El funcionamiento y avance de las comunicaciones ha permitido que nuestra sociedad alcance niveles inédi</w:t>
      </w:r>
      <w:r>
        <w:t>tos de desarrollo y de inmediatez, permitiendo que nos podamos contactar fácilmente sea cual sea el lugar en el que nos encontremos.</w:t>
      </w:r>
    </w:p>
    <w:p w:rsidR="00AB73F4" w:rsidRDefault="00F11AE6">
      <w:pPr>
        <w:pStyle w:val="Textoindependiente"/>
        <w:spacing w:line="480" w:lineRule="auto"/>
        <w:ind w:left="1498" w:right="115"/>
        <w:jc w:val="both"/>
      </w:pPr>
      <w:r>
        <w:t>La</w:t>
      </w:r>
      <w:r>
        <w:rPr>
          <w:spacing w:val="-11"/>
        </w:rPr>
        <w:t xml:space="preserve"> </w:t>
      </w:r>
      <w:r>
        <w:t>telefonía</w:t>
      </w:r>
      <w:r>
        <w:rPr>
          <w:spacing w:val="-11"/>
        </w:rPr>
        <w:t xml:space="preserve"> </w:t>
      </w:r>
      <w:r>
        <w:t>móvil,</w:t>
      </w:r>
      <w:r>
        <w:rPr>
          <w:spacing w:val="-9"/>
        </w:rPr>
        <w:t xml:space="preserve"> </w:t>
      </w:r>
      <w:r>
        <w:t>la</w:t>
      </w:r>
      <w:r>
        <w:rPr>
          <w:spacing w:val="-10"/>
        </w:rPr>
        <w:t xml:space="preserve"> </w:t>
      </w:r>
      <w:r>
        <w:t>televisión</w:t>
      </w:r>
      <w:r>
        <w:rPr>
          <w:spacing w:val="-10"/>
        </w:rPr>
        <w:t xml:space="preserve"> </w:t>
      </w:r>
      <w:r>
        <w:t>y</w:t>
      </w:r>
      <w:r>
        <w:rPr>
          <w:spacing w:val="-10"/>
        </w:rPr>
        <w:t xml:space="preserve"> </w:t>
      </w:r>
      <w:r>
        <w:t>el</w:t>
      </w:r>
      <w:r>
        <w:rPr>
          <w:spacing w:val="-9"/>
        </w:rPr>
        <w:t xml:space="preserve"> </w:t>
      </w:r>
      <w:r>
        <w:t>internet</w:t>
      </w:r>
      <w:r>
        <w:rPr>
          <w:spacing w:val="-9"/>
        </w:rPr>
        <w:t xml:space="preserve"> </w:t>
      </w:r>
      <w:r>
        <w:t>son</w:t>
      </w:r>
      <w:r>
        <w:rPr>
          <w:spacing w:val="-9"/>
        </w:rPr>
        <w:t xml:space="preserve"> </w:t>
      </w:r>
      <w:r>
        <w:t>solo</w:t>
      </w:r>
      <w:r>
        <w:rPr>
          <w:spacing w:val="-9"/>
        </w:rPr>
        <w:t xml:space="preserve"> </w:t>
      </w:r>
      <w:r>
        <w:t>algunos</w:t>
      </w:r>
      <w:r>
        <w:rPr>
          <w:spacing w:val="-9"/>
        </w:rPr>
        <w:t xml:space="preserve"> </w:t>
      </w:r>
      <w:r>
        <w:t>de</w:t>
      </w:r>
      <w:r>
        <w:rPr>
          <w:spacing w:val="-11"/>
        </w:rPr>
        <w:t xml:space="preserve"> </w:t>
      </w:r>
      <w:r>
        <w:t>las</w:t>
      </w:r>
      <w:r>
        <w:rPr>
          <w:spacing w:val="-10"/>
        </w:rPr>
        <w:t xml:space="preserve"> </w:t>
      </w:r>
      <w:r>
        <w:t>creaciones</w:t>
      </w:r>
      <w:r>
        <w:rPr>
          <w:spacing w:val="-9"/>
        </w:rPr>
        <w:t xml:space="preserve"> </w:t>
      </w:r>
      <w:r>
        <w:t>ingenieriles y científicas que han marca</w:t>
      </w:r>
      <w:r>
        <w:t>do la historia durante las últimas décadas. Actualmente es posible observar que estas industrias siguen avanzando potentemente, lo cual sin duda traerá múltiples beneficios para el futuro de la humanidad. Sin embargo, este desarrollo debe</w:t>
      </w:r>
      <w:r>
        <w:rPr>
          <w:spacing w:val="-5"/>
        </w:rPr>
        <w:t xml:space="preserve"> </w:t>
      </w:r>
      <w:r>
        <w:t>venir</w:t>
      </w:r>
      <w:r>
        <w:rPr>
          <w:spacing w:val="-4"/>
        </w:rPr>
        <w:t xml:space="preserve"> </w:t>
      </w:r>
      <w:r>
        <w:t>acompañado</w:t>
      </w:r>
      <w:r>
        <w:rPr>
          <w:spacing w:val="-2"/>
        </w:rPr>
        <w:t xml:space="preserve"> </w:t>
      </w:r>
      <w:r>
        <w:t>de</w:t>
      </w:r>
      <w:r>
        <w:rPr>
          <w:spacing w:val="-5"/>
        </w:rPr>
        <w:t xml:space="preserve"> </w:t>
      </w:r>
      <w:r>
        <w:t>medidas</w:t>
      </w:r>
      <w:r>
        <w:rPr>
          <w:spacing w:val="-3"/>
        </w:rPr>
        <w:t xml:space="preserve"> </w:t>
      </w:r>
      <w:r>
        <w:t>tendientes</w:t>
      </w:r>
      <w:r>
        <w:rPr>
          <w:spacing w:val="-3"/>
        </w:rPr>
        <w:t xml:space="preserve"> </w:t>
      </w:r>
      <w:r>
        <w:t>a</w:t>
      </w:r>
      <w:r>
        <w:rPr>
          <w:spacing w:val="-5"/>
        </w:rPr>
        <w:t xml:space="preserve"> </w:t>
      </w:r>
      <w:r>
        <w:t>eliminar</w:t>
      </w:r>
      <w:r>
        <w:rPr>
          <w:spacing w:val="-3"/>
        </w:rPr>
        <w:t xml:space="preserve"> </w:t>
      </w:r>
      <w:r>
        <w:t>los</w:t>
      </w:r>
      <w:r>
        <w:rPr>
          <w:spacing w:val="-3"/>
        </w:rPr>
        <w:t xml:space="preserve"> </w:t>
      </w:r>
      <w:r>
        <w:t>residuos</w:t>
      </w:r>
      <w:r>
        <w:rPr>
          <w:spacing w:val="-3"/>
        </w:rPr>
        <w:t xml:space="preserve"> </w:t>
      </w:r>
      <w:r>
        <w:t>que</w:t>
      </w:r>
      <w:r>
        <w:rPr>
          <w:spacing w:val="-4"/>
        </w:rPr>
        <w:t xml:space="preserve"> </w:t>
      </w:r>
      <w:r>
        <w:t>se</w:t>
      </w:r>
      <w:r>
        <w:rPr>
          <w:spacing w:val="-4"/>
        </w:rPr>
        <w:t xml:space="preserve"> </w:t>
      </w:r>
      <w:r>
        <w:t>han</w:t>
      </w:r>
      <w:r>
        <w:rPr>
          <w:spacing w:val="-3"/>
        </w:rPr>
        <w:t xml:space="preserve"> </w:t>
      </w:r>
      <w:r>
        <w:t>generado durante años a partir de la acumulación de dispositivos electrónicos y de cableado visible en las calles de nuestro país.</w:t>
      </w:r>
    </w:p>
    <w:p w:rsidR="00AB73F4" w:rsidRDefault="00F11AE6">
      <w:pPr>
        <w:pStyle w:val="Textoindependiente"/>
        <w:spacing w:before="1" w:line="480" w:lineRule="auto"/>
        <w:ind w:left="1498" w:right="115"/>
        <w:jc w:val="both"/>
      </w:pPr>
      <w:r>
        <w:t>Por otro lado, es necesario que las empresas implementen proyectos para dejar de instalar cableado</w:t>
      </w:r>
      <w:r>
        <w:rPr>
          <w:spacing w:val="-13"/>
        </w:rPr>
        <w:t xml:space="preserve"> </w:t>
      </w:r>
      <w:r>
        <w:t>en</w:t>
      </w:r>
      <w:r>
        <w:rPr>
          <w:spacing w:val="-14"/>
        </w:rPr>
        <w:t xml:space="preserve"> </w:t>
      </w:r>
      <w:r>
        <w:t>las</w:t>
      </w:r>
      <w:r>
        <w:rPr>
          <w:spacing w:val="-15"/>
        </w:rPr>
        <w:t xml:space="preserve"> </w:t>
      </w:r>
      <w:r>
        <w:t>superficies</w:t>
      </w:r>
      <w:r>
        <w:rPr>
          <w:spacing w:val="-12"/>
        </w:rPr>
        <w:t xml:space="preserve"> </w:t>
      </w:r>
      <w:r>
        <w:t>y</w:t>
      </w:r>
      <w:r>
        <w:rPr>
          <w:spacing w:val="-14"/>
        </w:rPr>
        <w:t xml:space="preserve"> </w:t>
      </w:r>
      <w:r>
        <w:t>reins</w:t>
      </w:r>
      <w:r>
        <w:t>talar</w:t>
      </w:r>
      <w:r>
        <w:rPr>
          <w:spacing w:val="-14"/>
        </w:rPr>
        <w:t xml:space="preserve"> </w:t>
      </w:r>
      <w:r>
        <w:t>los</w:t>
      </w:r>
      <w:r>
        <w:rPr>
          <w:spacing w:val="-14"/>
        </w:rPr>
        <w:t xml:space="preserve"> </w:t>
      </w:r>
      <w:r>
        <w:t>ya</w:t>
      </w:r>
      <w:r>
        <w:rPr>
          <w:spacing w:val="-15"/>
        </w:rPr>
        <w:t xml:space="preserve"> </w:t>
      </w:r>
      <w:r>
        <w:t>existentes</w:t>
      </w:r>
      <w:r>
        <w:rPr>
          <w:spacing w:val="-15"/>
        </w:rPr>
        <w:t xml:space="preserve"> </w:t>
      </w:r>
      <w:r>
        <w:t>de</w:t>
      </w:r>
      <w:r>
        <w:rPr>
          <w:spacing w:val="-15"/>
        </w:rPr>
        <w:t xml:space="preserve"> </w:t>
      </w:r>
      <w:r>
        <w:t>manera</w:t>
      </w:r>
      <w:r>
        <w:rPr>
          <w:spacing w:val="-15"/>
        </w:rPr>
        <w:t xml:space="preserve"> </w:t>
      </w:r>
      <w:r>
        <w:t>subterránea,</w:t>
      </w:r>
      <w:r>
        <w:rPr>
          <w:spacing w:val="-14"/>
        </w:rPr>
        <w:t xml:space="preserve"> </w:t>
      </w:r>
      <w:r>
        <w:t>dando</w:t>
      </w:r>
      <w:r>
        <w:rPr>
          <w:spacing w:val="-12"/>
        </w:rPr>
        <w:t xml:space="preserve"> </w:t>
      </w:r>
      <w:r>
        <w:t>curso al soterramiento de cableado. Esto permitiría embellecer las calles de nuestro país eliminando la contaminación visual que generan los cables, y a la vez, evitaría que se generen robos de cables co</w:t>
      </w:r>
      <w:r>
        <w:t xml:space="preserve">mo ocurre actualmente. Por lo demás, esto ayudaría a evitar el riesgo que producen los cables, pues muchos de ellos constituyen un obstáculo para los transeúntes y las condiciones climáticas pueden generar efectos negativos en su </w:t>
      </w:r>
      <w:r>
        <w:rPr>
          <w:spacing w:val="-2"/>
        </w:rPr>
        <w:t>funcionamiento.</w:t>
      </w:r>
    </w:p>
    <w:p w:rsidR="00AB73F4" w:rsidRDefault="00AB73F4">
      <w:pPr>
        <w:pStyle w:val="Textoindependiente"/>
        <w:rPr>
          <w:sz w:val="26"/>
        </w:rPr>
      </w:pPr>
    </w:p>
    <w:p w:rsidR="00AB73F4" w:rsidRDefault="00AB73F4">
      <w:pPr>
        <w:pStyle w:val="Textoindependiente"/>
        <w:spacing w:before="1"/>
        <w:rPr>
          <w:sz w:val="22"/>
        </w:rPr>
      </w:pPr>
    </w:p>
    <w:p w:rsidR="00AB73F4" w:rsidRDefault="00F11AE6">
      <w:pPr>
        <w:pStyle w:val="Ttulo1"/>
        <w:numPr>
          <w:ilvl w:val="0"/>
          <w:numId w:val="1"/>
        </w:numPr>
        <w:tabs>
          <w:tab w:val="left" w:pos="1499"/>
        </w:tabs>
        <w:ind w:hanging="608"/>
        <w:jc w:val="both"/>
      </w:pPr>
      <w:r>
        <w:rPr>
          <w:spacing w:val="-2"/>
        </w:rPr>
        <w:t>CONSIDER</w:t>
      </w:r>
      <w:r>
        <w:rPr>
          <w:spacing w:val="-2"/>
        </w:rPr>
        <w:t>ANDO:</w:t>
      </w:r>
    </w:p>
    <w:p w:rsidR="00AB73F4" w:rsidRDefault="00AB73F4">
      <w:pPr>
        <w:pStyle w:val="Textoindependiente"/>
        <w:rPr>
          <w:b/>
        </w:rPr>
      </w:pPr>
    </w:p>
    <w:p w:rsidR="00AB73F4" w:rsidRDefault="00F11AE6">
      <w:pPr>
        <w:pStyle w:val="Prrafodelista"/>
        <w:numPr>
          <w:ilvl w:val="1"/>
          <w:numId w:val="1"/>
        </w:numPr>
        <w:tabs>
          <w:tab w:val="left" w:pos="1859"/>
        </w:tabs>
        <w:spacing w:line="480" w:lineRule="auto"/>
        <w:ind w:right="114"/>
        <w:jc w:val="both"/>
        <w:rPr>
          <w:i/>
          <w:sz w:val="24"/>
        </w:rPr>
      </w:pPr>
      <w:r>
        <w:rPr>
          <w:sz w:val="24"/>
        </w:rPr>
        <w:t xml:space="preserve">Que, el artículo 1° de nuestra Constitución Política de la República dispone que </w:t>
      </w:r>
      <w:r>
        <w:rPr>
          <w:i/>
          <w:sz w:val="24"/>
        </w:rPr>
        <w:t>“El Estado</w:t>
      </w:r>
      <w:r>
        <w:rPr>
          <w:i/>
          <w:spacing w:val="-12"/>
          <w:sz w:val="24"/>
        </w:rPr>
        <w:t xml:space="preserve"> </w:t>
      </w:r>
      <w:r>
        <w:rPr>
          <w:i/>
          <w:sz w:val="24"/>
        </w:rPr>
        <w:t>está</w:t>
      </w:r>
      <w:r>
        <w:rPr>
          <w:i/>
          <w:spacing w:val="-11"/>
          <w:sz w:val="24"/>
        </w:rPr>
        <w:t xml:space="preserve"> </w:t>
      </w:r>
      <w:r>
        <w:rPr>
          <w:i/>
          <w:sz w:val="24"/>
        </w:rPr>
        <w:t>al</w:t>
      </w:r>
      <w:r>
        <w:rPr>
          <w:i/>
          <w:spacing w:val="-12"/>
          <w:sz w:val="24"/>
        </w:rPr>
        <w:t xml:space="preserve"> </w:t>
      </w:r>
      <w:r>
        <w:rPr>
          <w:i/>
          <w:sz w:val="24"/>
        </w:rPr>
        <w:t>servicio</w:t>
      </w:r>
      <w:r>
        <w:rPr>
          <w:i/>
          <w:spacing w:val="-12"/>
          <w:sz w:val="24"/>
        </w:rPr>
        <w:t xml:space="preserve"> </w:t>
      </w:r>
      <w:r>
        <w:rPr>
          <w:i/>
          <w:sz w:val="24"/>
        </w:rPr>
        <w:t>de</w:t>
      </w:r>
      <w:r>
        <w:rPr>
          <w:i/>
          <w:spacing w:val="-11"/>
          <w:sz w:val="24"/>
        </w:rPr>
        <w:t xml:space="preserve"> </w:t>
      </w:r>
      <w:r>
        <w:rPr>
          <w:i/>
          <w:sz w:val="24"/>
        </w:rPr>
        <w:t>la</w:t>
      </w:r>
      <w:r>
        <w:rPr>
          <w:i/>
          <w:spacing w:val="-12"/>
          <w:sz w:val="24"/>
        </w:rPr>
        <w:t xml:space="preserve"> </w:t>
      </w:r>
      <w:r>
        <w:rPr>
          <w:i/>
          <w:sz w:val="24"/>
        </w:rPr>
        <w:t>persona</w:t>
      </w:r>
      <w:r>
        <w:rPr>
          <w:i/>
          <w:spacing w:val="-12"/>
          <w:sz w:val="24"/>
        </w:rPr>
        <w:t xml:space="preserve"> </w:t>
      </w:r>
      <w:r>
        <w:rPr>
          <w:i/>
          <w:sz w:val="24"/>
        </w:rPr>
        <w:t>humana</w:t>
      </w:r>
      <w:r>
        <w:rPr>
          <w:i/>
          <w:spacing w:val="-13"/>
          <w:sz w:val="24"/>
        </w:rPr>
        <w:t xml:space="preserve"> </w:t>
      </w:r>
      <w:r>
        <w:rPr>
          <w:i/>
          <w:sz w:val="24"/>
        </w:rPr>
        <w:t>y</w:t>
      </w:r>
      <w:r>
        <w:rPr>
          <w:i/>
          <w:spacing w:val="-13"/>
          <w:sz w:val="24"/>
        </w:rPr>
        <w:t xml:space="preserve"> </w:t>
      </w:r>
      <w:r>
        <w:rPr>
          <w:i/>
          <w:sz w:val="24"/>
        </w:rPr>
        <w:t>su</w:t>
      </w:r>
      <w:r>
        <w:rPr>
          <w:i/>
          <w:spacing w:val="-12"/>
          <w:sz w:val="24"/>
        </w:rPr>
        <w:t xml:space="preserve"> </w:t>
      </w:r>
      <w:r>
        <w:rPr>
          <w:i/>
          <w:sz w:val="24"/>
        </w:rPr>
        <w:t>finalidad</w:t>
      </w:r>
      <w:r>
        <w:rPr>
          <w:i/>
          <w:spacing w:val="-12"/>
          <w:sz w:val="24"/>
        </w:rPr>
        <w:t xml:space="preserve"> </w:t>
      </w:r>
      <w:r>
        <w:rPr>
          <w:i/>
          <w:sz w:val="24"/>
        </w:rPr>
        <w:t>es</w:t>
      </w:r>
      <w:r>
        <w:rPr>
          <w:i/>
          <w:spacing w:val="-12"/>
          <w:sz w:val="24"/>
        </w:rPr>
        <w:t xml:space="preserve"> </w:t>
      </w:r>
      <w:r>
        <w:rPr>
          <w:i/>
          <w:sz w:val="24"/>
        </w:rPr>
        <w:t>promover</w:t>
      </w:r>
      <w:r>
        <w:rPr>
          <w:i/>
          <w:spacing w:val="-12"/>
          <w:sz w:val="24"/>
        </w:rPr>
        <w:t xml:space="preserve"> </w:t>
      </w:r>
      <w:r>
        <w:rPr>
          <w:i/>
          <w:sz w:val="24"/>
        </w:rPr>
        <w:t>el</w:t>
      </w:r>
      <w:r>
        <w:rPr>
          <w:i/>
          <w:spacing w:val="-12"/>
          <w:sz w:val="24"/>
        </w:rPr>
        <w:t xml:space="preserve"> </w:t>
      </w:r>
      <w:r>
        <w:rPr>
          <w:i/>
          <w:sz w:val="24"/>
        </w:rPr>
        <w:t>bien</w:t>
      </w:r>
      <w:r>
        <w:rPr>
          <w:i/>
          <w:spacing w:val="-13"/>
          <w:sz w:val="24"/>
        </w:rPr>
        <w:t xml:space="preserve"> </w:t>
      </w:r>
      <w:r>
        <w:rPr>
          <w:i/>
          <w:sz w:val="24"/>
        </w:rPr>
        <w:t>común, para lo cual debe</w:t>
      </w:r>
      <w:r>
        <w:rPr>
          <w:i/>
          <w:spacing w:val="-1"/>
          <w:sz w:val="24"/>
        </w:rPr>
        <w:t xml:space="preserve"> </w:t>
      </w:r>
      <w:r>
        <w:rPr>
          <w:i/>
          <w:sz w:val="24"/>
        </w:rPr>
        <w:t>contribuir a crear las condiciones sociales que</w:t>
      </w:r>
      <w:r>
        <w:rPr>
          <w:i/>
          <w:spacing w:val="-1"/>
          <w:sz w:val="24"/>
        </w:rPr>
        <w:t xml:space="preserve"> </w:t>
      </w:r>
      <w:r>
        <w:rPr>
          <w:i/>
          <w:sz w:val="24"/>
        </w:rPr>
        <w:t>permitan a todos y</w:t>
      </w:r>
      <w:r>
        <w:rPr>
          <w:i/>
          <w:spacing w:val="-1"/>
          <w:sz w:val="24"/>
        </w:rPr>
        <w:t xml:space="preserve"> </w:t>
      </w:r>
      <w:r>
        <w:rPr>
          <w:i/>
          <w:sz w:val="24"/>
        </w:rPr>
        <w:t>a</w:t>
      </w:r>
    </w:p>
    <w:p w:rsidR="00AB73F4" w:rsidRDefault="00AB73F4">
      <w:pPr>
        <w:spacing w:line="480" w:lineRule="auto"/>
        <w:jc w:val="both"/>
        <w:rPr>
          <w:sz w:val="24"/>
        </w:rPr>
        <w:sectPr w:rsidR="00AB73F4">
          <w:type w:val="continuous"/>
          <w:pgSz w:w="12250" w:h="20170"/>
          <w:pgMar w:top="1740" w:right="1300" w:bottom="280" w:left="640" w:header="720" w:footer="720" w:gutter="0"/>
          <w:cols w:space="720"/>
        </w:sectPr>
      </w:pPr>
    </w:p>
    <w:p w:rsidR="00AB73F4" w:rsidRDefault="00F11AE6">
      <w:pPr>
        <w:spacing w:before="78" w:line="480" w:lineRule="auto"/>
        <w:ind w:left="1858" w:right="117"/>
        <w:jc w:val="both"/>
        <w:rPr>
          <w:sz w:val="24"/>
        </w:rPr>
      </w:pPr>
      <w:r>
        <w:rPr>
          <w:i/>
          <w:sz w:val="24"/>
        </w:rPr>
        <w:lastRenderedPageBreak/>
        <w:t>cada uno de los integrantes de la comunidad nacional su mayor realización espiritual y</w:t>
      </w:r>
      <w:r>
        <w:rPr>
          <w:i/>
          <w:spacing w:val="-1"/>
          <w:sz w:val="24"/>
        </w:rPr>
        <w:t xml:space="preserve"> </w:t>
      </w:r>
      <w:r>
        <w:rPr>
          <w:i/>
          <w:sz w:val="24"/>
        </w:rPr>
        <w:t>material posible,</w:t>
      </w:r>
      <w:r>
        <w:rPr>
          <w:i/>
          <w:spacing w:val="-1"/>
          <w:sz w:val="24"/>
        </w:rPr>
        <w:t xml:space="preserve"> </w:t>
      </w:r>
      <w:r>
        <w:rPr>
          <w:i/>
          <w:sz w:val="24"/>
        </w:rPr>
        <w:t>con pleno</w:t>
      </w:r>
      <w:r>
        <w:rPr>
          <w:i/>
          <w:spacing w:val="-1"/>
          <w:sz w:val="24"/>
        </w:rPr>
        <w:t xml:space="preserve"> </w:t>
      </w:r>
      <w:r>
        <w:rPr>
          <w:i/>
          <w:sz w:val="24"/>
        </w:rPr>
        <w:t>respeto a los derechos y</w:t>
      </w:r>
      <w:r>
        <w:rPr>
          <w:i/>
          <w:spacing w:val="-1"/>
          <w:sz w:val="24"/>
        </w:rPr>
        <w:t xml:space="preserve"> </w:t>
      </w:r>
      <w:r>
        <w:rPr>
          <w:i/>
          <w:sz w:val="24"/>
        </w:rPr>
        <w:t>garantías que</w:t>
      </w:r>
      <w:r>
        <w:rPr>
          <w:i/>
          <w:spacing w:val="-1"/>
          <w:sz w:val="24"/>
        </w:rPr>
        <w:t xml:space="preserve"> </w:t>
      </w:r>
      <w:r>
        <w:rPr>
          <w:i/>
          <w:sz w:val="24"/>
        </w:rPr>
        <w:t>esta Constitución establece. Es deber del Estado resguardar la seguridad nacional, dar protección a la población</w:t>
      </w:r>
      <w:r>
        <w:rPr>
          <w:i/>
          <w:spacing w:val="-8"/>
          <w:sz w:val="24"/>
        </w:rPr>
        <w:t xml:space="preserve"> </w:t>
      </w:r>
      <w:r>
        <w:rPr>
          <w:i/>
          <w:sz w:val="24"/>
        </w:rPr>
        <w:t>y</w:t>
      </w:r>
      <w:r>
        <w:rPr>
          <w:i/>
          <w:spacing w:val="-9"/>
          <w:sz w:val="24"/>
        </w:rPr>
        <w:t xml:space="preserve"> </w:t>
      </w:r>
      <w:r>
        <w:rPr>
          <w:i/>
          <w:sz w:val="24"/>
        </w:rPr>
        <w:t>a</w:t>
      </w:r>
      <w:r>
        <w:rPr>
          <w:i/>
          <w:spacing w:val="-8"/>
          <w:sz w:val="24"/>
        </w:rPr>
        <w:t xml:space="preserve"> </w:t>
      </w:r>
      <w:r>
        <w:rPr>
          <w:i/>
          <w:sz w:val="24"/>
        </w:rPr>
        <w:t>la</w:t>
      </w:r>
      <w:r>
        <w:rPr>
          <w:i/>
          <w:spacing w:val="-8"/>
          <w:sz w:val="24"/>
        </w:rPr>
        <w:t xml:space="preserve"> </w:t>
      </w:r>
      <w:r>
        <w:rPr>
          <w:i/>
          <w:sz w:val="24"/>
        </w:rPr>
        <w:t>familia,</w:t>
      </w:r>
      <w:r>
        <w:rPr>
          <w:i/>
          <w:spacing w:val="-10"/>
          <w:sz w:val="24"/>
        </w:rPr>
        <w:t xml:space="preserve"> </w:t>
      </w:r>
      <w:r>
        <w:rPr>
          <w:i/>
          <w:sz w:val="24"/>
        </w:rPr>
        <w:t>propender</w:t>
      </w:r>
      <w:r>
        <w:rPr>
          <w:i/>
          <w:spacing w:val="-8"/>
          <w:sz w:val="24"/>
        </w:rPr>
        <w:t xml:space="preserve"> </w:t>
      </w:r>
      <w:r>
        <w:rPr>
          <w:i/>
          <w:sz w:val="24"/>
        </w:rPr>
        <w:t>al</w:t>
      </w:r>
      <w:r>
        <w:rPr>
          <w:i/>
          <w:spacing w:val="-8"/>
          <w:sz w:val="24"/>
        </w:rPr>
        <w:t xml:space="preserve"> </w:t>
      </w:r>
      <w:r>
        <w:rPr>
          <w:i/>
          <w:sz w:val="24"/>
        </w:rPr>
        <w:t>fortalecimiento</w:t>
      </w:r>
      <w:r>
        <w:rPr>
          <w:i/>
          <w:spacing w:val="-8"/>
          <w:sz w:val="24"/>
        </w:rPr>
        <w:t xml:space="preserve"> </w:t>
      </w:r>
      <w:r>
        <w:rPr>
          <w:i/>
          <w:sz w:val="24"/>
        </w:rPr>
        <w:t>de</w:t>
      </w:r>
      <w:r>
        <w:rPr>
          <w:i/>
          <w:spacing w:val="-9"/>
          <w:sz w:val="24"/>
        </w:rPr>
        <w:t xml:space="preserve"> </w:t>
      </w:r>
      <w:r>
        <w:rPr>
          <w:i/>
          <w:sz w:val="24"/>
        </w:rPr>
        <w:t>ésta,</w:t>
      </w:r>
      <w:r>
        <w:rPr>
          <w:i/>
          <w:spacing w:val="-8"/>
          <w:sz w:val="24"/>
        </w:rPr>
        <w:t xml:space="preserve"> </w:t>
      </w:r>
      <w:r>
        <w:rPr>
          <w:i/>
          <w:sz w:val="24"/>
        </w:rPr>
        <w:t>promover</w:t>
      </w:r>
      <w:r>
        <w:rPr>
          <w:i/>
          <w:spacing w:val="-8"/>
          <w:sz w:val="24"/>
        </w:rPr>
        <w:t xml:space="preserve"> </w:t>
      </w:r>
      <w:r>
        <w:rPr>
          <w:i/>
          <w:sz w:val="24"/>
        </w:rPr>
        <w:t>la</w:t>
      </w:r>
      <w:r>
        <w:rPr>
          <w:i/>
          <w:spacing w:val="-6"/>
          <w:sz w:val="24"/>
        </w:rPr>
        <w:t xml:space="preserve"> </w:t>
      </w:r>
      <w:r>
        <w:rPr>
          <w:i/>
          <w:sz w:val="24"/>
        </w:rPr>
        <w:t>integración armónica de todos los sectores de la Nación y asegurar el derecho</w:t>
      </w:r>
      <w:r>
        <w:rPr>
          <w:i/>
          <w:sz w:val="24"/>
        </w:rPr>
        <w:t xml:space="preserve"> de las personas a participar con igualdad de oportunidades en la vida nacional.” </w:t>
      </w:r>
      <w:r>
        <w:rPr>
          <w:sz w:val="24"/>
        </w:rPr>
        <w:t xml:space="preserve">De esta manera, el Estado debe implementar medidas para asegurar la calidad de vida de las personas, evitando que se produzcan accidentes y situaciones negativas que generen </w:t>
      </w:r>
      <w:r>
        <w:rPr>
          <w:sz w:val="24"/>
        </w:rPr>
        <w:t>malestar en la población.</w:t>
      </w:r>
    </w:p>
    <w:p w:rsidR="00AB73F4" w:rsidRDefault="00F11AE6">
      <w:pPr>
        <w:pStyle w:val="Prrafodelista"/>
        <w:numPr>
          <w:ilvl w:val="1"/>
          <w:numId w:val="1"/>
        </w:numPr>
        <w:tabs>
          <w:tab w:val="left" w:pos="1859"/>
        </w:tabs>
        <w:spacing w:line="480" w:lineRule="auto"/>
        <w:ind w:right="120"/>
        <w:jc w:val="both"/>
        <w:rPr>
          <w:sz w:val="24"/>
        </w:rPr>
      </w:pPr>
      <w:r>
        <w:rPr>
          <w:sz w:val="24"/>
        </w:rPr>
        <w:t>Que, el soterramiento del cableado consiste en instalar los cables y fibra óptica de manera subterránea, estableciendo así la infraestructura necesaria para adaptar el funcionamiento de los cables por debajo de la tierra.</w:t>
      </w:r>
    </w:p>
    <w:p w:rsidR="00AB73F4" w:rsidRDefault="00F11AE6">
      <w:pPr>
        <w:pStyle w:val="Prrafodelista"/>
        <w:numPr>
          <w:ilvl w:val="1"/>
          <w:numId w:val="1"/>
        </w:numPr>
        <w:tabs>
          <w:tab w:val="left" w:pos="1859"/>
        </w:tabs>
        <w:spacing w:line="480" w:lineRule="auto"/>
        <w:ind w:right="115"/>
        <w:jc w:val="both"/>
        <w:rPr>
          <w:sz w:val="24"/>
        </w:rPr>
      </w:pPr>
      <w:r>
        <w:rPr>
          <w:sz w:val="24"/>
        </w:rPr>
        <w:t xml:space="preserve">Que, el </w:t>
      </w:r>
      <w:r>
        <w:rPr>
          <w:sz w:val="24"/>
        </w:rPr>
        <w:t>soterramiento de cables trae consigo múltiples beneficios. Pues esto permite cuidar</w:t>
      </w:r>
      <w:r>
        <w:rPr>
          <w:spacing w:val="-5"/>
          <w:sz w:val="24"/>
        </w:rPr>
        <w:t xml:space="preserve"> </w:t>
      </w:r>
      <w:r>
        <w:rPr>
          <w:sz w:val="24"/>
        </w:rPr>
        <w:t>la</w:t>
      </w:r>
      <w:r>
        <w:rPr>
          <w:spacing w:val="-3"/>
          <w:sz w:val="24"/>
        </w:rPr>
        <w:t xml:space="preserve"> </w:t>
      </w:r>
      <w:r>
        <w:rPr>
          <w:sz w:val="24"/>
        </w:rPr>
        <w:t>estética</w:t>
      </w:r>
      <w:r>
        <w:rPr>
          <w:spacing w:val="-5"/>
          <w:sz w:val="24"/>
        </w:rPr>
        <w:t xml:space="preserve"> </w:t>
      </w:r>
      <w:r>
        <w:rPr>
          <w:sz w:val="24"/>
        </w:rPr>
        <w:t>de</w:t>
      </w:r>
      <w:r>
        <w:rPr>
          <w:spacing w:val="-3"/>
          <w:sz w:val="24"/>
        </w:rPr>
        <w:t xml:space="preserve"> </w:t>
      </w:r>
      <w:r>
        <w:rPr>
          <w:sz w:val="24"/>
        </w:rPr>
        <w:t>las</w:t>
      </w:r>
      <w:r>
        <w:rPr>
          <w:spacing w:val="-3"/>
          <w:sz w:val="24"/>
        </w:rPr>
        <w:t xml:space="preserve"> </w:t>
      </w:r>
      <w:r>
        <w:rPr>
          <w:sz w:val="24"/>
        </w:rPr>
        <w:t>calles</w:t>
      </w:r>
      <w:r>
        <w:rPr>
          <w:spacing w:val="-3"/>
          <w:sz w:val="24"/>
        </w:rPr>
        <w:t xml:space="preserve"> </w:t>
      </w:r>
      <w:r>
        <w:rPr>
          <w:sz w:val="24"/>
        </w:rPr>
        <w:t>de</w:t>
      </w:r>
      <w:r>
        <w:rPr>
          <w:spacing w:val="-4"/>
          <w:sz w:val="24"/>
        </w:rPr>
        <w:t xml:space="preserve"> </w:t>
      </w:r>
      <w:r>
        <w:rPr>
          <w:sz w:val="24"/>
        </w:rPr>
        <w:t>nuestro</w:t>
      </w:r>
      <w:r>
        <w:rPr>
          <w:spacing w:val="-3"/>
          <w:sz w:val="24"/>
        </w:rPr>
        <w:t xml:space="preserve"> </w:t>
      </w:r>
      <w:r>
        <w:rPr>
          <w:sz w:val="24"/>
        </w:rPr>
        <w:t>país,</w:t>
      </w:r>
      <w:r>
        <w:rPr>
          <w:spacing w:val="-3"/>
          <w:sz w:val="24"/>
        </w:rPr>
        <w:t xml:space="preserve"> </w:t>
      </w:r>
      <w:r>
        <w:rPr>
          <w:sz w:val="24"/>
        </w:rPr>
        <w:t>evitando</w:t>
      </w:r>
      <w:r>
        <w:rPr>
          <w:spacing w:val="-3"/>
          <w:sz w:val="24"/>
        </w:rPr>
        <w:t xml:space="preserve"> </w:t>
      </w:r>
      <w:r>
        <w:rPr>
          <w:sz w:val="24"/>
        </w:rPr>
        <w:t>que</w:t>
      </w:r>
      <w:r>
        <w:rPr>
          <w:spacing w:val="-4"/>
          <w:sz w:val="24"/>
        </w:rPr>
        <w:t xml:space="preserve"> </w:t>
      </w:r>
      <w:r>
        <w:rPr>
          <w:sz w:val="24"/>
        </w:rPr>
        <w:t>se</w:t>
      </w:r>
      <w:r>
        <w:rPr>
          <w:spacing w:val="-4"/>
          <w:sz w:val="24"/>
        </w:rPr>
        <w:t xml:space="preserve"> </w:t>
      </w:r>
      <w:r>
        <w:rPr>
          <w:sz w:val="24"/>
        </w:rPr>
        <w:t>vean</w:t>
      </w:r>
      <w:r>
        <w:rPr>
          <w:spacing w:val="-3"/>
          <w:sz w:val="24"/>
        </w:rPr>
        <w:t xml:space="preserve"> </w:t>
      </w:r>
      <w:r>
        <w:rPr>
          <w:sz w:val="24"/>
        </w:rPr>
        <w:t>opacadas</w:t>
      </w:r>
      <w:r>
        <w:rPr>
          <w:spacing w:val="-3"/>
          <w:sz w:val="24"/>
        </w:rPr>
        <w:t xml:space="preserve"> </w:t>
      </w:r>
      <w:r>
        <w:rPr>
          <w:sz w:val="24"/>
        </w:rPr>
        <w:t>mediante el exceso de cableado utilizado para llevar luz, internet y conexiones telefónicas a los h</w:t>
      </w:r>
      <w:r>
        <w:rPr>
          <w:sz w:val="24"/>
        </w:rPr>
        <w:t>ogares chilenos.</w:t>
      </w:r>
    </w:p>
    <w:p w:rsidR="00AB73F4" w:rsidRDefault="00F11AE6">
      <w:pPr>
        <w:pStyle w:val="Prrafodelista"/>
        <w:numPr>
          <w:ilvl w:val="1"/>
          <w:numId w:val="1"/>
        </w:numPr>
        <w:tabs>
          <w:tab w:val="left" w:pos="1859"/>
        </w:tabs>
        <w:spacing w:before="0" w:line="480" w:lineRule="auto"/>
        <w:ind w:right="113"/>
        <w:jc w:val="both"/>
        <w:rPr>
          <w:sz w:val="24"/>
        </w:rPr>
      </w:pPr>
      <w:r>
        <w:rPr>
          <w:sz w:val="24"/>
        </w:rPr>
        <w:t>Que,</w:t>
      </w:r>
      <w:r>
        <w:rPr>
          <w:spacing w:val="-3"/>
          <w:sz w:val="24"/>
        </w:rPr>
        <w:t xml:space="preserve"> </w:t>
      </w:r>
      <w:r>
        <w:rPr>
          <w:sz w:val="24"/>
        </w:rPr>
        <w:t>uno</w:t>
      </w:r>
      <w:r>
        <w:rPr>
          <w:spacing w:val="-3"/>
          <w:sz w:val="24"/>
        </w:rPr>
        <w:t xml:space="preserve"> </w:t>
      </w:r>
      <w:r>
        <w:rPr>
          <w:sz w:val="24"/>
        </w:rPr>
        <w:t>de</w:t>
      </w:r>
      <w:r>
        <w:rPr>
          <w:spacing w:val="-4"/>
          <w:sz w:val="24"/>
        </w:rPr>
        <w:t xml:space="preserve"> </w:t>
      </w:r>
      <w:r>
        <w:rPr>
          <w:sz w:val="24"/>
        </w:rPr>
        <w:t>los</w:t>
      </w:r>
      <w:r>
        <w:rPr>
          <w:spacing w:val="-2"/>
          <w:sz w:val="24"/>
        </w:rPr>
        <w:t xml:space="preserve"> </w:t>
      </w:r>
      <w:r>
        <w:rPr>
          <w:sz w:val="24"/>
        </w:rPr>
        <w:t>mayores problemas</w:t>
      </w:r>
      <w:r>
        <w:rPr>
          <w:spacing w:val="-2"/>
          <w:sz w:val="24"/>
        </w:rPr>
        <w:t xml:space="preserve"> </w:t>
      </w:r>
      <w:r>
        <w:rPr>
          <w:sz w:val="24"/>
        </w:rPr>
        <w:t>que</w:t>
      </w:r>
      <w:r>
        <w:rPr>
          <w:spacing w:val="-4"/>
          <w:sz w:val="24"/>
        </w:rPr>
        <w:t xml:space="preserve"> </w:t>
      </w:r>
      <w:r>
        <w:rPr>
          <w:sz w:val="24"/>
        </w:rPr>
        <w:t>presenta</w:t>
      </w:r>
      <w:r>
        <w:rPr>
          <w:spacing w:val="-1"/>
          <w:sz w:val="24"/>
        </w:rPr>
        <w:t xml:space="preserve"> </w:t>
      </w:r>
      <w:r>
        <w:rPr>
          <w:sz w:val="24"/>
        </w:rPr>
        <w:t>el</w:t>
      </w:r>
      <w:r>
        <w:rPr>
          <w:spacing w:val="-2"/>
          <w:sz w:val="24"/>
        </w:rPr>
        <w:t xml:space="preserve"> </w:t>
      </w:r>
      <w:r>
        <w:rPr>
          <w:sz w:val="24"/>
        </w:rPr>
        <w:t>tenido</w:t>
      </w:r>
      <w:r>
        <w:rPr>
          <w:spacing w:val="-2"/>
          <w:sz w:val="24"/>
        </w:rPr>
        <w:t xml:space="preserve"> </w:t>
      </w:r>
      <w:r>
        <w:rPr>
          <w:sz w:val="24"/>
        </w:rPr>
        <w:t>de</w:t>
      </w:r>
      <w:r>
        <w:rPr>
          <w:spacing w:val="-2"/>
          <w:sz w:val="24"/>
        </w:rPr>
        <w:t xml:space="preserve"> </w:t>
      </w:r>
      <w:r>
        <w:rPr>
          <w:sz w:val="24"/>
        </w:rPr>
        <w:t>cableado</w:t>
      </w:r>
      <w:r>
        <w:rPr>
          <w:spacing w:val="-2"/>
          <w:sz w:val="24"/>
        </w:rPr>
        <w:t xml:space="preserve"> </w:t>
      </w:r>
      <w:r>
        <w:rPr>
          <w:sz w:val="24"/>
        </w:rPr>
        <w:t>en</w:t>
      </w:r>
      <w:r>
        <w:rPr>
          <w:spacing w:val="-2"/>
          <w:sz w:val="24"/>
        </w:rPr>
        <w:t xml:space="preserve"> </w:t>
      </w:r>
      <w:r>
        <w:rPr>
          <w:sz w:val="24"/>
        </w:rPr>
        <w:t>la</w:t>
      </w:r>
      <w:r>
        <w:rPr>
          <w:spacing w:val="-1"/>
          <w:sz w:val="24"/>
        </w:rPr>
        <w:t xml:space="preserve"> </w:t>
      </w:r>
      <w:r>
        <w:rPr>
          <w:sz w:val="24"/>
        </w:rPr>
        <w:t>superficie es el robo de cables, actividad que se ha masificado durante los últimos años. Así, durante</w:t>
      </w:r>
      <w:r>
        <w:rPr>
          <w:spacing w:val="-5"/>
          <w:sz w:val="24"/>
        </w:rPr>
        <w:t xml:space="preserve"> </w:t>
      </w:r>
      <w:r>
        <w:rPr>
          <w:sz w:val="24"/>
        </w:rPr>
        <w:t>el</w:t>
      </w:r>
      <w:r>
        <w:rPr>
          <w:spacing w:val="-4"/>
          <w:sz w:val="24"/>
        </w:rPr>
        <w:t xml:space="preserve"> </w:t>
      </w:r>
      <w:r>
        <w:rPr>
          <w:sz w:val="24"/>
        </w:rPr>
        <w:t>año</w:t>
      </w:r>
      <w:r>
        <w:rPr>
          <w:spacing w:val="-5"/>
          <w:sz w:val="24"/>
        </w:rPr>
        <w:t xml:space="preserve"> </w:t>
      </w:r>
      <w:r>
        <w:rPr>
          <w:sz w:val="24"/>
        </w:rPr>
        <w:t>2022,</w:t>
      </w:r>
      <w:r>
        <w:rPr>
          <w:spacing w:val="-5"/>
          <w:sz w:val="24"/>
        </w:rPr>
        <w:t xml:space="preserve"> </w:t>
      </w:r>
      <w:r>
        <w:rPr>
          <w:sz w:val="24"/>
        </w:rPr>
        <w:t>Enel</w:t>
      </w:r>
      <w:r>
        <w:rPr>
          <w:spacing w:val="-2"/>
          <w:sz w:val="24"/>
        </w:rPr>
        <w:t xml:space="preserve"> </w:t>
      </w:r>
      <w:r>
        <w:rPr>
          <w:sz w:val="24"/>
        </w:rPr>
        <w:t>Distribución</w:t>
      </w:r>
      <w:r>
        <w:rPr>
          <w:spacing w:val="-4"/>
          <w:sz w:val="24"/>
        </w:rPr>
        <w:t xml:space="preserve"> </w:t>
      </w:r>
      <w:r>
        <w:rPr>
          <w:sz w:val="24"/>
        </w:rPr>
        <w:t>registró</w:t>
      </w:r>
      <w:r>
        <w:rPr>
          <w:spacing w:val="-7"/>
          <w:sz w:val="24"/>
        </w:rPr>
        <w:t xml:space="preserve"> </w:t>
      </w:r>
      <w:r>
        <w:rPr>
          <w:sz w:val="24"/>
        </w:rPr>
        <w:t>759</w:t>
      </w:r>
      <w:r>
        <w:rPr>
          <w:spacing w:val="-6"/>
          <w:sz w:val="24"/>
        </w:rPr>
        <w:t xml:space="preserve"> </w:t>
      </w:r>
      <w:r>
        <w:rPr>
          <w:sz w:val="24"/>
        </w:rPr>
        <w:t>casos</w:t>
      </w:r>
      <w:r>
        <w:rPr>
          <w:spacing w:val="-4"/>
          <w:sz w:val="24"/>
        </w:rPr>
        <w:t xml:space="preserve"> </w:t>
      </w:r>
      <w:r>
        <w:rPr>
          <w:sz w:val="24"/>
        </w:rPr>
        <w:t>de</w:t>
      </w:r>
      <w:r>
        <w:rPr>
          <w:spacing w:val="-6"/>
          <w:sz w:val="24"/>
        </w:rPr>
        <w:t xml:space="preserve"> </w:t>
      </w:r>
      <w:r>
        <w:rPr>
          <w:sz w:val="24"/>
        </w:rPr>
        <w:t>robo</w:t>
      </w:r>
      <w:r>
        <w:rPr>
          <w:spacing w:val="-6"/>
          <w:sz w:val="24"/>
        </w:rPr>
        <w:t xml:space="preserve"> </w:t>
      </w:r>
      <w:r>
        <w:rPr>
          <w:sz w:val="24"/>
        </w:rPr>
        <w:t>al</w:t>
      </w:r>
      <w:r>
        <w:rPr>
          <w:spacing w:val="-4"/>
          <w:sz w:val="24"/>
        </w:rPr>
        <w:t xml:space="preserve"> </w:t>
      </w:r>
      <w:r>
        <w:rPr>
          <w:sz w:val="24"/>
        </w:rPr>
        <w:t>interior</w:t>
      </w:r>
      <w:r>
        <w:rPr>
          <w:spacing w:val="-6"/>
          <w:sz w:val="24"/>
        </w:rPr>
        <w:t xml:space="preserve"> </w:t>
      </w:r>
      <w:r>
        <w:rPr>
          <w:sz w:val="24"/>
        </w:rPr>
        <w:t>de</w:t>
      </w:r>
      <w:r>
        <w:rPr>
          <w:spacing w:val="-6"/>
          <w:sz w:val="24"/>
        </w:rPr>
        <w:t xml:space="preserve"> </w:t>
      </w:r>
      <w:r>
        <w:rPr>
          <w:sz w:val="24"/>
        </w:rPr>
        <w:t>su</w:t>
      </w:r>
      <w:r>
        <w:rPr>
          <w:spacing w:val="-5"/>
          <w:sz w:val="24"/>
        </w:rPr>
        <w:t xml:space="preserve"> </w:t>
      </w:r>
      <w:r>
        <w:rPr>
          <w:sz w:val="24"/>
        </w:rPr>
        <w:t>zona de concesión, lo cual significa un aumento de 314% en relación a 2021. E</w:t>
      </w:r>
      <w:r>
        <w:rPr>
          <w:sz w:val="24"/>
        </w:rPr>
        <w:t>stos hechos no solo generan pérdidas millonarias, sino que además originan fallas en el suministro como variaciones de voltaje, interrupciones de servicio y descargas eléctricas, lo cual afecta a centros de salud, establecimientos educacionales y a persona</w:t>
      </w:r>
      <w:r>
        <w:rPr>
          <w:sz w:val="24"/>
        </w:rPr>
        <w:t>s electrodependientes. Por lo demás, durante 2022, siete personas perdieron la vida al cometer estos ilícitos.</w:t>
      </w:r>
      <w:r>
        <w:rPr>
          <w:sz w:val="24"/>
          <w:vertAlign w:val="superscript"/>
        </w:rPr>
        <w:t>1</w:t>
      </w:r>
    </w:p>
    <w:p w:rsidR="00AB73F4" w:rsidRDefault="00F11AE6">
      <w:pPr>
        <w:pStyle w:val="Prrafodelista"/>
        <w:numPr>
          <w:ilvl w:val="1"/>
          <w:numId w:val="1"/>
        </w:numPr>
        <w:tabs>
          <w:tab w:val="left" w:pos="1859"/>
        </w:tabs>
        <w:spacing w:before="0" w:line="480" w:lineRule="auto"/>
        <w:ind w:right="115"/>
        <w:jc w:val="both"/>
        <w:rPr>
          <w:sz w:val="24"/>
        </w:rPr>
      </w:pPr>
      <w:r>
        <w:rPr>
          <w:sz w:val="24"/>
        </w:rPr>
        <w:t>Que, por lo demás, el cableado en la superficie pone en riesgo la vida y la salud de las personas, pues muchas veces están en mal estado y se tr</w:t>
      </w:r>
      <w:r>
        <w:rPr>
          <w:sz w:val="24"/>
        </w:rPr>
        <w:t>ansforman en escombros que son</w:t>
      </w:r>
      <w:r>
        <w:rPr>
          <w:spacing w:val="77"/>
          <w:sz w:val="24"/>
        </w:rPr>
        <w:t xml:space="preserve"> </w:t>
      </w:r>
      <w:r>
        <w:rPr>
          <w:sz w:val="24"/>
        </w:rPr>
        <w:t>obstáculos</w:t>
      </w:r>
      <w:r>
        <w:rPr>
          <w:spacing w:val="77"/>
          <w:sz w:val="24"/>
        </w:rPr>
        <w:t xml:space="preserve"> </w:t>
      </w:r>
      <w:r>
        <w:rPr>
          <w:sz w:val="24"/>
        </w:rPr>
        <w:t>para</w:t>
      </w:r>
      <w:r>
        <w:rPr>
          <w:spacing w:val="77"/>
          <w:sz w:val="24"/>
        </w:rPr>
        <w:t xml:space="preserve"> </w:t>
      </w:r>
      <w:r>
        <w:rPr>
          <w:sz w:val="24"/>
        </w:rPr>
        <w:t>el</w:t>
      </w:r>
      <w:r>
        <w:rPr>
          <w:spacing w:val="79"/>
          <w:sz w:val="24"/>
        </w:rPr>
        <w:t xml:space="preserve"> </w:t>
      </w:r>
      <w:r>
        <w:rPr>
          <w:sz w:val="24"/>
        </w:rPr>
        <w:t>tránsito.</w:t>
      </w:r>
      <w:r>
        <w:rPr>
          <w:spacing w:val="76"/>
          <w:sz w:val="24"/>
        </w:rPr>
        <w:t xml:space="preserve"> </w:t>
      </w:r>
      <w:r>
        <w:rPr>
          <w:sz w:val="24"/>
        </w:rPr>
        <w:t>Esta</w:t>
      </w:r>
      <w:r>
        <w:rPr>
          <w:spacing w:val="76"/>
          <w:sz w:val="24"/>
        </w:rPr>
        <w:t xml:space="preserve"> </w:t>
      </w:r>
      <w:r>
        <w:rPr>
          <w:sz w:val="24"/>
        </w:rPr>
        <w:t>situación</w:t>
      </w:r>
      <w:r>
        <w:rPr>
          <w:spacing w:val="77"/>
          <w:sz w:val="24"/>
        </w:rPr>
        <w:t xml:space="preserve"> </w:t>
      </w:r>
      <w:r>
        <w:rPr>
          <w:sz w:val="24"/>
        </w:rPr>
        <w:t>empeora</w:t>
      </w:r>
      <w:r>
        <w:rPr>
          <w:spacing w:val="76"/>
          <w:sz w:val="24"/>
        </w:rPr>
        <w:t xml:space="preserve"> </w:t>
      </w:r>
      <w:r>
        <w:rPr>
          <w:sz w:val="24"/>
        </w:rPr>
        <w:t>cuando</w:t>
      </w:r>
      <w:r>
        <w:rPr>
          <w:spacing w:val="76"/>
          <w:sz w:val="24"/>
        </w:rPr>
        <w:t xml:space="preserve"> </w:t>
      </w:r>
      <w:r>
        <w:rPr>
          <w:sz w:val="24"/>
        </w:rPr>
        <w:t>las</w:t>
      </w:r>
      <w:r>
        <w:rPr>
          <w:spacing w:val="78"/>
          <w:sz w:val="24"/>
        </w:rPr>
        <w:t xml:space="preserve"> </w:t>
      </w:r>
      <w:r>
        <w:rPr>
          <w:sz w:val="24"/>
        </w:rPr>
        <w:t>condiciones</w:t>
      </w:r>
    </w:p>
    <w:p w:rsidR="00AB73F4" w:rsidRDefault="00AB73F4">
      <w:pPr>
        <w:pStyle w:val="Textoindependiente"/>
        <w:rPr>
          <w:sz w:val="20"/>
        </w:rPr>
      </w:pPr>
    </w:p>
    <w:p w:rsidR="00AB73F4" w:rsidRDefault="00AB73F4">
      <w:pPr>
        <w:pStyle w:val="Textoindependiente"/>
        <w:rPr>
          <w:sz w:val="20"/>
        </w:rPr>
      </w:pPr>
    </w:p>
    <w:p w:rsidR="00AB73F4" w:rsidRDefault="00F11AE6">
      <w:pPr>
        <w:pStyle w:val="Textoindependiente"/>
        <w:spacing w:before="1"/>
        <w:rPr>
          <w:sz w:val="19"/>
        </w:rPr>
      </w:pPr>
      <w:r>
        <w:pict>
          <v:rect id="docshape1" o:spid="_x0000_s1027" style="position:absolute;margin-left:70.95pt;margin-top:12.2pt;width:2in;height:.7pt;z-index:-15728128;mso-wrap-distance-left:0;mso-wrap-distance-right:0;mso-position-horizontal-relative:page" fillcolor="black" stroked="f">
            <w10:wrap type="topAndBottom" anchorx="page"/>
          </v:rect>
        </w:pict>
      </w:r>
    </w:p>
    <w:p w:rsidR="00AB73F4" w:rsidRDefault="00F11AE6">
      <w:pPr>
        <w:spacing w:before="102"/>
        <w:ind w:left="778" w:right="45"/>
        <w:rPr>
          <w:rFonts w:ascii="Calibri" w:hAnsi="Calibri"/>
          <w:sz w:val="20"/>
        </w:rPr>
      </w:pPr>
      <w:r>
        <w:rPr>
          <w:rFonts w:ascii="Calibri" w:hAnsi="Calibri"/>
          <w:sz w:val="20"/>
          <w:vertAlign w:val="superscript"/>
        </w:rPr>
        <w:t>1</w:t>
      </w:r>
      <w:r>
        <w:rPr>
          <w:rFonts w:ascii="Calibri" w:hAnsi="Calibri"/>
          <w:spacing w:val="-2"/>
          <w:sz w:val="20"/>
        </w:rPr>
        <w:t xml:space="preserve"> </w:t>
      </w:r>
      <w:r>
        <w:rPr>
          <w:rFonts w:ascii="Calibri" w:hAnsi="Calibri"/>
          <w:i/>
          <w:sz w:val="20"/>
        </w:rPr>
        <w:t>“Robo</w:t>
      </w:r>
      <w:r>
        <w:rPr>
          <w:rFonts w:ascii="Calibri" w:hAnsi="Calibri"/>
          <w:i/>
          <w:spacing w:val="-1"/>
          <w:sz w:val="20"/>
        </w:rPr>
        <w:t xml:space="preserve"> </w:t>
      </w:r>
      <w:r>
        <w:rPr>
          <w:rFonts w:ascii="Calibri" w:hAnsi="Calibri"/>
          <w:i/>
          <w:sz w:val="20"/>
        </w:rPr>
        <w:t>de</w:t>
      </w:r>
      <w:r>
        <w:rPr>
          <w:rFonts w:ascii="Calibri" w:hAnsi="Calibri"/>
          <w:i/>
          <w:spacing w:val="-3"/>
          <w:sz w:val="20"/>
        </w:rPr>
        <w:t xml:space="preserve"> </w:t>
      </w:r>
      <w:r>
        <w:rPr>
          <w:rFonts w:ascii="Calibri" w:hAnsi="Calibri"/>
          <w:i/>
          <w:sz w:val="20"/>
        </w:rPr>
        <w:t>cables:</w:t>
      </w:r>
      <w:r>
        <w:rPr>
          <w:rFonts w:ascii="Calibri" w:hAnsi="Calibri"/>
          <w:i/>
          <w:spacing w:val="-2"/>
          <w:sz w:val="20"/>
        </w:rPr>
        <w:t xml:space="preserve"> </w:t>
      </w:r>
      <w:r>
        <w:rPr>
          <w:rFonts w:ascii="Calibri" w:hAnsi="Calibri"/>
          <w:i/>
          <w:sz w:val="20"/>
        </w:rPr>
        <w:t>Enel</w:t>
      </w:r>
      <w:r>
        <w:rPr>
          <w:rFonts w:ascii="Calibri" w:hAnsi="Calibri"/>
          <w:i/>
          <w:spacing w:val="-1"/>
          <w:sz w:val="20"/>
        </w:rPr>
        <w:t xml:space="preserve"> </w:t>
      </w:r>
      <w:r>
        <w:rPr>
          <w:rFonts w:ascii="Calibri" w:hAnsi="Calibri"/>
          <w:i/>
          <w:sz w:val="20"/>
        </w:rPr>
        <w:t>Distribución</w:t>
      </w:r>
      <w:r>
        <w:rPr>
          <w:rFonts w:ascii="Calibri" w:hAnsi="Calibri"/>
          <w:i/>
          <w:spacing w:val="-1"/>
          <w:sz w:val="20"/>
        </w:rPr>
        <w:t xml:space="preserve"> </w:t>
      </w:r>
      <w:r>
        <w:rPr>
          <w:rFonts w:ascii="Calibri" w:hAnsi="Calibri"/>
          <w:i/>
          <w:sz w:val="20"/>
        </w:rPr>
        <w:t>registró</w:t>
      </w:r>
      <w:r>
        <w:rPr>
          <w:rFonts w:ascii="Calibri" w:hAnsi="Calibri"/>
          <w:i/>
          <w:spacing w:val="-1"/>
          <w:sz w:val="20"/>
        </w:rPr>
        <w:t xml:space="preserve"> </w:t>
      </w:r>
      <w:r>
        <w:rPr>
          <w:rFonts w:ascii="Calibri" w:hAnsi="Calibri"/>
          <w:i/>
          <w:sz w:val="20"/>
        </w:rPr>
        <w:t>más</w:t>
      </w:r>
      <w:r>
        <w:rPr>
          <w:rFonts w:ascii="Calibri" w:hAnsi="Calibri"/>
          <w:i/>
          <w:spacing w:val="-2"/>
          <w:sz w:val="20"/>
        </w:rPr>
        <w:t xml:space="preserve"> </w:t>
      </w:r>
      <w:r>
        <w:rPr>
          <w:rFonts w:ascii="Calibri" w:hAnsi="Calibri"/>
          <w:i/>
          <w:sz w:val="20"/>
        </w:rPr>
        <w:t>de</w:t>
      </w:r>
      <w:r>
        <w:rPr>
          <w:rFonts w:ascii="Calibri" w:hAnsi="Calibri"/>
          <w:i/>
          <w:spacing w:val="-1"/>
          <w:sz w:val="20"/>
        </w:rPr>
        <w:t xml:space="preserve"> </w:t>
      </w:r>
      <w:r>
        <w:rPr>
          <w:rFonts w:ascii="Calibri" w:hAnsi="Calibri"/>
          <w:i/>
          <w:sz w:val="20"/>
        </w:rPr>
        <w:t>750</w:t>
      </w:r>
      <w:r>
        <w:rPr>
          <w:rFonts w:ascii="Calibri" w:hAnsi="Calibri"/>
          <w:i/>
          <w:spacing w:val="-2"/>
          <w:sz w:val="20"/>
        </w:rPr>
        <w:t xml:space="preserve"> </w:t>
      </w:r>
      <w:r>
        <w:rPr>
          <w:rFonts w:ascii="Calibri" w:hAnsi="Calibri"/>
          <w:i/>
          <w:sz w:val="20"/>
        </w:rPr>
        <w:t>casos</w:t>
      </w:r>
      <w:r>
        <w:rPr>
          <w:rFonts w:ascii="Calibri" w:hAnsi="Calibri"/>
          <w:i/>
          <w:spacing w:val="-2"/>
          <w:sz w:val="20"/>
        </w:rPr>
        <w:t xml:space="preserve"> </w:t>
      </w:r>
      <w:r>
        <w:rPr>
          <w:rFonts w:ascii="Calibri" w:hAnsi="Calibri"/>
          <w:i/>
          <w:sz w:val="20"/>
        </w:rPr>
        <w:t>en</w:t>
      </w:r>
      <w:r>
        <w:rPr>
          <w:rFonts w:ascii="Calibri" w:hAnsi="Calibri"/>
          <w:i/>
          <w:spacing w:val="-1"/>
          <w:sz w:val="20"/>
        </w:rPr>
        <w:t xml:space="preserve"> </w:t>
      </w:r>
      <w:r>
        <w:rPr>
          <w:rFonts w:ascii="Calibri" w:hAnsi="Calibri"/>
          <w:i/>
          <w:sz w:val="20"/>
        </w:rPr>
        <w:t>2022,</w:t>
      </w:r>
      <w:r>
        <w:rPr>
          <w:rFonts w:ascii="Calibri" w:hAnsi="Calibri"/>
          <w:i/>
          <w:spacing w:val="-1"/>
          <w:sz w:val="20"/>
        </w:rPr>
        <w:t xml:space="preserve"> </w:t>
      </w:r>
      <w:r>
        <w:rPr>
          <w:rFonts w:ascii="Calibri" w:hAnsi="Calibri"/>
          <w:i/>
          <w:sz w:val="20"/>
        </w:rPr>
        <w:t>triplicando</w:t>
      </w:r>
      <w:r>
        <w:rPr>
          <w:rFonts w:ascii="Calibri" w:hAnsi="Calibri"/>
          <w:i/>
          <w:spacing w:val="-1"/>
          <w:sz w:val="20"/>
        </w:rPr>
        <w:t xml:space="preserve"> </w:t>
      </w:r>
      <w:r>
        <w:rPr>
          <w:rFonts w:ascii="Calibri" w:hAnsi="Calibri"/>
          <w:i/>
          <w:sz w:val="20"/>
        </w:rPr>
        <w:t>la</w:t>
      </w:r>
      <w:r>
        <w:rPr>
          <w:rFonts w:ascii="Calibri" w:hAnsi="Calibri"/>
          <w:i/>
          <w:spacing w:val="-1"/>
          <w:sz w:val="20"/>
        </w:rPr>
        <w:t xml:space="preserve"> </w:t>
      </w:r>
      <w:r>
        <w:rPr>
          <w:rFonts w:ascii="Calibri" w:hAnsi="Calibri"/>
          <w:i/>
          <w:sz w:val="20"/>
        </w:rPr>
        <w:t>cifra</w:t>
      </w:r>
      <w:r>
        <w:rPr>
          <w:rFonts w:ascii="Calibri" w:hAnsi="Calibri"/>
          <w:i/>
          <w:spacing w:val="-1"/>
          <w:sz w:val="20"/>
        </w:rPr>
        <w:t xml:space="preserve"> </w:t>
      </w:r>
      <w:r>
        <w:rPr>
          <w:rFonts w:ascii="Calibri" w:hAnsi="Calibri"/>
          <w:i/>
          <w:sz w:val="20"/>
        </w:rPr>
        <w:t>del</w:t>
      </w:r>
      <w:r>
        <w:rPr>
          <w:rFonts w:ascii="Calibri" w:hAnsi="Calibri"/>
          <w:i/>
          <w:spacing w:val="-1"/>
          <w:sz w:val="20"/>
        </w:rPr>
        <w:t xml:space="preserve"> </w:t>
      </w:r>
      <w:r>
        <w:rPr>
          <w:rFonts w:ascii="Calibri" w:hAnsi="Calibri"/>
          <w:i/>
          <w:sz w:val="20"/>
        </w:rPr>
        <w:t>año</w:t>
      </w:r>
      <w:r>
        <w:rPr>
          <w:rFonts w:ascii="Calibri" w:hAnsi="Calibri"/>
          <w:i/>
          <w:spacing w:val="-1"/>
          <w:sz w:val="20"/>
        </w:rPr>
        <w:t xml:space="preserve"> </w:t>
      </w:r>
      <w:r>
        <w:rPr>
          <w:rFonts w:ascii="Calibri" w:hAnsi="Calibri"/>
          <w:i/>
          <w:sz w:val="20"/>
        </w:rPr>
        <w:t>anterior”</w:t>
      </w:r>
      <w:r>
        <w:rPr>
          <w:rFonts w:ascii="Calibri" w:hAnsi="Calibri"/>
          <w:sz w:val="20"/>
        </w:rPr>
        <w:t>.</w:t>
      </w:r>
      <w:r>
        <w:rPr>
          <w:rFonts w:ascii="Calibri" w:hAnsi="Calibri"/>
          <w:spacing w:val="-1"/>
          <w:sz w:val="20"/>
        </w:rPr>
        <w:t xml:space="preserve"> </w:t>
      </w:r>
      <w:r>
        <w:rPr>
          <w:rFonts w:ascii="Calibri" w:hAnsi="Calibri"/>
          <w:sz w:val="20"/>
        </w:rPr>
        <w:t xml:space="preserve">ENEL. </w:t>
      </w:r>
      <w:r>
        <w:rPr>
          <w:rFonts w:ascii="Calibri" w:hAnsi="Calibri"/>
          <w:spacing w:val="-2"/>
          <w:sz w:val="20"/>
        </w:rPr>
        <w:t>Disponible</w:t>
      </w:r>
      <w:r>
        <w:rPr>
          <w:rFonts w:ascii="Calibri" w:hAnsi="Calibri"/>
          <w:spacing w:val="49"/>
          <w:sz w:val="20"/>
        </w:rPr>
        <w:t xml:space="preserve"> </w:t>
      </w:r>
      <w:r>
        <w:rPr>
          <w:rFonts w:ascii="Calibri" w:hAnsi="Calibri"/>
          <w:spacing w:val="-2"/>
          <w:sz w:val="20"/>
        </w:rPr>
        <w:t>en:</w:t>
      </w:r>
      <w:r>
        <w:rPr>
          <w:rFonts w:ascii="Calibri" w:hAnsi="Calibri"/>
          <w:spacing w:val="54"/>
          <w:sz w:val="20"/>
        </w:rPr>
        <w:t xml:space="preserve"> </w:t>
      </w:r>
      <w:r>
        <w:rPr>
          <w:rFonts w:ascii="Calibri" w:hAnsi="Calibri"/>
          <w:spacing w:val="-2"/>
          <w:sz w:val="20"/>
        </w:rPr>
        <w:t>https:/</w:t>
      </w:r>
      <w:hyperlink r:id="rId6">
        <w:r>
          <w:rPr>
            <w:rFonts w:ascii="Calibri" w:hAnsi="Calibri"/>
            <w:spacing w:val="-2"/>
            <w:sz w:val="20"/>
          </w:rPr>
          <w:t>/w</w:t>
        </w:r>
      </w:hyperlink>
      <w:r>
        <w:rPr>
          <w:rFonts w:ascii="Calibri" w:hAnsi="Calibri"/>
          <w:spacing w:val="-2"/>
          <w:sz w:val="20"/>
        </w:rPr>
        <w:t>w</w:t>
      </w:r>
      <w:hyperlink r:id="rId7">
        <w:r>
          <w:rPr>
            <w:rFonts w:ascii="Calibri" w:hAnsi="Calibri"/>
            <w:spacing w:val="-2"/>
            <w:sz w:val="20"/>
          </w:rPr>
          <w:t>w.enel.cl/es/conoce-en</w:t>
        </w:r>
        <w:r>
          <w:rPr>
            <w:rFonts w:ascii="Calibri" w:hAnsi="Calibri"/>
            <w:spacing w:val="-2"/>
            <w:sz w:val="20"/>
          </w:rPr>
          <w:t>el/prensa/press-enel-distribucion/d202301-robo-de-cables.html</w:t>
        </w:r>
      </w:hyperlink>
    </w:p>
    <w:p w:rsidR="00AB73F4" w:rsidRDefault="00AB73F4">
      <w:pPr>
        <w:rPr>
          <w:rFonts w:ascii="Calibri" w:hAnsi="Calibri"/>
          <w:sz w:val="20"/>
        </w:rPr>
        <w:sectPr w:rsidR="00AB73F4">
          <w:pgSz w:w="12250" w:h="20170"/>
          <w:pgMar w:top="1620" w:right="1300" w:bottom="280" w:left="640" w:header="720" w:footer="720" w:gutter="0"/>
          <w:cols w:space="720"/>
        </w:sectPr>
      </w:pPr>
    </w:p>
    <w:p w:rsidR="00AB73F4" w:rsidRDefault="00F11AE6">
      <w:pPr>
        <w:pStyle w:val="Textoindependiente"/>
        <w:spacing w:before="78" w:line="480" w:lineRule="auto"/>
        <w:ind w:left="1858" w:right="114"/>
        <w:jc w:val="both"/>
      </w:pPr>
      <w:r>
        <w:lastRenderedPageBreak/>
        <w:t>climáticas afectan el funcionamiento del cableado. Los temporales y las nevazones producen</w:t>
      </w:r>
      <w:r>
        <w:rPr>
          <w:spacing w:val="-5"/>
        </w:rPr>
        <w:t xml:space="preserve"> </w:t>
      </w:r>
      <w:r>
        <w:t>la</w:t>
      </w:r>
      <w:r>
        <w:rPr>
          <w:spacing w:val="-5"/>
        </w:rPr>
        <w:t xml:space="preserve"> </w:t>
      </w:r>
      <w:r>
        <w:t>caída</w:t>
      </w:r>
      <w:r>
        <w:rPr>
          <w:spacing w:val="-6"/>
        </w:rPr>
        <w:t xml:space="preserve"> </w:t>
      </w:r>
      <w:r>
        <w:t>de</w:t>
      </w:r>
      <w:r>
        <w:rPr>
          <w:spacing w:val="-6"/>
        </w:rPr>
        <w:t xml:space="preserve"> </w:t>
      </w:r>
      <w:r>
        <w:t>árboles</w:t>
      </w:r>
      <w:r>
        <w:rPr>
          <w:spacing w:val="-7"/>
        </w:rPr>
        <w:t xml:space="preserve"> </w:t>
      </w:r>
      <w:r>
        <w:t>por</w:t>
      </w:r>
      <w:r>
        <w:rPr>
          <w:spacing w:val="-8"/>
        </w:rPr>
        <w:t xml:space="preserve"> </w:t>
      </w:r>
      <w:r>
        <w:t>sobre</w:t>
      </w:r>
      <w:r>
        <w:rPr>
          <w:spacing w:val="-10"/>
        </w:rPr>
        <w:t xml:space="preserve"> </w:t>
      </w:r>
      <w:r>
        <w:t>los</w:t>
      </w:r>
      <w:r>
        <w:rPr>
          <w:spacing w:val="-4"/>
        </w:rPr>
        <w:t xml:space="preserve"> </w:t>
      </w:r>
      <w:r>
        <w:t>cables,</w:t>
      </w:r>
      <w:r>
        <w:rPr>
          <w:spacing w:val="-7"/>
        </w:rPr>
        <w:t xml:space="preserve"> </w:t>
      </w:r>
      <w:r>
        <w:t>lo</w:t>
      </w:r>
      <w:r>
        <w:rPr>
          <w:spacing w:val="-7"/>
        </w:rPr>
        <w:t xml:space="preserve"> </w:t>
      </w:r>
      <w:r>
        <w:t>cual</w:t>
      </w:r>
      <w:r>
        <w:rPr>
          <w:spacing w:val="-5"/>
        </w:rPr>
        <w:t xml:space="preserve"> </w:t>
      </w:r>
      <w:r>
        <w:t>puede</w:t>
      </w:r>
      <w:r>
        <w:rPr>
          <w:spacing w:val="-6"/>
        </w:rPr>
        <w:t xml:space="preserve"> </w:t>
      </w:r>
      <w:r>
        <w:t>ser</w:t>
      </w:r>
      <w:r>
        <w:rPr>
          <w:spacing w:val="-2"/>
        </w:rPr>
        <w:t xml:space="preserve"> </w:t>
      </w:r>
      <w:r>
        <w:t>altamente</w:t>
      </w:r>
      <w:r>
        <w:rPr>
          <w:spacing w:val="-9"/>
        </w:rPr>
        <w:t xml:space="preserve"> </w:t>
      </w:r>
      <w:r>
        <w:t>peligroso para</w:t>
      </w:r>
      <w:r>
        <w:rPr>
          <w:spacing w:val="-5"/>
        </w:rPr>
        <w:t xml:space="preserve"> </w:t>
      </w:r>
      <w:r>
        <w:t>las</w:t>
      </w:r>
      <w:r>
        <w:rPr>
          <w:spacing w:val="-3"/>
        </w:rPr>
        <w:t xml:space="preserve"> </w:t>
      </w:r>
      <w:r>
        <w:t>personas.</w:t>
      </w:r>
      <w:r>
        <w:rPr>
          <w:spacing w:val="-1"/>
        </w:rPr>
        <w:t xml:space="preserve"> </w:t>
      </w:r>
      <w:r>
        <w:t>Además,</w:t>
      </w:r>
      <w:r>
        <w:rPr>
          <w:spacing w:val="-3"/>
        </w:rPr>
        <w:t xml:space="preserve"> </w:t>
      </w:r>
      <w:r>
        <w:t>muchas</w:t>
      </w:r>
      <w:r>
        <w:rPr>
          <w:spacing w:val="-3"/>
        </w:rPr>
        <w:t xml:space="preserve"> </w:t>
      </w:r>
      <w:r>
        <w:t>veces</w:t>
      </w:r>
      <w:r>
        <w:rPr>
          <w:spacing w:val="-3"/>
        </w:rPr>
        <w:t xml:space="preserve"> </w:t>
      </w:r>
      <w:r>
        <w:t>esto</w:t>
      </w:r>
      <w:r>
        <w:rPr>
          <w:spacing w:val="-3"/>
        </w:rPr>
        <w:t xml:space="preserve"> </w:t>
      </w:r>
      <w:r>
        <w:t>interrumpe</w:t>
      </w:r>
      <w:r>
        <w:rPr>
          <w:spacing w:val="-3"/>
        </w:rPr>
        <w:t xml:space="preserve"> </w:t>
      </w:r>
      <w:r>
        <w:t>el</w:t>
      </w:r>
      <w:r>
        <w:rPr>
          <w:spacing w:val="-3"/>
        </w:rPr>
        <w:t xml:space="preserve"> </w:t>
      </w:r>
      <w:r>
        <w:t>suministro</w:t>
      </w:r>
      <w:r>
        <w:rPr>
          <w:spacing w:val="-3"/>
        </w:rPr>
        <w:t xml:space="preserve"> </w:t>
      </w:r>
      <w:r>
        <w:t>de</w:t>
      </w:r>
      <w:r>
        <w:rPr>
          <w:spacing w:val="-4"/>
        </w:rPr>
        <w:t xml:space="preserve"> </w:t>
      </w:r>
      <w:r>
        <w:t xml:space="preserve">electricidad durante el invierno, época en que las personas dependen de ello para calefaccionar sus </w:t>
      </w:r>
      <w:r>
        <w:rPr>
          <w:spacing w:val="-2"/>
        </w:rPr>
        <w:t>hogares.</w:t>
      </w:r>
      <w:r>
        <w:rPr>
          <w:spacing w:val="-2"/>
          <w:vertAlign w:val="superscript"/>
        </w:rPr>
        <w:t>2</w:t>
      </w:r>
    </w:p>
    <w:p w:rsidR="00AB73F4" w:rsidRDefault="00F11AE6">
      <w:pPr>
        <w:pStyle w:val="Prrafodelista"/>
        <w:numPr>
          <w:ilvl w:val="1"/>
          <w:numId w:val="1"/>
        </w:numPr>
        <w:tabs>
          <w:tab w:val="left" w:pos="1919"/>
        </w:tabs>
        <w:spacing w:line="480" w:lineRule="auto"/>
        <w:ind w:right="119"/>
        <w:jc w:val="both"/>
        <w:rPr>
          <w:sz w:val="24"/>
        </w:rPr>
      </w:pPr>
      <w:r>
        <w:tab/>
      </w:r>
      <w:r>
        <w:rPr>
          <w:sz w:val="24"/>
        </w:rPr>
        <w:t>Que, en el año 2019 se publicó la ley 21.172 que regula el tendido y retiro de líneas áreas y subterráneas, la cual establece que las empresas de telecomunicaciones son responsables de la instalación y retiro de sus cables aéreos o subterráneos. Respecto a</w:t>
      </w:r>
      <w:r>
        <w:rPr>
          <w:sz w:val="24"/>
        </w:rPr>
        <w:t xml:space="preserve"> los</w:t>
      </w:r>
      <w:r>
        <w:rPr>
          <w:spacing w:val="-1"/>
          <w:sz w:val="24"/>
        </w:rPr>
        <w:t xml:space="preserve"> </w:t>
      </w:r>
      <w:r>
        <w:rPr>
          <w:sz w:val="24"/>
        </w:rPr>
        <w:t>cables</w:t>
      </w:r>
      <w:r>
        <w:rPr>
          <w:spacing w:val="-1"/>
          <w:sz w:val="24"/>
        </w:rPr>
        <w:t xml:space="preserve"> </w:t>
      </w:r>
      <w:r>
        <w:rPr>
          <w:sz w:val="24"/>
        </w:rPr>
        <w:t>en desuso, en caso</w:t>
      </w:r>
      <w:r>
        <w:rPr>
          <w:spacing w:val="-1"/>
          <w:sz w:val="24"/>
        </w:rPr>
        <w:t xml:space="preserve"> </w:t>
      </w:r>
      <w:r>
        <w:rPr>
          <w:sz w:val="24"/>
        </w:rPr>
        <w:t>de que</w:t>
      </w:r>
      <w:r>
        <w:rPr>
          <w:spacing w:val="-1"/>
          <w:sz w:val="24"/>
        </w:rPr>
        <w:t xml:space="preserve"> </w:t>
      </w:r>
      <w:r>
        <w:rPr>
          <w:sz w:val="24"/>
        </w:rPr>
        <w:t>los concesionarios</w:t>
      </w:r>
      <w:r>
        <w:rPr>
          <w:spacing w:val="-1"/>
          <w:sz w:val="24"/>
        </w:rPr>
        <w:t xml:space="preserve"> </w:t>
      </w:r>
      <w:r>
        <w:rPr>
          <w:sz w:val="24"/>
        </w:rPr>
        <w:t>o</w:t>
      </w:r>
      <w:r>
        <w:rPr>
          <w:spacing w:val="-1"/>
          <w:sz w:val="24"/>
        </w:rPr>
        <w:t xml:space="preserve"> </w:t>
      </w:r>
      <w:r>
        <w:rPr>
          <w:sz w:val="24"/>
        </w:rPr>
        <w:t>permisionarios</w:t>
      </w:r>
      <w:r>
        <w:rPr>
          <w:spacing w:val="-1"/>
          <w:sz w:val="24"/>
        </w:rPr>
        <w:t xml:space="preserve"> </w:t>
      </w:r>
      <w:r>
        <w:rPr>
          <w:sz w:val="24"/>
        </w:rPr>
        <w:t>no</w:t>
      </w:r>
      <w:r>
        <w:rPr>
          <w:spacing w:val="-1"/>
          <w:sz w:val="24"/>
        </w:rPr>
        <w:t xml:space="preserve"> </w:t>
      </w:r>
      <w:r>
        <w:rPr>
          <w:sz w:val="24"/>
        </w:rPr>
        <w:t>los</w:t>
      </w:r>
      <w:r>
        <w:rPr>
          <w:spacing w:val="-1"/>
          <w:sz w:val="24"/>
        </w:rPr>
        <w:t xml:space="preserve"> </w:t>
      </w:r>
      <w:r>
        <w:rPr>
          <w:sz w:val="24"/>
        </w:rPr>
        <w:t xml:space="preserve">retiren en los plazos determinados por reglamento, los mismos municipios podrán proceder a su extracción, generándose una multa que las empresas deberán pagar a beneficio </w:t>
      </w:r>
      <w:r>
        <w:rPr>
          <w:spacing w:val="-2"/>
          <w:sz w:val="24"/>
        </w:rPr>
        <w:t>muni</w:t>
      </w:r>
      <w:r>
        <w:rPr>
          <w:spacing w:val="-2"/>
          <w:sz w:val="24"/>
        </w:rPr>
        <w:t>cipal.</w:t>
      </w:r>
      <w:r>
        <w:rPr>
          <w:spacing w:val="-2"/>
          <w:sz w:val="24"/>
          <w:vertAlign w:val="superscript"/>
        </w:rPr>
        <w:t>3</w:t>
      </w:r>
    </w:p>
    <w:p w:rsidR="00AB73F4" w:rsidRDefault="00F11AE6">
      <w:pPr>
        <w:pStyle w:val="Prrafodelista"/>
        <w:numPr>
          <w:ilvl w:val="1"/>
          <w:numId w:val="1"/>
        </w:numPr>
        <w:tabs>
          <w:tab w:val="left" w:pos="1919"/>
        </w:tabs>
        <w:spacing w:line="480" w:lineRule="auto"/>
        <w:ind w:right="115"/>
        <w:jc w:val="both"/>
        <w:rPr>
          <w:sz w:val="24"/>
        </w:rPr>
      </w:pPr>
      <w:r>
        <w:rPr>
          <w:sz w:val="24"/>
        </w:rPr>
        <w:t>Que</w:t>
      </w:r>
      <w:r>
        <w:rPr>
          <w:spacing w:val="-12"/>
          <w:sz w:val="24"/>
        </w:rPr>
        <w:t xml:space="preserve"> </w:t>
      </w:r>
      <w:r>
        <w:rPr>
          <w:sz w:val="24"/>
        </w:rPr>
        <w:t>si</w:t>
      </w:r>
      <w:r>
        <w:rPr>
          <w:spacing w:val="-10"/>
          <w:sz w:val="24"/>
        </w:rPr>
        <w:t xml:space="preserve"> </w:t>
      </w:r>
      <w:r>
        <w:rPr>
          <w:sz w:val="24"/>
        </w:rPr>
        <w:t>bien</w:t>
      </w:r>
      <w:r>
        <w:rPr>
          <w:spacing w:val="-11"/>
          <w:sz w:val="24"/>
        </w:rPr>
        <w:t xml:space="preserve"> </w:t>
      </w:r>
      <w:r>
        <w:rPr>
          <w:sz w:val="24"/>
        </w:rPr>
        <w:t>se</w:t>
      </w:r>
      <w:r>
        <w:rPr>
          <w:spacing w:val="-11"/>
          <w:sz w:val="24"/>
        </w:rPr>
        <w:t xml:space="preserve"> </w:t>
      </w:r>
      <w:r>
        <w:rPr>
          <w:sz w:val="24"/>
        </w:rPr>
        <w:t>valora</w:t>
      </w:r>
      <w:r>
        <w:rPr>
          <w:spacing w:val="-12"/>
          <w:sz w:val="24"/>
        </w:rPr>
        <w:t xml:space="preserve"> </w:t>
      </w:r>
      <w:r>
        <w:rPr>
          <w:sz w:val="24"/>
        </w:rPr>
        <w:t>profundamente</w:t>
      </w:r>
      <w:r>
        <w:rPr>
          <w:spacing w:val="-11"/>
          <w:sz w:val="24"/>
        </w:rPr>
        <w:t xml:space="preserve"> </w:t>
      </w:r>
      <w:r>
        <w:rPr>
          <w:sz w:val="24"/>
        </w:rPr>
        <w:t>la</w:t>
      </w:r>
      <w:r>
        <w:rPr>
          <w:spacing w:val="-10"/>
          <w:sz w:val="24"/>
        </w:rPr>
        <w:t xml:space="preserve"> </w:t>
      </w:r>
      <w:r>
        <w:rPr>
          <w:sz w:val="24"/>
        </w:rPr>
        <w:t>publicación</w:t>
      </w:r>
      <w:r>
        <w:rPr>
          <w:spacing w:val="-10"/>
          <w:sz w:val="24"/>
        </w:rPr>
        <w:t xml:space="preserve"> </w:t>
      </w:r>
      <w:r>
        <w:rPr>
          <w:sz w:val="24"/>
        </w:rPr>
        <w:t>de</w:t>
      </w:r>
      <w:r>
        <w:rPr>
          <w:spacing w:val="-11"/>
          <w:sz w:val="24"/>
        </w:rPr>
        <w:t xml:space="preserve"> </w:t>
      </w:r>
      <w:r>
        <w:rPr>
          <w:sz w:val="24"/>
        </w:rPr>
        <w:t>la</w:t>
      </w:r>
      <w:r>
        <w:rPr>
          <w:spacing w:val="-11"/>
          <w:sz w:val="24"/>
        </w:rPr>
        <w:t xml:space="preserve"> </w:t>
      </w:r>
      <w:r>
        <w:rPr>
          <w:sz w:val="24"/>
        </w:rPr>
        <w:t>ley</w:t>
      </w:r>
      <w:r>
        <w:rPr>
          <w:spacing w:val="-11"/>
          <w:sz w:val="24"/>
        </w:rPr>
        <w:t xml:space="preserve"> </w:t>
      </w:r>
      <w:r>
        <w:rPr>
          <w:sz w:val="24"/>
        </w:rPr>
        <w:t>mencionada</w:t>
      </w:r>
      <w:r>
        <w:rPr>
          <w:spacing w:val="-12"/>
          <w:sz w:val="24"/>
        </w:rPr>
        <w:t xml:space="preserve"> </w:t>
      </w:r>
      <w:r>
        <w:rPr>
          <w:sz w:val="24"/>
        </w:rPr>
        <w:t>anteriormente para fomentar el retiro de los escombros aéreos con fin de mejorar la estética y la seguridad de las calles de nuestro país, es necesario proyectar esta iniciativ</w:t>
      </w:r>
      <w:r>
        <w:rPr>
          <w:sz w:val="24"/>
        </w:rPr>
        <w:t>a hacia el futuro con fin de que las instalaciones de cableado sean implementadas de manera subterránea, pues esto permitiría mejorar el suministro del servicio evitando que se generen cortes de luz por el robo de cables o por la afectación generada a part</w:t>
      </w:r>
      <w:r>
        <w:rPr>
          <w:sz w:val="24"/>
        </w:rPr>
        <w:t>ir de condiciones climáticas desfavorables.</w:t>
      </w:r>
    </w:p>
    <w:p w:rsidR="00AB73F4" w:rsidRDefault="00AB73F4">
      <w:pPr>
        <w:pStyle w:val="Textoindependiente"/>
        <w:rPr>
          <w:sz w:val="26"/>
        </w:rPr>
      </w:pPr>
    </w:p>
    <w:p w:rsidR="00AB73F4" w:rsidRDefault="00AB73F4">
      <w:pPr>
        <w:pStyle w:val="Textoindependiente"/>
        <w:spacing w:before="10"/>
        <w:rPr>
          <w:sz w:val="21"/>
        </w:rPr>
      </w:pPr>
    </w:p>
    <w:p w:rsidR="00AB73F4" w:rsidRDefault="00F11AE6">
      <w:pPr>
        <w:pStyle w:val="Ttulo1"/>
        <w:numPr>
          <w:ilvl w:val="0"/>
          <w:numId w:val="1"/>
        </w:numPr>
        <w:tabs>
          <w:tab w:val="left" w:pos="1498"/>
          <w:tab w:val="left" w:pos="1499"/>
        </w:tabs>
        <w:ind w:hanging="701"/>
        <w:jc w:val="left"/>
      </w:pPr>
      <w:r>
        <w:t>PROPUESTA</w:t>
      </w:r>
      <w:r>
        <w:rPr>
          <w:spacing w:val="-13"/>
        </w:rPr>
        <w:t xml:space="preserve"> </w:t>
      </w:r>
      <w:r>
        <w:rPr>
          <w:spacing w:val="-2"/>
        </w:rPr>
        <w:t>LEGISLATIVA:</w:t>
      </w:r>
    </w:p>
    <w:p w:rsidR="00AB73F4" w:rsidRDefault="00AB73F4">
      <w:pPr>
        <w:pStyle w:val="Textoindependiente"/>
        <w:rPr>
          <w:b/>
        </w:rPr>
      </w:pPr>
    </w:p>
    <w:p w:rsidR="00AB73F4" w:rsidRDefault="00F11AE6">
      <w:pPr>
        <w:pStyle w:val="Textoindependiente"/>
        <w:spacing w:line="480" w:lineRule="auto"/>
        <w:ind w:left="1498" w:right="115"/>
        <w:jc w:val="both"/>
      </w:pPr>
      <w:r>
        <w:t>Este proyecto busca establecer una nueva obligación a las empresas que distribuyen sus servicios a través del cableado, las cuales deberán instalar los nuevos cables de manera subterráne</w:t>
      </w:r>
      <w:r>
        <w:t>a y soterrar los que ya se encuentren en funcionamiento.</w:t>
      </w:r>
    </w:p>
    <w:p w:rsidR="00AB73F4" w:rsidRDefault="00AB73F4">
      <w:pPr>
        <w:pStyle w:val="Textoindependiente"/>
        <w:rPr>
          <w:sz w:val="20"/>
        </w:rPr>
      </w:pPr>
    </w:p>
    <w:p w:rsidR="00AB73F4" w:rsidRDefault="00AB73F4">
      <w:pPr>
        <w:pStyle w:val="Textoindependiente"/>
        <w:rPr>
          <w:sz w:val="20"/>
        </w:rPr>
      </w:pPr>
    </w:p>
    <w:p w:rsidR="00AB73F4" w:rsidRDefault="00AB73F4">
      <w:pPr>
        <w:pStyle w:val="Textoindependiente"/>
        <w:rPr>
          <w:sz w:val="20"/>
        </w:rPr>
      </w:pPr>
    </w:p>
    <w:p w:rsidR="00AB73F4" w:rsidRDefault="00AB73F4">
      <w:pPr>
        <w:pStyle w:val="Textoindependiente"/>
        <w:rPr>
          <w:sz w:val="20"/>
        </w:rPr>
      </w:pPr>
    </w:p>
    <w:p w:rsidR="00AB73F4" w:rsidRDefault="00AB73F4">
      <w:pPr>
        <w:pStyle w:val="Textoindependiente"/>
        <w:rPr>
          <w:sz w:val="20"/>
        </w:rPr>
      </w:pPr>
    </w:p>
    <w:p w:rsidR="00AB73F4" w:rsidRDefault="00AB73F4">
      <w:pPr>
        <w:pStyle w:val="Textoindependiente"/>
        <w:rPr>
          <w:sz w:val="20"/>
        </w:rPr>
      </w:pPr>
    </w:p>
    <w:p w:rsidR="00AB73F4" w:rsidRDefault="00AB73F4">
      <w:pPr>
        <w:pStyle w:val="Textoindependiente"/>
        <w:rPr>
          <w:sz w:val="20"/>
        </w:rPr>
      </w:pPr>
    </w:p>
    <w:p w:rsidR="00AB73F4" w:rsidRDefault="00F11AE6">
      <w:pPr>
        <w:pStyle w:val="Textoindependiente"/>
        <w:spacing w:before="3"/>
        <w:rPr>
          <w:sz w:val="26"/>
        </w:rPr>
      </w:pPr>
      <w:r>
        <w:pict>
          <v:rect id="docshape2" o:spid="_x0000_s1026" style="position:absolute;margin-left:70.95pt;margin-top:16.3pt;width:2in;height:.7pt;z-index:-15727616;mso-wrap-distance-left:0;mso-wrap-distance-right:0;mso-position-horizontal-relative:page" fillcolor="black" stroked="f">
            <w10:wrap type="topAndBottom" anchorx="page"/>
          </v:rect>
        </w:pict>
      </w:r>
    </w:p>
    <w:p w:rsidR="00AB73F4" w:rsidRDefault="00F11AE6">
      <w:pPr>
        <w:spacing w:before="102"/>
        <w:ind w:left="778" w:right="567"/>
        <w:rPr>
          <w:rFonts w:ascii="Calibri" w:hAnsi="Calibri"/>
          <w:sz w:val="20"/>
        </w:rPr>
      </w:pPr>
      <w:r>
        <w:rPr>
          <w:rFonts w:ascii="Calibri" w:hAnsi="Calibri"/>
          <w:sz w:val="20"/>
          <w:vertAlign w:val="superscript"/>
        </w:rPr>
        <w:t>2</w:t>
      </w:r>
      <w:r>
        <w:rPr>
          <w:rFonts w:ascii="Calibri" w:hAnsi="Calibri"/>
          <w:sz w:val="20"/>
        </w:rPr>
        <w:t xml:space="preserve"> </w:t>
      </w:r>
      <w:r>
        <w:rPr>
          <w:rFonts w:ascii="Calibri" w:hAnsi="Calibri"/>
          <w:i/>
          <w:sz w:val="20"/>
        </w:rPr>
        <w:t>“Soterramiento de cables: Infraestructura eléctrica subterránea”</w:t>
      </w:r>
      <w:r>
        <w:rPr>
          <w:rFonts w:ascii="Calibri" w:hAnsi="Calibri"/>
          <w:sz w:val="20"/>
        </w:rPr>
        <w:t xml:space="preserve">. Revista En Concreto. Disponible en: </w:t>
      </w:r>
      <w:r>
        <w:rPr>
          <w:rFonts w:ascii="Calibri" w:hAnsi="Calibri"/>
          <w:spacing w:val="-2"/>
          <w:sz w:val="20"/>
        </w:rPr>
        <w:t>https:/</w:t>
      </w:r>
      <w:hyperlink r:id="rId8">
        <w:r>
          <w:rPr>
            <w:rFonts w:ascii="Calibri" w:hAnsi="Calibri"/>
            <w:spacing w:val="-2"/>
            <w:sz w:val="20"/>
          </w:rPr>
          <w:t>/w</w:t>
        </w:r>
      </w:hyperlink>
      <w:r>
        <w:rPr>
          <w:rFonts w:ascii="Calibri" w:hAnsi="Calibri"/>
          <w:spacing w:val="-2"/>
          <w:sz w:val="20"/>
        </w:rPr>
        <w:t>w</w:t>
      </w:r>
      <w:hyperlink r:id="rId9">
        <w:r>
          <w:rPr>
            <w:rFonts w:ascii="Calibri" w:hAnsi="Calibri"/>
            <w:spacing w:val="-2"/>
            <w:sz w:val="20"/>
          </w:rPr>
          <w:t>w.revistaen</w:t>
        </w:r>
        <w:r>
          <w:rPr>
            <w:rFonts w:ascii="Calibri" w:hAnsi="Calibri"/>
            <w:spacing w:val="-2"/>
            <w:sz w:val="20"/>
          </w:rPr>
          <w:t>concreto.cl/espacios-publicos-cchc/soterramiento-cables-infraestructura-electrica-</w:t>
        </w:r>
      </w:hyperlink>
      <w:r>
        <w:rPr>
          <w:rFonts w:ascii="Calibri" w:hAnsi="Calibri"/>
          <w:spacing w:val="-2"/>
          <w:sz w:val="20"/>
        </w:rPr>
        <w:t xml:space="preserve"> subterranea/#:~:text=Una%20de%20las%20medidas%20que,para%20las%20l%C3%ADneas%20bajo%20tierra.</w:t>
      </w:r>
    </w:p>
    <w:p w:rsidR="00AB73F4" w:rsidRDefault="00F11AE6">
      <w:pPr>
        <w:ind w:left="778" w:right="45"/>
        <w:rPr>
          <w:rFonts w:ascii="Calibri" w:hAnsi="Calibri"/>
          <w:sz w:val="20"/>
        </w:rPr>
      </w:pPr>
      <w:r>
        <w:rPr>
          <w:rFonts w:ascii="Calibri" w:hAnsi="Calibri"/>
          <w:sz w:val="20"/>
          <w:vertAlign w:val="superscript"/>
        </w:rPr>
        <w:t>3</w:t>
      </w:r>
      <w:r>
        <w:rPr>
          <w:rFonts w:ascii="Calibri" w:hAnsi="Calibri"/>
          <w:spacing w:val="-4"/>
          <w:sz w:val="20"/>
        </w:rPr>
        <w:t xml:space="preserve"> </w:t>
      </w:r>
      <w:r>
        <w:rPr>
          <w:rFonts w:ascii="Calibri" w:hAnsi="Calibri"/>
          <w:i/>
          <w:sz w:val="20"/>
        </w:rPr>
        <w:t>“Presidente</w:t>
      </w:r>
      <w:r>
        <w:rPr>
          <w:rFonts w:ascii="Calibri" w:hAnsi="Calibri"/>
          <w:i/>
          <w:spacing w:val="-3"/>
          <w:sz w:val="20"/>
        </w:rPr>
        <w:t xml:space="preserve"> </w:t>
      </w:r>
      <w:r>
        <w:rPr>
          <w:rFonts w:ascii="Calibri" w:hAnsi="Calibri"/>
          <w:i/>
          <w:sz w:val="20"/>
        </w:rPr>
        <w:t>Piñera</w:t>
      </w:r>
      <w:r>
        <w:rPr>
          <w:rFonts w:ascii="Calibri" w:hAnsi="Calibri"/>
          <w:i/>
          <w:spacing w:val="-3"/>
          <w:sz w:val="20"/>
        </w:rPr>
        <w:t xml:space="preserve"> </w:t>
      </w:r>
      <w:r>
        <w:rPr>
          <w:rFonts w:ascii="Calibri" w:hAnsi="Calibri"/>
          <w:i/>
          <w:sz w:val="20"/>
        </w:rPr>
        <w:t>promulga</w:t>
      </w:r>
      <w:r>
        <w:rPr>
          <w:rFonts w:ascii="Calibri" w:hAnsi="Calibri"/>
          <w:i/>
          <w:spacing w:val="-4"/>
          <w:sz w:val="20"/>
        </w:rPr>
        <w:t xml:space="preserve"> </w:t>
      </w:r>
      <w:r>
        <w:rPr>
          <w:rFonts w:ascii="Calibri" w:hAnsi="Calibri"/>
          <w:i/>
          <w:sz w:val="20"/>
        </w:rPr>
        <w:t>ley</w:t>
      </w:r>
      <w:r>
        <w:rPr>
          <w:rFonts w:ascii="Calibri" w:hAnsi="Calibri"/>
          <w:i/>
          <w:spacing w:val="-3"/>
          <w:sz w:val="20"/>
        </w:rPr>
        <w:t xml:space="preserve"> </w:t>
      </w:r>
      <w:r>
        <w:rPr>
          <w:rFonts w:ascii="Calibri" w:hAnsi="Calibri"/>
          <w:i/>
          <w:sz w:val="20"/>
        </w:rPr>
        <w:t>para</w:t>
      </w:r>
      <w:r>
        <w:rPr>
          <w:rFonts w:ascii="Calibri" w:hAnsi="Calibri"/>
          <w:i/>
          <w:spacing w:val="-3"/>
          <w:sz w:val="20"/>
        </w:rPr>
        <w:t xml:space="preserve"> </w:t>
      </w:r>
      <w:r>
        <w:rPr>
          <w:rFonts w:ascii="Calibri" w:hAnsi="Calibri"/>
          <w:i/>
          <w:sz w:val="20"/>
        </w:rPr>
        <w:t>regular</w:t>
      </w:r>
      <w:r>
        <w:rPr>
          <w:rFonts w:ascii="Calibri" w:hAnsi="Calibri"/>
          <w:i/>
          <w:spacing w:val="-3"/>
          <w:sz w:val="20"/>
        </w:rPr>
        <w:t xml:space="preserve"> </w:t>
      </w:r>
      <w:r>
        <w:rPr>
          <w:rFonts w:ascii="Calibri" w:hAnsi="Calibri"/>
          <w:i/>
          <w:sz w:val="20"/>
        </w:rPr>
        <w:t>el</w:t>
      </w:r>
      <w:r>
        <w:rPr>
          <w:rFonts w:ascii="Calibri" w:hAnsi="Calibri"/>
          <w:i/>
          <w:spacing w:val="-3"/>
          <w:sz w:val="20"/>
        </w:rPr>
        <w:t xml:space="preserve"> </w:t>
      </w:r>
      <w:r>
        <w:rPr>
          <w:rFonts w:ascii="Calibri" w:hAnsi="Calibri"/>
          <w:i/>
          <w:sz w:val="20"/>
        </w:rPr>
        <w:t>tendido</w:t>
      </w:r>
      <w:r>
        <w:rPr>
          <w:rFonts w:ascii="Calibri" w:hAnsi="Calibri"/>
          <w:i/>
          <w:spacing w:val="-2"/>
          <w:sz w:val="20"/>
        </w:rPr>
        <w:t xml:space="preserve"> </w:t>
      </w:r>
      <w:r>
        <w:rPr>
          <w:rFonts w:ascii="Calibri" w:hAnsi="Calibri"/>
          <w:i/>
          <w:sz w:val="20"/>
        </w:rPr>
        <w:t>de</w:t>
      </w:r>
      <w:r>
        <w:rPr>
          <w:rFonts w:ascii="Calibri" w:hAnsi="Calibri"/>
          <w:i/>
          <w:spacing w:val="-4"/>
          <w:sz w:val="20"/>
        </w:rPr>
        <w:t xml:space="preserve"> </w:t>
      </w:r>
      <w:r>
        <w:rPr>
          <w:rFonts w:ascii="Calibri" w:hAnsi="Calibri"/>
          <w:i/>
          <w:sz w:val="20"/>
        </w:rPr>
        <w:t>cables</w:t>
      </w:r>
      <w:r>
        <w:rPr>
          <w:rFonts w:ascii="Calibri" w:hAnsi="Calibri"/>
          <w:i/>
          <w:spacing w:val="-3"/>
          <w:sz w:val="20"/>
        </w:rPr>
        <w:t xml:space="preserve"> </w:t>
      </w:r>
      <w:r>
        <w:rPr>
          <w:rFonts w:ascii="Calibri" w:hAnsi="Calibri"/>
          <w:i/>
          <w:sz w:val="20"/>
        </w:rPr>
        <w:t>aéreos”</w:t>
      </w:r>
      <w:r>
        <w:rPr>
          <w:rFonts w:ascii="Calibri" w:hAnsi="Calibri"/>
          <w:sz w:val="20"/>
        </w:rPr>
        <w:t>.</w:t>
      </w:r>
      <w:r>
        <w:rPr>
          <w:rFonts w:ascii="Calibri" w:hAnsi="Calibri"/>
          <w:spacing w:val="-3"/>
          <w:sz w:val="20"/>
        </w:rPr>
        <w:t xml:space="preserve"> </w:t>
      </w:r>
      <w:r>
        <w:rPr>
          <w:rFonts w:ascii="Calibri" w:hAnsi="Calibri"/>
          <w:sz w:val="20"/>
        </w:rPr>
        <w:t>Su</w:t>
      </w:r>
      <w:r>
        <w:rPr>
          <w:rFonts w:ascii="Calibri" w:hAnsi="Calibri"/>
          <w:sz w:val="20"/>
        </w:rPr>
        <w:t>bsecretaría</w:t>
      </w:r>
      <w:r>
        <w:rPr>
          <w:rFonts w:ascii="Calibri" w:hAnsi="Calibri"/>
          <w:spacing w:val="-3"/>
          <w:sz w:val="20"/>
        </w:rPr>
        <w:t xml:space="preserve"> </w:t>
      </w:r>
      <w:r>
        <w:rPr>
          <w:rFonts w:ascii="Calibri" w:hAnsi="Calibri"/>
          <w:sz w:val="20"/>
        </w:rPr>
        <w:t>de</w:t>
      </w:r>
      <w:r>
        <w:rPr>
          <w:rFonts w:ascii="Calibri" w:hAnsi="Calibri"/>
          <w:spacing w:val="-4"/>
          <w:sz w:val="20"/>
        </w:rPr>
        <w:t xml:space="preserve"> </w:t>
      </w:r>
      <w:r>
        <w:rPr>
          <w:rFonts w:ascii="Calibri" w:hAnsi="Calibri"/>
          <w:sz w:val="20"/>
        </w:rPr>
        <w:t>Telecomunicaciones. Disponible en: https:/</w:t>
      </w:r>
      <w:hyperlink r:id="rId10">
        <w:r>
          <w:rPr>
            <w:rFonts w:ascii="Calibri" w:hAnsi="Calibri"/>
            <w:sz w:val="20"/>
          </w:rPr>
          <w:t>/w</w:t>
        </w:r>
      </w:hyperlink>
      <w:r>
        <w:rPr>
          <w:rFonts w:ascii="Calibri" w:hAnsi="Calibri"/>
          <w:sz w:val="20"/>
        </w:rPr>
        <w:t>w</w:t>
      </w:r>
      <w:hyperlink r:id="rId11">
        <w:r>
          <w:rPr>
            <w:rFonts w:ascii="Calibri" w:hAnsi="Calibri"/>
            <w:sz w:val="20"/>
          </w:rPr>
          <w:t>w.subtel.gob.cl/presidente-pinera-promulga-ley-para-regular-el-tendido-de-cables-</w:t>
        </w:r>
      </w:hyperlink>
      <w:r>
        <w:rPr>
          <w:rFonts w:ascii="Calibri" w:hAnsi="Calibri"/>
          <w:sz w:val="20"/>
        </w:rPr>
        <w:t xml:space="preserve"> </w:t>
      </w:r>
      <w:r>
        <w:rPr>
          <w:rFonts w:ascii="Calibri" w:hAnsi="Calibri"/>
          <w:spacing w:val="-2"/>
          <w:sz w:val="20"/>
        </w:rPr>
        <w:t>aereos/</w:t>
      </w:r>
    </w:p>
    <w:p w:rsidR="00AB73F4" w:rsidRDefault="00AB73F4">
      <w:pPr>
        <w:rPr>
          <w:rFonts w:ascii="Calibri" w:hAnsi="Calibri"/>
          <w:sz w:val="20"/>
        </w:rPr>
        <w:sectPr w:rsidR="00AB73F4">
          <w:pgSz w:w="12250" w:h="20170"/>
          <w:pgMar w:top="1620" w:right="1300" w:bottom="280" w:left="640" w:header="720" w:footer="720" w:gutter="0"/>
          <w:cols w:space="720"/>
        </w:sectPr>
      </w:pPr>
    </w:p>
    <w:p w:rsidR="00AB73F4" w:rsidRDefault="00F11AE6">
      <w:pPr>
        <w:pStyle w:val="Ttulo1"/>
        <w:numPr>
          <w:ilvl w:val="0"/>
          <w:numId w:val="1"/>
        </w:numPr>
        <w:tabs>
          <w:tab w:val="left" w:pos="1498"/>
          <w:tab w:val="left" w:pos="1499"/>
        </w:tabs>
        <w:spacing w:before="78"/>
        <w:ind w:hanging="687"/>
        <w:jc w:val="left"/>
      </w:pPr>
      <w:r>
        <w:t>PROYECTO</w:t>
      </w:r>
      <w:r>
        <w:rPr>
          <w:spacing w:val="-9"/>
        </w:rPr>
        <w:t xml:space="preserve"> </w:t>
      </w:r>
      <w:r>
        <w:t>DE</w:t>
      </w:r>
      <w:r>
        <w:rPr>
          <w:spacing w:val="-9"/>
        </w:rPr>
        <w:t xml:space="preserve"> </w:t>
      </w:r>
      <w:r>
        <w:rPr>
          <w:spacing w:val="-4"/>
        </w:rPr>
        <w:t>LEY:</w:t>
      </w:r>
    </w:p>
    <w:p w:rsidR="00AB73F4" w:rsidRDefault="00AB73F4">
      <w:pPr>
        <w:pStyle w:val="Textoindependiente"/>
        <w:rPr>
          <w:b/>
        </w:rPr>
      </w:pPr>
    </w:p>
    <w:p w:rsidR="00AB73F4" w:rsidRDefault="00F11AE6">
      <w:pPr>
        <w:pStyle w:val="Textoindependiente"/>
        <w:spacing w:line="480" w:lineRule="auto"/>
        <w:ind w:left="1498" w:right="115"/>
        <w:jc w:val="both"/>
      </w:pPr>
      <w:r>
        <w:rPr>
          <w:b/>
        </w:rPr>
        <w:t>Artículo Primero:</w:t>
      </w:r>
      <w:r>
        <w:rPr>
          <w:b/>
          <w:spacing w:val="-2"/>
        </w:rPr>
        <w:t xml:space="preserve"> </w:t>
      </w:r>
      <w:r>
        <w:t>Las empresas</w:t>
      </w:r>
      <w:r>
        <w:rPr>
          <w:spacing w:val="-1"/>
        </w:rPr>
        <w:t xml:space="preserve"> </w:t>
      </w:r>
      <w:r>
        <w:t>de</w:t>
      </w:r>
      <w:r>
        <w:rPr>
          <w:spacing w:val="-2"/>
        </w:rPr>
        <w:t xml:space="preserve"> </w:t>
      </w:r>
      <w:r>
        <w:t>electricidad,</w:t>
      </w:r>
      <w:r>
        <w:rPr>
          <w:spacing w:val="-2"/>
        </w:rPr>
        <w:t xml:space="preserve"> </w:t>
      </w:r>
      <w:r>
        <w:t>telefonía,</w:t>
      </w:r>
      <w:r>
        <w:rPr>
          <w:spacing w:val="-2"/>
        </w:rPr>
        <w:t xml:space="preserve"> </w:t>
      </w:r>
      <w:r>
        <w:t>televisión</w:t>
      </w:r>
      <w:r>
        <w:rPr>
          <w:spacing w:val="-1"/>
        </w:rPr>
        <w:t xml:space="preserve"> </w:t>
      </w:r>
      <w:r>
        <w:t>por</w:t>
      </w:r>
      <w:r>
        <w:rPr>
          <w:spacing w:val="-2"/>
        </w:rPr>
        <w:t xml:space="preserve"> </w:t>
      </w:r>
      <w:r>
        <w:t>cable,</w:t>
      </w:r>
      <w:r>
        <w:rPr>
          <w:spacing w:val="-2"/>
        </w:rPr>
        <w:t xml:space="preserve"> </w:t>
      </w:r>
      <w:r>
        <w:t>internet</w:t>
      </w:r>
      <w:r>
        <w:rPr>
          <w:spacing w:val="-1"/>
        </w:rPr>
        <w:t xml:space="preserve"> </w:t>
      </w:r>
      <w:r>
        <w:t>y cualquiera</w:t>
      </w:r>
      <w:r>
        <w:rPr>
          <w:spacing w:val="-9"/>
        </w:rPr>
        <w:t xml:space="preserve"> </w:t>
      </w:r>
      <w:r>
        <w:t>otra</w:t>
      </w:r>
      <w:r>
        <w:rPr>
          <w:spacing w:val="-9"/>
        </w:rPr>
        <w:t xml:space="preserve"> </w:t>
      </w:r>
      <w:r>
        <w:t>que</w:t>
      </w:r>
      <w:r>
        <w:rPr>
          <w:spacing w:val="-11"/>
        </w:rPr>
        <w:t xml:space="preserve"> </w:t>
      </w:r>
      <w:r>
        <w:t>preste</w:t>
      </w:r>
      <w:r>
        <w:rPr>
          <w:spacing w:val="-8"/>
        </w:rPr>
        <w:t xml:space="preserve"> </w:t>
      </w:r>
      <w:r>
        <w:t>sus</w:t>
      </w:r>
      <w:r>
        <w:rPr>
          <w:spacing w:val="-9"/>
        </w:rPr>
        <w:t xml:space="preserve"> </w:t>
      </w:r>
      <w:r>
        <w:t>servicios</w:t>
      </w:r>
      <w:r>
        <w:rPr>
          <w:spacing w:val="-7"/>
        </w:rPr>
        <w:t xml:space="preserve"> </w:t>
      </w:r>
      <w:r>
        <w:t>a</w:t>
      </w:r>
      <w:r>
        <w:rPr>
          <w:spacing w:val="-11"/>
        </w:rPr>
        <w:t xml:space="preserve"> </w:t>
      </w:r>
      <w:r>
        <w:t>través</w:t>
      </w:r>
      <w:r>
        <w:rPr>
          <w:spacing w:val="-9"/>
        </w:rPr>
        <w:t xml:space="preserve"> </w:t>
      </w:r>
      <w:r>
        <w:t>de</w:t>
      </w:r>
      <w:r>
        <w:rPr>
          <w:spacing w:val="-6"/>
        </w:rPr>
        <w:t xml:space="preserve"> </w:t>
      </w:r>
      <w:r>
        <w:t>un</w:t>
      </w:r>
      <w:r>
        <w:rPr>
          <w:spacing w:val="-10"/>
        </w:rPr>
        <w:t xml:space="preserve"> </w:t>
      </w:r>
      <w:r>
        <w:t>sistema</w:t>
      </w:r>
      <w:r>
        <w:rPr>
          <w:spacing w:val="-11"/>
        </w:rPr>
        <w:t xml:space="preserve"> </w:t>
      </w:r>
      <w:r>
        <w:t>de</w:t>
      </w:r>
      <w:r>
        <w:rPr>
          <w:spacing w:val="-8"/>
        </w:rPr>
        <w:t xml:space="preserve"> </w:t>
      </w:r>
      <w:r>
        <w:t>cableado,</w:t>
      </w:r>
      <w:r>
        <w:rPr>
          <w:spacing w:val="-10"/>
        </w:rPr>
        <w:t xml:space="preserve"> </w:t>
      </w:r>
      <w:r>
        <w:t>deberán</w:t>
      </w:r>
      <w:r>
        <w:rPr>
          <w:spacing w:val="-8"/>
        </w:rPr>
        <w:t xml:space="preserve"> </w:t>
      </w:r>
      <w:r>
        <w:t>adoptar las medidas necesarias para reinstalar los cables aéreos mediante el soterramiento de los mismos, lo cual será igualmente aplicable para la instalación de nuevos</w:t>
      </w:r>
      <w:r>
        <w:t xml:space="preserve"> cables.</w:t>
      </w:r>
    </w:p>
    <w:p w:rsidR="00AB73F4" w:rsidRDefault="00AB73F4">
      <w:pPr>
        <w:pStyle w:val="Textoindependiente"/>
        <w:rPr>
          <w:sz w:val="26"/>
        </w:rPr>
      </w:pPr>
    </w:p>
    <w:p w:rsidR="00AB73F4" w:rsidRDefault="00AB73F4">
      <w:pPr>
        <w:pStyle w:val="Textoindependiente"/>
        <w:spacing w:before="1"/>
        <w:rPr>
          <w:sz w:val="22"/>
        </w:rPr>
      </w:pPr>
    </w:p>
    <w:p w:rsidR="00AB73F4" w:rsidRDefault="00F11AE6">
      <w:pPr>
        <w:pStyle w:val="Textoindependiente"/>
        <w:spacing w:line="480" w:lineRule="auto"/>
        <w:ind w:left="1498" w:right="115"/>
        <w:jc w:val="both"/>
      </w:pPr>
      <w:r>
        <w:rPr>
          <w:b/>
        </w:rPr>
        <w:t xml:space="preserve">Artículo Segundo: </w:t>
      </w:r>
      <w:r>
        <w:t>El procedimiento indicado en el artículo precedente deberá dar prioridad</w:t>
      </w:r>
      <w:r>
        <w:rPr>
          <w:spacing w:val="-9"/>
        </w:rPr>
        <w:t xml:space="preserve"> </w:t>
      </w:r>
      <w:r>
        <w:t>al</w:t>
      </w:r>
      <w:r>
        <w:rPr>
          <w:spacing w:val="-8"/>
        </w:rPr>
        <w:t xml:space="preserve"> </w:t>
      </w:r>
      <w:r>
        <w:t>soterramiento</w:t>
      </w:r>
      <w:r>
        <w:rPr>
          <w:spacing w:val="-7"/>
        </w:rPr>
        <w:t xml:space="preserve"> </w:t>
      </w:r>
      <w:r>
        <w:t>de</w:t>
      </w:r>
      <w:r>
        <w:rPr>
          <w:spacing w:val="-9"/>
        </w:rPr>
        <w:t xml:space="preserve"> </w:t>
      </w:r>
      <w:r>
        <w:t>cables</w:t>
      </w:r>
      <w:r>
        <w:rPr>
          <w:spacing w:val="-9"/>
        </w:rPr>
        <w:t xml:space="preserve"> </w:t>
      </w:r>
      <w:r>
        <w:t>en</w:t>
      </w:r>
      <w:r>
        <w:rPr>
          <w:spacing w:val="-6"/>
        </w:rPr>
        <w:t xml:space="preserve"> </w:t>
      </w:r>
      <w:r>
        <w:t>los</w:t>
      </w:r>
      <w:r>
        <w:rPr>
          <w:spacing w:val="-7"/>
        </w:rPr>
        <w:t xml:space="preserve"> </w:t>
      </w:r>
      <w:r>
        <w:t>cascos</w:t>
      </w:r>
      <w:r>
        <w:rPr>
          <w:spacing w:val="-5"/>
        </w:rPr>
        <w:t xml:space="preserve"> </w:t>
      </w:r>
      <w:r>
        <w:t>históricos</w:t>
      </w:r>
      <w:r>
        <w:rPr>
          <w:spacing w:val="-7"/>
        </w:rPr>
        <w:t xml:space="preserve"> </w:t>
      </w:r>
      <w:r>
        <w:t>de</w:t>
      </w:r>
      <w:r>
        <w:rPr>
          <w:spacing w:val="-8"/>
        </w:rPr>
        <w:t xml:space="preserve"> </w:t>
      </w:r>
      <w:r>
        <w:t>nuestro</w:t>
      </w:r>
      <w:r>
        <w:rPr>
          <w:spacing w:val="-5"/>
        </w:rPr>
        <w:t xml:space="preserve"> </w:t>
      </w:r>
      <w:r>
        <w:t>país</w:t>
      </w:r>
      <w:r>
        <w:rPr>
          <w:spacing w:val="-2"/>
        </w:rPr>
        <w:t xml:space="preserve"> </w:t>
      </w:r>
      <w:r>
        <w:t>que</w:t>
      </w:r>
      <w:r>
        <w:rPr>
          <w:spacing w:val="-8"/>
        </w:rPr>
        <w:t xml:space="preserve"> </w:t>
      </w:r>
      <w:r>
        <w:t>hayan</w:t>
      </w:r>
      <w:r>
        <w:rPr>
          <w:spacing w:val="-7"/>
        </w:rPr>
        <w:t xml:space="preserve"> </w:t>
      </w:r>
      <w:r>
        <w:t>sido declarados monumento nacional.</w:t>
      </w:r>
    </w:p>
    <w:p w:rsidR="00AB73F4" w:rsidRDefault="00AB73F4">
      <w:pPr>
        <w:pStyle w:val="Textoindependiente"/>
        <w:rPr>
          <w:sz w:val="26"/>
        </w:rPr>
      </w:pPr>
    </w:p>
    <w:p w:rsidR="00AB73F4" w:rsidRDefault="00AB73F4">
      <w:pPr>
        <w:pStyle w:val="Textoindependiente"/>
        <w:rPr>
          <w:sz w:val="22"/>
        </w:rPr>
      </w:pPr>
    </w:p>
    <w:p w:rsidR="00AB73F4" w:rsidRDefault="00F11AE6">
      <w:pPr>
        <w:pStyle w:val="Textoindependiente"/>
        <w:spacing w:before="1" w:line="480" w:lineRule="auto"/>
        <w:ind w:left="1498" w:right="118"/>
        <w:jc w:val="both"/>
      </w:pPr>
      <w:r>
        <w:rPr>
          <w:b/>
        </w:rPr>
        <w:t>Artículo</w:t>
      </w:r>
      <w:r>
        <w:rPr>
          <w:b/>
          <w:spacing w:val="-15"/>
        </w:rPr>
        <w:t xml:space="preserve"> </w:t>
      </w:r>
      <w:r>
        <w:rPr>
          <w:b/>
        </w:rPr>
        <w:t>Transitorio:</w:t>
      </w:r>
      <w:r>
        <w:rPr>
          <w:b/>
          <w:spacing w:val="-15"/>
        </w:rPr>
        <w:t xml:space="preserve"> </w:t>
      </w:r>
      <w:r>
        <w:t>La</w:t>
      </w:r>
      <w:r>
        <w:rPr>
          <w:spacing w:val="-15"/>
        </w:rPr>
        <w:t xml:space="preserve"> </w:t>
      </w:r>
      <w:r>
        <w:t>exigencia</w:t>
      </w:r>
      <w:r>
        <w:rPr>
          <w:spacing w:val="-15"/>
        </w:rPr>
        <w:t xml:space="preserve"> </w:t>
      </w:r>
      <w:r>
        <w:t>de</w:t>
      </w:r>
      <w:r>
        <w:rPr>
          <w:spacing w:val="-15"/>
        </w:rPr>
        <w:t xml:space="preserve"> </w:t>
      </w:r>
      <w:r>
        <w:t>las</w:t>
      </w:r>
      <w:r>
        <w:rPr>
          <w:spacing w:val="-15"/>
        </w:rPr>
        <w:t xml:space="preserve"> </w:t>
      </w:r>
      <w:r>
        <w:t>disposiciones</w:t>
      </w:r>
      <w:r>
        <w:rPr>
          <w:spacing w:val="-15"/>
        </w:rPr>
        <w:t xml:space="preserve"> </w:t>
      </w:r>
      <w:r>
        <w:t>establecidas</w:t>
      </w:r>
      <w:r>
        <w:rPr>
          <w:spacing w:val="-15"/>
        </w:rPr>
        <w:t xml:space="preserve"> </w:t>
      </w:r>
      <w:r>
        <w:t>en</w:t>
      </w:r>
      <w:r>
        <w:rPr>
          <w:spacing w:val="-15"/>
        </w:rPr>
        <w:t xml:space="preserve"> </w:t>
      </w:r>
      <w:r>
        <w:t>esta</w:t>
      </w:r>
      <w:r>
        <w:rPr>
          <w:spacing w:val="-14"/>
        </w:rPr>
        <w:t xml:space="preserve"> </w:t>
      </w:r>
      <w:r>
        <w:t>ley</w:t>
      </w:r>
      <w:r>
        <w:rPr>
          <w:spacing w:val="-15"/>
        </w:rPr>
        <w:t xml:space="preserve"> </w:t>
      </w:r>
      <w:r>
        <w:t>comenzará a regir en el plazo de 3 años contado desde su publicación para la instalación de nuevos cables, y en el plazo de 5 años para la reinstalación de los cables aéreos.</w:t>
      </w:r>
    </w:p>
    <w:sectPr w:rsidR="00AB73F4">
      <w:pgSz w:w="12250" w:h="20170"/>
      <w:pgMar w:top="1620" w:right="130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97E03"/>
    <w:multiLevelType w:val="hybridMultilevel"/>
    <w:tmpl w:val="07F47770"/>
    <w:lvl w:ilvl="0" w:tplc="718478E4">
      <w:start w:val="1"/>
      <w:numFmt w:val="upperRoman"/>
      <w:lvlText w:val="%1."/>
      <w:lvlJc w:val="left"/>
      <w:pPr>
        <w:ind w:left="1498" w:hanging="514"/>
        <w:jc w:val="right"/>
      </w:pPr>
      <w:rPr>
        <w:rFonts w:ascii="Times New Roman" w:eastAsia="Times New Roman" w:hAnsi="Times New Roman" w:cs="Times New Roman" w:hint="default"/>
        <w:b/>
        <w:bCs/>
        <w:i w:val="0"/>
        <w:iCs w:val="0"/>
        <w:w w:val="99"/>
        <w:sz w:val="24"/>
        <w:szCs w:val="24"/>
        <w:lang w:val="es-ES" w:eastAsia="en-US" w:bidi="ar-SA"/>
      </w:rPr>
    </w:lvl>
    <w:lvl w:ilvl="1" w:tplc="583E9B30">
      <w:start w:val="1"/>
      <w:numFmt w:val="lowerRoman"/>
      <w:lvlText w:val="%2)"/>
      <w:lvlJc w:val="left"/>
      <w:pPr>
        <w:ind w:left="1858" w:hanging="360"/>
        <w:jc w:val="left"/>
      </w:pPr>
      <w:rPr>
        <w:rFonts w:ascii="Times New Roman" w:eastAsia="Times New Roman" w:hAnsi="Times New Roman" w:cs="Times New Roman" w:hint="default"/>
        <w:b/>
        <w:bCs/>
        <w:i w:val="0"/>
        <w:iCs w:val="0"/>
        <w:w w:val="99"/>
        <w:sz w:val="24"/>
        <w:szCs w:val="24"/>
        <w:lang w:val="es-ES" w:eastAsia="en-US" w:bidi="ar-SA"/>
      </w:rPr>
    </w:lvl>
    <w:lvl w:ilvl="2" w:tplc="086EBDEA">
      <w:numFmt w:val="bullet"/>
      <w:lvlText w:val="•"/>
      <w:lvlJc w:val="left"/>
      <w:pPr>
        <w:ind w:left="2798" w:hanging="360"/>
      </w:pPr>
      <w:rPr>
        <w:rFonts w:hint="default"/>
        <w:lang w:val="es-ES" w:eastAsia="en-US" w:bidi="ar-SA"/>
      </w:rPr>
    </w:lvl>
    <w:lvl w:ilvl="3" w:tplc="408A479A">
      <w:numFmt w:val="bullet"/>
      <w:lvlText w:val="•"/>
      <w:lvlJc w:val="left"/>
      <w:pPr>
        <w:ind w:left="3736" w:hanging="360"/>
      </w:pPr>
      <w:rPr>
        <w:rFonts w:hint="default"/>
        <w:lang w:val="es-ES" w:eastAsia="en-US" w:bidi="ar-SA"/>
      </w:rPr>
    </w:lvl>
    <w:lvl w:ilvl="4" w:tplc="40CEA54E">
      <w:numFmt w:val="bullet"/>
      <w:lvlText w:val="•"/>
      <w:lvlJc w:val="left"/>
      <w:pPr>
        <w:ind w:left="4674" w:hanging="360"/>
      </w:pPr>
      <w:rPr>
        <w:rFonts w:hint="default"/>
        <w:lang w:val="es-ES" w:eastAsia="en-US" w:bidi="ar-SA"/>
      </w:rPr>
    </w:lvl>
    <w:lvl w:ilvl="5" w:tplc="2E2258BE">
      <w:numFmt w:val="bullet"/>
      <w:lvlText w:val="•"/>
      <w:lvlJc w:val="left"/>
      <w:pPr>
        <w:ind w:left="5612" w:hanging="360"/>
      </w:pPr>
      <w:rPr>
        <w:rFonts w:hint="default"/>
        <w:lang w:val="es-ES" w:eastAsia="en-US" w:bidi="ar-SA"/>
      </w:rPr>
    </w:lvl>
    <w:lvl w:ilvl="6" w:tplc="DE7CC5D6">
      <w:numFmt w:val="bullet"/>
      <w:lvlText w:val="•"/>
      <w:lvlJc w:val="left"/>
      <w:pPr>
        <w:ind w:left="6550" w:hanging="360"/>
      </w:pPr>
      <w:rPr>
        <w:rFonts w:hint="default"/>
        <w:lang w:val="es-ES" w:eastAsia="en-US" w:bidi="ar-SA"/>
      </w:rPr>
    </w:lvl>
    <w:lvl w:ilvl="7" w:tplc="468A80BE">
      <w:numFmt w:val="bullet"/>
      <w:lvlText w:val="•"/>
      <w:lvlJc w:val="left"/>
      <w:pPr>
        <w:ind w:left="7488" w:hanging="360"/>
      </w:pPr>
      <w:rPr>
        <w:rFonts w:hint="default"/>
        <w:lang w:val="es-ES" w:eastAsia="en-US" w:bidi="ar-SA"/>
      </w:rPr>
    </w:lvl>
    <w:lvl w:ilvl="8" w:tplc="5E684448">
      <w:numFmt w:val="bullet"/>
      <w:lvlText w:val="•"/>
      <w:lvlJc w:val="left"/>
      <w:pPr>
        <w:ind w:left="8426"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B73F4"/>
    <w:rsid w:val="00AB73F4"/>
    <w:rsid w:val="00F11AE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D856BFCF-C254-4DF4-B469-D5F93581C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498" w:hanging="701"/>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1"/>
      <w:ind w:left="185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revistaenconcreto.cl/espacios-publicos-cchc/soterramiento-cables-infraestructura-electri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nel.cl/es/conoce-enel/prensa/press-enel-distribucion/d202301-robo-de-cable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el.cl/es/conoce-enel/prensa/press-enel-distribucion/d202301-robo-de-cables.html" TargetMode="External"/><Relationship Id="rId11" Type="http://schemas.openxmlformats.org/officeDocument/2006/relationships/hyperlink" Target="http://www.subtel.gob.cl/presidente-pinera-promulga-ley-para-regular-el-tendido-de-cables-" TargetMode="External"/><Relationship Id="rId5" Type="http://schemas.openxmlformats.org/officeDocument/2006/relationships/image" Target="media/image1.png"/><Relationship Id="rId10" Type="http://schemas.openxmlformats.org/officeDocument/2006/relationships/hyperlink" Target="http://www.subtel.gob.cl/presidente-pinera-promulga-ley-para-regular-el-tendido-de-cables-" TargetMode="External"/><Relationship Id="rId4" Type="http://schemas.openxmlformats.org/officeDocument/2006/relationships/webSettings" Target="webSettings.xml"/><Relationship Id="rId9" Type="http://schemas.openxmlformats.org/officeDocument/2006/relationships/hyperlink" Target="http://www.revistaenconcreto.cl/espacios-publicos-cchc/soterramiento-cables-infraestructura-elect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1230</Words>
  <Characters>6770</Characters>
  <Application>Microsoft Office Word</Application>
  <DocSecurity>0</DocSecurity>
  <Lines>56</Lines>
  <Paragraphs>15</Paragraphs>
  <ScaleCrop>false</ScaleCrop>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Josefina Isidora Salinas Carvajal</dc:creator>
  <cp:lastModifiedBy>Guillermo Diaz Vallejos</cp:lastModifiedBy>
  <cp:revision>1</cp:revision>
  <dcterms:created xsi:type="dcterms:W3CDTF">2023-05-09T21:01:00Z</dcterms:created>
  <dcterms:modified xsi:type="dcterms:W3CDTF">2023-05-10T16:06:00Z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2023-05-08T00:00:00Z</vt:filetime>
  </property>
  <property fmtid="{D5CDD505-2E9C-101B-9397-08002B2CF9AE}" pid="3" name="Creator">
    <vt:lpwstr>Microsoft® Word para Microsoft 365</vt:lpwstr>
  </property>
  <property fmtid="{D5CDD505-2E9C-101B-9397-08002B2CF9AE}" pid="4" name="LastSaved">
    <vt:filetime>2023-05-09T00:00:00Z</vt:filetime>
  </property>
  <property fmtid="{D5CDD505-2E9C-101B-9397-08002B2CF9AE}" pid="5" name="Producer">
    <vt:lpwstr>Microsoft® Word para Microsoft 365</vt:lpwstr>
  </property>
</Properties>
</file>