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E6B" w:rsidRDefault="007F703F">
      <w:pPr>
        <w:pStyle w:val="Ttulo1"/>
        <w:spacing w:before="91" w:line="362" w:lineRule="auto"/>
        <w:ind w:right="117"/>
        <w:jc w:val="both"/>
      </w:pPr>
      <w:r>
        <w:t>PROYECTO</w:t>
      </w:r>
      <w:r>
        <w:rPr>
          <w:spacing w:val="-8"/>
        </w:rPr>
        <w:t xml:space="preserve"> </w:t>
      </w:r>
      <w:r>
        <w:t>DE</w:t>
      </w:r>
      <w:r>
        <w:rPr>
          <w:spacing w:val="-8"/>
        </w:rPr>
        <w:t xml:space="preserve"> </w:t>
      </w:r>
      <w:r>
        <w:t>LEY</w:t>
      </w:r>
      <w:r>
        <w:rPr>
          <w:spacing w:val="-8"/>
        </w:rPr>
        <w:t xml:space="preserve"> </w:t>
      </w:r>
      <w:r>
        <w:t>QUE</w:t>
      </w:r>
      <w:r>
        <w:rPr>
          <w:spacing w:val="-8"/>
        </w:rPr>
        <w:t xml:space="preserve"> </w:t>
      </w:r>
      <w:r>
        <w:t>MODIFICA</w:t>
      </w:r>
      <w:r>
        <w:rPr>
          <w:spacing w:val="-9"/>
        </w:rPr>
        <w:t xml:space="preserve"> </w:t>
      </w:r>
      <w:r>
        <w:t>DIVERSOS</w:t>
      </w:r>
      <w:r>
        <w:rPr>
          <w:spacing w:val="-9"/>
        </w:rPr>
        <w:t xml:space="preserve"> </w:t>
      </w:r>
      <w:r>
        <w:t>CUERPOS</w:t>
      </w:r>
      <w:r>
        <w:rPr>
          <w:spacing w:val="-9"/>
        </w:rPr>
        <w:t xml:space="preserve"> </w:t>
      </w:r>
      <w:r>
        <w:t>LEGALES</w:t>
      </w:r>
      <w:r>
        <w:rPr>
          <w:spacing w:val="-8"/>
        </w:rPr>
        <w:t xml:space="preserve"> </w:t>
      </w:r>
      <w:r>
        <w:t>QUE</w:t>
      </w:r>
      <w:r>
        <w:rPr>
          <w:spacing w:val="-8"/>
        </w:rPr>
        <w:t xml:space="preserve"> </w:t>
      </w:r>
      <w:r>
        <w:t>INDICA, CON EL FIN DE OTORGAR PROTECCIÓN A FUNCIONARIOS DEL ÁREA DE LA SALUD, EDUCACIÓN, JUDICIAL, ENTRE OTROS</w:t>
      </w:r>
    </w:p>
    <w:p w:rsidR="00E74E6B" w:rsidRDefault="00E74E6B">
      <w:pPr>
        <w:pStyle w:val="Textoindependiente"/>
        <w:ind w:left="0"/>
        <w:jc w:val="left"/>
        <w:rPr>
          <w:b/>
          <w:sz w:val="26"/>
        </w:rPr>
      </w:pPr>
    </w:p>
    <w:p w:rsidR="00E74E6B" w:rsidRDefault="00E74E6B">
      <w:pPr>
        <w:pStyle w:val="Textoindependiente"/>
        <w:spacing w:before="10"/>
        <w:ind w:left="0"/>
        <w:jc w:val="left"/>
        <w:rPr>
          <w:b/>
          <w:sz w:val="32"/>
        </w:rPr>
      </w:pPr>
    </w:p>
    <w:p w:rsidR="00E74E6B" w:rsidRDefault="007F703F">
      <w:pPr>
        <w:spacing w:before="1"/>
        <w:ind w:left="118"/>
        <w:rPr>
          <w:b/>
        </w:rPr>
      </w:pPr>
      <w:r>
        <w:rPr>
          <w:b/>
        </w:rPr>
        <w:t>IDEA</w:t>
      </w:r>
      <w:r>
        <w:rPr>
          <w:b/>
          <w:spacing w:val="-5"/>
        </w:rPr>
        <w:t xml:space="preserve"> </w:t>
      </w:r>
      <w:r>
        <w:rPr>
          <w:b/>
          <w:spacing w:val="-2"/>
        </w:rPr>
        <w:t>MATRIZ.</w:t>
      </w:r>
    </w:p>
    <w:p w:rsidR="00E74E6B" w:rsidRDefault="00E74E6B">
      <w:pPr>
        <w:pStyle w:val="Textoindependiente"/>
        <w:ind w:left="0"/>
        <w:jc w:val="left"/>
        <w:rPr>
          <w:b/>
          <w:sz w:val="24"/>
        </w:rPr>
      </w:pPr>
    </w:p>
    <w:p w:rsidR="00E74E6B" w:rsidRDefault="007F703F">
      <w:pPr>
        <w:pStyle w:val="Textoindependiente"/>
        <w:spacing w:line="360" w:lineRule="auto"/>
        <w:ind w:right="114"/>
      </w:pPr>
      <w:r>
        <w:t xml:space="preserve">Entregar protección a funcionarios y funcionarias tanto del área judicial, así como también de salud, educación y cualquier otro </w:t>
      </w:r>
      <w:r>
        <w:t>servicio que se frente agresiones por usuarios o personas externas en el marco del ejercicio de sus funciones.</w:t>
      </w:r>
    </w:p>
    <w:p w:rsidR="00E74E6B" w:rsidRDefault="00E74E6B">
      <w:pPr>
        <w:pStyle w:val="Textoindependiente"/>
        <w:ind w:left="0"/>
        <w:jc w:val="left"/>
        <w:rPr>
          <w:sz w:val="26"/>
        </w:rPr>
      </w:pPr>
    </w:p>
    <w:p w:rsidR="00E74E6B" w:rsidRDefault="00E74E6B">
      <w:pPr>
        <w:pStyle w:val="Textoindependiente"/>
        <w:spacing w:before="7"/>
        <w:ind w:left="0"/>
        <w:jc w:val="left"/>
        <w:rPr>
          <w:sz w:val="33"/>
        </w:rPr>
      </w:pPr>
    </w:p>
    <w:p w:rsidR="00E74E6B" w:rsidRDefault="007F703F">
      <w:pPr>
        <w:pStyle w:val="Ttulo1"/>
      </w:pPr>
      <w:r>
        <w:rPr>
          <w:spacing w:val="-2"/>
        </w:rPr>
        <w:t>FUNDAMENTOS</w:t>
      </w:r>
    </w:p>
    <w:p w:rsidR="00E74E6B" w:rsidRDefault="00E74E6B">
      <w:pPr>
        <w:pStyle w:val="Textoindependiente"/>
        <w:spacing w:before="10"/>
        <w:ind w:left="0"/>
        <w:jc w:val="left"/>
        <w:rPr>
          <w:b/>
          <w:sz w:val="23"/>
        </w:rPr>
      </w:pPr>
    </w:p>
    <w:p w:rsidR="00E74E6B" w:rsidRDefault="007F703F">
      <w:pPr>
        <w:pStyle w:val="Textoindependiente"/>
        <w:spacing w:before="1" w:line="364" w:lineRule="auto"/>
        <w:ind w:right="123"/>
      </w:pPr>
      <w:r>
        <w:t xml:space="preserve">En el año 2004 se crea la ley 19.968, que crea los Tribunales de Familia, la cual se entrega justicia especializada en materia de </w:t>
      </w:r>
      <w:r>
        <w:t>derecho de familia.</w:t>
      </w:r>
    </w:p>
    <w:p w:rsidR="00E74E6B" w:rsidRDefault="007F703F">
      <w:pPr>
        <w:pStyle w:val="Textoindependiente"/>
        <w:spacing w:before="149" w:line="362" w:lineRule="auto"/>
        <w:ind w:right="116"/>
      </w:pPr>
      <w:r>
        <w:t>Dentro de esta norma, se encuentra la figura de las y los consejeros técnicos, profesionales del área social los cuales son Trabajadores Sociales y Psicólogos especializados en materia de resolución de conflictos en materias de infancia</w:t>
      </w:r>
      <w:r>
        <w:t>, adolescencia y familia.</w:t>
      </w:r>
    </w:p>
    <w:p w:rsidR="00E74E6B" w:rsidRDefault="007F703F">
      <w:pPr>
        <w:pStyle w:val="Textoindependiente"/>
        <w:spacing w:before="149" w:line="362" w:lineRule="auto"/>
        <w:ind w:right="119"/>
      </w:pPr>
      <w:r>
        <w:t>El trabajo Social es una disciplina científica, que se identifica con frecuencia con las clases sociales marginales, englobadas dentro de los diferentes sectores y ámbitos de actuación,</w:t>
      </w:r>
      <w:r>
        <w:rPr>
          <w:spacing w:val="-3"/>
        </w:rPr>
        <w:t xml:space="preserve"> </w:t>
      </w:r>
      <w:r>
        <w:t>como</w:t>
      </w:r>
      <w:r>
        <w:rPr>
          <w:spacing w:val="-2"/>
        </w:rPr>
        <w:t xml:space="preserve"> </w:t>
      </w:r>
      <w:r>
        <w:t>pueden</w:t>
      </w:r>
      <w:r>
        <w:rPr>
          <w:spacing w:val="-2"/>
        </w:rPr>
        <w:t xml:space="preserve"> </w:t>
      </w:r>
      <w:r>
        <w:t>ser</w:t>
      </w:r>
      <w:r>
        <w:rPr>
          <w:spacing w:val="-2"/>
        </w:rPr>
        <w:t xml:space="preserve"> </w:t>
      </w:r>
      <w:r>
        <w:t>tercera</w:t>
      </w:r>
      <w:r>
        <w:rPr>
          <w:spacing w:val="-2"/>
        </w:rPr>
        <w:t xml:space="preserve"> </w:t>
      </w:r>
      <w:r>
        <w:t>edad,</w:t>
      </w:r>
      <w:r>
        <w:rPr>
          <w:spacing w:val="-1"/>
        </w:rPr>
        <w:t xml:space="preserve"> </w:t>
      </w:r>
      <w:r>
        <w:t>minusválidos,</w:t>
      </w:r>
      <w:r>
        <w:rPr>
          <w:spacing w:val="-2"/>
        </w:rPr>
        <w:t xml:space="preserve"> </w:t>
      </w:r>
      <w:r>
        <w:t>mujer, minorías</w:t>
      </w:r>
      <w:r>
        <w:rPr>
          <w:spacing w:val="-2"/>
        </w:rPr>
        <w:t xml:space="preserve"> </w:t>
      </w:r>
      <w:r>
        <w:t>étnicas</w:t>
      </w:r>
      <w:r>
        <w:rPr>
          <w:spacing w:val="-2"/>
        </w:rPr>
        <w:t xml:space="preserve"> </w:t>
      </w:r>
      <w:r>
        <w:t xml:space="preserve">entre </w:t>
      </w:r>
      <w:r>
        <w:rPr>
          <w:spacing w:val="-2"/>
        </w:rPr>
        <w:t>otras.</w:t>
      </w:r>
    </w:p>
    <w:p w:rsidR="00E74E6B" w:rsidRDefault="007F703F">
      <w:pPr>
        <w:pStyle w:val="Textoindependiente"/>
        <w:spacing w:before="150" w:line="360" w:lineRule="auto"/>
        <w:ind w:right="116"/>
      </w:pPr>
      <w:r>
        <w:t>Las y los consejeros técnicos son auxiliares de la administración de la justica, sin embargo,</w:t>
      </w:r>
      <w:r>
        <w:rPr>
          <w:spacing w:val="-16"/>
        </w:rPr>
        <w:t xml:space="preserve"> </w:t>
      </w:r>
      <w:r>
        <w:t>no</w:t>
      </w:r>
      <w:r>
        <w:rPr>
          <w:spacing w:val="-13"/>
        </w:rPr>
        <w:t xml:space="preserve"> </w:t>
      </w:r>
      <w:r>
        <w:t>son</w:t>
      </w:r>
      <w:r>
        <w:rPr>
          <w:spacing w:val="-15"/>
        </w:rPr>
        <w:t xml:space="preserve"> </w:t>
      </w:r>
      <w:r>
        <w:t>peritos,</w:t>
      </w:r>
      <w:r>
        <w:rPr>
          <w:spacing w:val="-16"/>
        </w:rPr>
        <w:t xml:space="preserve"> </w:t>
      </w:r>
      <w:r>
        <w:t>pues</w:t>
      </w:r>
      <w:r>
        <w:rPr>
          <w:spacing w:val="-15"/>
        </w:rPr>
        <w:t xml:space="preserve"> </w:t>
      </w:r>
      <w:r>
        <w:t>no</w:t>
      </w:r>
      <w:r>
        <w:rPr>
          <w:spacing w:val="-15"/>
        </w:rPr>
        <w:t xml:space="preserve"> </w:t>
      </w:r>
      <w:r>
        <w:t>desarrollan</w:t>
      </w:r>
      <w:r>
        <w:rPr>
          <w:spacing w:val="-16"/>
        </w:rPr>
        <w:t xml:space="preserve"> </w:t>
      </w:r>
      <w:r>
        <w:t>un</w:t>
      </w:r>
      <w:r>
        <w:rPr>
          <w:spacing w:val="-16"/>
        </w:rPr>
        <w:t xml:space="preserve"> </w:t>
      </w:r>
      <w:r>
        <w:t>peritaje</w:t>
      </w:r>
      <w:r>
        <w:rPr>
          <w:spacing w:val="-15"/>
        </w:rPr>
        <w:t xml:space="preserve"> </w:t>
      </w:r>
      <w:r>
        <w:t>ni</w:t>
      </w:r>
      <w:r>
        <w:rPr>
          <w:spacing w:val="-14"/>
        </w:rPr>
        <w:t xml:space="preserve"> </w:t>
      </w:r>
      <w:r>
        <w:t>realizan</w:t>
      </w:r>
      <w:r>
        <w:rPr>
          <w:spacing w:val="-16"/>
        </w:rPr>
        <w:t xml:space="preserve"> </w:t>
      </w:r>
      <w:r>
        <w:t>informes</w:t>
      </w:r>
      <w:r>
        <w:rPr>
          <w:spacing w:val="-14"/>
        </w:rPr>
        <w:t xml:space="preserve"> </w:t>
      </w:r>
      <w:r>
        <w:t xml:space="preserve">periciales, no son parte en la causa, pues auxilian al juez, así como tampoco no son Jueces, en este sentido sus opiniones no son vinculantes para el juez en el ejercicio de su </w:t>
      </w:r>
      <w:r>
        <w:rPr>
          <w:spacing w:val="-2"/>
        </w:rPr>
        <w:t>jurisdicción.</w:t>
      </w:r>
    </w:p>
    <w:p w:rsidR="00E74E6B" w:rsidRDefault="007F703F">
      <w:pPr>
        <w:pStyle w:val="Textoindependiente"/>
        <w:spacing w:before="162" w:line="360" w:lineRule="auto"/>
        <w:ind w:right="118"/>
      </w:pPr>
      <w:r>
        <w:t>En los procedimientos de pensión de alimentos, relación directa y</w:t>
      </w:r>
      <w:r>
        <w:t xml:space="preserve"> regular, cuidado personal, medidas de protección, violencia intrafamiliar y en todas aquellas materias que</w:t>
      </w:r>
      <w:r>
        <w:rPr>
          <w:spacing w:val="76"/>
        </w:rPr>
        <w:t xml:space="preserve"> </w:t>
      </w:r>
      <w:r>
        <w:t>exista</w:t>
      </w:r>
      <w:r>
        <w:rPr>
          <w:spacing w:val="77"/>
        </w:rPr>
        <w:t xml:space="preserve"> </w:t>
      </w:r>
      <w:r>
        <w:t>interés</w:t>
      </w:r>
      <w:r>
        <w:rPr>
          <w:spacing w:val="78"/>
        </w:rPr>
        <w:t xml:space="preserve"> </w:t>
      </w:r>
      <w:r>
        <w:t>superior</w:t>
      </w:r>
      <w:r>
        <w:rPr>
          <w:spacing w:val="77"/>
        </w:rPr>
        <w:t xml:space="preserve"> </w:t>
      </w:r>
      <w:r>
        <w:t>de</w:t>
      </w:r>
      <w:r>
        <w:rPr>
          <w:spacing w:val="78"/>
        </w:rPr>
        <w:t xml:space="preserve"> </w:t>
      </w:r>
      <w:r>
        <w:t>niños,</w:t>
      </w:r>
      <w:r>
        <w:rPr>
          <w:spacing w:val="78"/>
        </w:rPr>
        <w:t xml:space="preserve"> </w:t>
      </w:r>
      <w:r>
        <w:t>niñas</w:t>
      </w:r>
      <w:r>
        <w:rPr>
          <w:spacing w:val="78"/>
        </w:rPr>
        <w:t xml:space="preserve"> </w:t>
      </w:r>
      <w:r>
        <w:t>y</w:t>
      </w:r>
      <w:r>
        <w:rPr>
          <w:spacing w:val="77"/>
        </w:rPr>
        <w:t xml:space="preserve"> </w:t>
      </w:r>
      <w:r>
        <w:t>adolescentes,</w:t>
      </w:r>
      <w:r>
        <w:rPr>
          <w:spacing w:val="75"/>
        </w:rPr>
        <w:t xml:space="preserve"> </w:t>
      </w:r>
      <w:r>
        <w:t>participan</w:t>
      </w:r>
      <w:r>
        <w:rPr>
          <w:spacing w:val="41"/>
          <w:w w:val="150"/>
        </w:rPr>
        <w:t xml:space="preserve"> </w:t>
      </w:r>
      <w:r>
        <w:t>las</w:t>
      </w:r>
      <w:r>
        <w:rPr>
          <w:spacing w:val="42"/>
          <w:w w:val="150"/>
        </w:rPr>
        <w:t xml:space="preserve"> </w:t>
      </w:r>
      <w:r>
        <w:t>y</w:t>
      </w:r>
      <w:r>
        <w:rPr>
          <w:spacing w:val="79"/>
        </w:rPr>
        <w:t xml:space="preserve"> </w:t>
      </w:r>
      <w:r>
        <w:rPr>
          <w:spacing w:val="-5"/>
        </w:rPr>
        <w:t>los</w:t>
      </w:r>
    </w:p>
    <w:p w:rsidR="00E74E6B" w:rsidRDefault="00E74E6B">
      <w:pPr>
        <w:spacing w:line="360" w:lineRule="auto"/>
        <w:sectPr w:rsidR="00E74E6B">
          <w:headerReference w:type="default" r:id="rId6"/>
          <w:footerReference w:type="default" r:id="rId7"/>
          <w:type w:val="continuous"/>
          <w:pgSz w:w="12240" w:h="15840"/>
          <w:pgMar w:top="1840" w:right="1060" w:bottom="480" w:left="1300" w:header="233" w:footer="292" w:gutter="0"/>
          <w:pgNumType w:start="1"/>
          <w:cols w:space="720"/>
        </w:sectPr>
      </w:pPr>
    </w:p>
    <w:p w:rsidR="00E74E6B" w:rsidRDefault="007F703F">
      <w:pPr>
        <w:pStyle w:val="Textoindependiente"/>
        <w:spacing w:before="91" w:line="362" w:lineRule="auto"/>
        <w:ind w:right="119"/>
      </w:pPr>
      <w:r>
        <w:lastRenderedPageBreak/>
        <w:t>consejeros</w:t>
      </w:r>
      <w:r>
        <w:rPr>
          <w:spacing w:val="-1"/>
        </w:rPr>
        <w:t xml:space="preserve"> </w:t>
      </w:r>
      <w:r>
        <w:t>técnicos,</w:t>
      </w:r>
      <w:r>
        <w:rPr>
          <w:spacing w:val="-2"/>
        </w:rPr>
        <w:t xml:space="preserve"> </w:t>
      </w:r>
      <w:r>
        <w:t>para</w:t>
      </w:r>
      <w:r>
        <w:rPr>
          <w:spacing w:val="-1"/>
        </w:rPr>
        <w:t xml:space="preserve"> </w:t>
      </w:r>
      <w:r>
        <w:t>efectos</w:t>
      </w:r>
      <w:r>
        <w:rPr>
          <w:spacing w:val="-1"/>
        </w:rPr>
        <w:t xml:space="preserve"> </w:t>
      </w:r>
      <w:r>
        <w:t>de entregar</w:t>
      </w:r>
      <w:r>
        <w:rPr>
          <w:spacing w:val="-1"/>
        </w:rPr>
        <w:t xml:space="preserve"> </w:t>
      </w:r>
      <w:r>
        <w:t>su</w:t>
      </w:r>
      <w:r>
        <w:rPr>
          <w:spacing w:val="-1"/>
        </w:rPr>
        <w:t xml:space="preserve"> </w:t>
      </w:r>
      <w:r>
        <w:t>opinión</w:t>
      </w:r>
      <w:r>
        <w:rPr>
          <w:spacing w:val="-1"/>
        </w:rPr>
        <w:t xml:space="preserve"> </w:t>
      </w:r>
      <w:r>
        <w:t>técnica</w:t>
      </w:r>
      <w:r>
        <w:rPr>
          <w:spacing w:val="-4"/>
        </w:rPr>
        <w:t xml:space="preserve"> </w:t>
      </w:r>
      <w:r>
        <w:t>y</w:t>
      </w:r>
      <w:r>
        <w:rPr>
          <w:spacing w:val="-2"/>
        </w:rPr>
        <w:t xml:space="preserve"> </w:t>
      </w:r>
      <w:r>
        <w:t>aconsejar</w:t>
      </w:r>
      <w:r>
        <w:rPr>
          <w:spacing w:val="-1"/>
        </w:rPr>
        <w:t xml:space="preserve"> </w:t>
      </w:r>
      <w:r>
        <w:t>al</w:t>
      </w:r>
      <w:r>
        <w:rPr>
          <w:spacing w:val="-2"/>
        </w:rPr>
        <w:t xml:space="preserve"> </w:t>
      </w:r>
      <w:r>
        <w:t>juez</w:t>
      </w:r>
      <w:r>
        <w:rPr>
          <w:spacing w:val="-1"/>
        </w:rPr>
        <w:t xml:space="preserve"> </w:t>
      </w:r>
      <w:r>
        <w:t>en aquellas materias solicitadas.</w:t>
      </w:r>
    </w:p>
    <w:p w:rsidR="00E74E6B" w:rsidRDefault="007F703F">
      <w:pPr>
        <w:pStyle w:val="Textoindependiente"/>
        <w:spacing w:before="154" w:line="360" w:lineRule="auto"/>
        <w:ind w:right="118"/>
      </w:pPr>
      <w:r>
        <w:t xml:space="preserve">El problema que se genera con estos profesionales dice relación con su ejercicio profesional en los Tribunales de Familia, el trabajo de </w:t>
      </w:r>
      <w:r>
        <w:t xml:space="preserve">estos equipos ayuda de forma muy notable al juez a la hora de tomar una decisión mucho más fundada por ejemplo en una causa de cuidado personal o medida de protección, debe dar su opinión acerca del progenitor más idóneo, e incluso sobre la mejor forma de </w:t>
      </w:r>
      <w:r>
        <w:t>organizar esa custodia o para</w:t>
      </w:r>
      <w:r>
        <w:rPr>
          <w:spacing w:val="-16"/>
        </w:rPr>
        <w:t xml:space="preserve"> </w:t>
      </w:r>
      <w:r>
        <w:t>decidir</w:t>
      </w:r>
      <w:r>
        <w:rPr>
          <w:spacing w:val="-16"/>
        </w:rPr>
        <w:t xml:space="preserve"> </w:t>
      </w:r>
      <w:r>
        <w:t>un</w:t>
      </w:r>
      <w:r>
        <w:rPr>
          <w:spacing w:val="-14"/>
        </w:rPr>
        <w:t xml:space="preserve"> </w:t>
      </w:r>
      <w:r>
        <w:t>régimen</w:t>
      </w:r>
      <w:r>
        <w:rPr>
          <w:spacing w:val="-15"/>
        </w:rPr>
        <w:t xml:space="preserve"> </w:t>
      </w:r>
      <w:r>
        <w:t>de</w:t>
      </w:r>
      <w:r>
        <w:rPr>
          <w:spacing w:val="-15"/>
        </w:rPr>
        <w:t xml:space="preserve"> </w:t>
      </w:r>
      <w:r>
        <w:t>relación</w:t>
      </w:r>
      <w:r>
        <w:rPr>
          <w:spacing w:val="-16"/>
        </w:rPr>
        <w:t xml:space="preserve"> </w:t>
      </w:r>
      <w:r>
        <w:t>directa</w:t>
      </w:r>
      <w:r>
        <w:rPr>
          <w:spacing w:val="-13"/>
        </w:rPr>
        <w:t xml:space="preserve"> </w:t>
      </w:r>
      <w:r>
        <w:t>y</w:t>
      </w:r>
      <w:r>
        <w:rPr>
          <w:spacing w:val="-16"/>
        </w:rPr>
        <w:t xml:space="preserve"> </w:t>
      </w:r>
      <w:r>
        <w:t>regular</w:t>
      </w:r>
      <w:r>
        <w:rPr>
          <w:spacing w:val="-14"/>
        </w:rPr>
        <w:t xml:space="preserve"> </w:t>
      </w:r>
      <w:r>
        <w:t>más</w:t>
      </w:r>
      <w:r>
        <w:rPr>
          <w:spacing w:val="-15"/>
        </w:rPr>
        <w:t xml:space="preserve"> </w:t>
      </w:r>
      <w:r>
        <w:t>amplio</w:t>
      </w:r>
      <w:r>
        <w:rPr>
          <w:spacing w:val="-12"/>
        </w:rPr>
        <w:t xml:space="preserve"> </w:t>
      </w:r>
      <w:r>
        <w:t>o</w:t>
      </w:r>
      <w:r>
        <w:rPr>
          <w:spacing w:val="-15"/>
        </w:rPr>
        <w:t xml:space="preserve"> </w:t>
      </w:r>
      <w:r>
        <w:t>más</w:t>
      </w:r>
      <w:r>
        <w:rPr>
          <w:spacing w:val="-15"/>
        </w:rPr>
        <w:t xml:space="preserve"> </w:t>
      </w:r>
      <w:r>
        <w:t>restrictivo,</w:t>
      </w:r>
      <w:r>
        <w:rPr>
          <w:spacing w:val="-16"/>
        </w:rPr>
        <w:t xml:space="preserve"> </w:t>
      </w:r>
      <w:r>
        <w:t>pues en esta clase de procedimientos, las cuestiones jurídicas, muchas veces deben quedar en</w:t>
      </w:r>
      <w:r>
        <w:rPr>
          <w:spacing w:val="-3"/>
        </w:rPr>
        <w:t xml:space="preserve"> </w:t>
      </w:r>
      <w:r>
        <w:t>un</w:t>
      </w:r>
      <w:r>
        <w:rPr>
          <w:spacing w:val="-4"/>
        </w:rPr>
        <w:t xml:space="preserve"> </w:t>
      </w:r>
      <w:r>
        <w:t>segundo</w:t>
      </w:r>
      <w:r>
        <w:rPr>
          <w:spacing w:val="-2"/>
        </w:rPr>
        <w:t xml:space="preserve"> </w:t>
      </w:r>
      <w:r>
        <w:t>plano,</w:t>
      </w:r>
      <w:r>
        <w:rPr>
          <w:spacing w:val="-2"/>
        </w:rPr>
        <w:t xml:space="preserve"> </w:t>
      </w:r>
      <w:r>
        <w:t>para</w:t>
      </w:r>
      <w:r>
        <w:rPr>
          <w:spacing w:val="-4"/>
        </w:rPr>
        <w:t xml:space="preserve"> </w:t>
      </w:r>
      <w:r>
        <w:t>otorgar</w:t>
      </w:r>
      <w:r>
        <w:rPr>
          <w:spacing w:val="-4"/>
        </w:rPr>
        <w:t xml:space="preserve"> </w:t>
      </w:r>
      <w:r>
        <w:t>más</w:t>
      </w:r>
      <w:r>
        <w:rPr>
          <w:spacing w:val="-1"/>
        </w:rPr>
        <w:t xml:space="preserve"> </w:t>
      </w:r>
      <w:r>
        <w:t>importancia</w:t>
      </w:r>
      <w:r>
        <w:rPr>
          <w:spacing w:val="-4"/>
        </w:rPr>
        <w:t xml:space="preserve"> </w:t>
      </w:r>
      <w:r>
        <w:t>a</w:t>
      </w:r>
      <w:r>
        <w:rPr>
          <w:spacing w:val="-4"/>
        </w:rPr>
        <w:t xml:space="preserve"> </w:t>
      </w:r>
      <w:r>
        <w:t>cuest</w:t>
      </w:r>
      <w:r>
        <w:t>iones</w:t>
      </w:r>
      <w:r>
        <w:rPr>
          <w:spacing w:val="-2"/>
        </w:rPr>
        <w:t xml:space="preserve"> </w:t>
      </w:r>
      <w:r>
        <w:t>más</w:t>
      </w:r>
      <w:r>
        <w:rPr>
          <w:spacing w:val="-3"/>
        </w:rPr>
        <w:t xml:space="preserve"> </w:t>
      </w:r>
      <w:r>
        <w:t>prácticas,</w:t>
      </w:r>
      <w:r>
        <w:rPr>
          <w:spacing w:val="-2"/>
        </w:rPr>
        <w:t xml:space="preserve"> </w:t>
      </w:r>
      <w:r>
        <w:t>de</w:t>
      </w:r>
      <w:r>
        <w:rPr>
          <w:spacing w:val="-2"/>
        </w:rPr>
        <w:t xml:space="preserve"> </w:t>
      </w:r>
      <w:r>
        <w:t xml:space="preserve">las cuales los equipos psicosociales pueden dar una visión más completa de los aspectos psicológicos y sociales de una familia, o mejor dicho, de las personas que integran la misma, permitiendo disponer de un informe psicológico de </w:t>
      </w:r>
      <w:r>
        <w:t>las personas, así́ como de su entorno familiar, social y laboral.</w:t>
      </w:r>
    </w:p>
    <w:p w:rsidR="00E74E6B" w:rsidRDefault="007F703F">
      <w:pPr>
        <w:pStyle w:val="Textoindependiente"/>
        <w:spacing w:before="162" w:line="360" w:lineRule="auto"/>
        <w:ind w:right="116"/>
      </w:pPr>
      <w:r>
        <w:t>En</w:t>
      </w:r>
      <w:r>
        <w:rPr>
          <w:spacing w:val="-20"/>
        </w:rPr>
        <w:t xml:space="preserve"> </w:t>
      </w:r>
      <w:r>
        <w:t>los</w:t>
      </w:r>
      <w:r>
        <w:rPr>
          <w:spacing w:val="-19"/>
        </w:rPr>
        <w:t xml:space="preserve"> </w:t>
      </w:r>
      <w:r>
        <w:t>procedimientos</w:t>
      </w:r>
      <w:r>
        <w:rPr>
          <w:spacing w:val="-19"/>
        </w:rPr>
        <w:t xml:space="preserve"> </w:t>
      </w:r>
      <w:r>
        <w:t>penales,</w:t>
      </w:r>
      <w:r>
        <w:rPr>
          <w:spacing w:val="-20"/>
        </w:rPr>
        <w:t xml:space="preserve"> </w:t>
      </w:r>
      <w:r>
        <w:t>también</w:t>
      </w:r>
      <w:r>
        <w:rPr>
          <w:spacing w:val="-19"/>
        </w:rPr>
        <w:t xml:space="preserve"> </w:t>
      </w:r>
      <w:r>
        <w:t>aportan</w:t>
      </w:r>
      <w:r>
        <w:rPr>
          <w:spacing w:val="-20"/>
        </w:rPr>
        <w:t xml:space="preserve"> </w:t>
      </w:r>
      <w:r>
        <w:t>un</w:t>
      </w:r>
      <w:r>
        <w:rPr>
          <w:spacing w:val="-19"/>
        </w:rPr>
        <w:t xml:space="preserve"> </w:t>
      </w:r>
      <w:r>
        <w:t>elemento</w:t>
      </w:r>
      <w:r>
        <w:rPr>
          <w:spacing w:val="-19"/>
        </w:rPr>
        <w:t xml:space="preserve"> </w:t>
      </w:r>
      <w:r>
        <w:t>de</w:t>
      </w:r>
      <w:r>
        <w:rPr>
          <w:spacing w:val="-20"/>
        </w:rPr>
        <w:t xml:space="preserve"> </w:t>
      </w:r>
      <w:r>
        <w:t>prueba</w:t>
      </w:r>
      <w:r>
        <w:rPr>
          <w:spacing w:val="-19"/>
        </w:rPr>
        <w:t xml:space="preserve"> </w:t>
      </w:r>
      <w:r>
        <w:t>muy</w:t>
      </w:r>
      <w:r>
        <w:rPr>
          <w:spacing w:val="-19"/>
        </w:rPr>
        <w:t xml:space="preserve"> </w:t>
      </w:r>
      <w:r>
        <w:t>importante para decidir sobre los posibles condicionantes (psicológicos o del entorno relacional o social) que hayan podido impulsar a una u otra parte, denunciante o denunciada, a tomar</w:t>
      </w:r>
      <w:r>
        <w:rPr>
          <w:spacing w:val="-5"/>
        </w:rPr>
        <w:t xml:space="preserve"> </w:t>
      </w:r>
      <w:r>
        <w:t>una</w:t>
      </w:r>
      <w:r>
        <w:rPr>
          <w:spacing w:val="-5"/>
        </w:rPr>
        <w:t xml:space="preserve"> </w:t>
      </w:r>
      <w:r>
        <w:t>determinada</w:t>
      </w:r>
      <w:r>
        <w:rPr>
          <w:spacing w:val="-5"/>
        </w:rPr>
        <w:t xml:space="preserve"> </w:t>
      </w:r>
      <w:r>
        <w:t>decisión</w:t>
      </w:r>
      <w:r>
        <w:rPr>
          <w:spacing w:val="-4"/>
        </w:rPr>
        <w:t xml:space="preserve"> </w:t>
      </w:r>
      <w:r>
        <w:t>para</w:t>
      </w:r>
      <w:r>
        <w:rPr>
          <w:spacing w:val="-5"/>
        </w:rPr>
        <w:t xml:space="preserve"> </w:t>
      </w:r>
      <w:r>
        <w:t>luego</w:t>
      </w:r>
      <w:r>
        <w:rPr>
          <w:spacing w:val="-3"/>
        </w:rPr>
        <w:t xml:space="preserve"> </w:t>
      </w:r>
      <w:r>
        <w:t>calificarla</w:t>
      </w:r>
      <w:r>
        <w:rPr>
          <w:spacing w:val="-5"/>
        </w:rPr>
        <w:t xml:space="preserve"> </w:t>
      </w:r>
      <w:r>
        <w:t>penalmente;</w:t>
      </w:r>
      <w:r>
        <w:rPr>
          <w:spacing w:val="-3"/>
        </w:rPr>
        <w:t xml:space="preserve"> </w:t>
      </w:r>
      <w:r>
        <w:t>así,</w:t>
      </w:r>
      <w:r>
        <w:rPr>
          <w:spacing w:val="-5"/>
        </w:rPr>
        <w:t xml:space="preserve"> </w:t>
      </w:r>
      <w:r>
        <w:t>por</w:t>
      </w:r>
      <w:r>
        <w:rPr>
          <w:spacing w:val="-4"/>
        </w:rPr>
        <w:t xml:space="preserve"> </w:t>
      </w:r>
      <w:r>
        <w:t>ejemplo,</w:t>
      </w:r>
      <w:r>
        <w:rPr>
          <w:spacing w:val="-5"/>
        </w:rPr>
        <w:t xml:space="preserve"> </w:t>
      </w:r>
      <w:r>
        <w:t>el informe</w:t>
      </w:r>
      <w:r>
        <w:rPr>
          <w:spacing w:val="-15"/>
        </w:rPr>
        <w:t xml:space="preserve"> </w:t>
      </w:r>
      <w:r>
        <w:t>del</w:t>
      </w:r>
      <w:r>
        <w:rPr>
          <w:spacing w:val="-15"/>
        </w:rPr>
        <w:t xml:space="preserve"> </w:t>
      </w:r>
      <w:r>
        <w:t>trabajador</w:t>
      </w:r>
      <w:r>
        <w:rPr>
          <w:spacing w:val="-16"/>
        </w:rPr>
        <w:t xml:space="preserve"> </w:t>
      </w:r>
      <w:r>
        <w:t>social</w:t>
      </w:r>
      <w:r>
        <w:rPr>
          <w:spacing w:val="-16"/>
        </w:rPr>
        <w:t xml:space="preserve"> </w:t>
      </w:r>
      <w:r>
        <w:t>puede</w:t>
      </w:r>
      <w:r>
        <w:rPr>
          <w:spacing w:val="-15"/>
        </w:rPr>
        <w:t xml:space="preserve"> </w:t>
      </w:r>
      <w:r>
        <w:t>servir</w:t>
      </w:r>
      <w:r>
        <w:rPr>
          <w:spacing w:val="-16"/>
        </w:rPr>
        <w:t xml:space="preserve"> </w:t>
      </w:r>
      <w:r>
        <w:t>para</w:t>
      </w:r>
      <w:r>
        <w:rPr>
          <w:spacing w:val="-16"/>
        </w:rPr>
        <w:t xml:space="preserve"> </w:t>
      </w:r>
      <w:r>
        <w:t>que</w:t>
      </w:r>
      <w:r>
        <w:rPr>
          <w:spacing w:val="-15"/>
        </w:rPr>
        <w:t xml:space="preserve"> </w:t>
      </w:r>
      <w:r>
        <w:t>el</w:t>
      </w:r>
      <w:r>
        <w:rPr>
          <w:spacing w:val="-18"/>
        </w:rPr>
        <w:t xml:space="preserve"> </w:t>
      </w:r>
      <w:r>
        <w:t>juez</w:t>
      </w:r>
      <w:r>
        <w:rPr>
          <w:spacing w:val="-16"/>
        </w:rPr>
        <w:t xml:space="preserve"> </w:t>
      </w:r>
      <w:r>
        <w:t>decida</w:t>
      </w:r>
      <w:r>
        <w:rPr>
          <w:spacing w:val="-18"/>
        </w:rPr>
        <w:t xml:space="preserve"> </w:t>
      </w:r>
      <w:r>
        <w:t>si</w:t>
      </w:r>
      <w:r>
        <w:rPr>
          <w:spacing w:val="-15"/>
        </w:rPr>
        <w:t xml:space="preserve"> </w:t>
      </w:r>
      <w:r>
        <w:t>un</w:t>
      </w:r>
      <w:r>
        <w:rPr>
          <w:spacing w:val="-16"/>
        </w:rPr>
        <w:t xml:space="preserve"> </w:t>
      </w:r>
      <w:r>
        <w:t>imputado</w:t>
      </w:r>
      <w:r>
        <w:rPr>
          <w:spacing w:val="-15"/>
        </w:rPr>
        <w:t xml:space="preserve"> </w:t>
      </w:r>
      <w:r>
        <w:t>estaba en</w:t>
      </w:r>
      <w:r>
        <w:rPr>
          <w:spacing w:val="-8"/>
        </w:rPr>
        <w:t xml:space="preserve"> </w:t>
      </w:r>
      <w:r>
        <w:t>condiciones</w:t>
      </w:r>
      <w:r>
        <w:rPr>
          <w:spacing w:val="-7"/>
        </w:rPr>
        <w:t xml:space="preserve"> </w:t>
      </w:r>
      <w:r>
        <w:t>de</w:t>
      </w:r>
      <w:r>
        <w:rPr>
          <w:spacing w:val="-7"/>
        </w:rPr>
        <w:t xml:space="preserve"> </w:t>
      </w:r>
      <w:r>
        <w:t>afrontar</w:t>
      </w:r>
      <w:r>
        <w:rPr>
          <w:spacing w:val="-8"/>
        </w:rPr>
        <w:t xml:space="preserve"> </w:t>
      </w:r>
      <w:r>
        <w:t>el</w:t>
      </w:r>
      <w:r>
        <w:rPr>
          <w:spacing w:val="-8"/>
        </w:rPr>
        <w:t xml:space="preserve"> </w:t>
      </w:r>
      <w:r>
        <w:t>pago</w:t>
      </w:r>
      <w:r>
        <w:rPr>
          <w:spacing w:val="-7"/>
        </w:rPr>
        <w:t xml:space="preserve"> </w:t>
      </w:r>
      <w:r>
        <w:t>de</w:t>
      </w:r>
      <w:r>
        <w:rPr>
          <w:spacing w:val="-7"/>
        </w:rPr>
        <w:t xml:space="preserve"> </w:t>
      </w:r>
      <w:r>
        <w:t>una</w:t>
      </w:r>
      <w:r>
        <w:rPr>
          <w:spacing w:val="-4"/>
        </w:rPr>
        <w:t xml:space="preserve"> </w:t>
      </w:r>
      <w:r>
        <w:t>pensión</w:t>
      </w:r>
      <w:r>
        <w:rPr>
          <w:spacing w:val="-8"/>
        </w:rPr>
        <w:t xml:space="preserve"> </w:t>
      </w:r>
      <w:r>
        <w:t>alimenticia</w:t>
      </w:r>
      <w:r>
        <w:rPr>
          <w:spacing w:val="-8"/>
        </w:rPr>
        <w:t xml:space="preserve"> </w:t>
      </w:r>
      <w:r>
        <w:t>o</w:t>
      </w:r>
      <w:r>
        <w:rPr>
          <w:spacing w:val="-5"/>
        </w:rPr>
        <w:t xml:space="preserve"> </w:t>
      </w:r>
      <w:r>
        <w:t>no,</w:t>
      </w:r>
      <w:r>
        <w:rPr>
          <w:spacing w:val="-9"/>
        </w:rPr>
        <w:t xml:space="preserve"> </w:t>
      </w:r>
      <w:r>
        <w:t>teniendo</w:t>
      </w:r>
      <w:r>
        <w:rPr>
          <w:spacing w:val="-7"/>
        </w:rPr>
        <w:t xml:space="preserve"> </w:t>
      </w:r>
      <w:r>
        <w:t>en</w:t>
      </w:r>
      <w:r>
        <w:rPr>
          <w:spacing w:val="-8"/>
        </w:rPr>
        <w:t xml:space="preserve"> </w:t>
      </w:r>
      <w:r>
        <w:t xml:space="preserve">cuenta </w:t>
      </w:r>
      <w:r>
        <w:rPr>
          <w:spacing w:val="-2"/>
        </w:rPr>
        <w:t>el</w:t>
      </w:r>
      <w:r>
        <w:rPr>
          <w:spacing w:val="-15"/>
        </w:rPr>
        <w:t xml:space="preserve"> </w:t>
      </w:r>
      <w:r>
        <w:rPr>
          <w:spacing w:val="-2"/>
        </w:rPr>
        <w:t>análisis</w:t>
      </w:r>
      <w:r>
        <w:rPr>
          <w:spacing w:val="-14"/>
        </w:rPr>
        <w:t xml:space="preserve"> </w:t>
      </w:r>
      <w:r>
        <w:rPr>
          <w:spacing w:val="-2"/>
        </w:rPr>
        <w:t>que</w:t>
      </w:r>
      <w:r>
        <w:rPr>
          <w:spacing w:val="-11"/>
        </w:rPr>
        <w:t xml:space="preserve"> </w:t>
      </w:r>
      <w:r>
        <w:rPr>
          <w:spacing w:val="-2"/>
        </w:rPr>
        <w:t>haga</w:t>
      </w:r>
      <w:r>
        <w:rPr>
          <w:spacing w:val="-12"/>
        </w:rPr>
        <w:t xml:space="preserve"> </w:t>
      </w:r>
      <w:r>
        <w:rPr>
          <w:spacing w:val="-2"/>
        </w:rPr>
        <w:t>de</w:t>
      </w:r>
      <w:r>
        <w:rPr>
          <w:spacing w:val="-14"/>
        </w:rPr>
        <w:t xml:space="preserve"> </w:t>
      </w:r>
      <w:r>
        <w:rPr>
          <w:spacing w:val="-2"/>
        </w:rPr>
        <w:t>su</w:t>
      </w:r>
      <w:r>
        <w:rPr>
          <w:spacing w:val="-15"/>
        </w:rPr>
        <w:t xml:space="preserve"> </w:t>
      </w:r>
      <w:r>
        <w:rPr>
          <w:spacing w:val="-2"/>
        </w:rPr>
        <w:t>entorno</w:t>
      </w:r>
      <w:r>
        <w:rPr>
          <w:spacing w:val="-14"/>
        </w:rPr>
        <w:t xml:space="preserve"> </w:t>
      </w:r>
      <w:r>
        <w:rPr>
          <w:spacing w:val="-2"/>
        </w:rPr>
        <w:t>familiar,</w:t>
      </w:r>
      <w:r>
        <w:rPr>
          <w:spacing w:val="-10"/>
        </w:rPr>
        <w:t xml:space="preserve"> </w:t>
      </w:r>
      <w:r>
        <w:rPr>
          <w:spacing w:val="-2"/>
        </w:rPr>
        <w:t>social,</w:t>
      </w:r>
      <w:r>
        <w:rPr>
          <w:spacing w:val="-15"/>
        </w:rPr>
        <w:t xml:space="preserve"> </w:t>
      </w:r>
      <w:r>
        <w:rPr>
          <w:spacing w:val="-2"/>
        </w:rPr>
        <w:t>y</w:t>
      </w:r>
      <w:r>
        <w:rPr>
          <w:spacing w:val="-15"/>
        </w:rPr>
        <w:t xml:space="preserve"> </w:t>
      </w:r>
      <w:r>
        <w:rPr>
          <w:spacing w:val="-2"/>
        </w:rPr>
        <w:t>sobre</w:t>
      </w:r>
      <w:r>
        <w:rPr>
          <w:spacing w:val="-10"/>
        </w:rPr>
        <w:t xml:space="preserve"> </w:t>
      </w:r>
      <w:r>
        <w:rPr>
          <w:spacing w:val="-2"/>
        </w:rPr>
        <w:t>todo,</w:t>
      </w:r>
      <w:r>
        <w:rPr>
          <w:spacing w:val="-12"/>
        </w:rPr>
        <w:t xml:space="preserve"> </w:t>
      </w:r>
      <w:r>
        <w:rPr>
          <w:spacing w:val="-2"/>
        </w:rPr>
        <w:t>laboral,</w:t>
      </w:r>
      <w:r>
        <w:rPr>
          <w:spacing w:val="-15"/>
        </w:rPr>
        <w:t xml:space="preserve"> </w:t>
      </w:r>
      <w:r>
        <w:rPr>
          <w:spacing w:val="-2"/>
        </w:rPr>
        <w:t>o</w:t>
      </w:r>
      <w:r>
        <w:rPr>
          <w:spacing w:val="-14"/>
        </w:rPr>
        <w:t xml:space="preserve"> </w:t>
      </w:r>
      <w:r>
        <w:rPr>
          <w:spacing w:val="-2"/>
        </w:rPr>
        <w:t>puede</w:t>
      </w:r>
      <w:r>
        <w:rPr>
          <w:spacing w:val="-14"/>
        </w:rPr>
        <w:t xml:space="preserve"> </w:t>
      </w:r>
      <w:r>
        <w:rPr>
          <w:spacing w:val="-2"/>
        </w:rPr>
        <w:t xml:space="preserve">también </w:t>
      </w:r>
      <w:r>
        <w:t>servir para hacer una valoración del impacto que podría tener la adopción de una determinada medida cautelar de alejamiento, o el éxito de la misma en el entorno familiar afectado.</w:t>
      </w:r>
    </w:p>
    <w:p w:rsidR="00E74E6B" w:rsidRDefault="007F703F">
      <w:pPr>
        <w:pStyle w:val="Textoindependiente"/>
        <w:spacing w:before="161" w:line="360" w:lineRule="auto"/>
        <w:ind w:right="117"/>
      </w:pPr>
      <w:r>
        <w:t>Estos profesionales, desde su experticia aba</w:t>
      </w:r>
      <w:r>
        <w:t>rcan todas las cuestiones relativas a Orientación Familiar y Rupturas Familiares: la familia, subsistemas, normas, límites, tipos de custodia; la organización familiar después de la separación; y dentro de ellos los problemas más frecuentes que pueden dars</w:t>
      </w:r>
      <w:r>
        <w:t xml:space="preserve">e en las dinámicas de las familias separadas que son: </w:t>
      </w:r>
      <w:r>
        <w:rPr>
          <w:u w:val="single"/>
        </w:rPr>
        <w:t>instrumentalización de las y los hijos, conflicto de lealtades en las</w:t>
      </w:r>
      <w:r>
        <w:t xml:space="preserve"> </w:t>
      </w:r>
      <w:r>
        <w:rPr>
          <w:u w:val="single"/>
        </w:rPr>
        <w:t>y los hijos, síndrome de alienación parental, síndrome de la madre maliciosa o padre</w:t>
      </w:r>
      <w:r>
        <w:t xml:space="preserve"> </w:t>
      </w:r>
      <w:r>
        <w:rPr>
          <w:u w:val="single"/>
        </w:rPr>
        <w:t>malicioso, estilos educativos de los padres, pr</w:t>
      </w:r>
      <w:r>
        <w:rPr>
          <w:u w:val="single"/>
        </w:rPr>
        <w:t>oblemas de apego, malos tratos a niños,</w:t>
      </w:r>
      <w:r>
        <w:t xml:space="preserve"> </w:t>
      </w:r>
      <w:r>
        <w:rPr>
          <w:u w:val="single"/>
        </w:rPr>
        <w:t>niñas y adolescentes, violencia de género, entre otros.</w:t>
      </w:r>
    </w:p>
    <w:p w:rsidR="00E74E6B" w:rsidRDefault="00E74E6B">
      <w:pPr>
        <w:spacing w:line="360" w:lineRule="auto"/>
        <w:sectPr w:rsidR="00E74E6B">
          <w:pgSz w:w="12240" w:h="15840"/>
          <w:pgMar w:top="1840" w:right="1060" w:bottom="480" w:left="1300" w:header="233" w:footer="292" w:gutter="0"/>
          <w:cols w:space="720"/>
        </w:sectPr>
      </w:pPr>
    </w:p>
    <w:p w:rsidR="00E74E6B" w:rsidRDefault="007F703F">
      <w:pPr>
        <w:pStyle w:val="Textoindependiente"/>
        <w:spacing w:before="91" w:line="360" w:lineRule="auto"/>
        <w:ind w:right="114"/>
      </w:pPr>
      <w:r>
        <w:lastRenderedPageBreak/>
        <w:t>En</w:t>
      </w:r>
      <w:r>
        <w:rPr>
          <w:spacing w:val="-7"/>
        </w:rPr>
        <w:t xml:space="preserve"> </w:t>
      </w:r>
      <w:r>
        <w:t>relación</w:t>
      </w:r>
      <w:r>
        <w:rPr>
          <w:spacing w:val="-6"/>
        </w:rPr>
        <w:t xml:space="preserve"> </w:t>
      </w:r>
      <w:r>
        <w:t>con</w:t>
      </w:r>
      <w:r>
        <w:rPr>
          <w:spacing w:val="-6"/>
        </w:rPr>
        <w:t xml:space="preserve"> </w:t>
      </w:r>
      <w:r>
        <w:t>lo</w:t>
      </w:r>
      <w:r>
        <w:rPr>
          <w:spacing w:val="-5"/>
        </w:rPr>
        <w:t xml:space="preserve"> </w:t>
      </w:r>
      <w:r>
        <w:t>anterior,</w:t>
      </w:r>
      <w:r>
        <w:rPr>
          <w:spacing w:val="-7"/>
        </w:rPr>
        <w:t xml:space="preserve"> </w:t>
      </w:r>
      <w:r>
        <w:t>existe</w:t>
      </w:r>
      <w:r>
        <w:rPr>
          <w:spacing w:val="-6"/>
        </w:rPr>
        <w:t xml:space="preserve"> </w:t>
      </w:r>
      <w:r>
        <w:t>una</w:t>
      </w:r>
      <w:r>
        <w:rPr>
          <w:spacing w:val="-7"/>
        </w:rPr>
        <w:t xml:space="preserve"> </w:t>
      </w:r>
      <w:r>
        <w:t>problemática</w:t>
      </w:r>
      <w:r>
        <w:rPr>
          <w:spacing w:val="-7"/>
        </w:rPr>
        <w:t xml:space="preserve"> </w:t>
      </w:r>
      <w:r>
        <w:t>constante</w:t>
      </w:r>
      <w:r>
        <w:rPr>
          <w:spacing w:val="-5"/>
        </w:rPr>
        <w:t xml:space="preserve"> </w:t>
      </w:r>
      <w:r>
        <w:t>y</w:t>
      </w:r>
      <w:r>
        <w:rPr>
          <w:spacing w:val="-7"/>
        </w:rPr>
        <w:t xml:space="preserve"> </w:t>
      </w:r>
      <w:r>
        <w:t>recurrente</w:t>
      </w:r>
      <w:r>
        <w:rPr>
          <w:spacing w:val="-5"/>
        </w:rPr>
        <w:t xml:space="preserve"> </w:t>
      </w:r>
      <w:r>
        <w:t>respecto</w:t>
      </w:r>
      <w:r>
        <w:rPr>
          <w:spacing w:val="-5"/>
        </w:rPr>
        <w:t xml:space="preserve"> </w:t>
      </w:r>
      <w:r>
        <w:t>de las agresiones a estos profesionales por las partes o inte</w:t>
      </w:r>
      <w:r>
        <w:t>rvinientes en los procesos judiciales</w:t>
      </w:r>
      <w:r>
        <w:rPr>
          <w:spacing w:val="-15"/>
        </w:rPr>
        <w:t xml:space="preserve"> </w:t>
      </w:r>
      <w:r>
        <w:t>generando</w:t>
      </w:r>
      <w:r>
        <w:rPr>
          <w:spacing w:val="-15"/>
        </w:rPr>
        <w:t xml:space="preserve"> </w:t>
      </w:r>
      <w:r>
        <w:t>con</w:t>
      </w:r>
      <w:r>
        <w:rPr>
          <w:spacing w:val="-15"/>
        </w:rPr>
        <w:t xml:space="preserve"> </w:t>
      </w:r>
      <w:r>
        <w:t>ello</w:t>
      </w:r>
      <w:r>
        <w:rPr>
          <w:spacing w:val="-14"/>
        </w:rPr>
        <w:t xml:space="preserve"> </w:t>
      </w:r>
      <w:r>
        <w:t>riesgo</w:t>
      </w:r>
      <w:r>
        <w:rPr>
          <w:spacing w:val="-15"/>
        </w:rPr>
        <w:t xml:space="preserve"> </w:t>
      </w:r>
      <w:r>
        <w:t>contante</w:t>
      </w:r>
      <w:r>
        <w:rPr>
          <w:spacing w:val="-15"/>
        </w:rPr>
        <w:t xml:space="preserve"> </w:t>
      </w:r>
      <w:r>
        <w:t>a</w:t>
      </w:r>
      <w:r>
        <w:rPr>
          <w:spacing w:val="-16"/>
        </w:rPr>
        <w:t xml:space="preserve"> </w:t>
      </w:r>
      <w:r>
        <w:t>su</w:t>
      </w:r>
      <w:r>
        <w:rPr>
          <w:spacing w:val="-15"/>
        </w:rPr>
        <w:t xml:space="preserve"> </w:t>
      </w:r>
      <w:r>
        <w:t>vida</w:t>
      </w:r>
      <w:r>
        <w:rPr>
          <w:spacing w:val="-16"/>
        </w:rPr>
        <w:t xml:space="preserve"> </w:t>
      </w:r>
      <w:r>
        <w:t>e</w:t>
      </w:r>
      <w:r>
        <w:rPr>
          <w:spacing w:val="-12"/>
        </w:rPr>
        <w:t xml:space="preserve"> </w:t>
      </w:r>
      <w:r>
        <w:t>integridad,</w:t>
      </w:r>
      <w:r>
        <w:rPr>
          <w:spacing w:val="-16"/>
        </w:rPr>
        <w:t xml:space="preserve"> </w:t>
      </w:r>
      <w:r>
        <w:t>vulnerando</w:t>
      </w:r>
      <w:r>
        <w:rPr>
          <w:spacing w:val="-15"/>
        </w:rPr>
        <w:t xml:space="preserve"> </w:t>
      </w:r>
      <w:r>
        <w:t>con</w:t>
      </w:r>
      <w:r>
        <w:rPr>
          <w:spacing w:val="-15"/>
        </w:rPr>
        <w:t xml:space="preserve"> </w:t>
      </w:r>
      <w:r>
        <w:t>ello garantías fundamentales de estos funcionarios, estando en riesgo constante en el ejercicio de sus funciones.</w:t>
      </w:r>
    </w:p>
    <w:p w:rsidR="00E74E6B" w:rsidRDefault="007F703F">
      <w:pPr>
        <w:pStyle w:val="Textoindependiente"/>
        <w:spacing w:before="162" w:line="360" w:lineRule="auto"/>
        <w:ind w:right="115"/>
      </w:pPr>
      <w:r>
        <w:t>Por otro lado, las y los funcionarios de la salud también han sido sujetos de agresión por</w:t>
      </w:r>
      <w:r>
        <w:rPr>
          <w:spacing w:val="-10"/>
        </w:rPr>
        <w:t xml:space="preserve"> </w:t>
      </w:r>
      <w:r>
        <w:t>usuarias</w:t>
      </w:r>
      <w:r>
        <w:rPr>
          <w:spacing w:val="-10"/>
        </w:rPr>
        <w:t xml:space="preserve"> </w:t>
      </w:r>
      <w:r>
        <w:t>y</w:t>
      </w:r>
      <w:r>
        <w:rPr>
          <w:spacing w:val="-11"/>
        </w:rPr>
        <w:t xml:space="preserve"> </w:t>
      </w:r>
      <w:r>
        <w:t>usuarios</w:t>
      </w:r>
      <w:r>
        <w:rPr>
          <w:spacing w:val="-10"/>
        </w:rPr>
        <w:t xml:space="preserve"> </w:t>
      </w:r>
      <w:r>
        <w:t>de</w:t>
      </w:r>
      <w:r>
        <w:rPr>
          <w:spacing w:val="-10"/>
        </w:rPr>
        <w:t xml:space="preserve"> </w:t>
      </w:r>
      <w:r>
        <w:t>centros</w:t>
      </w:r>
      <w:r>
        <w:rPr>
          <w:spacing w:val="-10"/>
        </w:rPr>
        <w:t xml:space="preserve"> </w:t>
      </w:r>
      <w:r>
        <w:t>de</w:t>
      </w:r>
      <w:r>
        <w:rPr>
          <w:spacing w:val="-10"/>
        </w:rPr>
        <w:t xml:space="preserve"> </w:t>
      </w:r>
      <w:r>
        <w:t>salud</w:t>
      </w:r>
      <w:r>
        <w:rPr>
          <w:spacing w:val="-14"/>
        </w:rPr>
        <w:t xml:space="preserve"> </w:t>
      </w:r>
      <w:r>
        <w:t>tanto</w:t>
      </w:r>
      <w:r>
        <w:rPr>
          <w:spacing w:val="-10"/>
        </w:rPr>
        <w:t xml:space="preserve"> </w:t>
      </w:r>
      <w:r>
        <w:t>públi</w:t>
      </w:r>
      <w:r>
        <w:t>cos</w:t>
      </w:r>
      <w:r>
        <w:rPr>
          <w:spacing w:val="-10"/>
        </w:rPr>
        <w:t xml:space="preserve"> </w:t>
      </w:r>
      <w:r>
        <w:t>como</w:t>
      </w:r>
      <w:r>
        <w:rPr>
          <w:spacing w:val="-10"/>
        </w:rPr>
        <w:t xml:space="preserve"> </w:t>
      </w:r>
      <w:r>
        <w:t>privados</w:t>
      </w:r>
      <w:r>
        <w:rPr>
          <w:spacing w:val="-10"/>
        </w:rPr>
        <w:t xml:space="preserve"> </w:t>
      </w:r>
      <w:r>
        <w:t>en</w:t>
      </w:r>
      <w:r>
        <w:rPr>
          <w:spacing w:val="-10"/>
        </w:rPr>
        <w:t xml:space="preserve"> </w:t>
      </w:r>
      <w:r>
        <w:t>el</w:t>
      </w:r>
      <w:r>
        <w:rPr>
          <w:spacing w:val="-13"/>
        </w:rPr>
        <w:t xml:space="preserve"> </w:t>
      </w:r>
      <w:r>
        <w:t>ejercicio de su labor, sin tener mayores resguardos o protección, poniendo en riesgo su vida e integridad al momento de atender a las personas.</w:t>
      </w:r>
    </w:p>
    <w:p w:rsidR="00E74E6B" w:rsidRDefault="007F703F">
      <w:pPr>
        <w:pStyle w:val="Textoindependiente"/>
        <w:spacing w:before="160" w:line="360" w:lineRule="auto"/>
        <w:ind w:right="117"/>
      </w:pPr>
      <w:r>
        <w:t>Es de público conocimiento, que muchos funcionarios y funcionarias se ven expuestos en</w:t>
      </w:r>
      <w:r>
        <w:rPr>
          <w:spacing w:val="-15"/>
        </w:rPr>
        <w:t xml:space="preserve"> </w:t>
      </w:r>
      <w:r>
        <w:t>e</w:t>
      </w:r>
      <w:r>
        <w:t>l</w:t>
      </w:r>
      <w:r>
        <w:rPr>
          <w:spacing w:val="-15"/>
        </w:rPr>
        <w:t xml:space="preserve"> </w:t>
      </w:r>
      <w:r>
        <w:t>ejercicio</w:t>
      </w:r>
      <w:r>
        <w:rPr>
          <w:spacing w:val="-14"/>
        </w:rPr>
        <w:t xml:space="preserve"> </w:t>
      </w:r>
      <w:r>
        <w:t>de</w:t>
      </w:r>
      <w:r>
        <w:rPr>
          <w:spacing w:val="-15"/>
        </w:rPr>
        <w:t xml:space="preserve"> </w:t>
      </w:r>
      <w:r>
        <w:t>su</w:t>
      </w:r>
      <w:r>
        <w:rPr>
          <w:spacing w:val="-15"/>
        </w:rPr>
        <w:t xml:space="preserve"> </w:t>
      </w:r>
      <w:r>
        <w:t>labor</w:t>
      </w:r>
      <w:r>
        <w:rPr>
          <w:spacing w:val="-15"/>
        </w:rPr>
        <w:t xml:space="preserve"> </w:t>
      </w:r>
      <w:r>
        <w:t>a</w:t>
      </w:r>
      <w:r>
        <w:rPr>
          <w:spacing w:val="-16"/>
        </w:rPr>
        <w:t xml:space="preserve"> </w:t>
      </w:r>
      <w:r>
        <w:t>hechos</w:t>
      </w:r>
      <w:r>
        <w:rPr>
          <w:spacing w:val="-15"/>
        </w:rPr>
        <w:t xml:space="preserve"> </w:t>
      </w:r>
      <w:r>
        <w:t>constitutivos</w:t>
      </w:r>
      <w:r>
        <w:rPr>
          <w:spacing w:val="-14"/>
        </w:rPr>
        <w:t xml:space="preserve"> </w:t>
      </w:r>
      <w:r>
        <w:t>de</w:t>
      </w:r>
      <w:r>
        <w:rPr>
          <w:spacing w:val="-15"/>
        </w:rPr>
        <w:t xml:space="preserve"> </w:t>
      </w:r>
      <w:r>
        <w:t>delitos</w:t>
      </w:r>
      <w:r>
        <w:rPr>
          <w:spacing w:val="-17"/>
        </w:rPr>
        <w:t xml:space="preserve"> </w:t>
      </w:r>
      <w:r>
        <w:t>especialmente</w:t>
      </w:r>
      <w:r>
        <w:rPr>
          <w:spacing w:val="-15"/>
        </w:rPr>
        <w:t xml:space="preserve"> </w:t>
      </w:r>
      <w:r>
        <w:t>violentos,</w:t>
      </w:r>
      <w:r>
        <w:rPr>
          <w:spacing w:val="-16"/>
        </w:rPr>
        <w:t xml:space="preserve"> </w:t>
      </w:r>
      <w:r>
        <w:t>son agredidos y éstos no denuncian por temor a alguna represalia, la mayoría lo vive a diario como lo manifestó la Asociación de funcionarios de la comuna de Quinteros FEDEP</w:t>
      </w:r>
      <w:r>
        <w:t>RUS,</w:t>
      </w:r>
      <w:r>
        <w:rPr>
          <w:spacing w:val="-16"/>
        </w:rPr>
        <w:t xml:space="preserve"> </w:t>
      </w:r>
      <w:r>
        <w:t>en</w:t>
      </w:r>
      <w:r>
        <w:rPr>
          <w:spacing w:val="-15"/>
        </w:rPr>
        <w:t xml:space="preserve"> </w:t>
      </w:r>
      <w:r>
        <w:t>la</w:t>
      </w:r>
      <w:r>
        <w:rPr>
          <w:spacing w:val="-16"/>
        </w:rPr>
        <w:t xml:space="preserve"> </w:t>
      </w:r>
      <w:r>
        <w:t>comisión</w:t>
      </w:r>
      <w:r>
        <w:rPr>
          <w:spacing w:val="-15"/>
        </w:rPr>
        <w:t xml:space="preserve"> </w:t>
      </w:r>
      <w:r>
        <w:t>de</w:t>
      </w:r>
      <w:r>
        <w:rPr>
          <w:spacing w:val="-15"/>
        </w:rPr>
        <w:t xml:space="preserve"> </w:t>
      </w:r>
      <w:r>
        <w:t>desarrollo</w:t>
      </w:r>
      <w:r>
        <w:rPr>
          <w:spacing w:val="-14"/>
        </w:rPr>
        <w:t xml:space="preserve"> </w:t>
      </w:r>
      <w:r>
        <w:t>social,</w:t>
      </w:r>
      <w:r>
        <w:rPr>
          <w:spacing w:val="-16"/>
        </w:rPr>
        <w:t xml:space="preserve"> </w:t>
      </w:r>
      <w:r>
        <w:t>superación</w:t>
      </w:r>
      <w:r>
        <w:rPr>
          <w:spacing w:val="-15"/>
        </w:rPr>
        <w:t xml:space="preserve"> </w:t>
      </w:r>
      <w:r>
        <w:t>de</w:t>
      </w:r>
      <w:r>
        <w:rPr>
          <w:spacing w:val="-15"/>
        </w:rPr>
        <w:t xml:space="preserve"> </w:t>
      </w:r>
      <w:r>
        <w:t>la</w:t>
      </w:r>
      <w:r>
        <w:rPr>
          <w:spacing w:val="-14"/>
        </w:rPr>
        <w:t xml:space="preserve"> </w:t>
      </w:r>
      <w:r>
        <w:t>pobreza</w:t>
      </w:r>
      <w:r>
        <w:rPr>
          <w:spacing w:val="-16"/>
        </w:rPr>
        <w:t xml:space="preserve"> </w:t>
      </w:r>
      <w:r>
        <w:t>y</w:t>
      </w:r>
      <w:r>
        <w:rPr>
          <w:spacing w:val="-14"/>
        </w:rPr>
        <w:t xml:space="preserve"> </w:t>
      </w:r>
      <w:r>
        <w:t>planificación, dicha</w:t>
      </w:r>
      <w:r>
        <w:rPr>
          <w:spacing w:val="-20"/>
        </w:rPr>
        <w:t xml:space="preserve"> </w:t>
      </w:r>
      <w:r>
        <w:t>situación</w:t>
      </w:r>
      <w:r>
        <w:rPr>
          <w:spacing w:val="-19"/>
        </w:rPr>
        <w:t xml:space="preserve"> </w:t>
      </w:r>
      <w:r>
        <w:t>se</w:t>
      </w:r>
      <w:r>
        <w:rPr>
          <w:spacing w:val="-19"/>
        </w:rPr>
        <w:t xml:space="preserve"> </w:t>
      </w:r>
      <w:r>
        <w:t>repite</w:t>
      </w:r>
      <w:r>
        <w:rPr>
          <w:spacing w:val="37"/>
        </w:rPr>
        <w:t xml:space="preserve"> </w:t>
      </w:r>
      <w:r>
        <w:t>en</w:t>
      </w:r>
      <w:r>
        <w:rPr>
          <w:spacing w:val="-20"/>
        </w:rPr>
        <w:t xml:space="preserve"> </w:t>
      </w:r>
      <w:r>
        <w:t>otras</w:t>
      </w:r>
      <w:r>
        <w:rPr>
          <w:spacing w:val="-19"/>
        </w:rPr>
        <w:t xml:space="preserve"> </w:t>
      </w:r>
      <w:r>
        <w:t>comunas</w:t>
      </w:r>
      <w:r>
        <w:rPr>
          <w:spacing w:val="-19"/>
        </w:rPr>
        <w:t xml:space="preserve"> </w:t>
      </w:r>
      <w:r>
        <w:t>a</w:t>
      </w:r>
      <w:r>
        <w:rPr>
          <w:spacing w:val="-20"/>
        </w:rPr>
        <w:t xml:space="preserve"> </w:t>
      </w:r>
      <w:r>
        <w:t>lo</w:t>
      </w:r>
      <w:r>
        <w:rPr>
          <w:spacing w:val="-19"/>
        </w:rPr>
        <w:t xml:space="preserve"> </w:t>
      </w:r>
      <w:r>
        <w:t>largo</w:t>
      </w:r>
      <w:r>
        <w:rPr>
          <w:spacing w:val="-19"/>
        </w:rPr>
        <w:t xml:space="preserve"> </w:t>
      </w:r>
      <w:r>
        <w:t>de</w:t>
      </w:r>
      <w:r>
        <w:rPr>
          <w:spacing w:val="-19"/>
        </w:rPr>
        <w:t xml:space="preserve"> </w:t>
      </w:r>
      <w:r>
        <w:t>nuestro</w:t>
      </w:r>
      <w:r>
        <w:rPr>
          <w:spacing w:val="-20"/>
        </w:rPr>
        <w:t xml:space="preserve"> </w:t>
      </w:r>
      <w:r>
        <w:t>país,</w:t>
      </w:r>
      <w:r>
        <w:rPr>
          <w:spacing w:val="-19"/>
        </w:rPr>
        <w:t xml:space="preserve"> </w:t>
      </w:r>
      <w:r>
        <w:t>lo</w:t>
      </w:r>
      <w:r>
        <w:rPr>
          <w:spacing w:val="-19"/>
        </w:rPr>
        <w:t xml:space="preserve"> </w:t>
      </w:r>
      <w:r>
        <w:t>hemos</w:t>
      </w:r>
      <w:r>
        <w:rPr>
          <w:spacing w:val="-19"/>
        </w:rPr>
        <w:t xml:space="preserve"> </w:t>
      </w:r>
      <w:r>
        <w:t>conocido por medios de comunicación así como también de primera fuente, en la comuna de Cuaranilahue,</w:t>
      </w:r>
      <w:r>
        <w:rPr>
          <w:spacing w:val="-20"/>
        </w:rPr>
        <w:t xml:space="preserve"> </w:t>
      </w:r>
      <w:r>
        <w:t>pues</w:t>
      </w:r>
      <w:r>
        <w:rPr>
          <w:spacing w:val="-19"/>
        </w:rPr>
        <w:t xml:space="preserve"> </w:t>
      </w:r>
      <w:r>
        <w:t>funcionarios</w:t>
      </w:r>
      <w:r>
        <w:rPr>
          <w:spacing w:val="-19"/>
        </w:rPr>
        <w:t xml:space="preserve"> </w:t>
      </w:r>
      <w:r>
        <w:t>del</w:t>
      </w:r>
      <w:r>
        <w:rPr>
          <w:spacing w:val="-20"/>
        </w:rPr>
        <w:t xml:space="preserve"> </w:t>
      </w:r>
      <w:r>
        <w:t>Hospital</w:t>
      </w:r>
      <w:r>
        <w:rPr>
          <w:spacing w:val="-19"/>
        </w:rPr>
        <w:t xml:space="preserve"> </w:t>
      </w:r>
      <w:r>
        <w:t>fueron</w:t>
      </w:r>
      <w:r>
        <w:rPr>
          <w:spacing w:val="-20"/>
        </w:rPr>
        <w:t xml:space="preserve"> </w:t>
      </w:r>
      <w:r>
        <w:t>agredidos</w:t>
      </w:r>
      <w:r>
        <w:rPr>
          <w:spacing w:val="-19"/>
        </w:rPr>
        <w:t xml:space="preserve"> </w:t>
      </w:r>
      <w:r>
        <w:t>por</w:t>
      </w:r>
      <w:r>
        <w:rPr>
          <w:spacing w:val="-19"/>
        </w:rPr>
        <w:t xml:space="preserve"> </w:t>
      </w:r>
      <w:r>
        <w:t>familiares</w:t>
      </w:r>
      <w:r>
        <w:rPr>
          <w:spacing w:val="-20"/>
        </w:rPr>
        <w:t xml:space="preserve"> </w:t>
      </w:r>
      <w:r>
        <w:t>de</w:t>
      </w:r>
      <w:r>
        <w:rPr>
          <w:spacing w:val="-19"/>
        </w:rPr>
        <w:t xml:space="preserve"> </w:t>
      </w:r>
      <w:r>
        <w:t>usuarios a raíz de una atención médica, situación que no se puede tolerar ni mucho menos</w:t>
      </w:r>
      <w:r>
        <w:t xml:space="preserve"> aceptar, sin embargo, las cifras de agresiones a estos funcionarios desde el año 2022 ha aumentado considerablemente.</w:t>
      </w:r>
    </w:p>
    <w:p w:rsidR="00E74E6B" w:rsidRDefault="007F703F">
      <w:pPr>
        <w:pStyle w:val="Textoindependiente"/>
        <w:spacing w:before="159" w:line="362" w:lineRule="auto"/>
        <w:ind w:right="117"/>
      </w:pPr>
      <w:r>
        <w:t>La</w:t>
      </w:r>
      <w:r>
        <w:rPr>
          <w:spacing w:val="-11"/>
        </w:rPr>
        <w:t xml:space="preserve"> </w:t>
      </w:r>
      <w:r>
        <w:t>mayoría</w:t>
      </w:r>
      <w:r>
        <w:rPr>
          <w:spacing w:val="-11"/>
        </w:rPr>
        <w:t xml:space="preserve"> </w:t>
      </w:r>
      <w:r>
        <w:t>de</w:t>
      </w:r>
      <w:r>
        <w:rPr>
          <w:spacing w:val="-9"/>
        </w:rPr>
        <w:t xml:space="preserve"> </w:t>
      </w:r>
      <w:r>
        <w:t>estos</w:t>
      </w:r>
      <w:r>
        <w:rPr>
          <w:spacing w:val="-9"/>
        </w:rPr>
        <w:t xml:space="preserve"> </w:t>
      </w:r>
      <w:r>
        <w:t>funcionarios,</w:t>
      </w:r>
      <w:r>
        <w:rPr>
          <w:spacing w:val="-11"/>
        </w:rPr>
        <w:t xml:space="preserve"> </w:t>
      </w:r>
      <w:r>
        <w:t>están</w:t>
      </w:r>
      <w:r>
        <w:rPr>
          <w:spacing w:val="-10"/>
        </w:rPr>
        <w:t xml:space="preserve"> </w:t>
      </w:r>
      <w:r>
        <w:t>con</w:t>
      </w:r>
      <w:r>
        <w:rPr>
          <w:spacing w:val="-10"/>
        </w:rPr>
        <w:t xml:space="preserve"> </w:t>
      </w:r>
      <w:r>
        <w:t>tratamientos</w:t>
      </w:r>
      <w:r>
        <w:rPr>
          <w:spacing w:val="-9"/>
        </w:rPr>
        <w:t xml:space="preserve"> </w:t>
      </w:r>
      <w:r>
        <w:t>psicológicos,</w:t>
      </w:r>
      <w:r>
        <w:rPr>
          <w:spacing w:val="-10"/>
        </w:rPr>
        <w:t xml:space="preserve"> </w:t>
      </w:r>
      <w:r>
        <w:t>para</w:t>
      </w:r>
      <w:r>
        <w:rPr>
          <w:spacing w:val="-10"/>
        </w:rPr>
        <w:t xml:space="preserve"> </w:t>
      </w:r>
      <w:r>
        <w:t>sobrellevar el</w:t>
      </w:r>
      <w:r>
        <w:rPr>
          <w:spacing w:val="-12"/>
        </w:rPr>
        <w:t xml:space="preserve"> </w:t>
      </w:r>
      <w:r>
        <w:t>día</w:t>
      </w:r>
      <w:r>
        <w:rPr>
          <w:spacing w:val="-13"/>
        </w:rPr>
        <w:t xml:space="preserve"> </w:t>
      </w:r>
      <w:r>
        <w:t>a</w:t>
      </w:r>
      <w:r>
        <w:rPr>
          <w:spacing w:val="-13"/>
        </w:rPr>
        <w:t xml:space="preserve"> </w:t>
      </w:r>
      <w:r>
        <w:t>día</w:t>
      </w:r>
      <w:r>
        <w:rPr>
          <w:spacing w:val="-13"/>
        </w:rPr>
        <w:t xml:space="preserve"> </w:t>
      </w:r>
      <w:r>
        <w:t>y</w:t>
      </w:r>
      <w:r>
        <w:rPr>
          <w:spacing w:val="-13"/>
        </w:rPr>
        <w:t xml:space="preserve"> </w:t>
      </w:r>
      <w:r>
        <w:t>enfrentar</w:t>
      </w:r>
      <w:r>
        <w:rPr>
          <w:spacing w:val="-13"/>
        </w:rPr>
        <w:t xml:space="preserve"> </w:t>
      </w:r>
      <w:r>
        <w:t>estas</w:t>
      </w:r>
      <w:r>
        <w:rPr>
          <w:spacing w:val="-12"/>
        </w:rPr>
        <w:t xml:space="preserve"> </w:t>
      </w:r>
      <w:r>
        <w:t>agresiones</w:t>
      </w:r>
      <w:r>
        <w:rPr>
          <w:spacing w:val="-11"/>
        </w:rPr>
        <w:t xml:space="preserve"> </w:t>
      </w:r>
      <w:r>
        <w:t>afectando</w:t>
      </w:r>
      <w:r>
        <w:rPr>
          <w:spacing w:val="-12"/>
        </w:rPr>
        <w:t xml:space="preserve"> </w:t>
      </w:r>
      <w:r>
        <w:t>su</w:t>
      </w:r>
      <w:r>
        <w:rPr>
          <w:spacing w:val="-13"/>
        </w:rPr>
        <w:t xml:space="preserve"> </w:t>
      </w:r>
      <w:r>
        <w:t>vida</w:t>
      </w:r>
      <w:r>
        <w:rPr>
          <w:spacing w:val="-13"/>
        </w:rPr>
        <w:t xml:space="preserve"> </w:t>
      </w:r>
      <w:r>
        <w:t>normal,</w:t>
      </w:r>
      <w:r>
        <w:rPr>
          <w:spacing w:val="-14"/>
        </w:rPr>
        <w:t xml:space="preserve"> </w:t>
      </w:r>
      <w:r>
        <w:t>e</w:t>
      </w:r>
      <w:r>
        <w:rPr>
          <w:spacing w:val="-12"/>
        </w:rPr>
        <w:t xml:space="preserve"> </w:t>
      </w:r>
      <w:r>
        <w:t>incluso</w:t>
      </w:r>
      <w:r>
        <w:rPr>
          <w:spacing w:val="-12"/>
        </w:rPr>
        <w:t xml:space="preserve"> </w:t>
      </w:r>
      <w:r>
        <w:t>familiar,</w:t>
      </w:r>
      <w:r>
        <w:rPr>
          <w:spacing w:val="-13"/>
        </w:rPr>
        <w:t xml:space="preserve"> </w:t>
      </w:r>
      <w:r>
        <w:t>en este</w:t>
      </w:r>
      <w:r>
        <w:rPr>
          <w:spacing w:val="-6"/>
        </w:rPr>
        <w:t xml:space="preserve"> </w:t>
      </w:r>
      <w:r>
        <w:t>mismo</w:t>
      </w:r>
      <w:r>
        <w:rPr>
          <w:spacing w:val="-6"/>
        </w:rPr>
        <w:t xml:space="preserve"> </w:t>
      </w:r>
      <w:r>
        <w:t>sentido</w:t>
      </w:r>
      <w:r>
        <w:rPr>
          <w:spacing w:val="-6"/>
        </w:rPr>
        <w:t xml:space="preserve"> </w:t>
      </w:r>
      <w:r>
        <w:t>muchos</w:t>
      </w:r>
      <w:r>
        <w:rPr>
          <w:spacing w:val="-6"/>
        </w:rPr>
        <w:t xml:space="preserve"> </w:t>
      </w:r>
      <w:r>
        <w:t>renuncian</w:t>
      </w:r>
      <w:r>
        <w:rPr>
          <w:spacing w:val="-7"/>
        </w:rPr>
        <w:t xml:space="preserve"> </w:t>
      </w:r>
      <w:r>
        <w:t>a</w:t>
      </w:r>
      <w:r>
        <w:rPr>
          <w:spacing w:val="-7"/>
        </w:rPr>
        <w:t xml:space="preserve"> </w:t>
      </w:r>
      <w:r>
        <w:t>sus</w:t>
      </w:r>
      <w:r>
        <w:rPr>
          <w:spacing w:val="-9"/>
        </w:rPr>
        <w:t xml:space="preserve"> </w:t>
      </w:r>
      <w:r>
        <w:t>puestos</w:t>
      </w:r>
      <w:r>
        <w:rPr>
          <w:spacing w:val="-6"/>
        </w:rPr>
        <w:t xml:space="preserve"> </w:t>
      </w:r>
      <w:r>
        <w:t>de</w:t>
      </w:r>
      <w:r>
        <w:rPr>
          <w:spacing w:val="-6"/>
        </w:rPr>
        <w:t xml:space="preserve"> </w:t>
      </w:r>
      <w:r>
        <w:t>trabajo</w:t>
      </w:r>
      <w:r>
        <w:rPr>
          <w:spacing w:val="-6"/>
        </w:rPr>
        <w:t xml:space="preserve"> </w:t>
      </w:r>
      <w:r>
        <w:t>o</w:t>
      </w:r>
      <w:r>
        <w:rPr>
          <w:spacing w:val="-8"/>
        </w:rPr>
        <w:t xml:space="preserve"> </w:t>
      </w:r>
      <w:r>
        <w:t>piden</w:t>
      </w:r>
      <w:r>
        <w:rPr>
          <w:spacing w:val="-7"/>
        </w:rPr>
        <w:t xml:space="preserve"> </w:t>
      </w:r>
      <w:r>
        <w:t>algún</w:t>
      </w:r>
      <w:r>
        <w:rPr>
          <w:spacing w:val="-7"/>
        </w:rPr>
        <w:t xml:space="preserve"> </w:t>
      </w:r>
      <w:r>
        <w:t>traslado, para resguardar su integridad la de estos, así como también la de sus familiares.</w:t>
      </w:r>
    </w:p>
    <w:p w:rsidR="00E74E6B" w:rsidRDefault="007F703F">
      <w:pPr>
        <w:pStyle w:val="Textoindependiente"/>
        <w:spacing w:before="151" w:line="360" w:lineRule="auto"/>
        <w:ind w:right="120"/>
      </w:pPr>
      <w:r>
        <w:t>Tal como se muestra en el grá</w:t>
      </w:r>
      <w:r>
        <w:t>fico a continuación, el aumento de agresiones a funcionarios en el año 2022 ha ido en aumento en algunas comunas de la región de Valparaíso y lamentablemente no hay una proyección a disminuir.</w:t>
      </w:r>
    </w:p>
    <w:p w:rsidR="00E74E6B" w:rsidRDefault="00E74E6B">
      <w:pPr>
        <w:spacing w:line="360" w:lineRule="auto"/>
        <w:sectPr w:rsidR="00E74E6B">
          <w:pgSz w:w="12240" w:h="15840"/>
          <w:pgMar w:top="1840" w:right="1060" w:bottom="480" w:left="1300" w:header="233" w:footer="292" w:gutter="0"/>
          <w:cols w:space="720"/>
        </w:sectPr>
      </w:pPr>
    </w:p>
    <w:p w:rsidR="00E74E6B" w:rsidRDefault="00E74E6B">
      <w:pPr>
        <w:pStyle w:val="Textoindependiente"/>
        <w:spacing w:before="10"/>
        <w:ind w:left="0"/>
        <w:jc w:val="left"/>
        <w:rPr>
          <w:sz w:val="6"/>
        </w:rPr>
      </w:pPr>
    </w:p>
    <w:p w:rsidR="00E74E6B" w:rsidRDefault="007F703F">
      <w:pPr>
        <w:pStyle w:val="Textoindependiente"/>
        <w:ind w:left="110"/>
        <w:jc w:val="left"/>
        <w:rPr>
          <w:sz w:val="20"/>
        </w:rPr>
      </w:pPr>
      <w:r>
        <w:rPr>
          <w:sz w:val="20"/>
        </w:rPr>
      </w:r>
      <w:r>
        <w:rPr>
          <w:sz w:val="20"/>
        </w:rPr>
        <w:pict>
          <v:group id="docshapegroup2" o:spid="_x0000_s1026" style="width:442.65pt;height:238.7pt;mso-position-horizontal-relative:char;mso-position-vertical-relative:line" coordsize="8853,4774">
            <v:shape id="docshape3" o:spid="_x0000_s1053" style="position:absolute;left:486;top:1626;width:8139;height:2034" coordorigin="487,1627" coordsize="8139,2034" o:spt="100" adj="0,,0" path="m487,3321r8138,m487,2983r8138,m487,2644r8138,m487,2303r8138,m487,1965r8138,m487,1627r8138,m487,3661r8138,e" filled="f" strokecolor="#d9d9d9">
              <v:stroke joinstyle="round"/>
              <v:formulas/>
              <v:path arrowok="t" o:connecttype="segments"/>
            </v:shape>
            <v:shape id="docshape4" o:spid="_x0000_s1052" style="position:absolute;left:1596;top:1693;width:6659;height:1900" coordorigin="1597,1694" coordsize="6659,1900" path="m1597,3458r739,135l3077,3458r740,-612l4556,2916r739,677l6037,3321,6776,1694r739,1899l8255,2644e" filled="f" strokecolor="#5b9bd4" strokeweight="2.25pt">
              <v:path arrowok="t"/>
            </v:shape>
            <v:line id="_x0000_s1051" style="position:absolute" from="487,1286" to="8625,1286" strokecolor="#d9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50" type="#_x0000_t75" style="position:absolute;left:1901;top:3848;width:464;height:444">
              <v:imagedata r:id="rId8" o:title=""/>
            </v:shape>
            <v:shape id="docshape6" o:spid="_x0000_s1049" type="#_x0000_t75" style="position:absolute;left:1196;top:3857;width:423;height:402">
              <v:imagedata r:id="rId9" o:title=""/>
            </v:shape>
            <v:shape id="docshape7" o:spid="_x0000_s1048" type="#_x0000_t75" style="position:absolute;left:2737;top:3855;width:373;height:342">
              <v:imagedata r:id="rId10" o:title=""/>
            </v:shape>
            <v:shape id="docshape8" o:spid="_x0000_s1047" type="#_x0000_t75" style="position:absolute;left:3400;top:3854;width:449;height:418">
              <v:imagedata r:id="rId11" o:title=""/>
            </v:shape>
            <v:shape id="docshape9" o:spid="_x0000_s1046" type="#_x0000_t75" style="position:absolute;left:4100;top:3854;width:486;height:458">
              <v:imagedata r:id="rId12" o:title=""/>
            </v:shape>
            <v:shape id="docshape10" o:spid="_x0000_s1045" type="#_x0000_t75" style="position:absolute;left:4682;top:3823;width:647;height:650">
              <v:imagedata r:id="rId13" o:title=""/>
            </v:shape>
            <v:shape id="docshape11" o:spid="_x0000_s1044" type="#_x0000_t75" style="position:absolute;left:5612;top:3856;width:456;height:426">
              <v:imagedata r:id="rId14" o:title=""/>
            </v:shape>
            <v:shape id="docshape12" o:spid="_x0000_s1043" type="#_x0000_t75" style="position:absolute;left:6297;top:3839;width:1976;height:732">
              <v:imagedata r:id="rId15" o:title=""/>
            </v:shape>
            <v:rect id="docshape13" o:spid="_x0000_s1042" style="position:absolute;left:7;top:7;width:8838;height:4759" filled="f" strokecolor="#d9d9d9"/>
            <v:shapetype id="_x0000_t202" coordsize="21600,21600" o:spt="202" path="m,l,21600r21600,l21600,xe">
              <v:stroke joinstyle="miter"/>
              <v:path gradientshapeok="t" o:connecttype="rect"/>
            </v:shapetype>
            <v:shape id="docshape14" o:spid="_x0000_s1041" type="#_x0000_t202" style="position:absolute;left:1193;top:231;width:6482;height:800" filled="f" stroked="f">
              <v:textbox inset="0,0,0,0">
                <w:txbxContent>
                  <w:p w:rsidR="00E74E6B" w:rsidRDefault="007F703F">
                    <w:pPr>
                      <w:spacing w:line="367" w:lineRule="exact"/>
                      <w:ind w:left="-1" w:right="18"/>
                      <w:jc w:val="center"/>
                      <w:rPr>
                        <w:rFonts w:ascii="Calibri"/>
                        <w:sz w:val="36"/>
                      </w:rPr>
                    </w:pPr>
                    <w:r>
                      <w:rPr>
                        <w:rFonts w:ascii="Calibri"/>
                        <w:color w:val="585858"/>
                        <w:sz w:val="36"/>
                      </w:rPr>
                      <w:t>Agresiones</w:t>
                    </w:r>
                    <w:r>
                      <w:rPr>
                        <w:rFonts w:ascii="Calibri"/>
                        <w:color w:val="585858"/>
                        <w:spacing w:val="-11"/>
                        <w:sz w:val="36"/>
                      </w:rPr>
                      <w:t xml:space="preserve"> </w:t>
                    </w:r>
                    <w:r>
                      <w:rPr>
                        <w:rFonts w:ascii="Calibri"/>
                        <w:color w:val="585858"/>
                        <w:sz w:val="36"/>
                      </w:rPr>
                      <w:t>por</w:t>
                    </w:r>
                    <w:r>
                      <w:rPr>
                        <w:rFonts w:ascii="Calibri"/>
                        <w:color w:val="585858"/>
                        <w:spacing w:val="-8"/>
                        <w:sz w:val="36"/>
                      </w:rPr>
                      <w:t xml:space="preserve"> </w:t>
                    </w:r>
                    <w:r>
                      <w:rPr>
                        <w:rFonts w:ascii="Calibri"/>
                        <w:color w:val="585858"/>
                        <w:sz w:val="36"/>
                      </w:rPr>
                      <w:t>Comuna</w:t>
                    </w:r>
                    <w:r>
                      <w:rPr>
                        <w:rFonts w:ascii="Calibri"/>
                        <w:color w:val="585858"/>
                        <w:spacing w:val="-9"/>
                        <w:sz w:val="36"/>
                      </w:rPr>
                      <w:t xml:space="preserve"> </w:t>
                    </w:r>
                    <w:r>
                      <w:rPr>
                        <w:rFonts w:ascii="Calibri"/>
                        <w:color w:val="585858"/>
                        <w:sz w:val="36"/>
                      </w:rPr>
                      <w:t>SSVQ</w:t>
                    </w:r>
                    <w:r>
                      <w:rPr>
                        <w:rFonts w:ascii="Calibri"/>
                        <w:color w:val="585858"/>
                        <w:spacing w:val="-8"/>
                        <w:sz w:val="36"/>
                      </w:rPr>
                      <w:t xml:space="preserve"> </w:t>
                    </w:r>
                    <w:r>
                      <w:rPr>
                        <w:rFonts w:ascii="Calibri"/>
                        <w:color w:val="585858"/>
                        <w:sz w:val="36"/>
                      </w:rPr>
                      <w:t>reportadas</w:t>
                    </w:r>
                    <w:r>
                      <w:rPr>
                        <w:rFonts w:ascii="Calibri"/>
                        <w:color w:val="585858"/>
                        <w:spacing w:val="-8"/>
                        <w:sz w:val="36"/>
                      </w:rPr>
                      <w:t xml:space="preserve"> </w:t>
                    </w:r>
                    <w:r>
                      <w:rPr>
                        <w:rFonts w:ascii="Calibri"/>
                        <w:color w:val="585858"/>
                        <w:spacing w:val="-5"/>
                        <w:sz w:val="36"/>
                      </w:rPr>
                      <w:t>en</w:t>
                    </w:r>
                  </w:p>
                  <w:p w:rsidR="00E74E6B" w:rsidRDefault="007F703F">
                    <w:pPr>
                      <w:spacing w:line="433" w:lineRule="exact"/>
                      <w:ind w:left="6" w:right="18"/>
                      <w:jc w:val="center"/>
                      <w:rPr>
                        <w:rFonts w:ascii="Calibri"/>
                        <w:sz w:val="36"/>
                      </w:rPr>
                    </w:pPr>
                    <w:r>
                      <w:rPr>
                        <w:rFonts w:ascii="Calibri"/>
                        <w:color w:val="585858"/>
                        <w:spacing w:val="-4"/>
                        <w:sz w:val="36"/>
                      </w:rPr>
                      <w:t>2022</w:t>
                    </w:r>
                  </w:p>
                </w:txbxContent>
              </v:textbox>
            </v:shape>
            <v:shape id="docshape15" o:spid="_x0000_s1040" type="#_x0000_t202" style="position:absolute;left:137;top:1202;width:203;height:180" filled="f" stroked="f">
              <v:textbox inset="0,0,0,0">
                <w:txbxContent>
                  <w:p w:rsidR="00E74E6B" w:rsidRDefault="007F703F">
                    <w:pPr>
                      <w:spacing w:line="180" w:lineRule="exact"/>
                      <w:rPr>
                        <w:rFonts w:ascii="Calibri"/>
                        <w:sz w:val="18"/>
                      </w:rPr>
                    </w:pPr>
                    <w:r>
                      <w:rPr>
                        <w:rFonts w:ascii="Calibri"/>
                        <w:color w:val="585858"/>
                        <w:spacing w:val="-5"/>
                        <w:sz w:val="18"/>
                      </w:rPr>
                      <w:t>35</w:t>
                    </w:r>
                  </w:p>
                </w:txbxContent>
              </v:textbox>
            </v:shape>
            <v:shape id="docshape16" o:spid="_x0000_s1039" type="#_x0000_t202" style="position:absolute;left:6685;top:1369;width:203;height:180" filled="f" stroked="f">
              <v:textbox inset="0,0,0,0">
                <w:txbxContent>
                  <w:p w:rsidR="00E74E6B" w:rsidRDefault="007F703F">
                    <w:pPr>
                      <w:spacing w:line="180" w:lineRule="exact"/>
                      <w:rPr>
                        <w:rFonts w:ascii="Calibri"/>
                        <w:sz w:val="18"/>
                      </w:rPr>
                    </w:pPr>
                    <w:r>
                      <w:rPr>
                        <w:rFonts w:ascii="Calibri"/>
                        <w:color w:val="404040"/>
                        <w:spacing w:val="-5"/>
                        <w:sz w:val="18"/>
                      </w:rPr>
                      <w:t>29</w:t>
                    </w:r>
                  </w:p>
                </w:txbxContent>
              </v:textbox>
            </v:shape>
            <v:shape id="docshape17" o:spid="_x0000_s1038" type="#_x0000_t202" style="position:absolute;left:137;top:1542;width:203;height:859" filled="f" stroked="f">
              <v:textbox inset="0,0,0,0">
                <w:txbxContent>
                  <w:p w:rsidR="00E74E6B" w:rsidRDefault="007F703F">
                    <w:pPr>
                      <w:spacing w:line="183" w:lineRule="exact"/>
                      <w:rPr>
                        <w:rFonts w:ascii="Calibri"/>
                        <w:sz w:val="18"/>
                      </w:rPr>
                    </w:pPr>
                    <w:r>
                      <w:rPr>
                        <w:rFonts w:ascii="Calibri"/>
                        <w:color w:val="585858"/>
                        <w:spacing w:val="-5"/>
                        <w:sz w:val="18"/>
                      </w:rPr>
                      <w:t>30</w:t>
                    </w:r>
                  </w:p>
                  <w:p w:rsidR="00E74E6B" w:rsidRDefault="007F703F">
                    <w:pPr>
                      <w:spacing w:before="119"/>
                      <w:rPr>
                        <w:rFonts w:ascii="Calibri"/>
                        <w:sz w:val="18"/>
                      </w:rPr>
                    </w:pPr>
                    <w:r>
                      <w:rPr>
                        <w:rFonts w:ascii="Calibri"/>
                        <w:color w:val="585858"/>
                        <w:spacing w:val="-5"/>
                        <w:sz w:val="18"/>
                      </w:rPr>
                      <w:t>25</w:t>
                    </w:r>
                  </w:p>
                  <w:p w:rsidR="00E74E6B" w:rsidRDefault="007F703F">
                    <w:pPr>
                      <w:spacing w:before="119" w:line="216" w:lineRule="exact"/>
                      <w:rPr>
                        <w:rFonts w:ascii="Calibri"/>
                        <w:sz w:val="18"/>
                      </w:rPr>
                    </w:pPr>
                    <w:r>
                      <w:rPr>
                        <w:rFonts w:ascii="Calibri"/>
                        <w:color w:val="585858"/>
                        <w:spacing w:val="-5"/>
                        <w:sz w:val="18"/>
                      </w:rPr>
                      <w:t>20</w:t>
                    </w:r>
                  </w:p>
                </w:txbxContent>
              </v:textbox>
            </v:shape>
            <v:shape id="docshape18" o:spid="_x0000_s1037" type="#_x0000_t202" style="position:absolute;left:8165;top:2319;width:203;height:180" filled="f" stroked="f">
              <v:textbox inset="0,0,0,0">
                <w:txbxContent>
                  <w:p w:rsidR="00E74E6B" w:rsidRDefault="007F703F">
                    <w:pPr>
                      <w:spacing w:line="180" w:lineRule="exact"/>
                      <w:rPr>
                        <w:rFonts w:ascii="Calibri"/>
                        <w:sz w:val="18"/>
                      </w:rPr>
                    </w:pPr>
                    <w:r>
                      <w:rPr>
                        <w:rFonts w:ascii="Calibri"/>
                        <w:color w:val="404040"/>
                        <w:spacing w:val="-5"/>
                        <w:sz w:val="18"/>
                      </w:rPr>
                      <w:t>15</w:t>
                    </w:r>
                  </w:p>
                </w:txbxContent>
              </v:textbox>
            </v:shape>
            <v:shape id="docshape19" o:spid="_x0000_s1036" type="#_x0000_t202" style="position:absolute;left:137;top:2559;width:203;height:180" filled="f" stroked="f">
              <v:textbox inset="0,0,0,0">
                <w:txbxContent>
                  <w:p w:rsidR="00E74E6B" w:rsidRDefault="007F703F">
                    <w:pPr>
                      <w:spacing w:line="180" w:lineRule="exact"/>
                      <w:rPr>
                        <w:rFonts w:ascii="Calibri"/>
                        <w:sz w:val="18"/>
                      </w:rPr>
                    </w:pPr>
                    <w:r>
                      <w:rPr>
                        <w:rFonts w:ascii="Calibri"/>
                        <w:color w:val="585858"/>
                        <w:spacing w:val="-5"/>
                        <w:sz w:val="18"/>
                      </w:rPr>
                      <w:t>15</w:t>
                    </w:r>
                  </w:p>
                </w:txbxContent>
              </v:textbox>
            </v:shape>
            <v:shape id="docshape20" o:spid="_x0000_s1035" type="#_x0000_t202" style="position:absolute;left:3725;top:2523;width:203;height:180" filled="f" stroked="f">
              <v:textbox inset="0,0,0,0">
                <w:txbxContent>
                  <w:p w:rsidR="00E74E6B" w:rsidRDefault="007F703F">
                    <w:pPr>
                      <w:spacing w:line="180" w:lineRule="exact"/>
                      <w:rPr>
                        <w:rFonts w:ascii="Calibri"/>
                        <w:sz w:val="18"/>
                      </w:rPr>
                    </w:pPr>
                    <w:r>
                      <w:rPr>
                        <w:rFonts w:ascii="Calibri"/>
                        <w:color w:val="404040"/>
                        <w:spacing w:val="-5"/>
                        <w:sz w:val="18"/>
                      </w:rPr>
                      <w:t>12</w:t>
                    </w:r>
                  </w:p>
                </w:txbxContent>
              </v:textbox>
            </v:shape>
            <v:shape id="docshape21" o:spid="_x0000_s1034" type="#_x0000_t202" style="position:absolute;left:4465;top:2590;width:203;height:180" filled="f" stroked="f">
              <v:textbox inset="0,0,0,0">
                <w:txbxContent>
                  <w:p w:rsidR="00E74E6B" w:rsidRDefault="007F703F">
                    <w:pPr>
                      <w:spacing w:line="180" w:lineRule="exact"/>
                      <w:rPr>
                        <w:rFonts w:ascii="Calibri"/>
                        <w:sz w:val="18"/>
                      </w:rPr>
                    </w:pPr>
                    <w:r>
                      <w:rPr>
                        <w:rFonts w:ascii="Calibri"/>
                        <w:color w:val="404040"/>
                        <w:spacing w:val="-5"/>
                        <w:sz w:val="18"/>
                      </w:rPr>
                      <w:t>11</w:t>
                    </w:r>
                  </w:p>
                </w:txbxContent>
              </v:textbox>
            </v:shape>
            <v:shape id="docshape22" o:spid="_x0000_s1033" type="#_x0000_t202" style="position:absolute;left:137;top:2898;width:203;height:859" filled="f" stroked="f">
              <v:textbox inset="0,0,0,0">
                <w:txbxContent>
                  <w:p w:rsidR="00E74E6B" w:rsidRDefault="007F703F">
                    <w:pPr>
                      <w:spacing w:line="183" w:lineRule="exact"/>
                      <w:rPr>
                        <w:rFonts w:ascii="Calibri"/>
                        <w:sz w:val="18"/>
                      </w:rPr>
                    </w:pPr>
                    <w:r>
                      <w:rPr>
                        <w:rFonts w:ascii="Calibri"/>
                        <w:color w:val="585858"/>
                        <w:spacing w:val="-5"/>
                        <w:sz w:val="18"/>
                      </w:rPr>
                      <w:t>10</w:t>
                    </w:r>
                  </w:p>
                  <w:p w:rsidR="00E74E6B" w:rsidRDefault="007F703F">
                    <w:pPr>
                      <w:spacing w:before="119"/>
                      <w:ind w:left="91"/>
                      <w:rPr>
                        <w:rFonts w:ascii="Calibri"/>
                        <w:sz w:val="18"/>
                      </w:rPr>
                    </w:pPr>
                    <w:r>
                      <w:rPr>
                        <w:rFonts w:ascii="Calibri"/>
                        <w:color w:val="585858"/>
                        <w:sz w:val="18"/>
                      </w:rPr>
                      <w:t>5</w:t>
                    </w:r>
                  </w:p>
                  <w:p w:rsidR="00E74E6B" w:rsidRDefault="007F703F">
                    <w:pPr>
                      <w:spacing w:before="120" w:line="216" w:lineRule="exact"/>
                      <w:ind w:left="91"/>
                      <w:rPr>
                        <w:rFonts w:ascii="Calibri"/>
                        <w:sz w:val="18"/>
                      </w:rPr>
                    </w:pPr>
                    <w:r>
                      <w:rPr>
                        <w:rFonts w:ascii="Calibri"/>
                        <w:color w:val="585858"/>
                        <w:sz w:val="18"/>
                      </w:rPr>
                      <w:t>0</w:t>
                    </w:r>
                  </w:p>
                </w:txbxContent>
              </v:textbox>
            </v:shape>
            <v:shape id="docshape23" o:spid="_x0000_s1032" type="#_x0000_t202" style="position:absolute;left:1551;top:3133;width:112;height:180" filled="f" stroked="f">
              <v:textbox inset="0,0,0,0">
                <w:txbxContent>
                  <w:p w:rsidR="00E74E6B" w:rsidRDefault="007F703F">
                    <w:pPr>
                      <w:spacing w:line="180" w:lineRule="exact"/>
                      <w:rPr>
                        <w:rFonts w:ascii="Calibri"/>
                        <w:sz w:val="18"/>
                      </w:rPr>
                    </w:pPr>
                    <w:r>
                      <w:rPr>
                        <w:rFonts w:ascii="Calibri"/>
                        <w:color w:val="404040"/>
                        <w:sz w:val="18"/>
                      </w:rPr>
                      <w:t>3</w:t>
                    </w:r>
                  </w:p>
                </w:txbxContent>
              </v:textbox>
            </v:shape>
            <v:shape id="docshape24" o:spid="_x0000_s1031" type="#_x0000_t202" style="position:absolute;left:5991;top:2997;width:112;height:180" filled="f" stroked="f">
              <v:textbox inset="0,0,0,0">
                <w:txbxContent>
                  <w:p w:rsidR="00E74E6B" w:rsidRDefault="007F703F">
                    <w:pPr>
                      <w:spacing w:line="180" w:lineRule="exact"/>
                      <w:rPr>
                        <w:rFonts w:ascii="Calibri"/>
                        <w:sz w:val="18"/>
                      </w:rPr>
                    </w:pPr>
                    <w:r>
                      <w:rPr>
                        <w:rFonts w:ascii="Calibri"/>
                        <w:color w:val="404040"/>
                        <w:sz w:val="18"/>
                      </w:rPr>
                      <w:t>5</w:t>
                    </w:r>
                  </w:p>
                </w:txbxContent>
              </v:textbox>
            </v:shape>
            <v:shape id="docshape25" o:spid="_x0000_s1030" type="#_x0000_t202" style="position:absolute;left:2291;top:3269;width:112;height:180" filled="f" stroked="f">
              <v:textbox inset="0,0,0,0">
                <w:txbxContent>
                  <w:p w:rsidR="00E74E6B" w:rsidRDefault="007F703F">
                    <w:pPr>
                      <w:spacing w:line="180" w:lineRule="exact"/>
                      <w:rPr>
                        <w:rFonts w:ascii="Calibri"/>
                        <w:sz w:val="18"/>
                      </w:rPr>
                    </w:pPr>
                    <w:r>
                      <w:rPr>
                        <w:rFonts w:ascii="Calibri"/>
                        <w:color w:val="404040"/>
                        <w:sz w:val="18"/>
                      </w:rPr>
                      <w:t>1</w:t>
                    </w:r>
                  </w:p>
                </w:txbxContent>
              </v:textbox>
            </v:shape>
            <v:shape id="docshape26" o:spid="_x0000_s1029" type="#_x0000_t202" style="position:absolute;left:3030;top:3133;width:112;height:180" filled="f" stroked="f">
              <v:textbox inset="0,0,0,0">
                <w:txbxContent>
                  <w:p w:rsidR="00E74E6B" w:rsidRDefault="007F703F">
                    <w:pPr>
                      <w:spacing w:line="180" w:lineRule="exact"/>
                      <w:rPr>
                        <w:rFonts w:ascii="Calibri"/>
                        <w:sz w:val="18"/>
                      </w:rPr>
                    </w:pPr>
                    <w:r>
                      <w:rPr>
                        <w:rFonts w:ascii="Calibri"/>
                        <w:color w:val="404040"/>
                        <w:sz w:val="18"/>
                      </w:rPr>
                      <w:t>3</w:t>
                    </w:r>
                  </w:p>
                </w:txbxContent>
              </v:textbox>
            </v:shape>
            <v:shape id="docshape27" o:spid="_x0000_s1028" type="#_x0000_t202" style="position:absolute;left:5250;top:3269;width:112;height:180" filled="f" stroked="f">
              <v:textbox inset="0,0,0,0">
                <w:txbxContent>
                  <w:p w:rsidR="00E74E6B" w:rsidRDefault="007F703F">
                    <w:pPr>
                      <w:spacing w:line="180" w:lineRule="exact"/>
                      <w:rPr>
                        <w:rFonts w:ascii="Calibri"/>
                        <w:sz w:val="18"/>
                      </w:rPr>
                    </w:pPr>
                    <w:r>
                      <w:rPr>
                        <w:rFonts w:ascii="Calibri"/>
                        <w:color w:val="404040"/>
                        <w:sz w:val="18"/>
                      </w:rPr>
                      <w:t>1</w:t>
                    </w:r>
                  </w:p>
                </w:txbxContent>
              </v:textbox>
            </v:shape>
            <v:shape id="docshape28" o:spid="_x0000_s1027" type="#_x0000_t202" style="position:absolute;left:7470;top:3269;width:112;height:180" filled="f" stroked="f">
              <v:textbox inset="0,0,0,0">
                <w:txbxContent>
                  <w:p w:rsidR="00E74E6B" w:rsidRDefault="007F703F">
                    <w:pPr>
                      <w:spacing w:line="180" w:lineRule="exact"/>
                      <w:rPr>
                        <w:rFonts w:ascii="Calibri"/>
                        <w:sz w:val="18"/>
                      </w:rPr>
                    </w:pPr>
                    <w:r>
                      <w:rPr>
                        <w:rFonts w:ascii="Calibri"/>
                        <w:color w:val="404040"/>
                        <w:sz w:val="18"/>
                      </w:rPr>
                      <w:t>1</w:t>
                    </w:r>
                  </w:p>
                </w:txbxContent>
              </v:textbox>
            </v:shape>
            <w10:anchorlock/>
          </v:group>
        </w:pict>
      </w:r>
    </w:p>
    <w:p w:rsidR="00E74E6B" w:rsidRDefault="00E74E6B">
      <w:pPr>
        <w:pStyle w:val="Textoindependiente"/>
        <w:spacing w:before="4"/>
        <w:ind w:left="0"/>
        <w:jc w:val="left"/>
        <w:rPr>
          <w:sz w:val="17"/>
        </w:rPr>
      </w:pPr>
    </w:p>
    <w:p w:rsidR="00E74E6B" w:rsidRDefault="007F703F">
      <w:pPr>
        <w:pStyle w:val="Textoindependiente"/>
        <w:spacing w:before="57"/>
        <w:rPr>
          <w:rFonts w:ascii="Calibri" w:hAnsi="Calibri"/>
        </w:rPr>
      </w:pPr>
      <w:r>
        <w:rPr>
          <w:rFonts w:ascii="Calibri" w:hAnsi="Calibri"/>
        </w:rPr>
        <w:t>Elaboración</w:t>
      </w:r>
      <w:r>
        <w:rPr>
          <w:rFonts w:ascii="Calibri" w:hAnsi="Calibri"/>
          <w:spacing w:val="-5"/>
        </w:rPr>
        <w:t xml:space="preserve"> </w:t>
      </w:r>
      <w:r>
        <w:rPr>
          <w:rFonts w:ascii="Calibri" w:hAnsi="Calibri"/>
        </w:rPr>
        <w:t>de</w:t>
      </w:r>
      <w:r>
        <w:rPr>
          <w:rFonts w:ascii="Calibri" w:hAnsi="Calibri"/>
          <w:spacing w:val="-4"/>
        </w:rPr>
        <w:t xml:space="preserve"> </w:t>
      </w:r>
      <w:r>
        <w:rPr>
          <w:rFonts w:ascii="Calibri" w:hAnsi="Calibri"/>
        </w:rPr>
        <w:t>Informe</w:t>
      </w:r>
      <w:r>
        <w:rPr>
          <w:rFonts w:ascii="Calibri" w:hAnsi="Calibri"/>
          <w:spacing w:val="-7"/>
        </w:rPr>
        <w:t xml:space="preserve"> </w:t>
      </w:r>
      <w:r>
        <w:rPr>
          <w:rFonts w:ascii="Calibri" w:hAnsi="Calibri"/>
        </w:rPr>
        <w:t>Agresiones</w:t>
      </w:r>
      <w:r>
        <w:rPr>
          <w:rFonts w:ascii="Calibri" w:hAnsi="Calibri"/>
          <w:spacing w:val="-5"/>
        </w:rPr>
        <w:t xml:space="preserve"> </w:t>
      </w:r>
      <w:r>
        <w:rPr>
          <w:rFonts w:ascii="Calibri" w:hAnsi="Calibri"/>
        </w:rPr>
        <w:t>Externas</w:t>
      </w:r>
      <w:r>
        <w:rPr>
          <w:rFonts w:ascii="Calibri" w:hAnsi="Calibri"/>
          <w:spacing w:val="-4"/>
        </w:rPr>
        <w:t xml:space="preserve"> </w:t>
      </w:r>
      <w:r>
        <w:rPr>
          <w:rFonts w:ascii="Calibri" w:hAnsi="Calibri"/>
        </w:rPr>
        <w:t>por</w:t>
      </w:r>
      <w:r>
        <w:rPr>
          <w:rFonts w:ascii="Calibri" w:hAnsi="Calibri"/>
          <w:spacing w:val="-7"/>
        </w:rPr>
        <w:t xml:space="preserve"> </w:t>
      </w:r>
      <w:r>
        <w:rPr>
          <w:rFonts w:ascii="Calibri" w:hAnsi="Calibri"/>
        </w:rPr>
        <w:t>Departamento</w:t>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rPr>
        <w:t>Higiene</w:t>
      </w:r>
      <w:r>
        <w:rPr>
          <w:rFonts w:ascii="Calibri" w:hAnsi="Calibri"/>
          <w:spacing w:val="-6"/>
        </w:rPr>
        <w:t xml:space="preserve"> </w:t>
      </w:r>
      <w:r>
        <w:rPr>
          <w:rFonts w:ascii="Calibri" w:hAnsi="Calibri"/>
        </w:rPr>
        <w:t>y</w:t>
      </w:r>
      <w:r>
        <w:rPr>
          <w:rFonts w:ascii="Calibri" w:hAnsi="Calibri"/>
          <w:spacing w:val="-5"/>
        </w:rPr>
        <w:t xml:space="preserve"> </w:t>
      </w:r>
      <w:r>
        <w:rPr>
          <w:rFonts w:ascii="Calibri" w:hAnsi="Calibri"/>
        </w:rPr>
        <w:t>Seguridad</w:t>
      </w:r>
      <w:r>
        <w:rPr>
          <w:rFonts w:ascii="Calibri" w:hAnsi="Calibri"/>
          <w:spacing w:val="-6"/>
        </w:rPr>
        <w:t xml:space="preserve"> </w:t>
      </w:r>
      <w:r>
        <w:rPr>
          <w:rFonts w:ascii="Calibri" w:hAnsi="Calibri"/>
        </w:rPr>
        <w:t>SSVQ,</w:t>
      </w:r>
      <w:r>
        <w:rPr>
          <w:rFonts w:ascii="Calibri" w:hAnsi="Calibri"/>
          <w:spacing w:val="-7"/>
        </w:rPr>
        <w:t xml:space="preserve"> </w:t>
      </w:r>
      <w:r>
        <w:rPr>
          <w:rFonts w:ascii="Calibri" w:hAnsi="Calibri"/>
          <w:spacing w:val="-4"/>
        </w:rPr>
        <w:t>2022</w:t>
      </w:r>
    </w:p>
    <w:p w:rsidR="00E74E6B" w:rsidRDefault="00E74E6B">
      <w:pPr>
        <w:pStyle w:val="Textoindependiente"/>
        <w:spacing w:before="2"/>
        <w:ind w:left="0"/>
        <w:jc w:val="left"/>
        <w:rPr>
          <w:rFonts w:ascii="Calibri"/>
          <w:sz w:val="24"/>
        </w:rPr>
      </w:pPr>
    </w:p>
    <w:p w:rsidR="00E74E6B" w:rsidRDefault="007F703F">
      <w:pPr>
        <w:pStyle w:val="Textoindependiente"/>
        <w:spacing w:line="360" w:lineRule="auto"/>
        <w:ind w:right="118"/>
      </w:pPr>
      <w:r>
        <w:t>Por</w:t>
      </w:r>
      <w:r>
        <w:rPr>
          <w:spacing w:val="-16"/>
        </w:rPr>
        <w:t xml:space="preserve"> </w:t>
      </w:r>
      <w:r>
        <w:t>otro</w:t>
      </w:r>
      <w:r>
        <w:rPr>
          <w:spacing w:val="-16"/>
        </w:rPr>
        <w:t xml:space="preserve"> </w:t>
      </w:r>
      <w:r>
        <w:t>lado,</w:t>
      </w:r>
      <w:r>
        <w:rPr>
          <w:spacing w:val="-17"/>
        </w:rPr>
        <w:t xml:space="preserve"> </w:t>
      </w:r>
      <w:r>
        <w:t>existe</w:t>
      </w:r>
      <w:r>
        <w:rPr>
          <w:spacing w:val="-16"/>
        </w:rPr>
        <w:t xml:space="preserve"> </w:t>
      </w:r>
      <w:r>
        <w:t>una</w:t>
      </w:r>
      <w:r>
        <w:rPr>
          <w:spacing w:val="-17"/>
        </w:rPr>
        <w:t xml:space="preserve"> </w:t>
      </w:r>
      <w:r>
        <w:t>normativa</w:t>
      </w:r>
      <w:r>
        <w:rPr>
          <w:spacing w:val="-17"/>
        </w:rPr>
        <w:t xml:space="preserve"> </w:t>
      </w:r>
      <w:r>
        <w:t>que</w:t>
      </w:r>
      <w:r>
        <w:rPr>
          <w:spacing w:val="-16"/>
        </w:rPr>
        <w:t xml:space="preserve"> </w:t>
      </w:r>
      <w:r>
        <w:t>dice</w:t>
      </w:r>
      <w:r>
        <w:rPr>
          <w:spacing w:val="-18"/>
        </w:rPr>
        <w:t xml:space="preserve"> </w:t>
      </w:r>
      <w:r>
        <w:t>relación</w:t>
      </w:r>
      <w:r>
        <w:rPr>
          <w:spacing w:val="-17"/>
        </w:rPr>
        <w:t xml:space="preserve"> </w:t>
      </w:r>
      <w:r>
        <w:t>con</w:t>
      </w:r>
      <w:r>
        <w:rPr>
          <w:spacing w:val="-16"/>
        </w:rPr>
        <w:t xml:space="preserve"> </w:t>
      </w:r>
      <w:r>
        <w:t>la</w:t>
      </w:r>
      <w:r>
        <w:rPr>
          <w:spacing w:val="-17"/>
        </w:rPr>
        <w:t xml:space="preserve"> </w:t>
      </w:r>
      <w:r>
        <w:t>defensa</w:t>
      </w:r>
      <w:r>
        <w:rPr>
          <w:spacing w:val="-17"/>
        </w:rPr>
        <w:t xml:space="preserve"> </w:t>
      </w:r>
      <w:r>
        <w:t>que</w:t>
      </w:r>
      <w:r>
        <w:rPr>
          <w:spacing w:val="-16"/>
        </w:rPr>
        <w:t xml:space="preserve"> </w:t>
      </w:r>
      <w:r>
        <w:t>debería</w:t>
      </w:r>
      <w:r>
        <w:rPr>
          <w:spacing w:val="-17"/>
        </w:rPr>
        <w:t xml:space="preserve"> </w:t>
      </w:r>
      <w:r>
        <w:t>realizar el jefe del servicio a fin de perseguir la responsabilidad civil o criminal respecto de aquellas personas que hayan atentado en contra</w:t>
      </w:r>
      <w:r>
        <w:rPr>
          <w:spacing w:val="40"/>
        </w:rPr>
        <w:t xml:space="preserve"> </w:t>
      </w:r>
      <w:r>
        <w:t>la vida e integridad física de algún funcionario o funcionaria, dicho marco normativo se encuentra en el estatut</w:t>
      </w:r>
      <w:r>
        <w:t>o administrativo, sin embargo, esta medida no es suficiente para estos funcionarios y funcionarias</w:t>
      </w:r>
      <w:r>
        <w:rPr>
          <w:spacing w:val="-16"/>
        </w:rPr>
        <w:t xml:space="preserve"> </w:t>
      </w:r>
      <w:r>
        <w:t>ya</w:t>
      </w:r>
      <w:r>
        <w:rPr>
          <w:spacing w:val="-17"/>
        </w:rPr>
        <w:t xml:space="preserve"> </w:t>
      </w:r>
      <w:r>
        <w:t>que</w:t>
      </w:r>
      <w:r>
        <w:rPr>
          <w:spacing w:val="-16"/>
        </w:rPr>
        <w:t xml:space="preserve"> </w:t>
      </w:r>
      <w:r>
        <w:t>no</w:t>
      </w:r>
      <w:r>
        <w:rPr>
          <w:spacing w:val="-16"/>
        </w:rPr>
        <w:t xml:space="preserve"> </w:t>
      </w:r>
      <w:r>
        <w:t>existe</w:t>
      </w:r>
      <w:r>
        <w:rPr>
          <w:spacing w:val="-16"/>
        </w:rPr>
        <w:t xml:space="preserve"> </w:t>
      </w:r>
      <w:r>
        <w:t>ningún</w:t>
      </w:r>
      <w:r>
        <w:rPr>
          <w:spacing w:val="-17"/>
        </w:rPr>
        <w:t xml:space="preserve"> </w:t>
      </w:r>
      <w:r>
        <w:t>agravante</w:t>
      </w:r>
      <w:r>
        <w:rPr>
          <w:spacing w:val="-16"/>
        </w:rPr>
        <w:t xml:space="preserve"> </w:t>
      </w:r>
      <w:r>
        <w:t>por</w:t>
      </w:r>
      <w:r>
        <w:rPr>
          <w:spacing w:val="-16"/>
        </w:rPr>
        <w:t xml:space="preserve"> </w:t>
      </w:r>
      <w:r>
        <w:t>parte</w:t>
      </w:r>
      <w:r>
        <w:rPr>
          <w:spacing w:val="-16"/>
        </w:rPr>
        <w:t xml:space="preserve"> </w:t>
      </w:r>
      <w:r>
        <w:t>del</w:t>
      </w:r>
      <w:r>
        <w:rPr>
          <w:spacing w:val="-16"/>
        </w:rPr>
        <w:t xml:space="preserve"> </w:t>
      </w:r>
      <w:r>
        <w:t>sistema</w:t>
      </w:r>
      <w:r>
        <w:rPr>
          <w:spacing w:val="-17"/>
        </w:rPr>
        <w:t xml:space="preserve"> </w:t>
      </w:r>
      <w:r>
        <w:t>judicial</w:t>
      </w:r>
      <w:r>
        <w:rPr>
          <w:spacing w:val="-17"/>
        </w:rPr>
        <w:t xml:space="preserve"> </w:t>
      </w:r>
      <w:r>
        <w:t>penal</w:t>
      </w:r>
      <w:r>
        <w:rPr>
          <w:spacing w:val="-17"/>
        </w:rPr>
        <w:t xml:space="preserve"> </w:t>
      </w:r>
      <w:r>
        <w:t>para desincentivar</w:t>
      </w:r>
      <w:r>
        <w:rPr>
          <w:spacing w:val="-6"/>
        </w:rPr>
        <w:t xml:space="preserve"> </w:t>
      </w:r>
      <w:r>
        <w:t>las</w:t>
      </w:r>
      <w:r>
        <w:rPr>
          <w:spacing w:val="-5"/>
        </w:rPr>
        <w:t xml:space="preserve"> </w:t>
      </w:r>
      <w:r>
        <w:t>conductas</w:t>
      </w:r>
      <w:r>
        <w:rPr>
          <w:spacing w:val="-5"/>
        </w:rPr>
        <w:t xml:space="preserve"> </w:t>
      </w:r>
      <w:r>
        <w:t>del</w:t>
      </w:r>
      <w:r>
        <w:rPr>
          <w:spacing w:val="-5"/>
        </w:rPr>
        <w:t xml:space="preserve"> </w:t>
      </w:r>
      <w:r>
        <w:t>agresor,</w:t>
      </w:r>
      <w:r>
        <w:rPr>
          <w:spacing w:val="-6"/>
        </w:rPr>
        <w:t xml:space="preserve"> </w:t>
      </w:r>
      <w:r>
        <w:t>cuando</w:t>
      </w:r>
      <w:r>
        <w:rPr>
          <w:spacing w:val="-4"/>
        </w:rPr>
        <w:t xml:space="preserve"> </w:t>
      </w:r>
      <w:r>
        <w:t>el</w:t>
      </w:r>
      <w:r>
        <w:rPr>
          <w:spacing w:val="-6"/>
        </w:rPr>
        <w:t xml:space="preserve"> </w:t>
      </w:r>
      <w:r>
        <w:t>agredido</w:t>
      </w:r>
      <w:r>
        <w:rPr>
          <w:spacing w:val="-4"/>
        </w:rPr>
        <w:t xml:space="preserve"> </w:t>
      </w:r>
      <w:r>
        <w:t>o</w:t>
      </w:r>
      <w:r>
        <w:rPr>
          <w:spacing w:val="-5"/>
        </w:rPr>
        <w:t xml:space="preserve"> </w:t>
      </w:r>
      <w:r>
        <w:t>agredida</w:t>
      </w:r>
      <w:r>
        <w:rPr>
          <w:spacing w:val="-6"/>
        </w:rPr>
        <w:t xml:space="preserve"> </w:t>
      </w:r>
      <w:r>
        <w:t>forma</w:t>
      </w:r>
      <w:r>
        <w:rPr>
          <w:spacing w:val="-6"/>
        </w:rPr>
        <w:t xml:space="preserve"> </w:t>
      </w:r>
      <w:r>
        <w:t>part</w:t>
      </w:r>
      <w:r>
        <w:t>e</w:t>
      </w:r>
      <w:r>
        <w:rPr>
          <w:spacing w:val="-5"/>
        </w:rPr>
        <w:t xml:space="preserve"> </w:t>
      </w:r>
      <w:r>
        <w:t>del personal del área de la salud.</w:t>
      </w:r>
    </w:p>
    <w:p w:rsidR="00E74E6B" w:rsidRDefault="007F703F">
      <w:pPr>
        <w:pStyle w:val="Textoindependiente"/>
        <w:spacing w:before="160" w:line="362" w:lineRule="auto"/>
        <w:ind w:right="119"/>
      </w:pPr>
      <w:r>
        <w:t>No</w:t>
      </w:r>
      <w:r>
        <w:rPr>
          <w:spacing w:val="-12"/>
        </w:rPr>
        <w:t xml:space="preserve"> </w:t>
      </w:r>
      <w:r>
        <w:t>obstante,</w:t>
      </w:r>
      <w:r>
        <w:rPr>
          <w:spacing w:val="-13"/>
        </w:rPr>
        <w:t xml:space="preserve"> </w:t>
      </w:r>
      <w:r>
        <w:t>a</w:t>
      </w:r>
      <w:r>
        <w:rPr>
          <w:spacing w:val="-13"/>
        </w:rPr>
        <w:t xml:space="preserve"> </w:t>
      </w:r>
      <w:r>
        <w:t>lo</w:t>
      </w:r>
      <w:r>
        <w:rPr>
          <w:spacing w:val="-12"/>
        </w:rPr>
        <w:t xml:space="preserve"> </w:t>
      </w:r>
      <w:r>
        <w:t>anterior</w:t>
      </w:r>
      <w:r>
        <w:rPr>
          <w:spacing w:val="-13"/>
        </w:rPr>
        <w:t xml:space="preserve"> </w:t>
      </w:r>
      <w:r>
        <w:t>pues</w:t>
      </w:r>
      <w:r>
        <w:rPr>
          <w:spacing w:val="-13"/>
        </w:rPr>
        <w:t xml:space="preserve"> </w:t>
      </w:r>
      <w:r>
        <w:t>en</w:t>
      </w:r>
      <w:r>
        <w:rPr>
          <w:spacing w:val="-13"/>
        </w:rPr>
        <w:t xml:space="preserve"> </w:t>
      </w:r>
      <w:r>
        <w:t>la</w:t>
      </w:r>
      <w:r>
        <w:rPr>
          <w:spacing w:val="-13"/>
        </w:rPr>
        <w:t xml:space="preserve"> </w:t>
      </w:r>
      <w:r>
        <w:t>práctica</w:t>
      </w:r>
      <w:r>
        <w:rPr>
          <w:spacing w:val="-14"/>
        </w:rPr>
        <w:t xml:space="preserve"> </w:t>
      </w:r>
      <w:r>
        <w:t>el</w:t>
      </w:r>
      <w:r>
        <w:rPr>
          <w:spacing w:val="-13"/>
        </w:rPr>
        <w:t xml:space="preserve"> </w:t>
      </w:r>
      <w:r>
        <w:t>jefe</w:t>
      </w:r>
      <w:r>
        <w:rPr>
          <w:spacing w:val="-13"/>
        </w:rPr>
        <w:t xml:space="preserve"> </w:t>
      </w:r>
      <w:r>
        <w:t>del</w:t>
      </w:r>
      <w:r>
        <w:rPr>
          <w:spacing w:val="-13"/>
        </w:rPr>
        <w:t xml:space="preserve"> </w:t>
      </w:r>
      <w:r>
        <w:t>servicio</w:t>
      </w:r>
      <w:r>
        <w:rPr>
          <w:spacing w:val="-12"/>
        </w:rPr>
        <w:t xml:space="preserve"> </w:t>
      </w:r>
      <w:r>
        <w:t>no</w:t>
      </w:r>
      <w:r>
        <w:rPr>
          <w:spacing w:val="-12"/>
        </w:rPr>
        <w:t xml:space="preserve"> </w:t>
      </w:r>
      <w:r>
        <w:t>asume</w:t>
      </w:r>
      <w:r>
        <w:rPr>
          <w:spacing w:val="-12"/>
        </w:rPr>
        <w:t xml:space="preserve"> </w:t>
      </w:r>
      <w:r>
        <w:t>tal</w:t>
      </w:r>
      <w:r>
        <w:rPr>
          <w:spacing w:val="-13"/>
        </w:rPr>
        <w:t xml:space="preserve"> </w:t>
      </w:r>
      <w:r>
        <w:t>obligación o deber con sus funcionarios y funcionarias, pues no tienen el personal necesario que se haga cargo de las denuncias o defensas en los procesos judiciales a favor de los y las funcionarias, quedando dicha carga para el personal de la salud.</w:t>
      </w:r>
    </w:p>
    <w:p w:rsidR="00E74E6B" w:rsidRDefault="007F703F">
      <w:pPr>
        <w:pStyle w:val="Textoindependiente"/>
        <w:spacing w:before="149" w:line="360" w:lineRule="auto"/>
        <w:ind w:right="117"/>
      </w:pPr>
      <w:r>
        <w:t>Sigu</w:t>
      </w:r>
      <w:r>
        <w:t>iendo</w:t>
      </w:r>
      <w:r>
        <w:rPr>
          <w:spacing w:val="-12"/>
        </w:rPr>
        <w:t xml:space="preserve"> </w:t>
      </w:r>
      <w:r>
        <w:t>lo</w:t>
      </w:r>
      <w:r>
        <w:rPr>
          <w:spacing w:val="-12"/>
        </w:rPr>
        <w:t xml:space="preserve"> </w:t>
      </w:r>
      <w:r>
        <w:t>señalado</w:t>
      </w:r>
      <w:r>
        <w:rPr>
          <w:spacing w:val="-15"/>
        </w:rPr>
        <w:t xml:space="preserve"> </w:t>
      </w:r>
      <w:r>
        <w:t>en</w:t>
      </w:r>
      <w:r>
        <w:rPr>
          <w:spacing w:val="-13"/>
        </w:rPr>
        <w:t xml:space="preserve"> </w:t>
      </w:r>
      <w:r>
        <w:t>el</w:t>
      </w:r>
      <w:r>
        <w:rPr>
          <w:spacing w:val="-13"/>
        </w:rPr>
        <w:t xml:space="preserve"> </w:t>
      </w:r>
      <w:r>
        <w:t>párrafo</w:t>
      </w:r>
      <w:r>
        <w:rPr>
          <w:spacing w:val="-12"/>
        </w:rPr>
        <w:t xml:space="preserve"> </w:t>
      </w:r>
      <w:r>
        <w:t>anterior,</w:t>
      </w:r>
      <w:r>
        <w:rPr>
          <w:spacing w:val="-14"/>
        </w:rPr>
        <w:t xml:space="preserve"> </w:t>
      </w:r>
      <w:r>
        <w:t>también</w:t>
      </w:r>
      <w:r>
        <w:rPr>
          <w:spacing w:val="-13"/>
        </w:rPr>
        <w:t xml:space="preserve"> </w:t>
      </w:r>
      <w:r>
        <w:t>hay</w:t>
      </w:r>
      <w:r>
        <w:rPr>
          <w:spacing w:val="-14"/>
        </w:rPr>
        <w:t xml:space="preserve"> </w:t>
      </w:r>
      <w:r>
        <w:t>una</w:t>
      </w:r>
      <w:r>
        <w:rPr>
          <w:spacing w:val="-13"/>
        </w:rPr>
        <w:t xml:space="preserve"> </w:t>
      </w:r>
      <w:r>
        <w:t>normativa</w:t>
      </w:r>
      <w:r>
        <w:rPr>
          <w:spacing w:val="-13"/>
        </w:rPr>
        <w:t xml:space="preserve"> </w:t>
      </w:r>
      <w:r>
        <w:t>administrativa que es un acuerdo de colaboración entre la subsecretaría de</w:t>
      </w:r>
      <w:r>
        <w:rPr>
          <w:spacing w:val="40"/>
        </w:rPr>
        <w:t xml:space="preserve"> </w:t>
      </w:r>
      <w:r>
        <w:t>prevención del delito del Ministerio del Interior y Seguridad Pública y la subsecretaria de redes asistenciales d</w:t>
      </w:r>
      <w:r>
        <w:t>el Ministerio de Salud celebrado el 22 de julio del año 2022, el cual estable un marco de acción</w:t>
      </w:r>
      <w:r>
        <w:rPr>
          <w:spacing w:val="23"/>
        </w:rPr>
        <w:t xml:space="preserve"> </w:t>
      </w:r>
      <w:r>
        <w:t>ante</w:t>
      </w:r>
      <w:r>
        <w:rPr>
          <w:spacing w:val="26"/>
        </w:rPr>
        <w:t xml:space="preserve"> </w:t>
      </w:r>
      <w:r>
        <w:t>agresiones</w:t>
      </w:r>
      <w:r>
        <w:rPr>
          <w:spacing w:val="27"/>
        </w:rPr>
        <w:t xml:space="preserve"> </w:t>
      </w:r>
      <w:r>
        <w:t>al</w:t>
      </w:r>
      <w:r>
        <w:rPr>
          <w:spacing w:val="25"/>
        </w:rPr>
        <w:t xml:space="preserve"> </w:t>
      </w:r>
      <w:r>
        <w:t>personal</w:t>
      </w:r>
      <w:r>
        <w:rPr>
          <w:spacing w:val="25"/>
        </w:rPr>
        <w:t xml:space="preserve"> </w:t>
      </w:r>
      <w:r>
        <w:t>de</w:t>
      </w:r>
      <w:r>
        <w:rPr>
          <w:spacing w:val="26"/>
        </w:rPr>
        <w:t xml:space="preserve"> </w:t>
      </w:r>
      <w:r>
        <w:t>salud,</w:t>
      </w:r>
      <w:r>
        <w:rPr>
          <w:spacing w:val="24"/>
        </w:rPr>
        <w:t xml:space="preserve"> </w:t>
      </w:r>
      <w:r>
        <w:t>que</w:t>
      </w:r>
      <w:r>
        <w:rPr>
          <w:spacing w:val="26"/>
        </w:rPr>
        <w:t xml:space="preserve"> </w:t>
      </w:r>
      <w:r>
        <w:t>incluye</w:t>
      </w:r>
      <w:r>
        <w:rPr>
          <w:spacing w:val="26"/>
        </w:rPr>
        <w:t xml:space="preserve"> </w:t>
      </w:r>
      <w:r>
        <w:t>delitos</w:t>
      </w:r>
      <w:r>
        <w:rPr>
          <w:spacing w:val="28"/>
        </w:rPr>
        <w:t xml:space="preserve"> </w:t>
      </w:r>
      <w:r>
        <w:t>comprendidos</w:t>
      </w:r>
      <w:r>
        <w:rPr>
          <w:spacing w:val="26"/>
        </w:rPr>
        <w:t xml:space="preserve"> </w:t>
      </w:r>
      <w:r>
        <w:t>en</w:t>
      </w:r>
      <w:r>
        <w:rPr>
          <w:spacing w:val="24"/>
        </w:rPr>
        <w:t xml:space="preserve"> </w:t>
      </w:r>
      <w:r>
        <w:rPr>
          <w:spacing w:val="-5"/>
        </w:rPr>
        <w:t>el</w:t>
      </w:r>
    </w:p>
    <w:p w:rsidR="00E74E6B" w:rsidRDefault="00E74E6B">
      <w:pPr>
        <w:spacing w:line="360" w:lineRule="auto"/>
        <w:sectPr w:rsidR="00E74E6B">
          <w:pgSz w:w="12240" w:h="15840"/>
          <w:pgMar w:top="1840" w:right="1060" w:bottom="480" w:left="1300" w:header="233" w:footer="292" w:gutter="0"/>
          <w:cols w:space="720"/>
        </w:sectPr>
      </w:pPr>
    </w:p>
    <w:p w:rsidR="00E74E6B" w:rsidRDefault="007F703F">
      <w:pPr>
        <w:pStyle w:val="Textoindependiente"/>
        <w:spacing w:before="91" w:line="362" w:lineRule="auto"/>
        <w:ind w:right="121"/>
      </w:pPr>
      <w:r>
        <w:t>catálogo</w:t>
      </w:r>
      <w:r>
        <w:rPr>
          <w:spacing w:val="-20"/>
        </w:rPr>
        <w:t xml:space="preserve"> </w:t>
      </w:r>
      <w:r>
        <w:t>de</w:t>
      </w:r>
      <w:r>
        <w:rPr>
          <w:spacing w:val="-19"/>
        </w:rPr>
        <w:t xml:space="preserve"> </w:t>
      </w:r>
      <w:r>
        <w:t>CAV,</w:t>
      </w:r>
      <w:r>
        <w:rPr>
          <w:spacing w:val="-19"/>
        </w:rPr>
        <w:t xml:space="preserve"> </w:t>
      </w:r>
      <w:r>
        <w:t>indica</w:t>
      </w:r>
      <w:r>
        <w:rPr>
          <w:spacing w:val="-3"/>
        </w:rPr>
        <w:t xml:space="preserve"> </w:t>
      </w:r>
      <w:r>
        <w:t>entre</w:t>
      </w:r>
      <w:r>
        <w:rPr>
          <w:spacing w:val="-19"/>
        </w:rPr>
        <w:t xml:space="preserve"> </w:t>
      </w:r>
      <w:r>
        <w:t>otros:</w:t>
      </w:r>
      <w:r>
        <w:rPr>
          <w:spacing w:val="-19"/>
        </w:rPr>
        <w:t xml:space="preserve"> </w:t>
      </w:r>
      <w:r>
        <w:t>Homicidio,</w:t>
      </w:r>
      <w:r>
        <w:rPr>
          <w:spacing w:val="-20"/>
        </w:rPr>
        <w:t xml:space="preserve"> </w:t>
      </w:r>
      <w:r>
        <w:t>robo</w:t>
      </w:r>
      <w:r>
        <w:rPr>
          <w:spacing w:val="-19"/>
        </w:rPr>
        <w:t xml:space="preserve"> </w:t>
      </w:r>
      <w:r>
        <w:t>con</w:t>
      </w:r>
      <w:r>
        <w:rPr>
          <w:spacing w:val="-19"/>
        </w:rPr>
        <w:t xml:space="preserve"> </w:t>
      </w:r>
      <w:r>
        <w:t>violencia,</w:t>
      </w:r>
      <w:r>
        <w:rPr>
          <w:spacing w:val="-20"/>
        </w:rPr>
        <w:t xml:space="preserve"> </w:t>
      </w:r>
      <w:r>
        <w:t>femicidio,</w:t>
      </w:r>
      <w:r>
        <w:rPr>
          <w:spacing w:val="-19"/>
        </w:rPr>
        <w:t xml:space="preserve"> </w:t>
      </w:r>
      <w:r>
        <w:t>cuasidelito de lesiones, secuestros.</w:t>
      </w:r>
    </w:p>
    <w:p w:rsidR="00E74E6B" w:rsidRDefault="007F703F">
      <w:pPr>
        <w:pStyle w:val="Textoindependiente"/>
        <w:spacing w:before="154" w:line="360" w:lineRule="auto"/>
        <w:ind w:right="119"/>
      </w:pPr>
      <w:r>
        <w:t>Este acuerdo básicamente entrega a las víctimas atención psicológica, pues tiene una primera respuesta de Orientación y acompañamiento temprano y oportuno a víctimas de agresiones, en segunda respu</w:t>
      </w:r>
      <w:r>
        <w:t>esta dice relación con Intervención de orientación reparatoria a víctima de agresión de un delito tipificado en decálogo, apoyo de profesionales, psicólogos, terapeuta, asistentes sociales y abogados.</w:t>
      </w:r>
    </w:p>
    <w:p w:rsidR="00E74E6B" w:rsidRDefault="00E74E6B">
      <w:pPr>
        <w:pStyle w:val="Textoindependiente"/>
        <w:ind w:left="0"/>
        <w:jc w:val="left"/>
        <w:rPr>
          <w:sz w:val="26"/>
        </w:rPr>
      </w:pPr>
    </w:p>
    <w:p w:rsidR="00E74E6B" w:rsidRDefault="00E74E6B">
      <w:pPr>
        <w:pStyle w:val="Textoindependiente"/>
        <w:spacing w:before="5"/>
        <w:ind w:left="0"/>
        <w:jc w:val="left"/>
        <w:rPr>
          <w:sz w:val="33"/>
        </w:rPr>
      </w:pPr>
    </w:p>
    <w:p w:rsidR="00E74E6B" w:rsidRDefault="007F703F">
      <w:pPr>
        <w:pStyle w:val="Textoindependiente"/>
        <w:spacing w:line="360" w:lineRule="auto"/>
        <w:ind w:right="117"/>
      </w:pPr>
      <w:r>
        <w:t>Sin</w:t>
      </w:r>
      <w:r>
        <w:rPr>
          <w:spacing w:val="-1"/>
        </w:rPr>
        <w:t xml:space="preserve"> </w:t>
      </w:r>
      <w:r>
        <w:t>embargo, no</w:t>
      </w:r>
      <w:r>
        <w:rPr>
          <w:spacing w:val="-1"/>
        </w:rPr>
        <w:t xml:space="preserve"> </w:t>
      </w:r>
      <w:r>
        <w:t>es suficiente para</w:t>
      </w:r>
      <w:r>
        <w:rPr>
          <w:spacing w:val="-1"/>
        </w:rPr>
        <w:t xml:space="preserve"> </w:t>
      </w:r>
      <w:r>
        <w:t>desincentivar</w:t>
      </w:r>
      <w:r>
        <w:rPr>
          <w:spacing w:val="-1"/>
        </w:rPr>
        <w:t xml:space="preserve"> </w:t>
      </w:r>
      <w:r>
        <w:t>las</w:t>
      </w:r>
      <w:r>
        <w:rPr>
          <w:spacing w:val="-1"/>
        </w:rPr>
        <w:t xml:space="preserve"> </w:t>
      </w:r>
      <w:r>
        <w:t>agresiones, es</w:t>
      </w:r>
      <w:r>
        <w:rPr>
          <w:spacing w:val="-1"/>
        </w:rPr>
        <w:t xml:space="preserve"> </w:t>
      </w:r>
      <w:r>
        <w:t>por</w:t>
      </w:r>
      <w:r>
        <w:rPr>
          <w:spacing w:val="-1"/>
        </w:rPr>
        <w:t xml:space="preserve"> </w:t>
      </w:r>
      <w:r>
        <w:t>lo</w:t>
      </w:r>
      <w:r>
        <w:rPr>
          <w:spacing w:val="-1"/>
        </w:rPr>
        <w:t xml:space="preserve"> </w:t>
      </w:r>
      <w:r>
        <w:t>anterior</w:t>
      </w:r>
      <w:r>
        <w:rPr>
          <w:spacing w:val="-1"/>
        </w:rPr>
        <w:t xml:space="preserve"> </w:t>
      </w:r>
      <w:r>
        <w:t>que se</w:t>
      </w:r>
      <w:r>
        <w:rPr>
          <w:spacing w:val="-8"/>
        </w:rPr>
        <w:t xml:space="preserve"> </w:t>
      </w:r>
      <w:r>
        <w:t>hace</w:t>
      </w:r>
      <w:r>
        <w:rPr>
          <w:spacing w:val="-8"/>
        </w:rPr>
        <w:t xml:space="preserve"> </w:t>
      </w:r>
      <w:r>
        <w:t>necesario,</w:t>
      </w:r>
      <w:r>
        <w:rPr>
          <w:spacing w:val="-10"/>
        </w:rPr>
        <w:t xml:space="preserve"> </w:t>
      </w:r>
      <w:r>
        <w:t>contemplar</w:t>
      </w:r>
      <w:r>
        <w:rPr>
          <w:spacing w:val="-9"/>
        </w:rPr>
        <w:t xml:space="preserve"> </w:t>
      </w:r>
      <w:r>
        <w:t>resguardos</w:t>
      </w:r>
      <w:r>
        <w:rPr>
          <w:spacing w:val="-6"/>
        </w:rPr>
        <w:t xml:space="preserve"> </w:t>
      </w:r>
      <w:r>
        <w:t>a</w:t>
      </w:r>
      <w:r>
        <w:rPr>
          <w:spacing w:val="-9"/>
        </w:rPr>
        <w:t xml:space="preserve"> </w:t>
      </w:r>
      <w:r>
        <w:t>la</w:t>
      </w:r>
      <w:r>
        <w:rPr>
          <w:spacing w:val="-7"/>
        </w:rPr>
        <w:t xml:space="preserve"> </w:t>
      </w:r>
      <w:r>
        <w:t>figura</w:t>
      </w:r>
      <w:r>
        <w:rPr>
          <w:spacing w:val="-9"/>
        </w:rPr>
        <w:t xml:space="preserve"> </w:t>
      </w:r>
      <w:r>
        <w:t>del</w:t>
      </w:r>
      <w:r>
        <w:rPr>
          <w:spacing w:val="-6"/>
        </w:rPr>
        <w:t xml:space="preserve"> </w:t>
      </w:r>
      <w:r>
        <w:t>funcionario</w:t>
      </w:r>
      <w:r>
        <w:rPr>
          <w:spacing w:val="-8"/>
        </w:rPr>
        <w:t xml:space="preserve"> </w:t>
      </w:r>
      <w:r>
        <w:t>y</w:t>
      </w:r>
      <w:r>
        <w:rPr>
          <w:spacing w:val="-7"/>
        </w:rPr>
        <w:t xml:space="preserve"> </w:t>
      </w:r>
      <w:r>
        <w:t>la</w:t>
      </w:r>
      <w:r>
        <w:rPr>
          <w:spacing w:val="-10"/>
        </w:rPr>
        <w:t xml:space="preserve"> </w:t>
      </w:r>
      <w:r>
        <w:t>funcionaria</w:t>
      </w:r>
      <w:r>
        <w:rPr>
          <w:spacing w:val="-7"/>
        </w:rPr>
        <w:t xml:space="preserve"> </w:t>
      </w:r>
      <w:r>
        <w:t>de Salud, así como también a los funcionarios del poder judicial, considerando que éstos tienen la obligación de denunciar cualquier he</w:t>
      </w:r>
      <w:r>
        <w:t>cho constitutivo de delito o vulneración grave de derechos de niños, niñas y adolescentes, o dar su opinión técnica en algún proceso</w:t>
      </w:r>
      <w:r>
        <w:rPr>
          <w:spacing w:val="-9"/>
        </w:rPr>
        <w:t xml:space="preserve"> </w:t>
      </w:r>
      <w:r>
        <w:t>judicial,</w:t>
      </w:r>
      <w:r>
        <w:rPr>
          <w:spacing w:val="-8"/>
        </w:rPr>
        <w:t xml:space="preserve"> </w:t>
      </w:r>
      <w:r>
        <w:t>si</w:t>
      </w:r>
      <w:r>
        <w:rPr>
          <w:spacing w:val="-7"/>
        </w:rPr>
        <w:t xml:space="preserve"> </w:t>
      </w:r>
      <w:r>
        <w:t>bien</w:t>
      </w:r>
      <w:r>
        <w:rPr>
          <w:spacing w:val="-7"/>
        </w:rPr>
        <w:t xml:space="preserve"> </w:t>
      </w:r>
      <w:r>
        <w:t>no</w:t>
      </w:r>
      <w:r>
        <w:rPr>
          <w:spacing w:val="-7"/>
        </w:rPr>
        <w:t xml:space="preserve"> </w:t>
      </w:r>
      <w:r>
        <w:t>son</w:t>
      </w:r>
      <w:r>
        <w:rPr>
          <w:spacing w:val="-7"/>
        </w:rPr>
        <w:t xml:space="preserve"> </w:t>
      </w:r>
      <w:r>
        <w:t>sujetos</w:t>
      </w:r>
      <w:r>
        <w:rPr>
          <w:spacing w:val="-7"/>
        </w:rPr>
        <w:t xml:space="preserve"> </w:t>
      </w:r>
      <w:r>
        <w:t>intervinientes</w:t>
      </w:r>
      <w:r>
        <w:rPr>
          <w:spacing w:val="-7"/>
        </w:rPr>
        <w:t xml:space="preserve"> </w:t>
      </w:r>
      <w:r>
        <w:t>en</w:t>
      </w:r>
      <w:r>
        <w:rPr>
          <w:spacing w:val="-7"/>
        </w:rPr>
        <w:t xml:space="preserve"> </w:t>
      </w:r>
      <w:r>
        <w:t>el</w:t>
      </w:r>
      <w:r>
        <w:rPr>
          <w:spacing w:val="-7"/>
        </w:rPr>
        <w:t xml:space="preserve"> </w:t>
      </w:r>
      <w:r>
        <w:t>proceso</w:t>
      </w:r>
      <w:r>
        <w:rPr>
          <w:spacing w:val="-6"/>
        </w:rPr>
        <w:t xml:space="preserve"> </w:t>
      </w:r>
      <w:r>
        <w:t>penal</w:t>
      </w:r>
      <w:r>
        <w:rPr>
          <w:spacing w:val="-8"/>
        </w:rPr>
        <w:t xml:space="preserve"> </w:t>
      </w:r>
      <w:r>
        <w:t>o</w:t>
      </w:r>
      <w:r>
        <w:rPr>
          <w:spacing w:val="-6"/>
        </w:rPr>
        <w:t xml:space="preserve"> </w:t>
      </w:r>
      <w:r>
        <w:t>civil,</w:t>
      </w:r>
      <w:r>
        <w:rPr>
          <w:spacing w:val="-8"/>
        </w:rPr>
        <w:t xml:space="preserve"> </w:t>
      </w:r>
      <w:r>
        <w:t>pero</w:t>
      </w:r>
      <w:r>
        <w:rPr>
          <w:spacing w:val="-6"/>
        </w:rPr>
        <w:t xml:space="preserve"> </w:t>
      </w:r>
      <w:r>
        <w:t>si tiene</w:t>
      </w:r>
      <w:r>
        <w:rPr>
          <w:spacing w:val="-19"/>
        </w:rPr>
        <w:t xml:space="preserve"> </w:t>
      </w:r>
      <w:r>
        <w:t>relevancia</w:t>
      </w:r>
      <w:r>
        <w:rPr>
          <w:spacing w:val="-20"/>
        </w:rPr>
        <w:t xml:space="preserve"> </w:t>
      </w:r>
      <w:r>
        <w:t>a</w:t>
      </w:r>
      <w:r>
        <w:rPr>
          <w:spacing w:val="-19"/>
        </w:rPr>
        <w:t xml:space="preserve"> </w:t>
      </w:r>
      <w:r>
        <w:t>la</w:t>
      </w:r>
      <w:r>
        <w:rPr>
          <w:spacing w:val="-19"/>
        </w:rPr>
        <w:t xml:space="preserve"> </w:t>
      </w:r>
      <w:r>
        <w:t>hora</w:t>
      </w:r>
      <w:r>
        <w:rPr>
          <w:spacing w:val="-19"/>
        </w:rPr>
        <w:t xml:space="preserve"> </w:t>
      </w:r>
      <w:r>
        <w:t>de</w:t>
      </w:r>
      <w:r>
        <w:rPr>
          <w:spacing w:val="-18"/>
        </w:rPr>
        <w:t xml:space="preserve"> </w:t>
      </w:r>
      <w:r>
        <w:t>dar</w:t>
      </w:r>
      <w:r>
        <w:rPr>
          <w:spacing w:val="-19"/>
        </w:rPr>
        <w:t xml:space="preserve"> </w:t>
      </w:r>
      <w:r>
        <w:t>a</w:t>
      </w:r>
      <w:r>
        <w:rPr>
          <w:spacing w:val="-18"/>
        </w:rPr>
        <w:t xml:space="preserve"> </w:t>
      </w:r>
      <w:r>
        <w:t>conocer</w:t>
      </w:r>
      <w:r>
        <w:rPr>
          <w:spacing w:val="-19"/>
        </w:rPr>
        <w:t xml:space="preserve"> </w:t>
      </w:r>
      <w:r>
        <w:t>la</w:t>
      </w:r>
      <w:r>
        <w:rPr>
          <w:spacing w:val="-19"/>
        </w:rPr>
        <w:t xml:space="preserve"> </w:t>
      </w:r>
      <w:r>
        <w:t>existencia</w:t>
      </w:r>
      <w:r>
        <w:rPr>
          <w:spacing w:val="-19"/>
        </w:rPr>
        <w:t xml:space="preserve"> </w:t>
      </w:r>
      <w:r>
        <w:t>de</w:t>
      </w:r>
      <w:r>
        <w:rPr>
          <w:spacing w:val="-18"/>
        </w:rPr>
        <w:t xml:space="preserve"> </w:t>
      </w:r>
      <w:r>
        <w:t>hechos</w:t>
      </w:r>
      <w:r>
        <w:rPr>
          <w:spacing w:val="-19"/>
        </w:rPr>
        <w:t xml:space="preserve"> </w:t>
      </w:r>
      <w:r>
        <w:t>que</w:t>
      </w:r>
      <w:r>
        <w:rPr>
          <w:spacing w:val="-19"/>
        </w:rPr>
        <w:t xml:space="preserve"> </w:t>
      </w:r>
      <w:r>
        <w:t>podrían</w:t>
      </w:r>
      <w:r>
        <w:rPr>
          <w:spacing w:val="-18"/>
        </w:rPr>
        <w:t xml:space="preserve"> </w:t>
      </w:r>
      <w:r>
        <w:t xml:space="preserve">constituir </w:t>
      </w:r>
      <w:r>
        <w:rPr>
          <w:spacing w:val="-2"/>
        </w:rPr>
        <w:t>delito,</w:t>
      </w:r>
      <w:r>
        <w:rPr>
          <w:spacing w:val="-16"/>
        </w:rPr>
        <w:t xml:space="preserve"> </w:t>
      </w:r>
      <w:r>
        <w:rPr>
          <w:spacing w:val="-2"/>
        </w:rPr>
        <w:t>posición</w:t>
      </w:r>
      <w:r>
        <w:rPr>
          <w:spacing w:val="-14"/>
        </w:rPr>
        <w:t xml:space="preserve"> </w:t>
      </w:r>
      <w:r>
        <w:rPr>
          <w:spacing w:val="-2"/>
        </w:rPr>
        <w:t>la</w:t>
      </w:r>
      <w:r>
        <w:rPr>
          <w:spacing w:val="-12"/>
        </w:rPr>
        <w:t xml:space="preserve"> </w:t>
      </w:r>
      <w:r>
        <w:rPr>
          <w:spacing w:val="-2"/>
        </w:rPr>
        <w:t>cual</w:t>
      </w:r>
      <w:r>
        <w:rPr>
          <w:spacing w:val="-11"/>
        </w:rPr>
        <w:t xml:space="preserve"> </w:t>
      </w:r>
      <w:r>
        <w:rPr>
          <w:spacing w:val="-2"/>
        </w:rPr>
        <w:t>los</w:t>
      </w:r>
      <w:r>
        <w:rPr>
          <w:spacing w:val="-12"/>
        </w:rPr>
        <w:t xml:space="preserve"> </w:t>
      </w:r>
      <w:r>
        <w:rPr>
          <w:spacing w:val="-2"/>
        </w:rPr>
        <w:t>hace</w:t>
      </w:r>
      <w:r>
        <w:rPr>
          <w:spacing w:val="-12"/>
        </w:rPr>
        <w:t xml:space="preserve"> </w:t>
      </w:r>
      <w:r>
        <w:rPr>
          <w:spacing w:val="-2"/>
        </w:rPr>
        <w:t>vulnerables</w:t>
      </w:r>
      <w:r>
        <w:rPr>
          <w:spacing w:val="-13"/>
        </w:rPr>
        <w:t xml:space="preserve"> </w:t>
      </w:r>
      <w:r>
        <w:rPr>
          <w:spacing w:val="-2"/>
        </w:rPr>
        <w:t>frente</w:t>
      </w:r>
      <w:r>
        <w:rPr>
          <w:spacing w:val="-13"/>
        </w:rPr>
        <w:t xml:space="preserve"> </w:t>
      </w:r>
      <w:r>
        <w:rPr>
          <w:spacing w:val="-2"/>
        </w:rPr>
        <w:t>a</w:t>
      </w:r>
      <w:r>
        <w:rPr>
          <w:spacing w:val="-13"/>
        </w:rPr>
        <w:t xml:space="preserve"> </w:t>
      </w:r>
      <w:r>
        <w:rPr>
          <w:spacing w:val="-2"/>
        </w:rPr>
        <w:t>posibles</w:t>
      </w:r>
      <w:r>
        <w:rPr>
          <w:spacing w:val="-13"/>
        </w:rPr>
        <w:t xml:space="preserve"> </w:t>
      </w:r>
      <w:r>
        <w:rPr>
          <w:spacing w:val="-2"/>
        </w:rPr>
        <w:t>represalias</w:t>
      </w:r>
      <w:r>
        <w:rPr>
          <w:spacing w:val="-13"/>
        </w:rPr>
        <w:t xml:space="preserve"> </w:t>
      </w:r>
      <w:r>
        <w:rPr>
          <w:spacing w:val="-2"/>
        </w:rPr>
        <w:t>y</w:t>
      </w:r>
      <w:r>
        <w:rPr>
          <w:spacing w:val="-13"/>
        </w:rPr>
        <w:t xml:space="preserve"> </w:t>
      </w:r>
      <w:r>
        <w:rPr>
          <w:spacing w:val="-2"/>
        </w:rPr>
        <w:t>repercusiones.</w:t>
      </w:r>
    </w:p>
    <w:p w:rsidR="00E74E6B" w:rsidRDefault="00E74E6B">
      <w:pPr>
        <w:pStyle w:val="Textoindependiente"/>
        <w:ind w:left="0"/>
        <w:jc w:val="left"/>
        <w:rPr>
          <w:sz w:val="26"/>
        </w:rPr>
      </w:pPr>
    </w:p>
    <w:p w:rsidR="00E74E6B" w:rsidRDefault="00E74E6B">
      <w:pPr>
        <w:pStyle w:val="Textoindependiente"/>
        <w:spacing w:before="6"/>
        <w:ind w:left="0"/>
        <w:jc w:val="left"/>
        <w:rPr>
          <w:sz w:val="33"/>
        </w:rPr>
      </w:pPr>
    </w:p>
    <w:p w:rsidR="00E74E6B" w:rsidRDefault="007F703F">
      <w:pPr>
        <w:pStyle w:val="Textoindependiente"/>
        <w:spacing w:line="360" w:lineRule="auto"/>
        <w:ind w:right="116"/>
      </w:pPr>
      <w:r>
        <w:t>Otra situación</w:t>
      </w:r>
      <w:r>
        <w:rPr>
          <w:spacing w:val="40"/>
        </w:rPr>
        <w:t xml:space="preserve"> </w:t>
      </w:r>
      <w:r>
        <w:t>que sucede recurrentemente, son las agresiones a docentes o personal de establecimientos</w:t>
      </w:r>
      <w:r>
        <w:rPr>
          <w:spacing w:val="-1"/>
        </w:rPr>
        <w:t xml:space="preserve"> </w:t>
      </w:r>
      <w:r>
        <w:t>ed</w:t>
      </w:r>
      <w:r>
        <w:t>ucacionales, pues éstos también se ven</w:t>
      </w:r>
      <w:r>
        <w:rPr>
          <w:spacing w:val="-2"/>
        </w:rPr>
        <w:t xml:space="preserve"> </w:t>
      </w:r>
      <w:r>
        <w:t>expuestos a agresiones muy</w:t>
      </w:r>
      <w:r>
        <w:rPr>
          <w:spacing w:val="-20"/>
        </w:rPr>
        <w:t xml:space="preserve"> </w:t>
      </w:r>
      <w:r>
        <w:t>violentas</w:t>
      </w:r>
      <w:r>
        <w:rPr>
          <w:spacing w:val="-19"/>
        </w:rPr>
        <w:t xml:space="preserve"> </w:t>
      </w:r>
      <w:r>
        <w:t>al</w:t>
      </w:r>
      <w:r>
        <w:rPr>
          <w:spacing w:val="-19"/>
        </w:rPr>
        <w:t xml:space="preserve"> </w:t>
      </w:r>
      <w:r>
        <w:t>momento</w:t>
      </w:r>
      <w:r>
        <w:rPr>
          <w:spacing w:val="-20"/>
        </w:rPr>
        <w:t xml:space="preserve"> </w:t>
      </w:r>
      <w:r>
        <w:t>de</w:t>
      </w:r>
      <w:r>
        <w:rPr>
          <w:spacing w:val="-18"/>
        </w:rPr>
        <w:t xml:space="preserve"> </w:t>
      </w:r>
      <w:r>
        <w:t>denunciar</w:t>
      </w:r>
      <w:r>
        <w:rPr>
          <w:spacing w:val="-19"/>
        </w:rPr>
        <w:t xml:space="preserve"> </w:t>
      </w:r>
      <w:r>
        <w:t>algún</w:t>
      </w:r>
      <w:r>
        <w:rPr>
          <w:spacing w:val="-20"/>
        </w:rPr>
        <w:t xml:space="preserve"> </w:t>
      </w:r>
      <w:r>
        <w:t>hecho</w:t>
      </w:r>
      <w:r>
        <w:rPr>
          <w:spacing w:val="-19"/>
        </w:rPr>
        <w:t xml:space="preserve"> </w:t>
      </w:r>
      <w:r>
        <w:t>constitutivo</w:t>
      </w:r>
      <w:r>
        <w:rPr>
          <w:spacing w:val="-19"/>
        </w:rPr>
        <w:t xml:space="preserve"> </w:t>
      </w:r>
      <w:r>
        <w:t>de</w:t>
      </w:r>
      <w:r>
        <w:rPr>
          <w:spacing w:val="-19"/>
        </w:rPr>
        <w:t xml:space="preserve"> </w:t>
      </w:r>
      <w:r>
        <w:t>delito</w:t>
      </w:r>
      <w:r>
        <w:rPr>
          <w:spacing w:val="-19"/>
        </w:rPr>
        <w:t xml:space="preserve"> </w:t>
      </w:r>
      <w:r>
        <w:t>o</w:t>
      </w:r>
      <w:r>
        <w:rPr>
          <w:spacing w:val="-19"/>
        </w:rPr>
        <w:t xml:space="preserve"> </w:t>
      </w:r>
      <w:r>
        <w:t>vulneración grave</w:t>
      </w:r>
      <w:r>
        <w:rPr>
          <w:spacing w:val="-18"/>
        </w:rPr>
        <w:t xml:space="preserve"> </w:t>
      </w:r>
      <w:r>
        <w:t>de</w:t>
      </w:r>
      <w:r>
        <w:rPr>
          <w:spacing w:val="-18"/>
        </w:rPr>
        <w:t xml:space="preserve"> </w:t>
      </w:r>
      <w:r>
        <w:t>derechos</w:t>
      </w:r>
      <w:r>
        <w:rPr>
          <w:spacing w:val="-18"/>
        </w:rPr>
        <w:t xml:space="preserve"> </w:t>
      </w:r>
      <w:r>
        <w:t>de</w:t>
      </w:r>
      <w:r>
        <w:rPr>
          <w:spacing w:val="-20"/>
        </w:rPr>
        <w:t xml:space="preserve"> </w:t>
      </w:r>
      <w:r>
        <w:t>niños,</w:t>
      </w:r>
      <w:r>
        <w:rPr>
          <w:spacing w:val="-18"/>
        </w:rPr>
        <w:t xml:space="preserve"> </w:t>
      </w:r>
      <w:r>
        <w:t>niñas</w:t>
      </w:r>
      <w:r>
        <w:rPr>
          <w:spacing w:val="-18"/>
        </w:rPr>
        <w:t xml:space="preserve"> </w:t>
      </w:r>
      <w:r>
        <w:t>o</w:t>
      </w:r>
      <w:r>
        <w:rPr>
          <w:spacing w:val="-18"/>
        </w:rPr>
        <w:t xml:space="preserve"> </w:t>
      </w:r>
      <w:r>
        <w:t>adolescentes,</w:t>
      </w:r>
      <w:r>
        <w:rPr>
          <w:spacing w:val="-19"/>
        </w:rPr>
        <w:t xml:space="preserve"> </w:t>
      </w:r>
      <w:r>
        <w:t>al</w:t>
      </w:r>
      <w:r>
        <w:rPr>
          <w:spacing w:val="-19"/>
        </w:rPr>
        <w:t xml:space="preserve"> </w:t>
      </w:r>
      <w:r>
        <w:t>encontrarse</w:t>
      </w:r>
      <w:r>
        <w:rPr>
          <w:spacing w:val="-20"/>
        </w:rPr>
        <w:t xml:space="preserve"> </w:t>
      </w:r>
      <w:r>
        <w:t>obligados</w:t>
      </w:r>
      <w:r>
        <w:rPr>
          <w:spacing w:val="-16"/>
        </w:rPr>
        <w:t xml:space="preserve"> </w:t>
      </w:r>
      <w:r>
        <w:t>a</w:t>
      </w:r>
      <w:r>
        <w:rPr>
          <w:spacing w:val="-19"/>
        </w:rPr>
        <w:t xml:space="preserve"> </w:t>
      </w:r>
      <w:r>
        <w:t>denunciar, pues reciben represalias de los familiares o personas externas del establecimiento por haber</w:t>
      </w:r>
      <w:r>
        <w:rPr>
          <w:spacing w:val="-13"/>
        </w:rPr>
        <w:t xml:space="preserve"> </w:t>
      </w:r>
      <w:r>
        <w:t>realizado</w:t>
      </w:r>
      <w:r>
        <w:rPr>
          <w:spacing w:val="-12"/>
        </w:rPr>
        <w:t xml:space="preserve"> </w:t>
      </w:r>
      <w:r>
        <w:t>alguna</w:t>
      </w:r>
      <w:r>
        <w:rPr>
          <w:spacing w:val="-13"/>
        </w:rPr>
        <w:t xml:space="preserve"> </w:t>
      </w:r>
      <w:r>
        <w:t>denuncia,</w:t>
      </w:r>
      <w:r>
        <w:rPr>
          <w:spacing w:val="-14"/>
        </w:rPr>
        <w:t xml:space="preserve"> </w:t>
      </w:r>
      <w:r>
        <w:t>sin</w:t>
      </w:r>
      <w:r>
        <w:rPr>
          <w:spacing w:val="-11"/>
        </w:rPr>
        <w:t xml:space="preserve"> </w:t>
      </w:r>
      <w:r>
        <w:t>embargo,</w:t>
      </w:r>
      <w:r>
        <w:rPr>
          <w:spacing w:val="-14"/>
        </w:rPr>
        <w:t xml:space="preserve"> </w:t>
      </w:r>
      <w:r>
        <w:t>no</w:t>
      </w:r>
      <w:r>
        <w:rPr>
          <w:spacing w:val="-11"/>
        </w:rPr>
        <w:t xml:space="preserve"> </w:t>
      </w:r>
      <w:r>
        <w:t>tienen</w:t>
      </w:r>
      <w:r>
        <w:rPr>
          <w:spacing w:val="-13"/>
        </w:rPr>
        <w:t xml:space="preserve"> </w:t>
      </w:r>
      <w:r>
        <w:t>ningún</w:t>
      </w:r>
      <w:r>
        <w:rPr>
          <w:spacing w:val="-12"/>
        </w:rPr>
        <w:t xml:space="preserve"> </w:t>
      </w:r>
      <w:r>
        <w:t>resguardo</w:t>
      </w:r>
      <w:r>
        <w:rPr>
          <w:spacing w:val="-12"/>
        </w:rPr>
        <w:t xml:space="preserve"> </w:t>
      </w:r>
      <w:r>
        <w:t>al</w:t>
      </w:r>
      <w:r>
        <w:rPr>
          <w:spacing w:val="-13"/>
        </w:rPr>
        <w:t xml:space="preserve"> </w:t>
      </w:r>
      <w:r>
        <w:t>momento de cumplir con dicha obligación, pues se enfrentan muchas veces con famili</w:t>
      </w:r>
      <w:r>
        <w:t>as multi problemáticas con mucha dificultad de intervención y es en el colegio o centro de educación donde muchas veces los niños, niñas y adolescentes develan situaciones de maltrato, abuso o cualquier otra vulneración de derechos, considerando que el col</w:t>
      </w:r>
      <w:r>
        <w:t>egio es un espacio de protección y resguardo.</w:t>
      </w:r>
    </w:p>
    <w:p w:rsidR="00E74E6B" w:rsidRDefault="007F703F">
      <w:pPr>
        <w:pStyle w:val="Textoindependiente"/>
        <w:spacing w:before="159" w:line="360" w:lineRule="auto"/>
        <w:ind w:right="117"/>
      </w:pPr>
      <w:r>
        <w:t>Dado</w:t>
      </w:r>
      <w:r>
        <w:rPr>
          <w:spacing w:val="-20"/>
        </w:rPr>
        <w:t xml:space="preserve"> </w:t>
      </w:r>
      <w:r>
        <w:t>a</w:t>
      </w:r>
      <w:r>
        <w:rPr>
          <w:spacing w:val="-19"/>
        </w:rPr>
        <w:t xml:space="preserve"> </w:t>
      </w:r>
      <w:r>
        <w:t>lo</w:t>
      </w:r>
      <w:r>
        <w:rPr>
          <w:spacing w:val="-19"/>
        </w:rPr>
        <w:t xml:space="preserve"> </w:t>
      </w:r>
      <w:r>
        <w:t>anterior,</w:t>
      </w:r>
      <w:r>
        <w:rPr>
          <w:spacing w:val="-20"/>
        </w:rPr>
        <w:t xml:space="preserve"> </w:t>
      </w:r>
      <w:r>
        <w:t>es</w:t>
      </w:r>
      <w:r>
        <w:rPr>
          <w:spacing w:val="-19"/>
        </w:rPr>
        <w:t xml:space="preserve"> </w:t>
      </w:r>
      <w:r>
        <w:t>que</w:t>
      </w:r>
      <w:r>
        <w:rPr>
          <w:spacing w:val="-20"/>
        </w:rPr>
        <w:t xml:space="preserve"> </w:t>
      </w:r>
      <w:r>
        <w:t>el</w:t>
      </w:r>
      <w:r>
        <w:rPr>
          <w:spacing w:val="-19"/>
        </w:rPr>
        <w:t xml:space="preserve"> </w:t>
      </w:r>
      <w:r>
        <w:t>Estado</w:t>
      </w:r>
      <w:r>
        <w:rPr>
          <w:spacing w:val="-19"/>
        </w:rPr>
        <w:t xml:space="preserve"> </w:t>
      </w:r>
      <w:r>
        <w:t>debe</w:t>
      </w:r>
      <w:r>
        <w:rPr>
          <w:spacing w:val="-20"/>
        </w:rPr>
        <w:t xml:space="preserve"> </w:t>
      </w:r>
      <w:r>
        <w:t>desincentivar</w:t>
      </w:r>
      <w:r>
        <w:rPr>
          <w:spacing w:val="-19"/>
        </w:rPr>
        <w:t xml:space="preserve"> </w:t>
      </w:r>
      <w:r>
        <w:t>las</w:t>
      </w:r>
      <w:r>
        <w:rPr>
          <w:spacing w:val="-19"/>
        </w:rPr>
        <w:t xml:space="preserve"> </w:t>
      </w:r>
      <w:r>
        <w:t>conductas</w:t>
      </w:r>
      <w:r>
        <w:rPr>
          <w:spacing w:val="-20"/>
        </w:rPr>
        <w:t xml:space="preserve"> </w:t>
      </w:r>
      <w:r>
        <w:t>que</w:t>
      </w:r>
      <w:r>
        <w:rPr>
          <w:spacing w:val="-19"/>
        </w:rPr>
        <w:t xml:space="preserve"> </w:t>
      </w:r>
      <w:r>
        <w:t>atenten</w:t>
      </w:r>
      <w:r>
        <w:rPr>
          <w:spacing w:val="-19"/>
        </w:rPr>
        <w:t xml:space="preserve"> </w:t>
      </w:r>
      <w:r>
        <w:t>contra estos/as</w:t>
      </w:r>
      <w:r>
        <w:rPr>
          <w:spacing w:val="-16"/>
        </w:rPr>
        <w:t xml:space="preserve"> </w:t>
      </w:r>
      <w:r>
        <w:t>funcionarios/as,</w:t>
      </w:r>
      <w:r>
        <w:rPr>
          <w:spacing w:val="-17"/>
        </w:rPr>
        <w:t xml:space="preserve"> </w:t>
      </w:r>
      <w:r>
        <w:t>de</w:t>
      </w:r>
      <w:r>
        <w:rPr>
          <w:spacing w:val="-16"/>
        </w:rPr>
        <w:t xml:space="preserve"> </w:t>
      </w:r>
      <w:r>
        <w:t>las</w:t>
      </w:r>
      <w:r>
        <w:rPr>
          <w:spacing w:val="-16"/>
        </w:rPr>
        <w:t xml:space="preserve"> </w:t>
      </w:r>
      <w:r>
        <w:t>distintas</w:t>
      </w:r>
      <w:r>
        <w:rPr>
          <w:spacing w:val="-16"/>
        </w:rPr>
        <w:t xml:space="preserve"> </w:t>
      </w:r>
      <w:r>
        <w:t>áreas</w:t>
      </w:r>
      <w:r>
        <w:rPr>
          <w:spacing w:val="-16"/>
        </w:rPr>
        <w:t xml:space="preserve"> </w:t>
      </w:r>
      <w:r>
        <w:t>mencionadas</w:t>
      </w:r>
      <w:r>
        <w:rPr>
          <w:spacing w:val="-16"/>
        </w:rPr>
        <w:t xml:space="preserve"> </w:t>
      </w:r>
      <w:r>
        <w:t>e</w:t>
      </w:r>
      <w:r>
        <w:rPr>
          <w:spacing w:val="-16"/>
        </w:rPr>
        <w:t xml:space="preserve"> </w:t>
      </w:r>
      <w:r>
        <w:t>incluso</w:t>
      </w:r>
      <w:r>
        <w:rPr>
          <w:spacing w:val="-16"/>
        </w:rPr>
        <w:t xml:space="preserve"> </w:t>
      </w:r>
      <w:r>
        <w:t>de</w:t>
      </w:r>
      <w:r>
        <w:rPr>
          <w:spacing w:val="-16"/>
        </w:rPr>
        <w:t xml:space="preserve"> </w:t>
      </w:r>
      <w:r>
        <w:t>otros</w:t>
      </w:r>
      <w:r>
        <w:rPr>
          <w:spacing w:val="-16"/>
        </w:rPr>
        <w:t xml:space="preserve"> </w:t>
      </w:r>
      <w:r>
        <w:t>servicios en</w:t>
      </w:r>
      <w:r>
        <w:rPr>
          <w:spacing w:val="-16"/>
        </w:rPr>
        <w:t xml:space="preserve"> </w:t>
      </w:r>
      <w:r>
        <w:t>donde</w:t>
      </w:r>
      <w:r>
        <w:rPr>
          <w:spacing w:val="-15"/>
        </w:rPr>
        <w:t xml:space="preserve"> </w:t>
      </w:r>
      <w:r>
        <w:t>se</w:t>
      </w:r>
      <w:r>
        <w:rPr>
          <w:spacing w:val="-14"/>
        </w:rPr>
        <w:t xml:space="preserve"> </w:t>
      </w:r>
      <w:r>
        <w:t>ven</w:t>
      </w:r>
      <w:r>
        <w:rPr>
          <w:spacing w:val="-15"/>
        </w:rPr>
        <w:t xml:space="preserve"> </w:t>
      </w:r>
      <w:r>
        <w:t>expuestos</w:t>
      </w:r>
      <w:r>
        <w:rPr>
          <w:spacing w:val="-13"/>
        </w:rPr>
        <w:t xml:space="preserve"> </w:t>
      </w:r>
      <w:r>
        <w:t>a</w:t>
      </w:r>
      <w:r>
        <w:rPr>
          <w:spacing w:val="-17"/>
        </w:rPr>
        <w:t xml:space="preserve"> </w:t>
      </w:r>
      <w:r>
        <w:t>situaciones</w:t>
      </w:r>
      <w:r>
        <w:rPr>
          <w:spacing w:val="-12"/>
        </w:rPr>
        <w:t xml:space="preserve"> </w:t>
      </w:r>
      <w:r>
        <w:t>violentas</w:t>
      </w:r>
      <w:r>
        <w:rPr>
          <w:spacing w:val="-12"/>
        </w:rPr>
        <w:t xml:space="preserve"> </w:t>
      </w:r>
      <w:r>
        <w:t>y</w:t>
      </w:r>
      <w:r>
        <w:rPr>
          <w:spacing w:val="-14"/>
        </w:rPr>
        <w:t xml:space="preserve"> </w:t>
      </w:r>
      <w:r>
        <w:t>no</w:t>
      </w:r>
      <w:r>
        <w:rPr>
          <w:spacing w:val="-15"/>
        </w:rPr>
        <w:t xml:space="preserve"> </w:t>
      </w:r>
      <w:r>
        <w:t>sólo</w:t>
      </w:r>
      <w:r>
        <w:rPr>
          <w:spacing w:val="-15"/>
        </w:rPr>
        <w:t xml:space="preserve"> </w:t>
      </w:r>
      <w:r>
        <w:t>las</w:t>
      </w:r>
      <w:r>
        <w:rPr>
          <w:spacing w:val="-12"/>
        </w:rPr>
        <w:t xml:space="preserve"> </w:t>
      </w:r>
      <w:r>
        <w:t>y</w:t>
      </w:r>
      <w:r>
        <w:rPr>
          <w:spacing w:val="-16"/>
        </w:rPr>
        <w:t xml:space="preserve"> </w:t>
      </w:r>
      <w:r>
        <w:t>los</w:t>
      </w:r>
      <w:r>
        <w:rPr>
          <w:spacing w:val="-12"/>
        </w:rPr>
        <w:t xml:space="preserve"> </w:t>
      </w:r>
      <w:r>
        <w:t>denunciantes,</w:t>
      </w:r>
      <w:r>
        <w:rPr>
          <w:spacing w:val="-14"/>
        </w:rPr>
        <w:t xml:space="preserve"> </w:t>
      </w:r>
      <w:r>
        <w:rPr>
          <w:spacing w:val="-4"/>
        </w:rPr>
        <w:t>sino</w:t>
      </w:r>
    </w:p>
    <w:p w:rsidR="00E74E6B" w:rsidRDefault="00E74E6B">
      <w:pPr>
        <w:spacing w:line="360" w:lineRule="auto"/>
        <w:sectPr w:rsidR="00E74E6B">
          <w:pgSz w:w="12240" w:h="15840"/>
          <w:pgMar w:top="1840" w:right="1060" w:bottom="480" w:left="1300" w:header="233" w:footer="292" w:gutter="0"/>
          <w:cols w:space="720"/>
        </w:sectPr>
      </w:pPr>
    </w:p>
    <w:p w:rsidR="00E74E6B" w:rsidRDefault="007F703F">
      <w:pPr>
        <w:pStyle w:val="Textoindependiente"/>
        <w:spacing w:before="91" w:line="362" w:lineRule="auto"/>
        <w:ind w:right="115"/>
      </w:pPr>
      <w:r>
        <w:t>que</w:t>
      </w:r>
      <w:r>
        <w:rPr>
          <w:spacing w:val="-5"/>
        </w:rPr>
        <w:t xml:space="preserve"> </w:t>
      </w:r>
      <w:r>
        <w:t>a</w:t>
      </w:r>
      <w:r>
        <w:rPr>
          <w:spacing w:val="-5"/>
        </w:rPr>
        <w:t xml:space="preserve"> </w:t>
      </w:r>
      <w:r>
        <w:t>sus</w:t>
      </w:r>
      <w:r>
        <w:rPr>
          <w:spacing w:val="-2"/>
        </w:rPr>
        <w:t xml:space="preserve"> </w:t>
      </w:r>
      <w:r>
        <w:t>familiares,</w:t>
      </w:r>
      <w:r>
        <w:rPr>
          <w:spacing w:val="-3"/>
        </w:rPr>
        <w:t xml:space="preserve"> </w:t>
      </w:r>
      <w:r>
        <w:t>es</w:t>
      </w:r>
      <w:r>
        <w:rPr>
          <w:spacing w:val="-4"/>
        </w:rPr>
        <w:t xml:space="preserve"> </w:t>
      </w:r>
      <w:r>
        <w:t>por</w:t>
      </w:r>
      <w:r>
        <w:rPr>
          <w:spacing w:val="-5"/>
        </w:rPr>
        <w:t xml:space="preserve"> </w:t>
      </w:r>
      <w:r>
        <w:t>ello</w:t>
      </w:r>
      <w:r>
        <w:rPr>
          <w:spacing w:val="-4"/>
        </w:rPr>
        <w:t xml:space="preserve"> </w:t>
      </w:r>
      <w:r>
        <w:t>que</w:t>
      </w:r>
      <w:r>
        <w:rPr>
          <w:spacing w:val="-5"/>
        </w:rPr>
        <w:t xml:space="preserve"> </w:t>
      </w:r>
      <w:r>
        <w:t>se</w:t>
      </w:r>
      <w:r>
        <w:rPr>
          <w:spacing w:val="-2"/>
        </w:rPr>
        <w:t xml:space="preserve"> </w:t>
      </w:r>
      <w:r>
        <w:t>hace</w:t>
      </w:r>
      <w:r>
        <w:rPr>
          <w:spacing w:val="-4"/>
        </w:rPr>
        <w:t xml:space="preserve"> </w:t>
      </w:r>
      <w:r>
        <w:t>urgente</w:t>
      </w:r>
      <w:r>
        <w:rPr>
          <w:spacing w:val="-4"/>
        </w:rPr>
        <w:t xml:space="preserve"> </w:t>
      </w:r>
      <w:r>
        <w:t>perseguir</w:t>
      </w:r>
      <w:r>
        <w:rPr>
          <w:spacing w:val="-5"/>
        </w:rPr>
        <w:t xml:space="preserve"> </w:t>
      </w:r>
      <w:r>
        <w:t>con</w:t>
      </w:r>
      <w:r>
        <w:rPr>
          <w:spacing w:val="-5"/>
        </w:rPr>
        <w:t xml:space="preserve"> </w:t>
      </w:r>
      <w:r>
        <w:t>más</w:t>
      </w:r>
      <w:r>
        <w:rPr>
          <w:spacing w:val="-4"/>
        </w:rPr>
        <w:t xml:space="preserve"> </w:t>
      </w:r>
      <w:r>
        <w:t>dureza</w:t>
      </w:r>
      <w:r>
        <w:rPr>
          <w:spacing w:val="-3"/>
        </w:rPr>
        <w:t xml:space="preserve"> </w:t>
      </w:r>
      <w:r>
        <w:t>posible las</w:t>
      </w:r>
      <w:r>
        <w:rPr>
          <w:spacing w:val="-5"/>
        </w:rPr>
        <w:t xml:space="preserve"> </w:t>
      </w:r>
      <w:r>
        <w:t>agresiones</w:t>
      </w:r>
      <w:r>
        <w:rPr>
          <w:spacing w:val="-6"/>
        </w:rPr>
        <w:t xml:space="preserve"> </w:t>
      </w:r>
      <w:r>
        <w:t>a</w:t>
      </w:r>
      <w:r>
        <w:rPr>
          <w:spacing w:val="-6"/>
        </w:rPr>
        <w:t xml:space="preserve"> </w:t>
      </w:r>
      <w:r>
        <w:t>la</w:t>
      </w:r>
      <w:r>
        <w:rPr>
          <w:spacing w:val="-6"/>
        </w:rPr>
        <w:t xml:space="preserve"> </w:t>
      </w:r>
      <w:r>
        <w:t>figura</w:t>
      </w:r>
      <w:r>
        <w:rPr>
          <w:spacing w:val="-6"/>
        </w:rPr>
        <w:t xml:space="preserve"> </w:t>
      </w:r>
      <w:r>
        <w:t>de</w:t>
      </w:r>
      <w:r>
        <w:rPr>
          <w:spacing w:val="-5"/>
        </w:rPr>
        <w:t xml:space="preserve"> </w:t>
      </w:r>
      <w:r>
        <w:t>los/as</w:t>
      </w:r>
      <w:r>
        <w:rPr>
          <w:spacing w:val="-5"/>
        </w:rPr>
        <w:t xml:space="preserve"> </w:t>
      </w:r>
      <w:r>
        <w:t>funcionarias</w:t>
      </w:r>
      <w:r>
        <w:rPr>
          <w:spacing w:val="-5"/>
        </w:rPr>
        <w:t xml:space="preserve"> </w:t>
      </w:r>
      <w:r>
        <w:t>de</w:t>
      </w:r>
      <w:r>
        <w:rPr>
          <w:spacing w:val="-5"/>
        </w:rPr>
        <w:t xml:space="preserve"> </w:t>
      </w:r>
      <w:r>
        <w:t>las</w:t>
      </w:r>
      <w:r>
        <w:rPr>
          <w:spacing w:val="-5"/>
        </w:rPr>
        <w:t xml:space="preserve"> </w:t>
      </w:r>
      <w:r>
        <w:t>áreas</w:t>
      </w:r>
      <w:r>
        <w:rPr>
          <w:spacing w:val="-6"/>
        </w:rPr>
        <w:t xml:space="preserve"> </w:t>
      </w:r>
      <w:r>
        <w:t>mencionadas,</w:t>
      </w:r>
      <w:r>
        <w:rPr>
          <w:spacing w:val="-7"/>
        </w:rPr>
        <w:t xml:space="preserve"> </w:t>
      </w:r>
      <w:r>
        <w:t>así</w:t>
      </w:r>
      <w:r>
        <w:rPr>
          <w:spacing w:val="-6"/>
        </w:rPr>
        <w:t xml:space="preserve"> </w:t>
      </w:r>
      <w:r>
        <w:t>como</w:t>
      </w:r>
      <w:r>
        <w:rPr>
          <w:spacing w:val="-5"/>
        </w:rPr>
        <w:t xml:space="preserve"> </w:t>
      </w:r>
      <w:r>
        <w:t>de cualquier otro servicio.</w:t>
      </w:r>
    </w:p>
    <w:p w:rsidR="00E74E6B" w:rsidRDefault="00E74E6B">
      <w:pPr>
        <w:pStyle w:val="Textoindependiente"/>
        <w:ind w:left="0"/>
        <w:jc w:val="left"/>
        <w:rPr>
          <w:sz w:val="26"/>
        </w:rPr>
      </w:pPr>
    </w:p>
    <w:p w:rsidR="00E74E6B" w:rsidRDefault="00E74E6B">
      <w:pPr>
        <w:pStyle w:val="Textoindependiente"/>
        <w:spacing w:before="10"/>
        <w:ind w:left="0"/>
        <w:jc w:val="left"/>
        <w:rPr>
          <w:sz w:val="32"/>
        </w:rPr>
      </w:pPr>
    </w:p>
    <w:p w:rsidR="00E74E6B" w:rsidRDefault="007F703F">
      <w:pPr>
        <w:pStyle w:val="Ttulo1"/>
        <w:spacing w:before="1"/>
        <w:ind w:left="2951"/>
      </w:pPr>
      <w:r>
        <w:t>PROYECTO</w:t>
      </w:r>
      <w:r>
        <w:rPr>
          <w:spacing w:val="-6"/>
        </w:rPr>
        <w:t xml:space="preserve"> </w:t>
      </w:r>
      <w:r>
        <w:t>DE</w:t>
      </w:r>
      <w:r>
        <w:rPr>
          <w:spacing w:val="-5"/>
        </w:rPr>
        <w:t xml:space="preserve"> LEY</w:t>
      </w:r>
    </w:p>
    <w:p w:rsidR="00E74E6B" w:rsidRDefault="00E74E6B">
      <w:pPr>
        <w:pStyle w:val="Textoindependiente"/>
        <w:ind w:left="0"/>
        <w:jc w:val="left"/>
        <w:rPr>
          <w:b/>
          <w:sz w:val="26"/>
        </w:rPr>
      </w:pPr>
    </w:p>
    <w:p w:rsidR="00E74E6B" w:rsidRDefault="00E74E6B">
      <w:pPr>
        <w:pStyle w:val="Textoindependiente"/>
        <w:ind w:left="0"/>
        <w:jc w:val="left"/>
        <w:rPr>
          <w:b/>
          <w:sz w:val="26"/>
        </w:rPr>
      </w:pPr>
    </w:p>
    <w:p w:rsidR="00E74E6B" w:rsidRDefault="007F703F">
      <w:pPr>
        <w:pStyle w:val="Textoindependiente"/>
        <w:spacing w:before="222" w:line="362" w:lineRule="auto"/>
        <w:ind w:right="123"/>
      </w:pPr>
      <w:r>
        <w:rPr>
          <w:b/>
        </w:rPr>
        <w:t>Artículo Primero</w:t>
      </w:r>
      <w:r>
        <w:t>: Incorpórese un nuevo numeral 23 al artículo 12 del Código Penal bajo el siguiente tenor:</w:t>
      </w:r>
    </w:p>
    <w:p w:rsidR="00E74E6B" w:rsidRDefault="007F703F">
      <w:pPr>
        <w:pStyle w:val="Textoindependiente"/>
        <w:spacing w:before="155" w:line="360" w:lineRule="auto"/>
        <w:ind w:right="116"/>
      </w:pPr>
      <w:r>
        <w:t>23° Cometer el delito en razón de venganza o represalia en contra de quien haya</w:t>
      </w:r>
      <w:r>
        <w:t xml:space="preserve"> realizado una denuncia por hechos que pudieren revestir el carácter de delito o haber emitido su opinión técnica en algún proceso judicial, en contra de sus ascendientes o descendientes directos hasta el cuarto grado de consanguinidad inclusive y hasta el</w:t>
      </w:r>
      <w:r>
        <w:t xml:space="preserve"> segundo de afinidad.</w:t>
      </w:r>
    </w:p>
    <w:p w:rsidR="00E74E6B" w:rsidRDefault="007F703F">
      <w:pPr>
        <w:pStyle w:val="Textoindependiente"/>
        <w:spacing w:before="160" w:line="362" w:lineRule="auto"/>
        <w:ind w:right="117"/>
      </w:pPr>
      <w:r>
        <w:rPr>
          <w:b/>
        </w:rPr>
        <w:t>Artículo Segundo</w:t>
      </w:r>
      <w:r>
        <w:t>: Modifíquese el artículo 178 de la ley 19.696 que crea el Código Procesal Penal, incorporando un inciso segundo del siguiente tenor:</w:t>
      </w:r>
    </w:p>
    <w:p w:rsidR="00E74E6B" w:rsidRDefault="007F703F">
      <w:pPr>
        <w:pStyle w:val="Textoindependiente"/>
        <w:spacing w:before="154" w:line="360" w:lineRule="auto"/>
        <w:ind w:right="118"/>
      </w:pPr>
      <w:r>
        <w:t>El</w:t>
      </w:r>
      <w:r>
        <w:rPr>
          <w:spacing w:val="-9"/>
        </w:rPr>
        <w:t xml:space="preserve"> </w:t>
      </w:r>
      <w:r>
        <w:t>ministerio</w:t>
      </w:r>
      <w:r>
        <w:rPr>
          <w:spacing w:val="-7"/>
        </w:rPr>
        <w:t xml:space="preserve"> </w:t>
      </w:r>
      <w:r>
        <w:t>público</w:t>
      </w:r>
      <w:r>
        <w:rPr>
          <w:spacing w:val="-7"/>
        </w:rPr>
        <w:t xml:space="preserve"> </w:t>
      </w:r>
      <w:r>
        <w:t>estará</w:t>
      </w:r>
      <w:r>
        <w:rPr>
          <w:spacing w:val="-8"/>
        </w:rPr>
        <w:t xml:space="preserve"> </w:t>
      </w:r>
      <w:r>
        <w:t>obligado</w:t>
      </w:r>
      <w:r>
        <w:rPr>
          <w:spacing w:val="-7"/>
        </w:rPr>
        <w:t xml:space="preserve"> </w:t>
      </w:r>
      <w:r>
        <w:t>a</w:t>
      </w:r>
      <w:r>
        <w:rPr>
          <w:spacing w:val="-8"/>
        </w:rPr>
        <w:t xml:space="preserve"> </w:t>
      </w:r>
      <w:r>
        <w:t>velar</w:t>
      </w:r>
      <w:r>
        <w:rPr>
          <w:spacing w:val="-7"/>
        </w:rPr>
        <w:t xml:space="preserve"> </w:t>
      </w:r>
      <w:r>
        <w:t>por</w:t>
      </w:r>
      <w:r>
        <w:rPr>
          <w:spacing w:val="-8"/>
        </w:rPr>
        <w:t xml:space="preserve"> </w:t>
      </w:r>
      <w:r>
        <w:t>la</w:t>
      </w:r>
      <w:r>
        <w:rPr>
          <w:spacing w:val="-8"/>
        </w:rPr>
        <w:t xml:space="preserve"> </w:t>
      </w:r>
      <w:r>
        <w:t>protección</w:t>
      </w:r>
      <w:r>
        <w:rPr>
          <w:spacing w:val="-8"/>
        </w:rPr>
        <w:t xml:space="preserve"> </w:t>
      </w:r>
      <w:r>
        <w:t>del</w:t>
      </w:r>
      <w:r>
        <w:rPr>
          <w:spacing w:val="-6"/>
        </w:rPr>
        <w:t xml:space="preserve"> </w:t>
      </w:r>
      <w:r>
        <w:t>denunciante</w:t>
      </w:r>
      <w:r>
        <w:rPr>
          <w:spacing w:val="-7"/>
        </w:rPr>
        <w:t xml:space="preserve"> </w:t>
      </w:r>
      <w:r>
        <w:t>del</w:t>
      </w:r>
      <w:r>
        <w:rPr>
          <w:spacing w:val="-8"/>
        </w:rPr>
        <w:t xml:space="preserve"> </w:t>
      </w:r>
      <w:r>
        <w:t>delito en todas las etapas del procedimiento penal, tomando todas las medidas necesarias para resguardar su integridad y seguridad</w:t>
      </w:r>
    </w:p>
    <w:p w:rsidR="00E74E6B" w:rsidRDefault="00E74E6B">
      <w:pPr>
        <w:pStyle w:val="Textoindependiente"/>
        <w:ind w:left="0"/>
        <w:jc w:val="left"/>
        <w:rPr>
          <w:sz w:val="26"/>
        </w:rPr>
      </w:pPr>
    </w:p>
    <w:p w:rsidR="00E74E6B" w:rsidRDefault="00E74E6B">
      <w:pPr>
        <w:pStyle w:val="Textoindependiente"/>
        <w:ind w:left="0"/>
        <w:jc w:val="left"/>
        <w:rPr>
          <w:sz w:val="26"/>
        </w:rPr>
      </w:pPr>
    </w:p>
    <w:p w:rsidR="00E74E6B" w:rsidRDefault="00E74E6B">
      <w:pPr>
        <w:pStyle w:val="Textoindependiente"/>
        <w:ind w:left="0"/>
        <w:jc w:val="left"/>
        <w:rPr>
          <w:sz w:val="26"/>
        </w:rPr>
      </w:pPr>
    </w:p>
    <w:p w:rsidR="00E74E6B" w:rsidRDefault="00E74E6B">
      <w:pPr>
        <w:pStyle w:val="Textoindependiente"/>
        <w:ind w:left="0"/>
        <w:jc w:val="left"/>
        <w:rPr>
          <w:sz w:val="26"/>
        </w:rPr>
      </w:pPr>
    </w:p>
    <w:p w:rsidR="00E74E6B" w:rsidRDefault="00E74E6B">
      <w:pPr>
        <w:pStyle w:val="Textoindependiente"/>
        <w:ind w:left="0"/>
        <w:jc w:val="left"/>
        <w:rPr>
          <w:sz w:val="26"/>
        </w:rPr>
      </w:pPr>
    </w:p>
    <w:p w:rsidR="00E74E6B" w:rsidRDefault="00E74E6B">
      <w:pPr>
        <w:pStyle w:val="Textoindependiente"/>
        <w:spacing w:before="8"/>
        <w:ind w:left="0"/>
        <w:jc w:val="left"/>
        <w:rPr>
          <w:sz w:val="21"/>
        </w:rPr>
      </w:pPr>
    </w:p>
    <w:p w:rsidR="00E74E6B" w:rsidRDefault="007F703F">
      <w:pPr>
        <w:ind w:left="2953" w:right="2938"/>
        <w:rPr>
          <w:b/>
        </w:rPr>
      </w:pPr>
      <w:r>
        <w:rPr>
          <w:b/>
        </w:rPr>
        <w:t>Clara Sagardía Cabezas Diputada</w:t>
      </w:r>
      <w:r>
        <w:rPr>
          <w:b/>
          <w:spacing w:val="-14"/>
        </w:rPr>
        <w:t xml:space="preserve"> </w:t>
      </w:r>
      <w:r>
        <w:rPr>
          <w:b/>
        </w:rPr>
        <w:t>de</w:t>
      </w:r>
      <w:r>
        <w:rPr>
          <w:b/>
          <w:spacing w:val="-14"/>
        </w:rPr>
        <w:t xml:space="preserve"> </w:t>
      </w:r>
      <w:r>
        <w:rPr>
          <w:b/>
        </w:rPr>
        <w:t>la</w:t>
      </w:r>
      <w:r>
        <w:rPr>
          <w:b/>
          <w:spacing w:val="-12"/>
        </w:rPr>
        <w:t xml:space="preserve"> </w:t>
      </w:r>
      <w:r>
        <w:rPr>
          <w:b/>
        </w:rPr>
        <w:t>República</w:t>
      </w:r>
    </w:p>
    <w:sectPr w:rsidR="00E74E6B">
      <w:pgSz w:w="12240" w:h="15840"/>
      <w:pgMar w:top="1840" w:right="1060" w:bottom="480" w:left="1300" w:header="233"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03F" w:rsidRDefault="007F703F">
      <w:r>
        <w:separator/>
      </w:r>
    </w:p>
  </w:endnote>
  <w:endnote w:type="continuationSeparator" w:id="0">
    <w:p w:rsidR="007F703F" w:rsidRDefault="007F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4E6B" w:rsidRDefault="007F703F">
    <w:pPr>
      <w:pStyle w:val="Textoindependiente"/>
      <w:spacing w:line="14" w:lineRule="auto"/>
      <w:ind w:left="0"/>
      <w:jc w:val="left"/>
      <w:rPr>
        <w:sz w:val="20"/>
      </w:rPr>
    </w:pPr>
    <w:r>
      <w:pict>
        <v:shapetype id="_x0000_t202" coordsize="21600,21600" o:spt="202" path="m,l,21600r21600,l21600,xe">
          <v:stroke joinstyle="miter"/>
          <v:path gradientshapeok="t" o:connecttype="rect"/>
        </v:shapetype>
        <v:shape id="docshape1" o:spid="_x0000_s2049" type="#_x0000_t202" style="position:absolute;margin-left:306.15pt;margin-top:766.4pt;width:12.6pt;height:13.05pt;z-index:-251658240;mso-position-horizontal-relative:page;mso-position-vertical-relative:page" filled="f" stroked="f">
          <v:textbox inset="0,0,0,0">
            <w:txbxContent>
              <w:p w:rsidR="00E74E6B" w:rsidRDefault="007F703F">
                <w:pPr>
                  <w:pStyle w:val="Textoindependiente"/>
                  <w:spacing w:line="245" w:lineRule="exact"/>
                  <w:ind w:left="60"/>
                  <w:jc w:val="left"/>
                  <w:rPr>
                    <w:rFonts w:ascii="Calibri"/>
                  </w:rPr>
                </w:pPr>
                <w:r>
                  <w:rPr>
                    <w:rFonts w:ascii="Calibri"/>
                    <w:color w:val="4471C4"/>
                  </w:rPr>
                  <w:fldChar w:fldCharType="begin"/>
                </w:r>
                <w:r>
                  <w:rPr>
                    <w:rFonts w:ascii="Calibri"/>
                    <w:color w:val="4471C4"/>
                  </w:rPr>
                  <w:instrText xml:space="preserve"> PAGE </w:instrText>
                </w:r>
                <w:r>
                  <w:rPr>
                    <w:rFonts w:ascii="Calibri"/>
                    <w:color w:val="4471C4"/>
                  </w:rPr>
                  <w:fldChar w:fldCharType="separate"/>
                </w:r>
                <w:r>
                  <w:rPr>
                    <w:rFonts w:ascii="Calibri"/>
                    <w:color w:val="4471C4"/>
                  </w:rPr>
                  <w:t>1</w:t>
                </w:r>
                <w:r>
                  <w:rPr>
                    <w:rFonts w:ascii="Calibri"/>
                    <w:color w:val="4471C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03F" w:rsidRDefault="007F703F">
      <w:r>
        <w:separator/>
      </w:r>
    </w:p>
  </w:footnote>
  <w:footnote w:type="continuationSeparator" w:id="0">
    <w:p w:rsidR="007F703F" w:rsidRDefault="007F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4E6B" w:rsidRDefault="007F703F">
    <w:pPr>
      <w:pStyle w:val="Textoindependiente"/>
      <w:spacing w:line="14" w:lineRule="auto"/>
      <w:ind w:left="0"/>
      <w:jc w:val="left"/>
      <w:rPr>
        <w:sz w:val="20"/>
      </w:rPr>
    </w:pPr>
    <w:r>
      <w:rPr>
        <w:noProof/>
      </w:rPr>
      <w:drawing>
        <wp:anchor distT="0" distB="0" distL="0" distR="0" simplePos="0" relativeHeight="251657216" behindDoc="1" locked="0" layoutInCell="1" allowOverlap="1">
          <wp:simplePos x="0" y="0"/>
          <wp:positionH relativeFrom="page">
            <wp:posOffset>3459472</wp:posOffset>
          </wp:positionH>
          <wp:positionV relativeFrom="page">
            <wp:posOffset>147767</wp:posOffset>
          </wp:positionV>
          <wp:extent cx="1034766" cy="10097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34766" cy="100974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4E6B"/>
    <w:rsid w:val="007F703F"/>
    <w:rsid w:val="00C97EAB"/>
    <w:rsid w:val="00E74E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9652</Characters>
  <Application>Microsoft Office Word</Application>
  <DocSecurity>0</DocSecurity>
  <Lines>80</Lines>
  <Paragraphs>22</Paragraphs>
  <ScaleCrop>false</ScaleCrop>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gaete</dc:creator>
  <cp:lastModifiedBy>Guillermo Diaz Vallejos</cp:lastModifiedBy>
  <cp:revision>1</cp:revision>
  <dcterms:created xsi:type="dcterms:W3CDTF">2023-05-09T21:05:00Z</dcterms:created>
  <dcterms:modified xsi:type="dcterms:W3CDTF">2023-05-16T20:31:00Z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LTSC</vt:lpwstr>
  </property>
  <property fmtid="{D5CDD505-2E9C-101B-9397-08002B2CF9AE}" pid="4" name="LastSaved">
    <vt:filetime>2023-05-09T00:00:00Z</vt:filetime>
  </property>
  <property fmtid="{D5CDD505-2E9C-101B-9397-08002B2CF9AE}" pid="5" name="Producer">
    <vt:lpwstr>Microsoft® Word LTSC</vt:lpwstr>
  </property>
</Properties>
</file>