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794E" w14:textId="77777777" w:rsidR="007612AB" w:rsidRDefault="00C71C8B">
      <w:pPr>
        <w:spacing w:before="2" w:after="756"/>
        <w:ind w:left="3706" w:right="3598"/>
        <w:jc w:val="center"/>
      </w:pPr>
      <w:r>
        <w:rPr>
          <w:noProof/>
        </w:rPr>
        <w:drawing>
          <wp:inline distT="0" distB="0" distL="0" distR="0" wp14:anchorId="10714751" wp14:editId="64C99982">
            <wp:extent cx="975360" cy="9569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850A4" w14:textId="77777777" w:rsidR="007612AB" w:rsidRDefault="00C71C8B">
      <w:pPr>
        <w:spacing w:line="276" w:lineRule="auto"/>
        <w:jc w:val="both"/>
        <w:rPr>
          <w:rFonts w:ascii="Cambria" w:hAnsi="Cambria"/>
          <w:color w:val="000000"/>
          <w:sz w:val="24"/>
          <w:lang w:val="es-ES"/>
        </w:rPr>
      </w:pPr>
      <w:r>
        <w:rPr>
          <w:rFonts w:ascii="Cambria" w:hAnsi="Cambria"/>
          <w:color w:val="000000"/>
          <w:sz w:val="24"/>
          <w:lang w:val="es-ES"/>
        </w:rPr>
        <w:t xml:space="preserve">PROYECTO DE LEY QUE MODIFICA EL CODIGO PENAL CON EL OBJETO DE </w:t>
      </w:r>
      <w:r>
        <w:rPr>
          <w:rFonts w:ascii="Cambria" w:hAnsi="Cambria"/>
          <w:color w:val="000000"/>
          <w:spacing w:val="-12"/>
          <w:sz w:val="24"/>
          <w:lang w:val="es-ES"/>
        </w:rPr>
        <w:t xml:space="preserve">INCORPORAR Y SANCIONAR EL MAL USO DE LA INTELIGENCIA ARTIFICIAL EN LOS </w:t>
      </w:r>
      <w:r>
        <w:rPr>
          <w:rFonts w:ascii="Cambria" w:hAnsi="Cambria"/>
          <w:color w:val="000000"/>
          <w:spacing w:val="-8"/>
          <w:sz w:val="24"/>
          <w:lang w:val="es-ES"/>
        </w:rPr>
        <w:t>TERMINOS QUE INDICA.</w:t>
      </w:r>
    </w:p>
    <w:p w14:paraId="2ADAA355" w14:textId="77777777" w:rsidR="007612AB" w:rsidRDefault="00C71C8B">
      <w:pPr>
        <w:spacing w:before="612" w:line="192" w:lineRule="auto"/>
        <w:rPr>
          <w:rFonts w:ascii="Cambria" w:hAnsi="Cambria"/>
          <w:b/>
          <w:color w:val="000000"/>
          <w:spacing w:val="-8"/>
          <w:w w:val="105"/>
          <w:sz w:val="24"/>
          <w:lang w:val="es-ES"/>
        </w:rPr>
      </w:pPr>
      <w:r>
        <w:rPr>
          <w:rFonts w:ascii="Cambria" w:hAnsi="Cambria"/>
          <w:b/>
          <w:color w:val="000000"/>
          <w:spacing w:val="-8"/>
          <w:w w:val="105"/>
          <w:sz w:val="24"/>
          <w:lang w:val="es-ES"/>
        </w:rPr>
        <w:t>Considerando:</w:t>
      </w:r>
    </w:p>
    <w:p w14:paraId="20B8C21B" w14:textId="77777777" w:rsidR="007612AB" w:rsidRDefault="00C71C8B">
      <w:pPr>
        <w:spacing w:before="684" w:line="273" w:lineRule="auto"/>
        <w:jc w:val="both"/>
        <w:rPr>
          <w:rFonts w:ascii="Cambria" w:hAnsi="Cambria"/>
          <w:color w:val="000000"/>
          <w:spacing w:val="-1"/>
          <w:sz w:val="24"/>
          <w:lang w:val="es-ES"/>
        </w:rPr>
      </w:pPr>
      <w:r>
        <w:rPr>
          <w:rFonts w:ascii="Cambria" w:hAnsi="Cambria"/>
          <w:color w:val="000000"/>
          <w:spacing w:val="-1"/>
          <w:sz w:val="24"/>
          <w:lang w:val="es-ES"/>
        </w:rPr>
        <w:t xml:space="preserve">“La relación de la tecnología con las personas siempre ha sido disruptiva. Para bien generando una mejora de las condiciones de vida mediante la innovación, para mal, </w:t>
      </w:r>
      <w:r>
        <w:rPr>
          <w:rFonts w:ascii="Cambria" w:hAnsi="Cambria"/>
          <w:color w:val="000000"/>
          <w:spacing w:val="-2"/>
          <w:sz w:val="24"/>
          <w:lang w:val="es-ES"/>
        </w:rPr>
        <w:t>cambiando nuestra forma de vivir y nuestras libertades”.</w:t>
      </w:r>
      <w:r>
        <w:rPr>
          <w:rFonts w:ascii="Cambria" w:hAnsi="Cambria"/>
          <w:color w:val="000000"/>
          <w:spacing w:val="-2"/>
          <w:w w:val="110"/>
          <w:sz w:val="24"/>
          <w:vertAlign w:val="superscript"/>
          <w:lang w:val="es-ES"/>
        </w:rPr>
        <w:t>1</w:t>
      </w:r>
    </w:p>
    <w:p w14:paraId="6AFB518F" w14:textId="77777777" w:rsidR="007612AB" w:rsidRDefault="00C71C8B">
      <w:pPr>
        <w:spacing w:before="180" w:line="273" w:lineRule="auto"/>
        <w:jc w:val="both"/>
        <w:rPr>
          <w:rFonts w:ascii="Cambria" w:hAnsi="Cambria"/>
          <w:color w:val="000000"/>
          <w:spacing w:val="-1"/>
          <w:sz w:val="24"/>
          <w:lang w:val="es-ES"/>
        </w:rPr>
      </w:pPr>
      <w:r>
        <w:rPr>
          <w:rFonts w:ascii="Cambria" w:hAnsi="Cambria"/>
          <w:color w:val="000000"/>
          <w:spacing w:val="-1"/>
          <w:sz w:val="24"/>
          <w:lang w:val="es-ES"/>
        </w:rPr>
        <w:t xml:space="preserve">Desde mediados del siglo XX, y </w:t>
      </w:r>
      <w:r>
        <w:rPr>
          <w:rFonts w:ascii="Cambria" w:hAnsi="Cambria"/>
          <w:color w:val="000000"/>
          <w:spacing w:val="-1"/>
          <w:sz w:val="24"/>
          <w:lang w:val="es-ES"/>
        </w:rPr>
        <w:t xml:space="preserve">con el objeto de ser utilizada para la Defensa militar de </w:t>
      </w:r>
      <w:r>
        <w:rPr>
          <w:rFonts w:ascii="Cambria" w:hAnsi="Cambria"/>
          <w:color w:val="000000"/>
          <w:sz w:val="24"/>
          <w:lang w:val="es-ES"/>
        </w:rPr>
        <w:t>los Estados Unidos, se comenzó a investigar sobre la inteligencia artificial.</w:t>
      </w:r>
    </w:p>
    <w:p w14:paraId="4674CD4A" w14:textId="77777777" w:rsidR="007612AB" w:rsidRDefault="00C71C8B">
      <w:pPr>
        <w:spacing w:before="180" w:line="273" w:lineRule="auto"/>
        <w:jc w:val="both"/>
        <w:rPr>
          <w:rFonts w:ascii="Cambria" w:hAnsi="Cambria"/>
          <w:color w:val="000000"/>
          <w:sz w:val="24"/>
          <w:lang w:val="es-ES"/>
        </w:rPr>
      </w:pPr>
      <w:r>
        <w:rPr>
          <w:rFonts w:ascii="Cambria" w:hAnsi="Cambria"/>
          <w:color w:val="000000"/>
          <w:sz w:val="24"/>
          <w:lang w:val="es-ES"/>
        </w:rPr>
        <w:t>Fue el año 1956 que se adoptó este término, cuya investigación tenía por objeto la solución de problemas basadas en imitar la conducta y el razonamiento humano.</w:t>
      </w:r>
    </w:p>
    <w:p w14:paraId="09F470EB" w14:textId="77777777" w:rsidR="007612AB" w:rsidRDefault="00C71C8B">
      <w:pPr>
        <w:spacing w:before="144" w:line="276" w:lineRule="auto"/>
        <w:jc w:val="both"/>
        <w:rPr>
          <w:rFonts w:ascii="Cambria" w:hAnsi="Cambria"/>
          <w:color w:val="000000"/>
          <w:spacing w:val="-4"/>
          <w:sz w:val="24"/>
          <w:lang w:val="es-ES"/>
        </w:rPr>
      </w:pPr>
      <w:r>
        <w:rPr>
          <w:rFonts w:ascii="Cambria" w:hAnsi="Cambria"/>
          <w:color w:val="000000"/>
          <w:spacing w:val="-4"/>
          <w:sz w:val="24"/>
          <w:lang w:val="es-ES"/>
        </w:rPr>
        <w:t xml:space="preserve">La historia del siglo XX y estas primeras décadas del Siglo XXI, están marcadas por el </w:t>
      </w:r>
      <w:r>
        <w:rPr>
          <w:rFonts w:ascii="Cambria" w:hAnsi="Cambria"/>
          <w:color w:val="000000"/>
          <w:spacing w:val="1"/>
          <w:sz w:val="24"/>
          <w:lang w:val="es-ES"/>
        </w:rPr>
        <w:t xml:space="preserve">notable </w:t>
      </w:r>
      <w:r>
        <w:rPr>
          <w:rFonts w:ascii="Cambria" w:hAnsi="Cambria"/>
          <w:color w:val="000000"/>
          <w:spacing w:val="1"/>
          <w:sz w:val="24"/>
          <w:lang w:val="es-ES"/>
        </w:rPr>
        <w:t xml:space="preserve">avance tecnológico de nuestra sociedad, lo que ha sido posible gracias a la </w:t>
      </w:r>
      <w:r>
        <w:rPr>
          <w:rFonts w:ascii="Cambria" w:hAnsi="Cambria"/>
          <w:color w:val="000000"/>
          <w:sz w:val="24"/>
          <w:lang w:val="es-ES"/>
        </w:rPr>
        <w:t>investigación.</w:t>
      </w:r>
    </w:p>
    <w:p w14:paraId="019CA378" w14:textId="77777777" w:rsidR="007612AB" w:rsidRDefault="00C71C8B">
      <w:pPr>
        <w:spacing w:before="180" w:line="273" w:lineRule="auto"/>
        <w:jc w:val="both"/>
        <w:rPr>
          <w:rFonts w:ascii="Cambria" w:hAnsi="Cambria"/>
          <w:color w:val="000000"/>
          <w:spacing w:val="-2"/>
          <w:sz w:val="24"/>
          <w:lang w:val="es-ES"/>
        </w:rPr>
      </w:pPr>
      <w:r>
        <w:rPr>
          <w:rFonts w:ascii="Cambria" w:hAnsi="Cambria"/>
          <w:color w:val="000000"/>
          <w:spacing w:val="-2"/>
          <w:sz w:val="24"/>
          <w:lang w:val="es-ES"/>
        </w:rPr>
        <w:t xml:space="preserve">Desde computadoras que juegan ajedrez hasta vehículos de conducción autónoma, el </w:t>
      </w:r>
      <w:r>
        <w:rPr>
          <w:rFonts w:ascii="Cambria" w:hAnsi="Cambria"/>
          <w:color w:val="000000"/>
          <w:spacing w:val="7"/>
          <w:sz w:val="24"/>
          <w:lang w:val="es-ES"/>
        </w:rPr>
        <w:t xml:space="preserve">avance en la capacitad de almacenaje de las computadoras, las mejoras de los </w:t>
      </w:r>
      <w:r>
        <w:rPr>
          <w:rFonts w:ascii="Cambria" w:hAnsi="Cambria"/>
          <w:color w:val="000000"/>
          <w:spacing w:val="4"/>
          <w:sz w:val="24"/>
          <w:lang w:val="es-ES"/>
        </w:rPr>
        <w:t>algorit</w:t>
      </w:r>
      <w:r>
        <w:rPr>
          <w:rFonts w:ascii="Cambria" w:hAnsi="Cambria"/>
          <w:color w:val="000000"/>
          <w:spacing w:val="4"/>
          <w:sz w:val="24"/>
          <w:lang w:val="es-ES"/>
        </w:rPr>
        <w:t xml:space="preserve">mos y otros saltos tecnológicos, han permitido un auge de la Inteligencia </w:t>
      </w:r>
      <w:r>
        <w:rPr>
          <w:rFonts w:ascii="Cambria" w:hAnsi="Cambria"/>
          <w:color w:val="000000"/>
          <w:sz w:val="24"/>
          <w:lang w:val="es-ES"/>
        </w:rPr>
        <w:t>artificial.</w:t>
      </w:r>
    </w:p>
    <w:p w14:paraId="7137D9A1" w14:textId="7286F794" w:rsidR="007612AB" w:rsidRDefault="00C71C8B">
      <w:pPr>
        <w:spacing w:before="180" w:after="72" w:line="276" w:lineRule="auto"/>
        <w:jc w:val="both"/>
        <w:rPr>
          <w:rFonts w:ascii="Cambria" w:hAnsi="Cambria"/>
          <w:color w:val="000000"/>
          <w:spacing w:val="-6"/>
          <w:sz w:val="24"/>
          <w:lang w:val="es-ES"/>
        </w:rPr>
      </w:pPr>
      <w:r>
        <w:rPr>
          <w:rFonts w:ascii="Cambria" w:hAnsi="Cambria"/>
          <w:color w:val="000000"/>
          <w:spacing w:val="-6"/>
          <w:sz w:val="24"/>
          <w:lang w:val="es-ES"/>
        </w:rPr>
        <w:t xml:space="preserve">Se ha definido a la Inteligencia artificial como “el conjunto de técnicas informáticas que </w:t>
      </w:r>
      <w:r>
        <w:rPr>
          <w:rFonts w:ascii="Cambria" w:hAnsi="Cambria"/>
          <w:color w:val="000000"/>
          <w:spacing w:val="-1"/>
          <w:sz w:val="24"/>
          <w:lang w:val="es-ES"/>
        </w:rPr>
        <w:t>permiten a una máquina (por ejemplo, un ordenador, un teléfono) realizar tareas</w:t>
      </w:r>
      <w:r>
        <w:rPr>
          <w:rFonts w:ascii="Cambria" w:hAnsi="Cambria"/>
          <w:color w:val="000000"/>
          <w:spacing w:val="-1"/>
          <w:sz w:val="24"/>
          <w:lang w:val="es-ES"/>
        </w:rPr>
        <w:t xml:space="preserve"> que, </w:t>
      </w:r>
      <w:r>
        <w:rPr>
          <w:rFonts w:ascii="Cambria" w:hAnsi="Cambria"/>
          <w:color w:val="000000"/>
          <w:spacing w:val="-3"/>
          <w:sz w:val="24"/>
          <w:lang w:val="es-ES"/>
        </w:rPr>
        <w:t>por lo común, requieren inteligencia tales como el razonamiento o el aprendizaje</w:t>
      </w:r>
      <w:r>
        <w:rPr>
          <w:rFonts w:ascii="Cambria" w:hAnsi="Cambria"/>
          <w:color w:val="000000"/>
          <w:spacing w:val="-3"/>
          <w:w w:val="110"/>
          <w:sz w:val="24"/>
          <w:vertAlign w:val="superscript"/>
          <w:lang w:val="es-ES"/>
        </w:rPr>
        <w:t>2</w:t>
      </w:r>
      <w:r>
        <w:rPr>
          <w:rFonts w:ascii="Cambria" w:hAnsi="Cambria"/>
          <w:color w:val="000000"/>
          <w:spacing w:val="-3"/>
          <w:sz w:val="24"/>
          <w:lang w:val="es-ES"/>
        </w:rPr>
        <w:t xml:space="preserve">”. La </w:t>
      </w:r>
      <w:r>
        <w:rPr>
          <w:rFonts w:ascii="Cambria" w:hAnsi="Cambria"/>
          <w:color w:val="000000"/>
          <w:spacing w:val="1"/>
          <w:sz w:val="24"/>
          <w:lang w:val="es-ES"/>
        </w:rPr>
        <w:t xml:space="preserve">OCDE la define como “un sistema computacional que puede, para un determinado </w:t>
      </w:r>
      <w:proofErr w:type="spellStart"/>
      <w:r>
        <w:rPr>
          <w:rFonts w:ascii="Cambria" w:hAnsi="Cambria"/>
          <w:color w:val="000000"/>
          <w:spacing w:val="-3"/>
          <w:sz w:val="24"/>
          <w:lang w:val="es-ES"/>
        </w:rPr>
        <w:t>onjunto</w:t>
      </w:r>
      <w:proofErr w:type="spellEnd"/>
      <w:r>
        <w:rPr>
          <w:rFonts w:ascii="Cambria" w:hAnsi="Cambria"/>
          <w:color w:val="000000"/>
          <w:spacing w:val="-3"/>
          <w:sz w:val="24"/>
          <w:lang w:val="es-ES"/>
        </w:rPr>
        <w:t xml:space="preserve"> de objetivos definidos por humanos, hacer predicciones y recomendaciones o </w:t>
      </w:r>
      <w:r>
        <w:rPr>
          <w:rFonts w:ascii="Cambria" w:hAnsi="Cambria"/>
          <w:color w:val="000000"/>
          <w:spacing w:val="-5"/>
          <w:sz w:val="24"/>
          <w:lang w:val="es-ES"/>
        </w:rPr>
        <w:t xml:space="preserve">tomar decisiones que influyen en entornos reales o virtuales. Los sistemas de IA están </w:t>
      </w:r>
      <w:r>
        <w:rPr>
          <w:rFonts w:ascii="Cambria" w:hAnsi="Cambria"/>
          <w:color w:val="000000"/>
          <w:sz w:val="24"/>
          <w:lang w:val="es-ES"/>
        </w:rPr>
        <w:t>diseñados para operar con distintos niveles de autonomía”</w:t>
      </w:r>
    </w:p>
    <w:p w14:paraId="06A4E7AF" w14:textId="77777777" w:rsidR="007612AB" w:rsidRDefault="007612AB">
      <w:pPr>
        <w:sectPr w:rsidR="007612AB">
          <w:pgSz w:w="12240" w:h="15840"/>
          <w:pgMar w:top="968" w:right="2296" w:bottom="382" w:left="1044" w:header="720" w:footer="720" w:gutter="0"/>
          <w:cols w:space="720"/>
        </w:sectPr>
      </w:pPr>
    </w:p>
    <w:p w14:paraId="7F58DCB1" w14:textId="0A0877B0" w:rsidR="007612AB" w:rsidRDefault="00C71C8B">
      <w:pPr>
        <w:spacing w:before="540"/>
        <w:rPr>
          <w:rFonts w:ascii="Cambria" w:hAnsi="Cambria"/>
          <w:color w:val="000000"/>
          <w:spacing w:val="-5"/>
          <w:w w:val="110"/>
          <w:sz w:val="13"/>
          <w:lang w:val="es-ES"/>
        </w:rPr>
      </w:pPr>
      <w:r>
        <w:pict w14:anchorId="2512FB1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0" type="#_x0000_t202" style="position:absolute;margin-left:473.4pt;margin-top:671.75pt;width:86.4pt;height:84.25pt;z-index:-251664384;mso-wrap-distance-left:0;mso-wrap-distance-right:0;mso-position-horizontal-relative:page;mso-position-vertical-relative:page" filled="f" stroked="f">
            <v:textbox inset="0,0,0,0">
              <w:txbxContent>
                <w:p w14:paraId="4B0B578C" w14:textId="012CC12B" w:rsidR="007612AB" w:rsidRDefault="007612AB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pict w14:anchorId="7B1733F5">
          <v:line id="_x0000_s1047" style="position:absolute;z-index:251661312;mso-position-horizontal-relative:text;mso-position-vertical-relative:text" from="0,23.05pt" to="144.3pt,23.05pt" strokeweight=".95pt"/>
        </w:pict>
      </w:r>
      <w:r>
        <w:rPr>
          <w:rFonts w:ascii="Cambria" w:hAnsi="Cambria"/>
          <w:color w:val="000000"/>
          <w:spacing w:val="-5"/>
          <w:w w:val="110"/>
          <w:sz w:val="13"/>
          <w:lang w:val="es-ES"/>
        </w:rPr>
        <w:t xml:space="preserve">1 </w:t>
      </w:r>
      <w:r>
        <w:rPr>
          <w:rFonts w:ascii="Cambria" w:hAnsi="Cambria"/>
          <w:color w:val="000000"/>
          <w:spacing w:val="-5"/>
          <w:w w:val="105"/>
          <w:sz w:val="20"/>
          <w:lang w:val="es-ES"/>
        </w:rPr>
        <w:t xml:space="preserve">Javier Valls, Cita textual </w:t>
      </w:r>
      <w:proofErr w:type="spellStart"/>
      <w:r>
        <w:rPr>
          <w:rFonts w:ascii="Cambria" w:hAnsi="Cambria"/>
          <w:color w:val="000000"/>
          <w:spacing w:val="-5"/>
          <w:w w:val="105"/>
          <w:sz w:val="20"/>
          <w:lang w:val="es-ES"/>
        </w:rPr>
        <w:t>pag</w:t>
      </w:r>
      <w:proofErr w:type="spellEnd"/>
      <w:r>
        <w:rPr>
          <w:rFonts w:ascii="Cambria" w:hAnsi="Cambria"/>
          <w:color w:val="000000"/>
          <w:spacing w:val="-5"/>
          <w:w w:val="105"/>
          <w:sz w:val="20"/>
          <w:lang w:val="es-ES"/>
        </w:rPr>
        <w:t xml:space="preserve"> 32: </w:t>
      </w:r>
      <w:hyperlink r:id="rId5">
        <w:r>
          <w:rPr>
            <w:rFonts w:ascii="Cambria" w:hAnsi="Cambria"/>
            <w:color w:val="0000FF"/>
            <w:spacing w:val="-5"/>
            <w:w w:val="105"/>
            <w:sz w:val="20"/>
            <w:u w:val="single"/>
            <w:lang w:val="es-ES"/>
          </w:rPr>
          <w:t>http://criminet.ugr.es/recpc/24/recpc24-27.pdf</w:t>
        </w:r>
      </w:hyperlink>
    </w:p>
    <w:p w14:paraId="0F177461" w14:textId="77777777" w:rsidR="007612AB" w:rsidRDefault="00C71C8B">
      <w:pPr>
        <w:rPr>
          <w:rFonts w:ascii="Cambria" w:hAnsi="Cambria"/>
          <w:color w:val="000000"/>
          <w:spacing w:val="-3"/>
          <w:w w:val="110"/>
          <w:sz w:val="13"/>
          <w:lang w:val="es-ES"/>
        </w:rPr>
      </w:pPr>
      <w:r>
        <w:rPr>
          <w:rFonts w:ascii="Cambria" w:hAnsi="Cambria"/>
          <w:color w:val="000000"/>
          <w:spacing w:val="-3"/>
          <w:w w:val="110"/>
          <w:sz w:val="13"/>
          <w:lang w:val="es-ES"/>
        </w:rPr>
        <w:t xml:space="preserve">2 </w:t>
      </w:r>
      <w:r>
        <w:rPr>
          <w:rFonts w:ascii="Cambria" w:hAnsi="Cambria"/>
          <w:color w:val="000000"/>
          <w:spacing w:val="-3"/>
          <w:w w:val="105"/>
          <w:sz w:val="20"/>
          <w:lang w:val="es-ES"/>
        </w:rPr>
        <w:t>(</w:t>
      </w:r>
      <w:proofErr w:type="spellStart"/>
      <w:r>
        <w:rPr>
          <w:rFonts w:ascii="Cambria" w:hAnsi="Cambria"/>
          <w:color w:val="000000"/>
          <w:spacing w:val="-3"/>
          <w:w w:val="105"/>
          <w:sz w:val="20"/>
          <w:lang w:val="es-ES"/>
        </w:rPr>
        <w:t>Dihlac</w:t>
      </w:r>
      <w:proofErr w:type="spellEnd"/>
      <w:r>
        <w:rPr>
          <w:rFonts w:ascii="Cambria" w:hAnsi="Cambria"/>
          <w:color w:val="000000"/>
          <w:spacing w:val="-3"/>
          <w:w w:val="105"/>
          <w:sz w:val="20"/>
          <w:lang w:val="es-ES"/>
        </w:rPr>
        <w:t xml:space="preserve"> et al., 2020, p. 4)</w:t>
      </w:r>
    </w:p>
    <w:p w14:paraId="11D86D4E" w14:textId="77777777" w:rsidR="007612AB" w:rsidRDefault="007612AB">
      <w:pPr>
        <w:sectPr w:rsidR="007612AB">
          <w:type w:val="continuous"/>
          <w:pgSz w:w="12240" w:h="15840"/>
          <w:pgMar w:top="968" w:right="3941" w:bottom="382" w:left="1039" w:header="720" w:footer="720" w:gutter="0"/>
          <w:cols w:space="720"/>
        </w:sectPr>
      </w:pPr>
    </w:p>
    <w:p w14:paraId="36E6086D" w14:textId="504B422D" w:rsidR="007612AB" w:rsidRDefault="00C71C8B">
      <w:pPr>
        <w:rPr>
          <w:rFonts w:ascii="Times New Roman" w:hAnsi="Times New Roman"/>
          <w:color w:val="000000"/>
          <w:sz w:val="24"/>
        </w:rPr>
      </w:pPr>
      <w:r>
        <w:lastRenderedPageBreak/>
        <w:pict w14:anchorId="44313657">
          <v:shape id="_x0000_s1046" type="#_x0000_t202" style="position:absolute;margin-left:0;margin-top:0;width:612pt;height:11in;z-index:-251663360;mso-wrap-distance-left:0;mso-wrap-distance-right:0;mso-position-horizontal-relative:page;mso-position-vertical-relative:page" filled="f" stroked="f">
            <v:textbox inset="0,0,0,0">
              <w:txbxContent>
                <w:p w14:paraId="263B1702" w14:textId="633DAE0E" w:rsidR="007612AB" w:rsidRDefault="007612AB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>
        <w:pict w14:anchorId="2EFE76A8">
          <v:shape id="_x0000_s1045" type="#_x0000_t202" style="position:absolute;margin-left:85.2pt;margin-top:38.4pt;width:441.85pt;height:3in;z-index:-251662336;mso-wrap-distance-left:0;mso-wrap-distance-right:0;mso-position-horizontal-relative:page;mso-position-vertical-relative:page" filled="f" stroked="f">
            <v:textbox inset="0,0,0,0">
              <w:txbxContent>
                <w:p w14:paraId="2FA2ACB6" w14:textId="77777777" w:rsidR="007612AB" w:rsidRDefault="00C71C8B">
                  <w:pPr>
                    <w:spacing w:line="318" w:lineRule="exact"/>
                    <w:jc w:val="both"/>
                    <w:rPr>
                      <w:rFonts w:ascii="Cambria" w:hAnsi="Cambria"/>
                      <w:color w:val="000000"/>
                      <w:spacing w:val="-10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10"/>
                      <w:w w:val="105"/>
                      <w:sz w:val="24"/>
                      <w:lang w:val="es-ES"/>
                    </w:rPr>
                    <w:t xml:space="preserve">La inteligencia artificial ha adquirido un rol protagónico en los últimos años, ofreciendo </w:t>
                  </w:r>
                  <w:r>
                    <w:rPr>
                      <w:rFonts w:ascii="Cambria" w:hAnsi="Cambria"/>
                      <w:color w:val="000000"/>
                      <w:spacing w:val="-3"/>
                      <w:w w:val="105"/>
                      <w:sz w:val="24"/>
                      <w:lang w:val="es-ES"/>
                    </w:rPr>
                    <w:t xml:space="preserve">beneficios, oportunidades, y en general, un mundo de posibilidades en su uso. La </w:t>
                  </w:r>
                  <w:r>
                    <w:rPr>
                      <w:rFonts w:ascii="Cambria" w:hAnsi="Cambria"/>
                      <w:color w:val="000000"/>
                      <w:spacing w:val="-10"/>
                      <w:w w:val="105"/>
                      <w:sz w:val="24"/>
                      <w:lang w:val="es-ES"/>
                    </w:rPr>
                    <w:t>Inteligencia Artificial está transformando la forma de hacer negocios y la fuerza la</w:t>
                  </w:r>
                  <w:r>
                    <w:rPr>
                      <w:rFonts w:ascii="Cambria" w:hAnsi="Cambria"/>
                      <w:color w:val="000000"/>
                      <w:spacing w:val="-10"/>
                      <w:w w:val="105"/>
                      <w:sz w:val="24"/>
                      <w:lang w:val="es-ES"/>
                    </w:rPr>
                    <w:t xml:space="preserve">boral. 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 xml:space="preserve">Gracias a ella, los procedimientos se hacen de manera más confiable y se optimizan </w:t>
                  </w:r>
                  <w:r>
                    <w:rPr>
                      <w:rFonts w:ascii="Cambria" w:hAnsi="Cambria"/>
                      <w:color w:val="000000"/>
                      <w:spacing w:val="-8"/>
                      <w:w w:val="105"/>
                      <w:sz w:val="24"/>
                      <w:lang w:val="es-ES"/>
                    </w:rPr>
                    <w:t>recursos, porque al automatizar, mejoramos la eficacia en los proyectos o trabajo que queramos realizar, ahorrándonos tiempo y esfuerzo en la ejecución ciertas tareas</w:t>
                  </w:r>
                  <w:r>
                    <w:rPr>
                      <w:rFonts w:ascii="Cambria" w:hAnsi="Cambria"/>
                      <w:color w:val="000000"/>
                      <w:spacing w:val="-8"/>
                      <w:w w:val="105"/>
                      <w:sz w:val="24"/>
                      <w:lang w:val="es-ES"/>
                    </w:rPr>
                    <w:t xml:space="preserve">. Sin </w:t>
                  </w:r>
                  <w:r>
                    <w:rPr>
                      <w:rFonts w:ascii="Cambria" w:hAnsi="Cambria"/>
                      <w:color w:val="000000"/>
                      <w:spacing w:val="-4"/>
                      <w:w w:val="105"/>
                      <w:sz w:val="24"/>
                      <w:lang w:val="es-ES"/>
                    </w:rPr>
                    <w:t xml:space="preserve">embargo, con la llegada de esta tecnología, también existen riesgos, que van desde su </w:t>
                  </w:r>
                  <w:r>
                    <w:rPr>
                      <w:rFonts w:ascii="Cambria" w:hAnsi="Cambria"/>
                      <w:color w:val="000000"/>
                      <w:spacing w:val="-6"/>
                      <w:w w:val="105"/>
                      <w:sz w:val="24"/>
                      <w:lang w:val="es-ES"/>
                    </w:rPr>
                    <w:t xml:space="preserve">mal uso, hasta vulneraciones de derechos, distorsiones de la realidad, atentados a la 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>libertad, la privacidad, etc. Con su masificación y fácil acceso, surgen nuevo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 xml:space="preserve">s desafíos </w:t>
                  </w:r>
                  <w:r>
                    <w:rPr>
                      <w:rFonts w:ascii="Cambria" w:hAnsi="Cambria"/>
                      <w:color w:val="000000"/>
                      <w:spacing w:val="-3"/>
                      <w:w w:val="105"/>
                      <w:sz w:val="24"/>
                      <w:lang w:val="es-ES"/>
                    </w:rPr>
                    <w:t>para nuestra institucionalidad y su ordenamiento jurídico.</w:t>
                  </w:r>
                </w:p>
                <w:p w14:paraId="0EC89391" w14:textId="77777777" w:rsidR="007612AB" w:rsidRDefault="00C71C8B">
                  <w:pPr>
                    <w:spacing w:before="144" w:after="72" w:line="308" w:lineRule="exact"/>
                    <w:jc w:val="both"/>
                    <w:rPr>
                      <w:rFonts w:ascii="Cambria" w:hAnsi="Cambria"/>
                      <w:color w:val="000000"/>
                      <w:spacing w:val="-8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8"/>
                      <w:w w:val="105"/>
                      <w:sz w:val="24"/>
                      <w:lang w:val="es-ES"/>
                    </w:rPr>
                    <w:t xml:space="preserve">Es una realidad que en los próximos años la inteligencia artificial será parte de la vida </w:t>
                  </w:r>
                  <w:r>
                    <w:rPr>
                      <w:rFonts w:ascii="Cambria" w:hAnsi="Cambria"/>
                      <w:color w:val="000000"/>
                      <w:w w:val="105"/>
                      <w:sz w:val="24"/>
                      <w:lang w:val="es-ES"/>
                    </w:rPr>
                    <w:t xml:space="preserve">cotidiana. La interacción humano-maquina es una realidad que solo ha ido 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>profundizándose, y su integración nos plantea desafíos de futuro.</w:t>
                  </w:r>
                </w:p>
              </w:txbxContent>
            </v:textbox>
            <w10:wrap type="square" anchorx="page" anchory="page"/>
          </v:shape>
        </w:pict>
      </w:r>
      <w:r>
        <w:pict w14:anchorId="731AD6B5">
          <v:shape id="_x0000_s1044" type="#_x0000_t202" style="position:absolute;margin-left:85.2pt;margin-top:264.95pt;width:441.35pt;height:46.1pt;z-index:-251661312;mso-wrap-distance-left:0;mso-wrap-distance-right:0;mso-position-horizontal-relative:page;mso-position-vertical-relative:page" filled="f" stroked="f">
            <v:textbox inset="0,0,0,0">
              <w:txbxContent>
                <w:p w14:paraId="72778D7B" w14:textId="77777777" w:rsidR="007612AB" w:rsidRDefault="00C71C8B">
                  <w:pPr>
                    <w:spacing w:line="307" w:lineRule="exact"/>
                    <w:jc w:val="both"/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 xml:space="preserve">En sentido de lo ya mencionado, debemos hacer presente que el Derecho, por regla </w:t>
                  </w:r>
                  <w:r>
                    <w:rPr>
                      <w:rFonts w:ascii="Cambria" w:hAnsi="Cambria"/>
                      <w:color w:val="000000"/>
                      <w:spacing w:val="-2"/>
                      <w:w w:val="105"/>
                      <w:sz w:val="24"/>
                      <w:lang w:val="es-ES"/>
                    </w:rPr>
                    <w:t>general, norma de forma asincróni</w:t>
                  </w:r>
                  <w:r>
                    <w:rPr>
                      <w:rFonts w:ascii="Cambria" w:hAnsi="Cambria"/>
                      <w:color w:val="000000"/>
                      <w:spacing w:val="-2"/>
                      <w:w w:val="105"/>
                      <w:sz w:val="24"/>
                      <w:lang w:val="es-ES"/>
                    </w:rPr>
                    <w:t xml:space="preserve">ca las situaciones cotidianas, siendo más bien </w:t>
                  </w:r>
                  <w:r>
                    <w:rPr>
                      <w:rFonts w:ascii="Cambria" w:hAnsi="Cambria"/>
                      <w:color w:val="000000"/>
                      <w:spacing w:val="-4"/>
                      <w:w w:val="105"/>
                      <w:sz w:val="24"/>
                      <w:lang w:val="es-ES"/>
                    </w:rPr>
                    <w:t>reactivo a la realidad que anteponiéndose a esta.</w:t>
                  </w:r>
                </w:p>
              </w:txbxContent>
            </v:textbox>
            <w10:wrap type="square" anchorx="page" anchory="page"/>
          </v:shape>
        </w:pict>
      </w:r>
      <w:r>
        <w:pict w14:anchorId="67ABC920">
          <v:shape id="_x0000_s1043" type="#_x0000_t202" style="position:absolute;margin-left:85.2pt;margin-top:321.35pt;width:441.1pt;height:84pt;z-index:-251660288;mso-wrap-distance-left:0;mso-wrap-distance-right:0;mso-position-horizontal-relative:page;mso-position-vertical-relative:page" filled="f" stroked="f">
            <v:textbox inset="0,0,0,0">
              <w:txbxContent>
                <w:p w14:paraId="739CFB63" w14:textId="77777777" w:rsidR="007612AB" w:rsidRDefault="00C71C8B">
                  <w:pPr>
                    <w:spacing w:line="302" w:lineRule="exact"/>
                    <w:jc w:val="both"/>
                    <w:rPr>
                      <w:rFonts w:ascii="Cambria" w:hAnsi="Cambria"/>
                      <w:color w:val="000000"/>
                      <w:spacing w:val="-7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7"/>
                      <w:w w:val="105"/>
                      <w:sz w:val="24"/>
                      <w:lang w:val="es-ES"/>
                    </w:rPr>
                    <w:t xml:space="preserve">La propuesta para entregar un marco normativo en materia de inteligencia artificial es </w:t>
                  </w:r>
                  <w:r>
                    <w:rPr>
                      <w:rFonts w:ascii="Cambria" w:hAnsi="Cambria"/>
                      <w:color w:val="000000"/>
                      <w:spacing w:val="-4"/>
                      <w:w w:val="105"/>
                      <w:sz w:val="24"/>
                      <w:lang w:val="es-ES"/>
                    </w:rPr>
                    <w:t>una oportunidad de anteponernos y no llegar tarde.</w:t>
                  </w:r>
                </w:p>
                <w:p w14:paraId="6864FD5F" w14:textId="77777777" w:rsidR="007612AB" w:rsidRDefault="00C71C8B">
                  <w:pPr>
                    <w:spacing w:before="144" w:after="36" w:line="292" w:lineRule="exact"/>
                    <w:jc w:val="both"/>
                    <w:rPr>
                      <w:rFonts w:ascii="Cambria" w:hAnsi="Cambria"/>
                      <w:color w:val="000000"/>
                      <w:spacing w:val="-4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4"/>
                      <w:w w:val="105"/>
                      <w:sz w:val="24"/>
                      <w:lang w:val="es-ES"/>
                    </w:rPr>
                    <w:t xml:space="preserve">En el derecho comparado las regulaciones son escasas, incipientes y prácticamente </w:t>
                  </w:r>
                  <w:r>
                    <w:rPr>
                      <w:rFonts w:ascii="Cambria" w:hAnsi="Cambria"/>
                      <w:color w:val="000000"/>
                      <w:spacing w:val="-6"/>
                      <w:w w:val="105"/>
                      <w:sz w:val="24"/>
                      <w:lang w:val="es-ES"/>
                    </w:rPr>
                    <w:t xml:space="preserve">nulas. La realidad está superando ampliamente la capacidad de respuesta por parte de </w:t>
                  </w:r>
                  <w:r>
                    <w:rPr>
                      <w:rFonts w:ascii="Cambria" w:hAnsi="Cambria"/>
                      <w:color w:val="000000"/>
                      <w:spacing w:val="-4"/>
                      <w:w w:val="105"/>
                      <w:sz w:val="24"/>
                      <w:lang w:val="es-ES"/>
                    </w:rPr>
                    <w:t>la institucionalidad.</w:t>
                  </w:r>
                </w:p>
              </w:txbxContent>
            </v:textbox>
            <w10:wrap type="square" anchorx="page" anchory="page"/>
          </v:shape>
        </w:pict>
      </w:r>
      <w:r>
        <w:pict w14:anchorId="444FB5B4">
          <v:shape id="_x0000_s1042" type="#_x0000_t202" style="position:absolute;margin-left:84.95pt;margin-top:418.3pt;width:442.1pt;height:232.1pt;z-index:-251659264;mso-wrap-distance-left:0;mso-wrap-distance-right:0;mso-position-horizontal-relative:page;mso-position-vertical-relative:page" filled="f" stroked="f">
            <v:textbox inset="0,0,0,0">
              <w:txbxContent>
                <w:p w14:paraId="477335E1" w14:textId="77777777" w:rsidR="007612AB" w:rsidRDefault="00C71C8B">
                  <w:pPr>
                    <w:spacing w:line="276" w:lineRule="auto"/>
                    <w:jc w:val="center"/>
                    <w:rPr>
                      <w:rFonts w:ascii="Cambria" w:hAnsi="Cambria"/>
                      <w:color w:val="000000"/>
                      <w:spacing w:val="1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1"/>
                      <w:w w:val="105"/>
                      <w:sz w:val="24"/>
                      <w:lang w:val="es-ES"/>
                    </w:rPr>
                    <w:t>A nivel nacional nuestro país solo cuenta con la “Política Nacio</w:t>
                  </w:r>
                  <w:r>
                    <w:rPr>
                      <w:rFonts w:ascii="Cambria" w:hAnsi="Cambria"/>
                      <w:color w:val="000000"/>
                      <w:spacing w:val="1"/>
                      <w:w w:val="105"/>
                      <w:sz w:val="24"/>
                      <w:lang w:val="es-ES"/>
                    </w:rPr>
                    <w:t xml:space="preserve">nal de Inteligencia </w:t>
                  </w:r>
                  <w:r>
                    <w:rPr>
                      <w:rFonts w:ascii="Cambria" w:hAnsi="Cambria"/>
                      <w:color w:val="000000"/>
                      <w:spacing w:val="1"/>
                      <w:w w:val="105"/>
                      <w:sz w:val="24"/>
                      <w:lang w:val="es-ES"/>
                    </w:rPr>
                    <w:br/>
                  </w:r>
                  <w:r>
                    <w:rPr>
                      <w:rFonts w:ascii="Cambria" w:hAnsi="Cambria"/>
                      <w:color w:val="000000"/>
                      <w:spacing w:val="-1"/>
                      <w:w w:val="105"/>
                      <w:sz w:val="24"/>
                      <w:lang w:val="es-ES"/>
                    </w:rPr>
                    <w:t xml:space="preserve">Artificial”, la que establece lineamientos para la próxima década. Dicha hoja de ruta </w:t>
                  </w:r>
                  <w:r>
                    <w:rPr>
                      <w:rFonts w:ascii="Cambria" w:hAnsi="Cambria"/>
                      <w:color w:val="000000"/>
                      <w:spacing w:val="-1"/>
                      <w:w w:val="105"/>
                      <w:sz w:val="24"/>
                      <w:lang w:val="es-ES"/>
                    </w:rPr>
                    <w:br/>
                  </w:r>
                  <w:r>
                    <w:rPr>
                      <w:rFonts w:ascii="Cambria" w:hAnsi="Cambria"/>
                      <w:color w:val="000000"/>
                      <w:spacing w:val="-6"/>
                      <w:w w:val="105"/>
                      <w:sz w:val="24"/>
                      <w:lang w:val="es-ES"/>
                    </w:rPr>
                    <w:t>tiene por objeto un acercamiento entre las personas, la tecnología y su uso responsable.</w:t>
                  </w:r>
                </w:p>
                <w:p w14:paraId="29E6C23F" w14:textId="77777777" w:rsidR="007612AB" w:rsidRDefault="00C71C8B">
                  <w:pPr>
                    <w:spacing w:before="144" w:line="271" w:lineRule="auto"/>
                    <w:jc w:val="both"/>
                    <w:rPr>
                      <w:rFonts w:ascii="Cambria" w:hAnsi="Cambria"/>
                      <w:color w:val="000000"/>
                      <w:spacing w:val="-12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12"/>
                      <w:w w:val="105"/>
                      <w:sz w:val="24"/>
                      <w:lang w:val="es-ES"/>
                    </w:rPr>
                    <w:t>Tal como lo señala entre sus objetivos, la política naciona</w:t>
                  </w:r>
                  <w:r>
                    <w:rPr>
                      <w:rFonts w:ascii="Cambria" w:hAnsi="Cambria"/>
                      <w:color w:val="000000"/>
                      <w:spacing w:val="-12"/>
                      <w:w w:val="105"/>
                      <w:sz w:val="24"/>
                      <w:lang w:val="es-ES"/>
                    </w:rPr>
                    <w:t xml:space="preserve">l de Inteligencia Artificial busca </w:t>
                  </w:r>
                  <w:r>
                    <w:rPr>
                      <w:rFonts w:ascii="Cambria" w:hAnsi="Cambria"/>
                      <w:color w:val="000000"/>
                      <w:spacing w:val="-9"/>
                      <w:w w:val="105"/>
                      <w:sz w:val="24"/>
                      <w:lang w:val="es-ES"/>
                    </w:rPr>
                    <w:t xml:space="preserve">impulsar la construcción de certezas regulatorias sobre estos sistemas, que permita su </w:t>
                  </w:r>
                  <w:r>
                    <w:rPr>
                      <w:rFonts w:ascii="Cambria" w:hAnsi="Cambria"/>
                      <w:color w:val="000000"/>
                      <w:spacing w:val="-10"/>
                      <w:w w:val="105"/>
                      <w:sz w:val="24"/>
                      <w:lang w:val="es-ES"/>
                    </w:rPr>
                    <w:t xml:space="preserve">desarrollo, respetando los derechos fundamentales de acuerdo con la Constitución y las </w:t>
                  </w:r>
                  <w:r>
                    <w:rPr>
                      <w:rFonts w:ascii="Cambria" w:hAnsi="Cambria"/>
                      <w:color w:val="000000"/>
                      <w:spacing w:val="-2"/>
                      <w:w w:val="105"/>
                      <w:sz w:val="24"/>
                      <w:lang w:val="es-ES"/>
                    </w:rPr>
                    <w:t>leyes</w:t>
                  </w:r>
                  <w:r>
                    <w:rPr>
                      <w:rFonts w:ascii="Cambria" w:hAnsi="Cambria"/>
                      <w:color w:val="000000"/>
                      <w:spacing w:val="-2"/>
                      <w:w w:val="110"/>
                      <w:sz w:val="24"/>
                      <w:vertAlign w:val="superscript"/>
                      <w:lang w:val="es-ES"/>
                    </w:rPr>
                    <w:t>3</w:t>
                  </w:r>
                  <w:r>
                    <w:rPr>
                      <w:rFonts w:ascii="Cambria" w:hAnsi="Cambria"/>
                      <w:color w:val="000000"/>
                      <w:spacing w:val="-2"/>
                      <w:w w:val="105"/>
                      <w:sz w:val="24"/>
                      <w:lang w:val="es-ES"/>
                    </w:rPr>
                    <w:t>.</w:t>
                  </w:r>
                </w:p>
                <w:p w14:paraId="14B6A5A2" w14:textId="77777777" w:rsidR="007612AB" w:rsidRDefault="00C71C8B">
                  <w:pPr>
                    <w:spacing w:before="144" w:line="273" w:lineRule="auto"/>
                    <w:jc w:val="both"/>
                    <w:rPr>
                      <w:rFonts w:ascii="Cambria" w:hAnsi="Cambria"/>
                      <w:color w:val="000000"/>
                      <w:spacing w:val="-1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1"/>
                      <w:w w:val="105"/>
                      <w:sz w:val="24"/>
                      <w:lang w:val="es-ES"/>
                    </w:rPr>
                    <w:t xml:space="preserve">El desarrollo, profundización, crecimiento e integración de esta tecnología, debe </w:t>
                  </w:r>
                  <w:r>
                    <w:rPr>
                      <w:rFonts w:ascii="Cambria" w:hAnsi="Cambria"/>
                      <w:color w:val="000000"/>
                      <w:spacing w:val="-9"/>
                      <w:w w:val="105"/>
                      <w:sz w:val="24"/>
                      <w:lang w:val="es-ES"/>
                    </w:rPr>
                    <w:t xml:space="preserve">hacerse dentro de un marco normativo, resultado de un proceso reflexivo que permita 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>abordar los problemas y las soluciones, anteponiéndose a su rápida evolución.</w:t>
                  </w:r>
                </w:p>
                <w:p w14:paraId="3DFCFAEA" w14:textId="77777777" w:rsidR="007612AB" w:rsidRDefault="00C71C8B">
                  <w:pPr>
                    <w:spacing w:before="144" w:after="36" w:line="276" w:lineRule="auto"/>
                    <w:jc w:val="both"/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>Dentro de lo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 xml:space="preserve">s desafíos a discutir en esta materia se encuentra la responsabilidad penal </w:t>
                  </w:r>
                  <w:r>
                    <w:rPr>
                      <w:rFonts w:ascii="Cambria" w:hAnsi="Cambria"/>
                      <w:color w:val="000000"/>
                      <w:spacing w:val="-8"/>
                      <w:w w:val="105"/>
                      <w:sz w:val="24"/>
                      <w:lang w:val="es-ES"/>
                    </w:rPr>
                    <w:t xml:space="preserve">de la inteligencia artificial, especialmente aquella que piensa, razona y actúa de forma </w:t>
                  </w:r>
                  <w:r>
                    <w:rPr>
                      <w:rFonts w:ascii="Cambria" w:hAnsi="Cambria"/>
                      <w:color w:val="000000"/>
                      <w:spacing w:val="-5"/>
                      <w:w w:val="105"/>
                      <w:sz w:val="24"/>
                      <w:lang w:val="es-ES"/>
                    </w:rPr>
                    <w:t>inteligente, logrando operaciones más complejas que seguir meras órdenes.</w:t>
                  </w:r>
                </w:p>
              </w:txbxContent>
            </v:textbox>
            <w10:wrap type="square" anchorx="page" anchory="page"/>
          </v:shape>
        </w:pict>
      </w:r>
      <w:r>
        <w:pict w14:anchorId="40FA9581">
          <v:shape id="_x0000_s1041" type="#_x0000_t202" style="position:absolute;margin-left:85.2pt;margin-top:688.55pt;width:377.75pt;height:35.35pt;z-index:-251658240;mso-wrap-distance-left:0;mso-wrap-distance-right:0;mso-position-horizontal-relative:page;mso-position-vertical-relative:page" filled="f" stroked="f">
            <v:textbox inset="0,0,0,0">
              <w:txbxContent>
                <w:p w14:paraId="0C085F17" w14:textId="77777777" w:rsidR="007612AB" w:rsidRDefault="00C71C8B">
                  <w:pPr>
                    <w:rPr>
                      <w:rFonts w:ascii="Cambria" w:hAnsi="Cambria"/>
                      <w:color w:val="000000"/>
                      <w:w w:val="110"/>
                      <w:sz w:val="13"/>
                      <w:lang w:val="es-ES"/>
                    </w:rPr>
                  </w:pPr>
                  <w:r>
                    <w:rPr>
                      <w:rFonts w:ascii="Cambria" w:hAnsi="Cambria"/>
                      <w:color w:val="000000"/>
                      <w:w w:val="110"/>
                      <w:sz w:val="13"/>
                      <w:lang w:val="es-ES"/>
                    </w:rPr>
                    <w:t xml:space="preserve">3 </w:t>
                  </w:r>
                  <w:proofErr w:type="gramStart"/>
                  <w:r>
                    <w:rPr>
                      <w:rFonts w:ascii="Cambria" w:hAnsi="Cambria"/>
                      <w:color w:val="000000"/>
                      <w:sz w:val="20"/>
                      <w:lang w:val="es-ES"/>
                    </w:rPr>
                    <w:t>Cita</w:t>
                  </w:r>
                  <w:proofErr w:type="gramEnd"/>
                  <w:r>
                    <w:rPr>
                      <w:rFonts w:ascii="Cambria" w:hAnsi="Cambria"/>
                      <w:color w:val="000000"/>
                      <w:sz w:val="20"/>
                      <w:lang w:val="es-ES"/>
                    </w:rPr>
                    <w:t xml:space="preserve"> de la Pag 53de la Política Nacional De Inteligencia Artificial </w:t>
                  </w:r>
                  <w:hyperlink r:id="rId6">
                    <w:r>
                      <w:rPr>
                        <w:rFonts w:ascii="Cambria" w:hAnsi="Cambria"/>
                        <w:color w:val="0000FF"/>
                        <w:spacing w:val="-5"/>
                        <w:sz w:val="20"/>
                        <w:u w:val="single"/>
                        <w:lang w:val="es-ES"/>
                      </w:rPr>
                      <w:t>https://www.minciencia.gob.cl/uploads/fi</w:t>
                    </w:r>
                    <w:r>
                      <w:rPr>
                        <w:rFonts w:ascii="Cambria" w:hAnsi="Cambria"/>
                        <w:color w:val="0000FF"/>
                        <w:spacing w:val="-5"/>
                        <w:sz w:val="20"/>
                        <w:u w:val="single"/>
                        <w:lang w:val="es-ES"/>
                      </w:rPr>
                      <w:t>ler_public/bc/38/bc389daf-4514-4306-867c</w:t>
                    </w:r>
                    <w:r>
                      <w:rPr>
                        <w:rFonts w:ascii="Cambria" w:hAnsi="Cambria"/>
                        <w:color w:val="0000FF"/>
                        <w:spacing w:val="-5"/>
                        <w:sz w:val="20"/>
                        <w:u w:val="single"/>
                        <w:lang w:val="es-ES"/>
                      </w:rPr>
                      <w:softHyphen/>
                    </w:r>
                  </w:hyperlink>
                  <w:r>
                    <w:rPr>
                      <w:rFonts w:ascii="Cambria" w:hAnsi="Cambria"/>
                      <w:color w:val="0000FF"/>
                      <w:sz w:val="20"/>
                      <w:u w:val="single"/>
                      <w:lang w:val="es-ES"/>
                    </w:rPr>
                    <w:t>760ae7686e2c/documento_politica_ia_digital_.pdf</w:t>
                  </w:r>
                </w:p>
              </w:txbxContent>
            </v:textbox>
            <w10:wrap type="square" anchorx="page" anchory="page"/>
          </v:shape>
        </w:pict>
      </w:r>
    </w:p>
    <w:p w14:paraId="31DE1531" w14:textId="77777777" w:rsidR="007612AB" w:rsidRDefault="007612AB">
      <w:pPr>
        <w:sectPr w:rsidR="007612AB">
          <w:pgSz w:w="12240" w:h="15840"/>
          <w:pgMar w:top="0" w:right="0" w:bottom="0" w:left="0" w:header="720" w:footer="720" w:gutter="0"/>
          <w:cols w:space="720"/>
        </w:sectPr>
      </w:pPr>
    </w:p>
    <w:p w14:paraId="2FDFB93E" w14:textId="77777777" w:rsidR="007612AB" w:rsidRDefault="00C71C8B">
      <w:pPr>
        <w:spacing w:line="273" w:lineRule="auto"/>
        <w:ind w:right="864"/>
        <w:jc w:val="both"/>
        <w:rPr>
          <w:rFonts w:ascii="Cambria" w:hAnsi="Cambria"/>
          <w:color w:val="000000"/>
          <w:spacing w:val="-5"/>
          <w:w w:val="105"/>
          <w:sz w:val="24"/>
          <w:lang w:val="es-ES"/>
        </w:rPr>
      </w:pPr>
      <w:r>
        <w:lastRenderedPageBreak/>
        <w:pict w14:anchorId="07928C34">
          <v:line id="_x0000_s1038" style="position:absolute;left:0;text-align:left;z-index:251662336;mso-position-horizontal-relative:text;mso-position-vertical-relative:text" from="0,635.7pt" to="144.3pt,635.7pt" strokeweight=".95pt"/>
        </w:pic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 xml:space="preserve">La permanente revolución tecnológica ha logrado que la tecnología se alimente del </w:t>
      </w:r>
      <w:r>
        <w:rPr>
          <w:rFonts w:ascii="Cambria" w:hAnsi="Cambria"/>
          <w:color w:val="000000"/>
          <w:spacing w:val="-7"/>
          <w:w w:val="105"/>
          <w:sz w:val="24"/>
          <w:lang w:val="es-ES"/>
        </w:rPr>
        <w:t xml:space="preserve">conocido como “Machine </w:t>
      </w:r>
      <w:proofErr w:type="spellStart"/>
      <w:r>
        <w:rPr>
          <w:rFonts w:ascii="Cambria" w:hAnsi="Cambria"/>
          <w:color w:val="000000"/>
          <w:spacing w:val="-7"/>
          <w:w w:val="105"/>
          <w:sz w:val="24"/>
          <w:lang w:val="es-ES"/>
        </w:rPr>
        <w:t>learning</w:t>
      </w:r>
      <w:proofErr w:type="spellEnd"/>
      <w:r>
        <w:rPr>
          <w:rFonts w:ascii="Cambria" w:hAnsi="Cambria"/>
          <w:color w:val="000000"/>
          <w:spacing w:val="-7"/>
          <w:w w:val="105"/>
          <w:sz w:val="24"/>
          <w:lang w:val="es-ES"/>
        </w:rPr>
        <w:t xml:space="preserve">”, lo que ha permitido que las computadoras logren aprender sin tutelaje, realizando acciones más complejas, adoptando la experiencia y </w:t>
      </w:r>
      <w:r>
        <w:rPr>
          <w:rFonts w:ascii="Cambria" w:hAnsi="Cambria"/>
          <w:color w:val="000000"/>
          <w:spacing w:val="-6"/>
          <w:w w:val="105"/>
          <w:sz w:val="24"/>
          <w:lang w:val="es-ES"/>
        </w:rPr>
        <w:t>mejoran</w:t>
      </w:r>
      <w:r>
        <w:rPr>
          <w:rFonts w:ascii="Cambria" w:hAnsi="Cambria"/>
          <w:color w:val="000000"/>
          <w:spacing w:val="-6"/>
          <w:w w:val="105"/>
          <w:sz w:val="24"/>
          <w:lang w:val="es-ES"/>
        </w:rPr>
        <w:t>do su rendimiento.</w:t>
      </w:r>
    </w:p>
    <w:p w14:paraId="34D23B18" w14:textId="77777777" w:rsidR="007612AB" w:rsidRDefault="00C71C8B">
      <w:pPr>
        <w:spacing w:before="144" w:line="276" w:lineRule="auto"/>
        <w:ind w:right="864"/>
        <w:jc w:val="both"/>
        <w:rPr>
          <w:rFonts w:ascii="Cambria" w:hAnsi="Cambria"/>
          <w:color w:val="000000"/>
          <w:spacing w:val="-7"/>
          <w:w w:val="105"/>
          <w:sz w:val="24"/>
          <w:lang w:val="es-ES"/>
        </w:rPr>
      </w:pPr>
      <w:r>
        <w:rPr>
          <w:rFonts w:ascii="Cambria" w:hAnsi="Cambria"/>
          <w:color w:val="000000"/>
          <w:spacing w:val="-7"/>
          <w:w w:val="105"/>
          <w:sz w:val="24"/>
          <w:lang w:val="es-ES"/>
        </w:rPr>
        <w:t xml:space="preserve">Por lo anterior, resulta necesario cuestionarnos el uso de la Inteligencia artificial para </w:t>
      </w:r>
      <w:r>
        <w:rPr>
          <w:rFonts w:ascii="Cambria" w:hAnsi="Cambria"/>
          <w:color w:val="000000"/>
          <w:spacing w:val="-6"/>
          <w:w w:val="105"/>
          <w:sz w:val="24"/>
          <w:lang w:val="es-ES"/>
        </w:rPr>
        <w:t xml:space="preserve">actos delictivos, especialmente, si existe responsabilidad penal en el uso de esta. Por </w:t>
      </w:r>
      <w:r>
        <w:rPr>
          <w:rFonts w:ascii="Cambria" w:hAnsi="Cambria"/>
          <w:color w:val="000000"/>
          <w:spacing w:val="-8"/>
          <w:w w:val="105"/>
          <w:sz w:val="24"/>
          <w:lang w:val="es-ES"/>
        </w:rPr>
        <w:t xml:space="preserve">ejemplo: </w:t>
      </w:r>
      <w:proofErr w:type="gramStart"/>
      <w:r>
        <w:rPr>
          <w:rFonts w:ascii="Cambria" w:hAnsi="Cambria"/>
          <w:color w:val="000000"/>
          <w:spacing w:val="-8"/>
          <w:w w:val="105"/>
          <w:sz w:val="24"/>
          <w:lang w:val="es-ES"/>
        </w:rPr>
        <w:t>¿ Que</w:t>
      </w:r>
      <w:proofErr w:type="gramEnd"/>
      <w:r>
        <w:rPr>
          <w:rFonts w:ascii="Cambria" w:hAnsi="Cambria"/>
          <w:color w:val="000000"/>
          <w:spacing w:val="-8"/>
          <w:w w:val="105"/>
          <w:sz w:val="24"/>
          <w:lang w:val="es-ES"/>
        </w:rPr>
        <w:t xml:space="preserve"> sucede si alguien desarrolla un sistema de </w:t>
      </w:r>
      <w:r>
        <w:rPr>
          <w:rFonts w:ascii="Cambria" w:hAnsi="Cambria"/>
          <w:color w:val="000000"/>
          <w:spacing w:val="-8"/>
          <w:w w:val="105"/>
          <w:sz w:val="24"/>
          <w:lang w:val="es-ES"/>
        </w:rPr>
        <w:t xml:space="preserve">inteligencia artificial diseñado </w:t>
      </w:r>
      <w:r>
        <w:rPr>
          <w:rFonts w:ascii="Cambria" w:hAnsi="Cambria"/>
          <w:color w:val="000000"/>
          <w:spacing w:val="-4"/>
          <w:w w:val="105"/>
          <w:sz w:val="24"/>
          <w:lang w:val="es-ES"/>
        </w:rPr>
        <w:t xml:space="preserve">para asesinar?; ¿Qué sucede si se desarrollan programas con inteligencia artificial destinados al lavado de activos?; ¿Que sucede si alguien suplanta voces e identidades 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por medio de Inteligencia artificial y la utiliza par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a estafar?.</w:t>
      </w:r>
    </w:p>
    <w:p w14:paraId="0031CAB5" w14:textId="77777777" w:rsidR="007612AB" w:rsidRDefault="00C71C8B">
      <w:pPr>
        <w:spacing w:before="144" w:line="276" w:lineRule="auto"/>
        <w:ind w:right="864"/>
        <w:jc w:val="both"/>
        <w:rPr>
          <w:rFonts w:ascii="Cambria" w:hAnsi="Cambria"/>
          <w:color w:val="000000"/>
          <w:spacing w:val="-4"/>
          <w:w w:val="105"/>
          <w:sz w:val="24"/>
          <w:lang w:val="es-ES"/>
        </w:rPr>
      </w:pPr>
      <w:r>
        <w:rPr>
          <w:rFonts w:ascii="Cambria" w:hAnsi="Cambria"/>
          <w:color w:val="000000"/>
          <w:spacing w:val="-4"/>
          <w:w w:val="105"/>
          <w:sz w:val="24"/>
          <w:lang w:val="es-ES"/>
        </w:rPr>
        <w:t xml:space="preserve">De </w:t>
      </w:r>
      <w:proofErr w:type="gramStart"/>
      <w:r>
        <w:rPr>
          <w:rFonts w:ascii="Cambria" w:hAnsi="Cambria"/>
          <w:color w:val="000000"/>
          <w:spacing w:val="-4"/>
          <w:w w:val="105"/>
          <w:sz w:val="24"/>
          <w:lang w:val="es-ES"/>
        </w:rPr>
        <w:t>hecho</w:t>
      </w:r>
      <w:proofErr w:type="gramEnd"/>
      <w:r>
        <w:rPr>
          <w:rFonts w:ascii="Cambria" w:hAnsi="Cambria"/>
          <w:color w:val="000000"/>
          <w:spacing w:val="-4"/>
          <w:w w:val="105"/>
          <w:sz w:val="24"/>
          <w:lang w:val="es-ES"/>
        </w:rPr>
        <w:t xml:space="preserve"> se han documentado casos de suplantación de identidad y simulación de 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secuestros, utilizando voces dirigidas por Inteligencia artificial</w:t>
      </w:r>
      <w:r>
        <w:rPr>
          <w:rFonts w:ascii="Cambria" w:hAnsi="Cambria"/>
          <w:color w:val="000000"/>
          <w:spacing w:val="-5"/>
          <w:w w:val="110"/>
          <w:sz w:val="24"/>
          <w:vertAlign w:val="superscript"/>
          <w:lang w:val="es-ES"/>
        </w:rPr>
        <w:t>4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 xml:space="preserve">, por lo que su mal uso </w:t>
      </w:r>
      <w:r>
        <w:rPr>
          <w:rFonts w:ascii="Cambria" w:hAnsi="Cambria"/>
          <w:color w:val="000000"/>
          <w:spacing w:val="-2"/>
          <w:w w:val="105"/>
          <w:sz w:val="24"/>
          <w:lang w:val="es-ES"/>
        </w:rPr>
        <w:t>es un riesgo latente.</w:t>
      </w:r>
    </w:p>
    <w:p w14:paraId="113A4412" w14:textId="77777777" w:rsidR="007612AB" w:rsidRDefault="00C71C8B">
      <w:pPr>
        <w:spacing w:before="144" w:line="276" w:lineRule="auto"/>
        <w:ind w:right="864"/>
        <w:jc w:val="both"/>
        <w:rPr>
          <w:rFonts w:ascii="Cambria" w:hAnsi="Cambria"/>
          <w:color w:val="000000"/>
          <w:spacing w:val="-6"/>
          <w:w w:val="105"/>
          <w:sz w:val="24"/>
          <w:lang w:val="es-ES"/>
        </w:rPr>
      </w:pPr>
      <w:r>
        <w:rPr>
          <w:rFonts w:ascii="Cambria" w:hAnsi="Cambria"/>
          <w:color w:val="000000"/>
          <w:spacing w:val="-6"/>
          <w:w w:val="105"/>
          <w:sz w:val="24"/>
          <w:lang w:val="es-ES"/>
        </w:rPr>
        <w:t xml:space="preserve">La inteligencia artificial y la robótica son considerados como temas particularmente </w:t>
      </w:r>
      <w:r>
        <w:rPr>
          <w:rFonts w:ascii="Cambria" w:hAnsi="Cambria"/>
          <w:color w:val="000000"/>
          <w:spacing w:val="-8"/>
          <w:w w:val="105"/>
          <w:sz w:val="24"/>
          <w:lang w:val="es-ES"/>
        </w:rPr>
        <w:t>delicados para el Derecho</w:t>
      </w:r>
      <w:r>
        <w:rPr>
          <w:rFonts w:ascii="Cambria" w:hAnsi="Cambria"/>
          <w:color w:val="000000"/>
          <w:spacing w:val="-8"/>
          <w:w w:val="110"/>
          <w:sz w:val="24"/>
          <w:vertAlign w:val="superscript"/>
          <w:lang w:val="es-ES"/>
        </w:rPr>
        <w:t>5</w:t>
      </w:r>
      <w:r>
        <w:rPr>
          <w:rFonts w:ascii="Cambria" w:hAnsi="Cambria"/>
          <w:color w:val="000000"/>
          <w:spacing w:val="-8"/>
          <w:w w:val="105"/>
          <w:sz w:val="24"/>
          <w:lang w:val="es-ES"/>
        </w:rPr>
        <w:t xml:space="preserve">. Por ejemplo, se podría señalar </w:t>
      </w:r>
      <w:proofErr w:type="gramStart"/>
      <w:r>
        <w:rPr>
          <w:rFonts w:ascii="Cambria" w:hAnsi="Cambria"/>
          <w:color w:val="000000"/>
          <w:spacing w:val="-8"/>
          <w:w w:val="105"/>
          <w:sz w:val="24"/>
          <w:lang w:val="es-ES"/>
        </w:rPr>
        <w:t>que</w:t>
      </w:r>
      <w:proofErr w:type="gramEnd"/>
      <w:r>
        <w:rPr>
          <w:rFonts w:ascii="Cambria" w:hAnsi="Cambria"/>
          <w:color w:val="000000"/>
          <w:spacing w:val="-8"/>
          <w:w w:val="105"/>
          <w:sz w:val="24"/>
          <w:lang w:val="es-ES"/>
        </w:rPr>
        <w:t xml:space="preserve"> al no tener naturaleza </w:t>
      </w:r>
      <w:r>
        <w:rPr>
          <w:rFonts w:ascii="Cambria" w:hAnsi="Cambria"/>
          <w:color w:val="000000"/>
          <w:spacing w:val="-9"/>
          <w:w w:val="105"/>
          <w:sz w:val="24"/>
          <w:lang w:val="es-ES"/>
        </w:rPr>
        <w:t xml:space="preserve">humana, esta es una herramienta sobre la que no podría recaer responsabilidad penal, </w:t>
      </w:r>
      <w:r>
        <w:rPr>
          <w:rFonts w:ascii="Cambria" w:hAnsi="Cambria"/>
          <w:color w:val="000000"/>
          <w:spacing w:val="-3"/>
          <w:w w:val="105"/>
          <w:sz w:val="24"/>
          <w:lang w:val="es-ES"/>
        </w:rPr>
        <w:t xml:space="preserve">debiendo recaer en la persona que está tras esta, por utilizarla dolosamente para </w:t>
      </w:r>
      <w:r>
        <w:rPr>
          <w:rFonts w:ascii="Cambria" w:hAnsi="Cambria"/>
          <w:color w:val="000000"/>
          <w:spacing w:val="-6"/>
          <w:w w:val="105"/>
          <w:sz w:val="24"/>
          <w:lang w:val="es-ES"/>
        </w:rPr>
        <w:t>cometer un delito.</w:t>
      </w:r>
    </w:p>
    <w:p w14:paraId="03521081" w14:textId="77777777" w:rsidR="007612AB" w:rsidRDefault="00C71C8B">
      <w:pPr>
        <w:spacing w:before="180" w:line="276" w:lineRule="auto"/>
        <w:ind w:right="864"/>
        <w:jc w:val="both"/>
        <w:rPr>
          <w:rFonts w:ascii="Cambria" w:hAnsi="Cambria"/>
          <w:color w:val="000000"/>
          <w:spacing w:val="-7"/>
          <w:w w:val="105"/>
          <w:sz w:val="24"/>
          <w:lang w:val="es-ES"/>
        </w:rPr>
      </w:pPr>
      <w:r>
        <w:rPr>
          <w:rFonts w:ascii="Cambria" w:hAnsi="Cambria"/>
          <w:color w:val="000000"/>
          <w:spacing w:val="-7"/>
          <w:w w:val="105"/>
          <w:sz w:val="24"/>
          <w:lang w:val="es-ES"/>
        </w:rPr>
        <w:t xml:space="preserve">Otra forma de abordarlo podría ser el diseño de sistemas defectuosos que deriven en </w:t>
      </w:r>
      <w:r>
        <w:rPr>
          <w:rFonts w:ascii="Cambria" w:hAnsi="Cambria"/>
          <w:color w:val="000000"/>
          <w:spacing w:val="-3"/>
          <w:w w:val="105"/>
          <w:sz w:val="24"/>
          <w:lang w:val="es-ES"/>
        </w:rPr>
        <w:t xml:space="preserve">situaciones, </w:t>
      </w:r>
      <w:proofErr w:type="gramStart"/>
      <w:r>
        <w:rPr>
          <w:rFonts w:ascii="Cambria" w:hAnsi="Cambria"/>
          <w:color w:val="000000"/>
          <w:spacing w:val="-3"/>
          <w:w w:val="105"/>
          <w:sz w:val="24"/>
          <w:lang w:val="es-ES"/>
        </w:rPr>
        <w:t>que</w:t>
      </w:r>
      <w:proofErr w:type="gramEnd"/>
      <w:r>
        <w:rPr>
          <w:rFonts w:ascii="Cambria" w:hAnsi="Cambria"/>
          <w:color w:val="000000"/>
          <w:spacing w:val="-3"/>
          <w:w w:val="105"/>
          <w:sz w:val="24"/>
          <w:lang w:val="es-ES"/>
        </w:rPr>
        <w:t xml:space="preserve"> por acto de la máquina, puedan causar un acto constitutivo de delito, 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lo que podría ser un actuar imprudente u omisivo al diseñar sistemas defectuosos</w:t>
      </w:r>
    </w:p>
    <w:p w14:paraId="7E4FDBEA" w14:textId="77777777" w:rsidR="007612AB" w:rsidRDefault="00C71C8B">
      <w:pPr>
        <w:spacing w:before="180" w:line="276" w:lineRule="auto"/>
        <w:ind w:right="864"/>
        <w:jc w:val="both"/>
        <w:rPr>
          <w:rFonts w:ascii="Cambria" w:hAnsi="Cambria"/>
          <w:color w:val="000000"/>
          <w:spacing w:val="-5"/>
          <w:w w:val="105"/>
          <w:sz w:val="24"/>
          <w:lang w:val="es-ES"/>
        </w:rPr>
      </w:pP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La r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 xml:space="preserve">esponsabilidad penal en Chile deriva de la comisión de un delito, es decir, es la </w:t>
      </w:r>
      <w:r>
        <w:rPr>
          <w:rFonts w:ascii="Cambria" w:hAnsi="Cambria"/>
          <w:color w:val="000000"/>
          <w:spacing w:val="-1"/>
          <w:w w:val="105"/>
          <w:sz w:val="24"/>
          <w:lang w:val="es-ES"/>
        </w:rPr>
        <w:t xml:space="preserve">consecuencia de un delito. En nuestro ordenamiento jurídico esto es aplicable a </w:t>
      </w:r>
      <w:r>
        <w:rPr>
          <w:rFonts w:ascii="Cambria" w:hAnsi="Cambria"/>
          <w:color w:val="000000"/>
          <w:spacing w:val="-4"/>
          <w:w w:val="105"/>
          <w:sz w:val="24"/>
          <w:lang w:val="es-ES"/>
        </w:rPr>
        <w:t>personas naturales y jurídicas.</w:t>
      </w:r>
    </w:p>
    <w:p w14:paraId="58B4951A" w14:textId="77777777" w:rsidR="007612AB" w:rsidRDefault="00C71C8B">
      <w:pPr>
        <w:spacing w:before="144" w:line="273" w:lineRule="auto"/>
        <w:ind w:right="864"/>
        <w:jc w:val="both"/>
        <w:rPr>
          <w:rFonts w:ascii="Cambria" w:hAnsi="Cambria"/>
          <w:color w:val="000000"/>
          <w:spacing w:val="-4"/>
          <w:w w:val="105"/>
          <w:sz w:val="24"/>
          <w:lang w:val="es-ES"/>
        </w:rPr>
      </w:pPr>
      <w:r>
        <w:rPr>
          <w:rFonts w:ascii="Cambria" w:hAnsi="Cambria"/>
          <w:color w:val="000000"/>
          <w:spacing w:val="-4"/>
          <w:w w:val="105"/>
          <w:sz w:val="24"/>
          <w:lang w:val="es-ES"/>
        </w:rPr>
        <w:t xml:space="preserve">En el caso de las personas jurídicas, su incorporación fue el </w:t>
      </w:r>
      <w:r>
        <w:rPr>
          <w:rFonts w:ascii="Cambria" w:hAnsi="Cambria"/>
          <w:color w:val="000000"/>
          <w:spacing w:val="-4"/>
          <w:w w:val="105"/>
          <w:sz w:val="24"/>
          <w:lang w:val="es-ES"/>
        </w:rPr>
        <w:t xml:space="preserve">fruto de un debate que </w:t>
      </w:r>
      <w:r>
        <w:rPr>
          <w:rFonts w:ascii="Cambria" w:hAnsi="Cambria"/>
          <w:color w:val="000000"/>
          <w:spacing w:val="-6"/>
          <w:w w:val="105"/>
          <w:sz w:val="24"/>
          <w:lang w:val="es-ES"/>
        </w:rPr>
        <w:t xml:space="preserve">supuso un cambio en el paradigma de la persecución penal. Diversos legisladores, a lo </w:t>
      </w:r>
      <w:r>
        <w:rPr>
          <w:rFonts w:ascii="Cambria" w:hAnsi="Cambria"/>
          <w:color w:val="000000"/>
          <w:spacing w:val="-2"/>
          <w:w w:val="105"/>
          <w:sz w:val="24"/>
          <w:lang w:val="es-ES"/>
        </w:rPr>
        <w:t xml:space="preserve">largo del mundo, aceptaron la idea de que las personas jurídicas, al igual que las </w:t>
      </w:r>
      <w:r>
        <w:rPr>
          <w:rFonts w:ascii="Cambria" w:hAnsi="Cambria"/>
          <w:color w:val="000000"/>
          <w:spacing w:val="-7"/>
          <w:w w:val="105"/>
          <w:sz w:val="24"/>
          <w:lang w:val="es-ES"/>
        </w:rPr>
        <w:t>personas naturales, pueden ser un foco de riesgo al que se le de</w:t>
      </w:r>
      <w:r>
        <w:rPr>
          <w:rFonts w:ascii="Cambria" w:hAnsi="Cambria"/>
          <w:color w:val="000000"/>
          <w:spacing w:val="-7"/>
          <w:w w:val="105"/>
          <w:sz w:val="24"/>
          <w:lang w:val="es-ES"/>
        </w:rPr>
        <w:t xml:space="preserve">bía dar una respuesta </w:t>
      </w: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 xml:space="preserve">normativa, </w:t>
      </w:r>
      <w:proofErr w:type="spellStart"/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reinterpretá</w:t>
      </w:r>
      <w:proofErr w:type="spellEnd"/>
      <w:r>
        <w:rPr>
          <w:rFonts w:ascii="Cambria" w:hAnsi="Cambria"/>
          <w:color w:val="000000"/>
          <w:spacing w:val="-5"/>
          <w:w w:val="105"/>
          <w:sz w:val="24"/>
          <w:lang w:val="es-ES"/>
        </w:rPr>
        <w:t xml:space="preserve"> </w:t>
      </w:r>
      <w:proofErr w:type="spellStart"/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ndose</w:t>
      </w:r>
      <w:proofErr w:type="spellEnd"/>
      <w:r>
        <w:rPr>
          <w:rFonts w:ascii="Cambria" w:hAnsi="Cambria"/>
          <w:color w:val="000000"/>
          <w:spacing w:val="-5"/>
          <w:w w:val="105"/>
          <w:sz w:val="24"/>
          <w:lang w:val="es-ES"/>
        </w:rPr>
        <w:t xml:space="preserve"> así diversas teorías e innovando con miras al futuro.</w:t>
      </w:r>
    </w:p>
    <w:p w14:paraId="22C8FB8F" w14:textId="77777777" w:rsidR="007612AB" w:rsidRDefault="00C71C8B">
      <w:pPr>
        <w:spacing w:before="180" w:line="273" w:lineRule="auto"/>
        <w:ind w:right="864"/>
        <w:rPr>
          <w:rFonts w:ascii="Cambria" w:hAnsi="Cambria"/>
          <w:color w:val="000000"/>
          <w:spacing w:val="-1"/>
          <w:w w:val="105"/>
          <w:sz w:val="24"/>
          <w:lang w:val="es-ES"/>
        </w:rPr>
      </w:pPr>
      <w:r>
        <w:rPr>
          <w:rFonts w:ascii="Cambria" w:hAnsi="Cambria"/>
          <w:color w:val="000000"/>
          <w:spacing w:val="-1"/>
          <w:w w:val="105"/>
          <w:sz w:val="24"/>
          <w:lang w:val="es-ES"/>
        </w:rPr>
        <w:t xml:space="preserve">Actualmente nadie podría negar la imputación de personas jurídicas en nuestro </w:t>
      </w:r>
      <w:r>
        <w:rPr>
          <w:rFonts w:ascii="Cambria" w:hAnsi="Cambria"/>
          <w:color w:val="000000"/>
          <w:spacing w:val="-4"/>
          <w:w w:val="105"/>
          <w:sz w:val="24"/>
          <w:lang w:val="es-ES"/>
        </w:rPr>
        <w:t>sistema, cuestión que es habitual.</w:t>
      </w:r>
    </w:p>
    <w:p w14:paraId="1367731F" w14:textId="77777777" w:rsidR="007612AB" w:rsidRDefault="00C71C8B">
      <w:pPr>
        <w:spacing w:before="1692"/>
        <w:ind w:right="1152"/>
        <w:rPr>
          <w:rFonts w:ascii="Cambria" w:hAnsi="Cambria"/>
          <w:color w:val="000000"/>
          <w:spacing w:val="-1"/>
          <w:w w:val="105"/>
          <w:sz w:val="12"/>
          <w:lang w:val="es-ES"/>
        </w:rPr>
      </w:pPr>
      <w:r>
        <w:pict w14:anchorId="1C195D37">
          <v:shape id="_x0000_s1037" type="#_x0000_t202" style="position:absolute;margin-left:421.45pt;margin-top:72.6pt;width:86.4pt;height:84.25pt;z-index:-251657216;mso-wrap-distance-left:0;mso-wrap-distance-right:0" filled="f" stroked="f">
            <v:textbox inset="0,0,0,0">
              <w:txbxContent>
                <w:p w14:paraId="18585A34" w14:textId="7236922F" w:rsidR="007612AB" w:rsidRDefault="007612A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ambria" w:hAnsi="Cambria"/>
          <w:color w:val="000000"/>
          <w:spacing w:val="-1"/>
          <w:w w:val="105"/>
          <w:sz w:val="12"/>
          <w:lang w:val="es-ES"/>
        </w:rPr>
        <w:t xml:space="preserve">4 </w:t>
      </w:r>
      <w:r>
        <w:rPr>
          <w:rFonts w:ascii="Cambria" w:hAnsi="Cambria"/>
          <w:color w:val="000000"/>
          <w:spacing w:val="-1"/>
          <w:sz w:val="18"/>
          <w:lang w:val="es-ES"/>
        </w:rPr>
        <w:t xml:space="preserve">Noticia disponible en : </w:t>
      </w:r>
      <w:hyperlink r:id="rId7">
        <w:r>
          <w:rPr>
            <w:rFonts w:ascii="Cambria" w:hAnsi="Cambria"/>
            <w:color w:val="0000FF"/>
            <w:spacing w:val="-1"/>
            <w:sz w:val="18"/>
            <w:u w:val="single"/>
            <w:lang w:val="es-ES"/>
          </w:rPr>
          <w:t>https://www.latercera.com/tendencias/no</w:t>
        </w:r>
        <w:r>
          <w:rPr>
            <w:rFonts w:ascii="Cambria" w:hAnsi="Cambria"/>
            <w:color w:val="0000FF"/>
            <w:spacing w:val="-1"/>
            <w:sz w:val="18"/>
            <w:u w:val="single"/>
            <w:lang w:val="es-ES"/>
          </w:rPr>
          <w:t>ticia/mama-ayudame-inteligencia-artificial</w:t>
        </w:r>
        <w:r>
          <w:rPr>
            <w:rFonts w:ascii="Cambria" w:hAnsi="Cambria"/>
            <w:color w:val="0000FF"/>
            <w:spacing w:val="-1"/>
            <w:sz w:val="18"/>
            <w:u w:val="single"/>
            <w:lang w:val="es-ES"/>
          </w:rPr>
          <w:softHyphen/>
        </w:r>
      </w:hyperlink>
      <w:r>
        <w:rPr>
          <w:rFonts w:ascii="Cambria" w:hAnsi="Cambria"/>
          <w:color w:val="0000FF"/>
          <w:spacing w:val="-3"/>
          <w:sz w:val="18"/>
          <w:u w:val="single"/>
          <w:lang w:val="es-ES"/>
        </w:rPr>
        <w:t>imita-voz-de-adolescente-para-fingir-secuestro-y-exigir-rescate/XTQEUXTJZJH5BJJXHRJX7QID4E/</w:t>
      </w:r>
    </w:p>
    <w:p w14:paraId="02B81B65" w14:textId="77777777" w:rsidR="007612AB" w:rsidRDefault="00C71C8B">
      <w:pPr>
        <w:ind w:right="864"/>
        <w:rPr>
          <w:rFonts w:ascii="Cambria" w:hAnsi="Cambria"/>
          <w:color w:val="000000"/>
          <w:spacing w:val="-1"/>
          <w:w w:val="105"/>
          <w:sz w:val="12"/>
          <w:lang w:val="es-ES"/>
        </w:rPr>
      </w:pPr>
      <w:r>
        <w:rPr>
          <w:rFonts w:ascii="Cambria" w:hAnsi="Cambria"/>
          <w:color w:val="000000"/>
          <w:spacing w:val="-1"/>
          <w:w w:val="105"/>
          <w:sz w:val="12"/>
          <w:lang w:val="es-ES"/>
        </w:rPr>
        <w:t xml:space="preserve">5 </w:t>
      </w:r>
      <w:proofErr w:type="gramStart"/>
      <w:r>
        <w:rPr>
          <w:rFonts w:ascii="Cambria" w:hAnsi="Cambria"/>
          <w:color w:val="000000"/>
          <w:spacing w:val="-1"/>
          <w:sz w:val="18"/>
          <w:lang w:val="es-ES"/>
        </w:rPr>
        <w:t>Cita</w:t>
      </w:r>
      <w:proofErr w:type="gramEnd"/>
      <w:r>
        <w:rPr>
          <w:rFonts w:ascii="Cambria" w:hAnsi="Cambria"/>
          <w:color w:val="000000"/>
          <w:spacing w:val="-1"/>
          <w:sz w:val="18"/>
          <w:lang w:val="es-ES"/>
        </w:rPr>
        <w:t xml:space="preserve"> textual de: </w:t>
      </w:r>
      <w:hyperlink r:id="rId8">
        <w:r>
          <w:rPr>
            <w:rFonts w:ascii="Cambria" w:hAnsi="Cambria"/>
            <w:color w:val="0000FF"/>
            <w:spacing w:val="-1"/>
            <w:sz w:val="18"/>
            <w:u w:val="single"/>
            <w:lang w:val="es-ES"/>
          </w:rPr>
          <w:t>http://juridicasysociales.udec.cl/sites/default/files/Trabajo%20Prof.%20Ricardo%20Concha.pdf</w:t>
        </w:r>
      </w:hyperlink>
      <w:r>
        <w:rPr>
          <w:rFonts w:ascii="Cambria" w:hAnsi="Cambria"/>
          <w:color w:val="000000"/>
          <w:spacing w:val="-1"/>
          <w:sz w:val="18"/>
          <w:lang w:val="es-ES"/>
        </w:rPr>
        <w:t xml:space="preserve"> </w:t>
      </w:r>
      <w:r>
        <w:rPr>
          <w:rFonts w:ascii="Cambria" w:hAnsi="Cambria"/>
          <w:color w:val="000000"/>
          <w:sz w:val="18"/>
          <w:lang w:val="es-ES"/>
        </w:rPr>
        <w:t>pag1.</w:t>
      </w:r>
    </w:p>
    <w:p w14:paraId="020E6D8A" w14:textId="77777777" w:rsidR="007612AB" w:rsidRDefault="007612AB">
      <w:pPr>
        <w:sectPr w:rsidR="007612AB">
          <w:pgSz w:w="12240" w:h="15840"/>
          <w:pgMar w:top="760" w:right="1419" w:bottom="430" w:left="1041" w:header="720" w:footer="720" w:gutter="0"/>
          <w:cols w:space="720"/>
        </w:sectPr>
      </w:pPr>
    </w:p>
    <w:p w14:paraId="7E8CEFE4" w14:textId="77777777" w:rsidR="007612AB" w:rsidRDefault="00C71C8B">
      <w:pPr>
        <w:spacing w:line="276" w:lineRule="auto"/>
        <w:jc w:val="both"/>
        <w:rPr>
          <w:rFonts w:ascii="Cambria" w:hAnsi="Cambria"/>
          <w:color w:val="000000"/>
          <w:spacing w:val="2"/>
          <w:sz w:val="24"/>
          <w:lang w:val="es-ES"/>
        </w:rPr>
      </w:pPr>
      <w:r>
        <w:rPr>
          <w:rFonts w:ascii="Cambria" w:hAnsi="Cambria"/>
          <w:color w:val="000000"/>
          <w:spacing w:val="2"/>
          <w:sz w:val="24"/>
          <w:lang w:val="es-ES"/>
        </w:rPr>
        <w:lastRenderedPageBreak/>
        <w:t xml:space="preserve">El año 2017, el parlamento europeo aprobó una resolución que crea una categoría </w:t>
      </w:r>
      <w:r>
        <w:rPr>
          <w:rFonts w:ascii="Cambria" w:hAnsi="Cambria"/>
          <w:color w:val="000000"/>
          <w:spacing w:val="-1"/>
          <w:sz w:val="24"/>
          <w:lang w:val="es-ES"/>
        </w:rPr>
        <w:t xml:space="preserve">judicial denominada “persona </w:t>
      </w:r>
      <w:proofErr w:type="spellStart"/>
      <w:r>
        <w:rPr>
          <w:rFonts w:ascii="Cambria" w:hAnsi="Cambria"/>
          <w:color w:val="000000"/>
          <w:spacing w:val="-1"/>
          <w:sz w:val="24"/>
          <w:lang w:val="es-ES"/>
        </w:rPr>
        <w:t>electró</w:t>
      </w:r>
      <w:proofErr w:type="spellEnd"/>
      <w:r>
        <w:rPr>
          <w:rFonts w:ascii="Cambria" w:hAnsi="Cambria"/>
          <w:color w:val="000000"/>
          <w:spacing w:val="-1"/>
          <w:sz w:val="24"/>
          <w:lang w:val="es-ES"/>
        </w:rPr>
        <w:t xml:space="preserve"> nica”</w:t>
      </w:r>
      <w:proofErr w:type="gramStart"/>
      <w:r>
        <w:rPr>
          <w:rFonts w:ascii="Cambria" w:hAnsi="Cambria"/>
          <w:color w:val="000000"/>
          <w:spacing w:val="-1"/>
          <w:w w:val="110"/>
          <w:sz w:val="24"/>
          <w:vertAlign w:val="superscript"/>
          <w:lang w:val="es-ES"/>
        </w:rPr>
        <w:t>6</w:t>
      </w:r>
      <w:r>
        <w:rPr>
          <w:rFonts w:ascii="Cambria" w:hAnsi="Cambria"/>
          <w:color w:val="000000"/>
          <w:spacing w:val="-1"/>
          <w:sz w:val="24"/>
          <w:lang w:val="es-ES"/>
        </w:rPr>
        <w:t xml:space="preserve"> .</w:t>
      </w:r>
      <w:proofErr w:type="gramEnd"/>
      <w:r>
        <w:rPr>
          <w:rFonts w:ascii="Cambria" w:hAnsi="Cambria"/>
          <w:color w:val="000000"/>
          <w:spacing w:val="-1"/>
          <w:sz w:val="24"/>
          <w:lang w:val="es-ES"/>
        </w:rPr>
        <w:t xml:space="preserve"> Esta expresión fue propuesta en el marco </w:t>
      </w:r>
      <w:r>
        <w:rPr>
          <w:rFonts w:ascii="Cambria" w:hAnsi="Cambria"/>
          <w:color w:val="000000"/>
          <w:sz w:val="24"/>
          <w:lang w:val="es-ES"/>
        </w:rPr>
        <w:t>de la discusión de la legislación civil para regular la robótica.</w:t>
      </w:r>
    </w:p>
    <w:p w14:paraId="7FDBF6D6" w14:textId="77777777" w:rsidR="007612AB" w:rsidRDefault="00C71C8B">
      <w:pPr>
        <w:spacing w:before="144" w:line="276" w:lineRule="auto"/>
        <w:jc w:val="both"/>
        <w:rPr>
          <w:rFonts w:ascii="Cambria" w:hAnsi="Cambria"/>
          <w:color w:val="000000"/>
          <w:spacing w:val="2"/>
          <w:sz w:val="24"/>
          <w:lang w:val="es-ES"/>
        </w:rPr>
      </w:pPr>
      <w:r>
        <w:rPr>
          <w:rFonts w:ascii="Cambria" w:hAnsi="Cambria"/>
          <w:color w:val="000000"/>
          <w:spacing w:val="2"/>
          <w:sz w:val="24"/>
          <w:lang w:val="es-ES"/>
        </w:rPr>
        <w:t xml:space="preserve">Es un hecho que se están sentando las bases para la aparición de un tercer sujeto, </w:t>
      </w:r>
      <w:r>
        <w:rPr>
          <w:rFonts w:ascii="Cambria" w:hAnsi="Cambria"/>
          <w:color w:val="000000"/>
          <w:spacing w:val="-6"/>
          <w:sz w:val="24"/>
          <w:lang w:val="es-ES"/>
        </w:rPr>
        <w:t xml:space="preserve">susceptible de cometer delitos. Lo cierto es que a la fecha las legislaciones se encuentran </w:t>
      </w:r>
      <w:r>
        <w:rPr>
          <w:rFonts w:ascii="Cambria" w:hAnsi="Cambria"/>
          <w:color w:val="000000"/>
          <w:sz w:val="24"/>
          <w:lang w:val="es-ES"/>
        </w:rPr>
        <w:t>demasiado atras</w:t>
      </w:r>
      <w:r>
        <w:rPr>
          <w:rFonts w:ascii="Cambria" w:hAnsi="Cambria"/>
          <w:color w:val="000000"/>
          <w:sz w:val="24"/>
          <w:lang w:val="es-ES"/>
        </w:rPr>
        <w:t>adas en la materia.</w:t>
      </w:r>
    </w:p>
    <w:p w14:paraId="34996DFF" w14:textId="77777777" w:rsidR="007612AB" w:rsidRDefault="00C71C8B">
      <w:pPr>
        <w:spacing w:before="180" w:line="276" w:lineRule="auto"/>
        <w:jc w:val="both"/>
        <w:rPr>
          <w:rFonts w:ascii="Cambria" w:hAnsi="Cambria"/>
          <w:color w:val="000000"/>
          <w:spacing w:val="1"/>
          <w:sz w:val="24"/>
          <w:lang w:val="es-ES"/>
        </w:rPr>
      </w:pPr>
      <w:r>
        <w:rPr>
          <w:rFonts w:ascii="Cambria" w:hAnsi="Cambria"/>
          <w:color w:val="000000"/>
          <w:spacing w:val="1"/>
          <w:sz w:val="24"/>
          <w:lang w:val="es-ES"/>
        </w:rPr>
        <w:t xml:space="preserve">Es innegable el aporte de la tecnología a la sociedad y a la mejora de vida de millones </w:t>
      </w:r>
      <w:r>
        <w:rPr>
          <w:rFonts w:ascii="Cambria" w:hAnsi="Cambria"/>
          <w:color w:val="000000"/>
          <w:spacing w:val="-2"/>
          <w:sz w:val="24"/>
          <w:lang w:val="es-ES"/>
        </w:rPr>
        <w:t xml:space="preserve">de personas; sin embargo, su discusión normativa es un libro abierto en el cual hemos </w:t>
      </w:r>
      <w:r>
        <w:rPr>
          <w:rFonts w:ascii="Cambria" w:hAnsi="Cambria"/>
          <w:color w:val="000000"/>
          <w:sz w:val="24"/>
          <w:lang w:val="es-ES"/>
        </w:rPr>
        <w:t>escrito tímidamente.</w:t>
      </w:r>
    </w:p>
    <w:p w14:paraId="7D1DAC05" w14:textId="77777777" w:rsidR="007612AB" w:rsidRDefault="00C71C8B">
      <w:pPr>
        <w:spacing w:before="180" w:line="278" w:lineRule="auto"/>
        <w:jc w:val="both"/>
        <w:rPr>
          <w:rFonts w:ascii="Cambria" w:hAnsi="Cambria"/>
          <w:color w:val="000000"/>
          <w:spacing w:val="-5"/>
          <w:sz w:val="24"/>
          <w:lang w:val="es-ES"/>
        </w:rPr>
      </w:pPr>
      <w:r>
        <w:rPr>
          <w:rFonts w:ascii="Cambria" w:hAnsi="Cambria"/>
          <w:color w:val="000000"/>
          <w:spacing w:val="-5"/>
          <w:sz w:val="24"/>
          <w:lang w:val="es-ES"/>
        </w:rPr>
        <w:t>Es por lo anterior, que este proyecto bus</w:t>
      </w:r>
      <w:r>
        <w:rPr>
          <w:rFonts w:ascii="Cambria" w:hAnsi="Cambria"/>
          <w:color w:val="000000"/>
          <w:spacing w:val="-5"/>
          <w:sz w:val="24"/>
          <w:lang w:val="es-ES"/>
        </w:rPr>
        <w:t xml:space="preserve">ca abrir la discusión en la materia, para adaptar </w:t>
      </w:r>
      <w:r>
        <w:rPr>
          <w:rFonts w:ascii="Cambria" w:hAnsi="Cambria"/>
          <w:color w:val="000000"/>
          <w:sz w:val="24"/>
          <w:lang w:val="es-ES"/>
        </w:rPr>
        <w:t>nuestro marco normativo a estos retos específicos.</w:t>
      </w:r>
    </w:p>
    <w:p w14:paraId="765D3A98" w14:textId="77777777" w:rsidR="007612AB" w:rsidRDefault="00C71C8B">
      <w:pPr>
        <w:spacing w:before="144" w:line="273" w:lineRule="auto"/>
        <w:jc w:val="both"/>
        <w:rPr>
          <w:rFonts w:ascii="Cambria" w:hAnsi="Cambria"/>
          <w:color w:val="000000"/>
          <w:spacing w:val="10"/>
          <w:sz w:val="24"/>
          <w:lang w:val="es-ES"/>
        </w:rPr>
      </w:pPr>
      <w:r>
        <w:rPr>
          <w:rFonts w:ascii="Cambria" w:hAnsi="Cambria"/>
          <w:color w:val="000000"/>
          <w:spacing w:val="10"/>
          <w:sz w:val="24"/>
          <w:lang w:val="es-ES"/>
        </w:rPr>
        <w:t xml:space="preserve">La posibilidad de que ésta se regule facilitaría acciones de política criminal, </w:t>
      </w:r>
      <w:r>
        <w:rPr>
          <w:rFonts w:ascii="Cambria" w:hAnsi="Cambria"/>
          <w:color w:val="000000"/>
          <w:sz w:val="24"/>
          <w:lang w:val="es-ES"/>
        </w:rPr>
        <w:t xml:space="preserve">actualización legal, de normativas, estrategias y programas de prevención, asignaturas </w:t>
      </w:r>
      <w:r>
        <w:rPr>
          <w:rFonts w:ascii="Cambria" w:hAnsi="Cambria"/>
          <w:color w:val="000000"/>
          <w:spacing w:val="-1"/>
          <w:sz w:val="24"/>
          <w:lang w:val="es-ES"/>
        </w:rPr>
        <w:t xml:space="preserve">de alfabetización, actualización y capacitación como parte de las políticas </w:t>
      </w:r>
      <w:proofErr w:type="spellStart"/>
      <w:r>
        <w:rPr>
          <w:rFonts w:ascii="Cambria" w:hAnsi="Cambria"/>
          <w:color w:val="000000"/>
          <w:spacing w:val="-1"/>
          <w:sz w:val="24"/>
          <w:lang w:val="es-ES"/>
        </w:rPr>
        <w:t>pú</w:t>
      </w:r>
      <w:proofErr w:type="spellEnd"/>
      <w:r>
        <w:rPr>
          <w:rFonts w:ascii="Cambria" w:hAnsi="Cambria"/>
          <w:color w:val="000000"/>
          <w:spacing w:val="-1"/>
          <w:sz w:val="24"/>
          <w:lang w:val="es-ES"/>
        </w:rPr>
        <w:t xml:space="preserve"> blicas</w:t>
      </w:r>
      <w:r>
        <w:rPr>
          <w:rFonts w:ascii="Cambria" w:hAnsi="Cambria"/>
          <w:color w:val="000000"/>
          <w:spacing w:val="-1"/>
          <w:w w:val="110"/>
          <w:sz w:val="24"/>
          <w:vertAlign w:val="superscript"/>
          <w:lang w:val="es-ES"/>
        </w:rPr>
        <w:t>7</w:t>
      </w:r>
    </w:p>
    <w:p w14:paraId="719DBFF1" w14:textId="77777777" w:rsidR="007612AB" w:rsidRDefault="00C71C8B">
      <w:pPr>
        <w:spacing w:before="144" w:line="278" w:lineRule="auto"/>
        <w:jc w:val="both"/>
        <w:rPr>
          <w:rFonts w:ascii="Cambria" w:hAnsi="Cambria"/>
          <w:color w:val="000000"/>
          <w:spacing w:val="1"/>
          <w:sz w:val="24"/>
          <w:lang w:val="es-ES"/>
        </w:rPr>
      </w:pPr>
      <w:r>
        <w:rPr>
          <w:rFonts w:ascii="Cambria" w:hAnsi="Cambria"/>
          <w:color w:val="000000"/>
          <w:spacing w:val="1"/>
          <w:sz w:val="24"/>
          <w:lang w:val="es-ES"/>
        </w:rPr>
        <w:t>El</w:t>
      </w:r>
      <w:r>
        <w:rPr>
          <w:rFonts w:ascii="Cambria" w:hAnsi="Cambria"/>
          <w:color w:val="000000"/>
          <w:spacing w:val="1"/>
          <w:sz w:val="24"/>
          <w:lang w:val="es-ES"/>
        </w:rPr>
        <w:t xml:space="preserve"> objetivo específico del presente proyecto es incorporar el uso de la inteligencia </w:t>
      </w:r>
      <w:r>
        <w:rPr>
          <w:rFonts w:ascii="Cambria" w:hAnsi="Cambria"/>
          <w:color w:val="000000"/>
          <w:sz w:val="24"/>
          <w:lang w:val="es-ES"/>
        </w:rPr>
        <w:t>artificial en nuestra legislación penal y su uso en la Estafa y otros delitos.</w:t>
      </w:r>
    </w:p>
    <w:p w14:paraId="4BD981F4" w14:textId="77777777" w:rsidR="007612AB" w:rsidRDefault="00C71C8B">
      <w:pPr>
        <w:spacing w:before="1080"/>
        <w:jc w:val="center"/>
        <w:rPr>
          <w:rFonts w:ascii="Cambria" w:hAnsi="Cambria"/>
          <w:b/>
          <w:color w:val="000000"/>
          <w:spacing w:val="-4"/>
          <w:w w:val="105"/>
          <w:sz w:val="23"/>
          <w:u w:val="single"/>
          <w:lang w:val="es-ES"/>
        </w:rPr>
      </w:pPr>
      <w:r>
        <w:rPr>
          <w:rFonts w:ascii="Cambria" w:hAnsi="Cambria"/>
          <w:b/>
          <w:color w:val="000000"/>
          <w:spacing w:val="-4"/>
          <w:w w:val="105"/>
          <w:sz w:val="23"/>
          <w:u w:val="single"/>
          <w:lang w:val="es-ES"/>
        </w:rPr>
        <w:t xml:space="preserve">Proyecto de ley </w:t>
      </w:r>
    </w:p>
    <w:p w14:paraId="725B3BCA" w14:textId="77777777" w:rsidR="007612AB" w:rsidRDefault="00C71C8B">
      <w:pPr>
        <w:spacing w:before="684"/>
        <w:rPr>
          <w:rFonts w:ascii="Cambria" w:hAnsi="Cambria"/>
          <w:b/>
          <w:color w:val="000000"/>
          <w:spacing w:val="-1"/>
          <w:w w:val="105"/>
          <w:sz w:val="24"/>
          <w:lang w:val="es-ES"/>
        </w:rPr>
      </w:pPr>
      <w:r>
        <w:rPr>
          <w:rFonts w:ascii="Cambria" w:hAnsi="Cambria"/>
          <w:b/>
          <w:color w:val="000000"/>
          <w:spacing w:val="-1"/>
          <w:w w:val="105"/>
          <w:sz w:val="24"/>
          <w:lang w:val="es-ES"/>
        </w:rPr>
        <w:t>Artículo único</w:t>
      </w:r>
      <w:r>
        <w:rPr>
          <w:rFonts w:ascii="Cambria" w:hAnsi="Cambria"/>
          <w:color w:val="000000"/>
          <w:spacing w:val="-1"/>
          <w:sz w:val="24"/>
          <w:lang w:val="es-ES"/>
        </w:rPr>
        <w:t>. - Modificase el Código Penal, en el siguiente sentido:</w:t>
      </w:r>
    </w:p>
    <w:p w14:paraId="31119F88" w14:textId="77777777" w:rsidR="007612AB" w:rsidRDefault="00C71C8B">
      <w:pPr>
        <w:spacing w:before="684"/>
        <w:ind w:left="360"/>
        <w:rPr>
          <w:rFonts w:ascii="Cambria" w:hAnsi="Cambria"/>
          <w:color w:val="000000"/>
          <w:spacing w:val="1"/>
          <w:sz w:val="24"/>
          <w:lang w:val="es-ES"/>
        </w:rPr>
      </w:pPr>
      <w:r>
        <w:rPr>
          <w:rFonts w:ascii="Cambria" w:hAnsi="Cambria"/>
          <w:color w:val="000000"/>
          <w:spacing w:val="1"/>
          <w:sz w:val="24"/>
          <w:lang w:val="es-ES"/>
        </w:rPr>
        <w:t>a) Reemplazase el artículo 468, por el siguiente:</w:t>
      </w:r>
    </w:p>
    <w:p w14:paraId="0C21F4A8" w14:textId="77777777" w:rsidR="007612AB" w:rsidRDefault="00C71C8B">
      <w:pPr>
        <w:spacing w:before="504" w:after="504" w:line="276" w:lineRule="auto"/>
        <w:jc w:val="both"/>
        <w:rPr>
          <w:rFonts w:ascii="Cambria" w:hAnsi="Cambria"/>
          <w:i/>
          <w:color w:val="000000"/>
          <w:spacing w:val="-5"/>
          <w:w w:val="105"/>
          <w:sz w:val="24"/>
          <w:lang w:val="es-ES"/>
        </w:rPr>
      </w:pPr>
      <w:r>
        <w:rPr>
          <w:rFonts w:ascii="Cambria" w:hAnsi="Cambria"/>
          <w:i/>
          <w:color w:val="000000"/>
          <w:spacing w:val="-5"/>
          <w:w w:val="105"/>
          <w:sz w:val="24"/>
          <w:lang w:val="es-ES"/>
        </w:rPr>
        <w:t xml:space="preserve">Incurrirá en las penas del artículo anterior el que defraudare a otro usando de nombre </w:t>
      </w:r>
      <w:r>
        <w:rPr>
          <w:rFonts w:ascii="Cambria" w:hAnsi="Cambria"/>
          <w:i/>
          <w:color w:val="000000"/>
          <w:spacing w:val="-9"/>
          <w:w w:val="105"/>
          <w:sz w:val="24"/>
          <w:lang w:val="es-ES"/>
        </w:rPr>
        <w:t xml:space="preserve">fingido, atribuyéndose poder, influencia o crédito supuestos, </w:t>
      </w:r>
      <w:r>
        <w:rPr>
          <w:rFonts w:ascii="Cambria" w:hAnsi="Cambria"/>
          <w:i/>
          <w:color w:val="000000"/>
          <w:spacing w:val="-9"/>
          <w:w w:val="105"/>
          <w:sz w:val="24"/>
          <w:lang w:val="es-ES"/>
        </w:rPr>
        <w:t xml:space="preserve">aparentando bienes, crédito, </w:t>
      </w:r>
      <w:r>
        <w:rPr>
          <w:rFonts w:ascii="Cambria" w:hAnsi="Cambria"/>
          <w:i/>
          <w:color w:val="000000"/>
          <w:spacing w:val="-5"/>
          <w:w w:val="105"/>
          <w:sz w:val="24"/>
          <w:lang w:val="es-ES"/>
        </w:rPr>
        <w:t>comisión, empresa o negociación imaginarios, inteligencia Artificial, tecnologías similares o valiéndose de cualquier otro engaño semejante.</w:t>
      </w:r>
    </w:p>
    <w:p w14:paraId="0DB3991E" w14:textId="77777777" w:rsidR="007612AB" w:rsidRDefault="007612AB">
      <w:pPr>
        <w:sectPr w:rsidR="007612AB">
          <w:pgSz w:w="12240" w:h="15840"/>
          <w:pgMar w:top="764" w:right="2271" w:bottom="426" w:left="1029" w:header="720" w:footer="720" w:gutter="0"/>
          <w:cols w:space="720"/>
        </w:sectPr>
      </w:pPr>
    </w:p>
    <w:p w14:paraId="3E05BD56" w14:textId="77777777" w:rsidR="007612AB" w:rsidRDefault="00C71C8B">
      <w:pPr>
        <w:ind w:left="360"/>
        <w:rPr>
          <w:rFonts w:ascii="Cambria" w:hAnsi="Cambria"/>
          <w:color w:val="000000"/>
          <w:spacing w:val="6"/>
          <w:sz w:val="24"/>
          <w:lang w:val="es-ES"/>
        </w:rPr>
      </w:pPr>
      <w:r>
        <w:rPr>
          <w:rFonts w:ascii="Cambria" w:hAnsi="Cambria"/>
          <w:color w:val="000000"/>
          <w:spacing w:val="6"/>
          <w:sz w:val="24"/>
          <w:lang w:val="es-ES"/>
        </w:rPr>
        <w:t>b) Incorporase en el artículo 469, un numeral 7°, nuevo, del siguiente t</w:t>
      </w:r>
    </w:p>
    <w:p w14:paraId="7D3D50E0" w14:textId="0E3FCBAC" w:rsidR="007612AB" w:rsidRDefault="00C71C8B">
      <w:pPr>
        <w:spacing w:before="972"/>
        <w:rPr>
          <w:rFonts w:ascii="Cambria" w:hAnsi="Cambria"/>
          <w:color w:val="000000"/>
          <w:spacing w:val="-8"/>
          <w:w w:val="110"/>
          <w:sz w:val="13"/>
          <w:lang w:val="es-ES"/>
        </w:rPr>
      </w:pPr>
      <w:r>
        <w:pict w14:anchorId="1419D4E9">
          <v:shape id="_x0000_s1036" type="#_x0000_t202" style="position:absolute;margin-left:422.4pt;margin-top:30.85pt;width:84.7pt;height:82.3pt;z-index:-251656192;mso-wrap-distance-left:0;mso-wrap-distance-right:0" filled="f" stroked="f">
            <v:textbox inset="0,0,0,0">
              <w:txbxContent>
                <w:p w14:paraId="7C58DD90" w14:textId="32930D1C" w:rsidR="007612AB" w:rsidRDefault="007612AB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pict w14:anchorId="0B02DF77">
          <v:line id="_x0000_s1033" style="position:absolute;z-index:251663360;mso-position-horizontal-relative:text;mso-position-vertical-relative:text" from="-.25pt,40.7pt" to="144.05pt,40.7pt" strokeweight=".95pt"/>
        </w:pict>
      </w:r>
      <w:r>
        <w:rPr>
          <w:rFonts w:ascii="Cambria" w:hAnsi="Cambria"/>
          <w:color w:val="000000"/>
          <w:spacing w:val="-8"/>
          <w:w w:val="110"/>
          <w:sz w:val="13"/>
          <w:lang w:val="es-ES"/>
        </w:rPr>
        <w:t xml:space="preserve">6 </w:t>
      </w:r>
      <w:proofErr w:type="gramStart"/>
      <w:r>
        <w:rPr>
          <w:rFonts w:ascii="Cambria" w:hAnsi="Cambria"/>
          <w:color w:val="000000"/>
          <w:spacing w:val="-8"/>
          <w:w w:val="105"/>
          <w:sz w:val="20"/>
          <w:lang w:val="es-ES"/>
        </w:rPr>
        <w:t>Parlamento</w:t>
      </w:r>
      <w:proofErr w:type="gramEnd"/>
      <w:r>
        <w:rPr>
          <w:rFonts w:ascii="Cambria" w:hAnsi="Cambria"/>
          <w:color w:val="000000"/>
          <w:spacing w:val="-8"/>
          <w:w w:val="105"/>
          <w:sz w:val="20"/>
          <w:lang w:val="es-ES"/>
        </w:rPr>
        <w:t xml:space="preserve"> europeo, resolución de 17 de febrero de 2017, con recomendaciones destinadas a la </w:t>
      </w:r>
      <w:r>
        <w:rPr>
          <w:rFonts w:ascii="Cambria" w:hAnsi="Cambria"/>
          <w:color w:val="000000"/>
          <w:spacing w:val="-4"/>
          <w:w w:val="105"/>
          <w:sz w:val="20"/>
          <w:lang w:val="es-ES"/>
        </w:rPr>
        <w:t>comisión sobre normas de derecho civil sobre robótica. p8_ta (2017) 0051. 2017.</w:t>
      </w:r>
    </w:p>
    <w:p w14:paraId="345489E7" w14:textId="77777777" w:rsidR="007612AB" w:rsidRDefault="00C71C8B">
      <w:pPr>
        <w:rPr>
          <w:rFonts w:ascii="Cambria" w:hAnsi="Cambria"/>
          <w:color w:val="000000"/>
          <w:spacing w:val="-4"/>
          <w:w w:val="110"/>
          <w:sz w:val="13"/>
          <w:lang w:val="es-ES"/>
        </w:rPr>
      </w:pPr>
      <w:r>
        <w:rPr>
          <w:rFonts w:ascii="Cambria" w:hAnsi="Cambria"/>
          <w:color w:val="000000"/>
          <w:spacing w:val="-4"/>
          <w:w w:val="110"/>
          <w:sz w:val="13"/>
          <w:lang w:val="es-ES"/>
        </w:rPr>
        <w:t xml:space="preserve">7 </w:t>
      </w:r>
      <w:hyperlink r:id="rId9">
        <w:r>
          <w:rPr>
            <w:rFonts w:ascii="Cambria" w:hAnsi="Cambria"/>
            <w:color w:val="0000FF"/>
            <w:spacing w:val="-4"/>
            <w:w w:val="105"/>
            <w:sz w:val="20"/>
            <w:u w:val="single"/>
            <w:lang w:val="es-ES"/>
          </w:rPr>
          <w:t>https://www.scielo.org.mx/scielo.php?script=sci_arttext&amp;pid=s1870-21472021000200289</w:t>
        </w:r>
      </w:hyperlink>
    </w:p>
    <w:p w14:paraId="2A3B2562" w14:textId="77777777" w:rsidR="007612AB" w:rsidRDefault="007612AB">
      <w:pPr>
        <w:sectPr w:rsidR="007612AB">
          <w:type w:val="continuous"/>
          <w:pgSz w:w="12240" w:h="15840"/>
          <w:pgMar w:top="764" w:right="2833" w:bottom="426" w:left="1067" w:header="720" w:footer="720" w:gutter="0"/>
          <w:cols w:space="720"/>
        </w:sectPr>
      </w:pPr>
    </w:p>
    <w:p w14:paraId="3A15D880" w14:textId="1768DF07" w:rsidR="007612AB" w:rsidRDefault="00C71C8B">
      <w:pPr>
        <w:spacing w:line="273" w:lineRule="auto"/>
        <w:rPr>
          <w:rFonts w:ascii="Cambria" w:hAnsi="Cambria"/>
          <w:i/>
          <w:color w:val="000000"/>
          <w:spacing w:val="-5"/>
          <w:w w:val="105"/>
          <w:sz w:val="24"/>
          <w:lang w:val="es-ES"/>
        </w:rPr>
      </w:pPr>
      <w:r>
        <w:rPr>
          <w:rFonts w:ascii="Cambria" w:hAnsi="Cambria"/>
          <w:i/>
          <w:color w:val="000000"/>
          <w:spacing w:val="-5"/>
          <w:w w:val="105"/>
          <w:sz w:val="24"/>
          <w:lang w:val="es-ES"/>
        </w:rPr>
        <w:lastRenderedPageBreak/>
        <w:t xml:space="preserve">7.° A los que cometieren defraudación valiéndose de medios como la inteligencia artificial </w:t>
      </w:r>
      <w:r>
        <w:rPr>
          <w:rFonts w:ascii="Cambria" w:hAnsi="Cambria"/>
          <w:i/>
          <w:color w:val="000000"/>
          <w:spacing w:val="-6"/>
          <w:w w:val="105"/>
          <w:sz w:val="24"/>
          <w:lang w:val="es-ES"/>
        </w:rPr>
        <w:t>u otros similares.</w:t>
      </w:r>
    </w:p>
    <w:p w14:paraId="731F6D4E" w14:textId="77777777" w:rsidR="007612AB" w:rsidRDefault="00C71C8B">
      <w:pPr>
        <w:spacing w:before="576"/>
        <w:ind w:left="360"/>
        <w:rPr>
          <w:rFonts w:ascii="Cambria" w:hAnsi="Cambria"/>
          <w:color w:val="000000"/>
          <w:spacing w:val="-5"/>
          <w:w w:val="105"/>
          <w:sz w:val="24"/>
          <w:lang w:val="es-ES"/>
        </w:rPr>
      </w:pPr>
      <w:r>
        <w:rPr>
          <w:rFonts w:ascii="Cambria" w:hAnsi="Cambria"/>
          <w:color w:val="000000"/>
          <w:spacing w:val="-5"/>
          <w:w w:val="105"/>
          <w:sz w:val="24"/>
          <w:lang w:val="es-ES"/>
        </w:rPr>
        <w:t>c) Incorporase en el artículo 469, un numeral 8, nuevo, del siguiente tenor:</w:t>
      </w:r>
    </w:p>
    <w:p w14:paraId="17B13C21" w14:textId="77777777" w:rsidR="007612AB" w:rsidRDefault="00C71C8B">
      <w:pPr>
        <w:spacing w:before="216" w:line="278" w:lineRule="auto"/>
        <w:rPr>
          <w:rFonts w:ascii="Cambria" w:hAnsi="Cambria"/>
          <w:i/>
          <w:color w:val="000000"/>
          <w:spacing w:val="-7"/>
          <w:w w:val="105"/>
          <w:sz w:val="24"/>
          <w:lang w:val="es-ES"/>
        </w:rPr>
      </w:pPr>
      <w:r>
        <w:rPr>
          <w:rFonts w:ascii="Cambria" w:hAnsi="Cambria"/>
          <w:i/>
          <w:color w:val="000000"/>
          <w:spacing w:val="-7"/>
          <w:w w:val="105"/>
          <w:sz w:val="24"/>
          <w:lang w:val="es-ES"/>
        </w:rPr>
        <w:t>8.</w:t>
      </w:r>
      <w:proofErr w:type="gramStart"/>
      <w:r>
        <w:rPr>
          <w:rFonts w:ascii="Cambria" w:hAnsi="Cambria"/>
          <w:i/>
          <w:color w:val="000000"/>
          <w:spacing w:val="-7"/>
          <w:w w:val="105"/>
          <w:sz w:val="24"/>
          <w:lang w:val="es-ES"/>
        </w:rPr>
        <w:t>°.-</w:t>
      </w:r>
      <w:proofErr w:type="gramEnd"/>
      <w:r>
        <w:rPr>
          <w:rFonts w:ascii="Cambria" w:hAnsi="Cambria"/>
          <w:i/>
          <w:color w:val="000000"/>
          <w:spacing w:val="-7"/>
          <w:w w:val="105"/>
          <w:sz w:val="24"/>
          <w:lang w:val="es-ES"/>
        </w:rPr>
        <w:t xml:space="preserve"> A los que con el objeto de defraudar a otro fabricaren, programaren o utilizaren un </w:t>
      </w:r>
      <w:r>
        <w:rPr>
          <w:rFonts w:ascii="Cambria" w:hAnsi="Cambria"/>
          <w:i/>
          <w:color w:val="000000"/>
          <w:spacing w:val="-5"/>
          <w:w w:val="105"/>
          <w:sz w:val="24"/>
          <w:lang w:val="es-ES"/>
        </w:rPr>
        <w:t>inteligencia artificial o tecnología análoga.</w:t>
      </w:r>
    </w:p>
    <w:p w14:paraId="055C7BF5" w14:textId="77777777" w:rsidR="007612AB" w:rsidRDefault="00C71C8B">
      <w:pPr>
        <w:spacing w:before="2448" w:line="396" w:lineRule="auto"/>
        <w:jc w:val="center"/>
        <w:rPr>
          <w:rFonts w:ascii="Cambria" w:hAnsi="Cambria"/>
          <w:b/>
          <w:color w:val="000000"/>
          <w:spacing w:val="-6"/>
          <w:w w:val="105"/>
          <w:sz w:val="24"/>
          <w:lang w:val="es-ES"/>
        </w:rPr>
      </w:pPr>
      <w:r>
        <w:rPr>
          <w:rFonts w:ascii="Cambria" w:hAnsi="Cambria"/>
          <w:b/>
          <w:color w:val="000000"/>
          <w:spacing w:val="-6"/>
          <w:w w:val="105"/>
          <w:sz w:val="24"/>
          <w:lang w:val="es-ES"/>
        </w:rPr>
        <w:t xml:space="preserve">Rubén Oyarzo Figueroa </w:t>
      </w:r>
      <w:r>
        <w:rPr>
          <w:rFonts w:ascii="Cambria" w:hAnsi="Cambria"/>
          <w:b/>
          <w:color w:val="000000"/>
          <w:spacing w:val="-6"/>
          <w:w w:val="105"/>
          <w:sz w:val="24"/>
          <w:lang w:val="es-ES"/>
        </w:rPr>
        <w:br/>
        <w:t>Honorable Diputado</w:t>
      </w:r>
    </w:p>
    <w:p w14:paraId="480C21CC" w14:textId="6834F650" w:rsidR="00C71C8B" w:rsidRDefault="00C71C8B"/>
    <w:sectPr w:rsidR="00C71C8B">
      <w:pgSz w:w="12240" w:h="15840"/>
      <w:pgMar w:top="260" w:right="246" w:bottom="690" w:left="3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mbria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2AB"/>
    <w:rsid w:val="007612AB"/>
    <w:rsid w:val="00C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4705B9C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idicasysociales.udec.cl/sites/default/files/Trabajo%2520Prof.%2520Ricardo%2520Concha.pdf" TargetMode="Externa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https://www.latercera.com/tendencias/noticia/mama-ayudame-inteligencia-artificial-imita-voz-de-adolescente-para-fingir-secuestro-y-exigir-rescate/XTQEUXTJZJH5BJJXHRJX7QID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ciencia.gob.cl/uploads/filer_public/bc/38/bc389daf-4514-4306-867c-760ae7686e2c/documento_politica_ia_digital_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riminet.ugr.es/recpc/24/recpc24-27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cielo.org.mx/scielo.php?script=sci_arttext&amp;pid=s1870-214720210002002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2</cp:revision>
  <dcterms:created xsi:type="dcterms:W3CDTF">2023-06-05T21:51:00Z</dcterms:created>
  <dcterms:modified xsi:type="dcterms:W3CDTF">2023-06-05T21:53:00Z</dcterms:modified>
</cp:coreProperties>
</file>