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A54" w:rsidRDefault="00B70935">
      <w:pPr>
        <w:pStyle w:val="Textoindependiente"/>
        <w:spacing w:before="78" w:line="259" w:lineRule="auto"/>
        <w:ind w:left="282" w:firstLine="329"/>
        <w:rPr>
          <w:b/>
        </w:rPr>
      </w:pPr>
      <w:r>
        <w:rPr>
          <w:b/>
          <w:u w:val="single"/>
        </w:rPr>
        <w:t>PROYECTO DE LEY QUE MODIFICA EL ARTÍCULO 344 DEL CÓDIGO</w:t>
      </w:r>
      <w:r>
        <w:rPr>
          <w:b/>
        </w:rPr>
        <w:t xml:space="preserve"> </w:t>
      </w:r>
      <w:r>
        <w:rPr>
          <w:b/>
          <w:u w:val="single"/>
        </w:rPr>
        <w:t>PROCESAL</w:t>
      </w:r>
      <w:r>
        <w:rPr>
          <w:b/>
          <w:spacing w:val="-6"/>
          <w:u w:val="single"/>
        </w:rPr>
        <w:t xml:space="preserve"> </w:t>
      </w:r>
      <w:r>
        <w:rPr>
          <w:b/>
          <w:u w:val="single"/>
        </w:rPr>
        <w:t>PENAL,</w:t>
      </w:r>
      <w:r>
        <w:rPr>
          <w:b/>
          <w:spacing w:val="-6"/>
          <w:u w:val="single"/>
        </w:rPr>
        <w:t xml:space="preserve"> </w:t>
      </w:r>
      <w:r>
        <w:rPr>
          <w:b/>
          <w:u w:val="single"/>
        </w:rPr>
        <w:t>AUMENTANDO</w:t>
      </w:r>
      <w:r>
        <w:rPr>
          <w:b/>
          <w:spacing w:val="-1"/>
          <w:u w:val="single"/>
        </w:rPr>
        <w:t xml:space="preserve"> </w:t>
      </w:r>
      <w:r>
        <w:rPr>
          <w:b/>
          <w:u w:val="single"/>
        </w:rPr>
        <w:t>EL</w:t>
      </w:r>
      <w:r>
        <w:rPr>
          <w:b/>
          <w:spacing w:val="-6"/>
          <w:u w:val="single"/>
        </w:rPr>
        <w:t xml:space="preserve"> </w:t>
      </w:r>
      <w:r>
        <w:rPr>
          <w:b/>
          <w:u w:val="single"/>
        </w:rPr>
        <w:t>PLAZO</w:t>
      </w:r>
      <w:r>
        <w:rPr>
          <w:b/>
          <w:spacing w:val="-5"/>
          <w:u w:val="single"/>
        </w:rPr>
        <w:t xml:space="preserve"> </w:t>
      </w:r>
      <w:r>
        <w:rPr>
          <w:b/>
          <w:u w:val="single"/>
        </w:rPr>
        <w:t>PARA</w:t>
      </w:r>
      <w:r>
        <w:rPr>
          <w:b/>
          <w:spacing w:val="-4"/>
          <w:u w:val="single"/>
        </w:rPr>
        <w:t xml:space="preserve"> </w:t>
      </w:r>
      <w:r>
        <w:rPr>
          <w:b/>
          <w:u w:val="single"/>
        </w:rPr>
        <w:t>LA</w:t>
      </w:r>
      <w:r>
        <w:rPr>
          <w:b/>
          <w:spacing w:val="-6"/>
          <w:u w:val="single"/>
        </w:rPr>
        <w:t xml:space="preserve"> </w:t>
      </w:r>
      <w:r>
        <w:rPr>
          <w:b/>
          <w:u w:val="single"/>
        </w:rPr>
        <w:t>REDACCIÓN</w:t>
      </w:r>
      <w:r>
        <w:rPr>
          <w:b/>
          <w:spacing w:val="-6"/>
          <w:u w:val="single"/>
        </w:rPr>
        <w:t xml:space="preserve"> </w:t>
      </w:r>
      <w:r>
        <w:rPr>
          <w:b/>
          <w:u w:val="single"/>
        </w:rPr>
        <w:t>DE</w:t>
      </w:r>
      <w:r>
        <w:rPr>
          <w:b/>
          <w:spacing w:val="-6"/>
          <w:u w:val="single"/>
        </w:rPr>
        <w:t xml:space="preserve"> </w:t>
      </w:r>
      <w:r>
        <w:rPr>
          <w:b/>
          <w:u w:val="single"/>
        </w:rPr>
        <w:t>LA</w:t>
      </w:r>
    </w:p>
    <w:p w:rsidR="00312A54" w:rsidRDefault="00B70935">
      <w:pPr>
        <w:pStyle w:val="Textoindependiente"/>
        <w:spacing w:line="257" w:lineRule="exact"/>
        <w:ind w:left="3227"/>
        <w:rPr>
          <w:b/>
        </w:rPr>
      </w:pPr>
      <w:r>
        <w:rPr>
          <w:b/>
          <w:u w:val="single"/>
        </w:rPr>
        <w:t>SENTENCIA</w:t>
      </w:r>
      <w:r>
        <w:rPr>
          <w:b/>
          <w:spacing w:val="-3"/>
          <w:u w:val="single"/>
        </w:rPr>
        <w:t xml:space="preserve"> </w:t>
      </w:r>
      <w:r>
        <w:rPr>
          <w:b/>
          <w:u w:val="single"/>
        </w:rPr>
        <w:t>A</w:t>
      </w:r>
      <w:r>
        <w:rPr>
          <w:b/>
          <w:spacing w:val="-5"/>
          <w:u w:val="single"/>
        </w:rPr>
        <w:t xml:space="preserve"> </w:t>
      </w:r>
      <w:r>
        <w:rPr>
          <w:b/>
          <w:u w:val="single"/>
        </w:rPr>
        <w:t>10</w:t>
      </w:r>
      <w:r>
        <w:rPr>
          <w:b/>
          <w:spacing w:val="-1"/>
          <w:u w:val="single"/>
        </w:rPr>
        <w:t xml:space="preserve"> </w:t>
      </w:r>
      <w:r>
        <w:rPr>
          <w:b/>
          <w:spacing w:val="-4"/>
          <w:u w:val="single"/>
        </w:rPr>
        <w:t>DÍAS</w:t>
      </w:r>
    </w:p>
    <w:p w:rsidR="00312A54" w:rsidRDefault="00312A54">
      <w:pPr>
        <w:pStyle w:val="Textoindependiente"/>
        <w:ind w:left="0"/>
        <w:rPr>
          <w:b/>
          <w:sz w:val="20"/>
        </w:rPr>
      </w:pPr>
    </w:p>
    <w:p w:rsidR="00312A54" w:rsidRDefault="00312A54">
      <w:pPr>
        <w:pStyle w:val="Textoindependiente"/>
        <w:spacing w:before="4"/>
        <w:ind w:left="0"/>
        <w:rPr>
          <w:b/>
          <w:sz w:val="24"/>
        </w:rPr>
      </w:pPr>
    </w:p>
    <w:p w:rsidR="00312A54" w:rsidRDefault="00B70935">
      <w:pPr>
        <w:pStyle w:val="Textoindependiente"/>
        <w:tabs>
          <w:tab w:val="left" w:pos="1182"/>
        </w:tabs>
        <w:spacing w:before="100"/>
        <w:ind w:left="462"/>
        <w:rPr>
          <w:b/>
        </w:rPr>
      </w:pPr>
      <w:r>
        <w:rPr>
          <w:b/>
          <w:spacing w:val="-5"/>
        </w:rPr>
        <w:t>I.</w:t>
      </w:r>
      <w:r>
        <w:rPr>
          <w:b/>
        </w:rPr>
        <w:tab/>
        <w:t>Antecedentes</w:t>
      </w:r>
      <w:r>
        <w:rPr>
          <w:b/>
          <w:spacing w:val="-7"/>
        </w:rPr>
        <w:t xml:space="preserve"> </w:t>
      </w:r>
      <w:r>
        <w:rPr>
          <w:b/>
        </w:rPr>
        <w:t>generales</w:t>
      </w:r>
      <w:r>
        <w:rPr>
          <w:b/>
          <w:spacing w:val="-8"/>
        </w:rPr>
        <w:t xml:space="preserve"> </w:t>
      </w:r>
      <w:r>
        <w:rPr>
          <w:b/>
        </w:rPr>
        <w:t>del</w:t>
      </w:r>
      <w:r>
        <w:rPr>
          <w:b/>
          <w:spacing w:val="-7"/>
        </w:rPr>
        <w:t xml:space="preserve"> </w:t>
      </w:r>
      <w:r>
        <w:rPr>
          <w:b/>
          <w:spacing w:val="-2"/>
        </w:rPr>
        <w:t>proyecto</w:t>
      </w:r>
    </w:p>
    <w:p w:rsidR="00312A54" w:rsidRDefault="00312A54">
      <w:pPr>
        <w:pStyle w:val="Textoindependiente"/>
        <w:ind w:left="0"/>
        <w:rPr>
          <w:b/>
          <w:sz w:val="26"/>
        </w:rPr>
      </w:pPr>
    </w:p>
    <w:p w:rsidR="00312A54" w:rsidRDefault="00312A54">
      <w:pPr>
        <w:pStyle w:val="Textoindependiente"/>
        <w:spacing w:before="9"/>
        <w:ind w:left="0"/>
        <w:rPr>
          <w:b/>
          <w:sz w:val="26"/>
        </w:rPr>
      </w:pPr>
    </w:p>
    <w:p w:rsidR="00312A54" w:rsidRDefault="00B70935">
      <w:pPr>
        <w:pStyle w:val="Textoindependiente"/>
        <w:spacing w:line="360" w:lineRule="auto"/>
        <w:ind w:right="337"/>
        <w:jc w:val="both"/>
      </w:pPr>
      <w:r>
        <w:t>Es</w:t>
      </w:r>
      <w:r>
        <w:rPr>
          <w:spacing w:val="-11"/>
        </w:rPr>
        <w:t xml:space="preserve"> </w:t>
      </w:r>
      <w:r>
        <w:t>de</w:t>
      </w:r>
      <w:r>
        <w:rPr>
          <w:spacing w:val="-9"/>
        </w:rPr>
        <w:t xml:space="preserve"> </w:t>
      </w:r>
      <w:r>
        <w:t>público</w:t>
      </w:r>
      <w:r>
        <w:rPr>
          <w:spacing w:val="-7"/>
        </w:rPr>
        <w:t xml:space="preserve"> </w:t>
      </w:r>
      <w:r>
        <w:t>conocimiento</w:t>
      </w:r>
      <w:r>
        <w:rPr>
          <w:spacing w:val="-9"/>
        </w:rPr>
        <w:t xml:space="preserve"> </w:t>
      </w:r>
      <w:r>
        <w:t>que</w:t>
      </w:r>
      <w:r>
        <w:rPr>
          <w:spacing w:val="-10"/>
        </w:rPr>
        <w:t xml:space="preserve"> </w:t>
      </w:r>
      <w:r>
        <w:t>la</w:t>
      </w:r>
      <w:r>
        <w:rPr>
          <w:spacing w:val="-9"/>
        </w:rPr>
        <w:t xml:space="preserve"> </w:t>
      </w:r>
      <w:r>
        <w:t>delincuencia</w:t>
      </w:r>
      <w:r>
        <w:rPr>
          <w:spacing w:val="-9"/>
        </w:rPr>
        <w:t xml:space="preserve"> </w:t>
      </w:r>
      <w:r>
        <w:t>en</w:t>
      </w:r>
      <w:r>
        <w:rPr>
          <w:spacing w:val="-9"/>
        </w:rPr>
        <w:t xml:space="preserve"> </w:t>
      </w:r>
      <w:r>
        <w:t>los</w:t>
      </w:r>
      <w:r>
        <w:rPr>
          <w:spacing w:val="-10"/>
        </w:rPr>
        <w:t xml:space="preserve"> </w:t>
      </w:r>
      <w:r>
        <w:t>últimos</w:t>
      </w:r>
      <w:r>
        <w:rPr>
          <w:spacing w:val="-10"/>
        </w:rPr>
        <w:t xml:space="preserve"> </w:t>
      </w:r>
      <w:r>
        <w:t>años</w:t>
      </w:r>
      <w:r>
        <w:rPr>
          <w:spacing w:val="-10"/>
        </w:rPr>
        <w:t xml:space="preserve"> </w:t>
      </w:r>
      <w:r>
        <w:t>ha</w:t>
      </w:r>
      <w:r>
        <w:rPr>
          <w:spacing w:val="-6"/>
        </w:rPr>
        <w:t xml:space="preserve"> </w:t>
      </w:r>
      <w:r>
        <w:t xml:space="preserve">aumentado exponencialmente, lo que ha significado una carga excesiva en el Poder Judicial, </w:t>
      </w:r>
      <w:r>
        <w:rPr>
          <w:spacing w:val="-2"/>
        </w:rPr>
        <w:t>quienes</w:t>
      </w:r>
      <w:r>
        <w:rPr>
          <w:spacing w:val="-13"/>
        </w:rPr>
        <w:t xml:space="preserve"> </w:t>
      </w:r>
      <w:r>
        <w:rPr>
          <w:spacing w:val="-2"/>
        </w:rPr>
        <w:t>a</w:t>
      </w:r>
      <w:r>
        <w:rPr>
          <w:spacing w:val="-12"/>
        </w:rPr>
        <w:t xml:space="preserve"> </w:t>
      </w:r>
      <w:r>
        <w:rPr>
          <w:spacing w:val="-2"/>
        </w:rPr>
        <w:t>pesar</w:t>
      </w:r>
      <w:r>
        <w:rPr>
          <w:spacing w:val="-11"/>
        </w:rPr>
        <w:t xml:space="preserve"> </w:t>
      </w:r>
      <w:r>
        <w:rPr>
          <w:spacing w:val="-2"/>
        </w:rPr>
        <w:t>de</w:t>
      </w:r>
      <w:r>
        <w:rPr>
          <w:spacing w:val="-11"/>
        </w:rPr>
        <w:t xml:space="preserve"> </w:t>
      </w:r>
      <w:r>
        <w:rPr>
          <w:spacing w:val="-2"/>
        </w:rPr>
        <w:t>la</w:t>
      </w:r>
      <w:r>
        <w:rPr>
          <w:spacing w:val="-12"/>
        </w:rPr>
        <w:t xml:space="preserve"> </w:t>
      </w:r>
      <w:r>
        <w:rPr>
          <w:spacing w:val="-2"/>
        </w:rPr>
        <w:t>falta</w:t>
      </w:r>
      <w:r>
        <w:rPr>
          <w:spacing w:val="-11"/>
        </w:rPr>
        <w:t xml:space="preserve"> </w:t>
      </w:r>
      <w:r>
        <w:rPr>
          <w:spacing w:val="-2"/>
        </w:rPr>
        <w:t>de</w:t>
      </w:r>
      <w:r>
        <w:rPr>
          <w:spacing w:val="-11"/>
        </w:rPr>
        <w:t xml:space="preserve"> </w:t>
      </w:r>
      <w:r>
        <w:rPr>
          <w:spacing w:val="-2"/>
        </w:rPr>
        <w:t>jueces</w:t>
      </w:r>
      <w:r>
        <w:rPr>
          <w:spacing w:val="-11"/>
        </w:rPr>
        <w:t xml:space="preserve"> </w:t>
      </w:r>
      <w:r>
        <w:rPr>
          <w:spacing w:val="-2"/>
        </w:rPr>
        <w:t>han</w:t>
      </w:r>
      <w:r>
        <w:rPr>
          <w:spacing w:val="-11"/>
        </w:rPr>
        <w:t xml:space="preserve"> </w:t>
      </w:r>
      <w:r>
        <w:rPr>
          <w:spacing w:val="-2"/>
        </w:rPr>
        <w:t>podido</w:t>
      </w:r>
      <w:r>
        <w:rPr>
          <w:spacing w:val="-12"/>
        </w:rPr>
        <w:t xml:space="preserve"> </w:t>
      </w:r>
      <w:r>
        <w:rPr>
          <w:spacing w:val="-2"/>
        </w:rPr>
        <w:t>llevar</w:t>
      </w:r>
      <w:r>
        <w:rPr>
          <w:spacing w:val="-12"/>
        </w:rPr>
        <w:t xml:space="preserve"> </w:t>
      </w:r>
      <w:r>
        <w:rPr>
          <w:spacing w:val="-2"/>
        </w:rPr>
        <w:t>a</w:t>
      </w:r>
      <w:r>
        <w:rPr>
          <w:spacing w:val="-12"/>
        </w:rPr>
        <w:t xml:space="preserve"> </w:t>
      </w:r>
      <w:r>
        <w:rPr>
          <w:spacing w:val="-2"/>
        </w:rPr>
        <w:t>cabo</w:t>
      </w:r>
      <w:r>
        <w:rPr>
          <w:spacing w:val="-11"/>
        </w:rPr>
        <w:t xml:space="preserve"> </w:t>
      </w:r>
      <w:r>
        <w:rPr>
          <w:spacing w:val="-2"/>
        </w:rPr>
        <w:t>su</w:t>
      </w:r>
      <w:r>
        <w:rPr>
          <w:spacing w:val="-12"/>
        </w:rPr>
        <w:t xml:space="preserve"> </w:t>
      </w:r>
      <w:r>
        <w:rPr>
          <w:spacing w:val="-2"/>
        </w:rPr>
        <w:t>labor</w:t>
      </w:r>
      <w:r>
        <w:rPr>
          <w:spacing w:val="-11"/>
        </w:rPr>
        <w:t xml:space="preserve"> </w:t>
      </w:r>
      <w:r>
        <w:rPr>
          <w:spacing w:val="-2"/>
        </w:rPr>
        <w:t>óptimamente.</w:t>
      </w:r>
    </w:p>
    <w:p w:rsidR="00312A54" w:rsidRDefault="00B70935">
      <w:pPr>
        <w:pStyle w:val="Textoindependiente"/>
        <w:spacing w:before="160" w:line="360" w:lineRule="auto"/>
        <w:ind w:right="335"/>
        <w:jc w:val="both"/>
      </w:pPr>
      <w:r>
        <w:t>No obstante lo anterior, la repercusión por la escasez de funcionarios no es una</w:t>
      </w:r>
      <w:r>
        <w:t xml:space="preserve"> situación</w:t>
      </w:r>
      <w:r>
        <w:rPr>
          <w:spacing w:val="-9"/>
        </w:rPr>
        <w:t xml:space="preserve"> </w:t>
      </w:r>
      <w:r>
        <w:t>nueva.</w:t>
      </w:r>
      <w:r>
        <w:rPr>
          <w:spacing w:val="-9"/>
        </w:rPr>
        <w:t xml:space="preserve"> </w:t>
      </w:r>
      <w:r>
        <w:t>En</w:t>
      </w:r>
      <w:r>
        <w:rPr>
          <w:spacing w:val="-9"/>
        </w:rPr>
        <w:t xml:space="preserve"> </w:t>
      </w:r>
      <w:r>
        <w:t>el</w:t>
      </w:r>
      <w:r>
        <w:rPr>
          <w:spacing w:val="-9"/>
        </w:rPr>
        <w:t xml:space="preserve"> </w:t>
      </w:r>
      <w:r>
        <w:t>año</w:t>
      </w:r>
      <w:r>
        <w:rPr>
          <w:spacing w:val="-9"/>
        </w:rPr>
        <w:t xml:space="preserve"> </w:t>
      </w:r>
      <w:r>
        <w:t>2006,</w:t>
      </w:r>
      <w:r>
        <w:rPr>
          <w:spacing w:val="-9"/>
        </w:rPr>
        <w:t xml:space="preserve"> </w:t>
      </w:r>
      <w:r>
        <w:t>la</w:t>
      </w:r>
      <w:r>
        <w:rPr>
          <w:spacing w:val="-7"/>
        </w:rPr>
        <w:t xml:space="preserve"> </w:t>
      </w:r>
      <w:r>
        <w:t>Ilustrísima</w:t>
      </w:r>
      <w:r>
        <w:rPr>
          <w:spacing w:val="-9"/>
        </w:rPr>
        <w:t xml:space="preserve"> </w:t>
      </w:r>
      <w:r>
        <w:t>Corte</w:t>
      </w:r>
      <w:r>
        <w:rPr>
          <w:spacing w:val="-8"/>
        </w:rPr>
        <w:t xml:space="preserve"> </w:t>
      </w:r>
      <w:r>
        <w:t>de</w:t>
      </w:r>
      <w:r>
        <w:rPr>
          <w:spacing w:val="-9"/>
        </w:rPr>
        <w:t xml:space="preserve"> </w:t>
      </w:r>
      <w:r>
        <w:t>Apelaciones</w:t>
      </w:r>
      <w:r>
        <w:rPr>
          <w:spacing w:val="-10"/>
        </w:rPr>
        <w:t xml:space="preserve"> </w:t>
      </w:r>
      <w:r>
        <w:t>de</w:t>
      </w:r>
      <w:r>
        <w:rPr>
          <w:spacing w:val="-9"/>
        </w:rPr>
        <w:t xml:space="preserve"> </w:t>
      </w:r>
      <w:r>
        <w:t>Coyhaique emite el oficio N° 29-06 PL, dirigido en esta oportunidad al Sr. Presidente de la Excelentísima</w:t>
      </w:r>
      <w:r>
        <w:rPr>
          <w:spacing w:val="-5"/>
        </w:rPr>
        <w:t xml:space="preserve"> </w:t>
      </w:r>
      <w:r>
        <w:t>Corte</w:t>
      </w:r>
      <w:r>
        <w:rPr>
          <w:spacing w:val="-6"/>
        </w:rPr>
        <w:t xml:space="preserve"> </w:t>
      </w:r>
      <w:r>
        <w:t>Suprema,</w:t>
      </w:r>
      <w:r>
        <w:rPr>
          <w:spacing w:val="-2"/>
        </w:rPr>
        <w:t xml:space="preserve"> </w:t>
      </w:r>
      <w:r>
        <w:t>y</w:t>
      </w:r>
      <w:r>
        <w:rPr>
          <w:spacing w:val="-7"/>
        </w:rPr>
        <w:t xml:space="preserve"> </w:t>
      </w:r>
      <w:r>
        <w:t>que</w:t>
      </w:r>
      <w:r>
        <w:rPr>
          <w:spacing w:val="-2"/>
        </w:rPr>
        <w:t xml:space="preserve"> </w:t>
      </w:r>
      <w:r>
        <w:t>señala</w:t>
      </w:r>
      <w:r>
        <w:rPr>
          <w:spacing w:val="-5"/>
        </w:rPr>
        <w:t xml:space="preserve"> </w:t>
      </w:r>
      <w:r>
        <w:t>dentro</w:t>
      </w:r>
      <w:r>
        <w:rPr>
          <w:spacing w:val="-5"/>
        </w:rPr>
        <w:t xml:space="preserve"> </w:t>
      </w:r>
      <w:r>
        <w:t>de</w:t>
      </w:r>
      <w:r>
        <w:rPr>
          <w:spacing w:val="-7"/>
        </w:rPr>
        <w:t xml:space="preserve"> </w:t>
      </w:r>
      <w:r>
        <w:t>las</w:t>
      </w:r>
      <w:r>
        <w:rPr>
          <w:spacing w:val="-6"/>
        </w:rPr>
        <w:t xml:space="preserve"> </w:t>
      </w:r>
      <w:r>
        <w:t>dudas</w:t>
      </w:r>
      <w:r>
        <w:rPr>
          <w:spacing w:val="-4"/>
        </w:rPr>
        <w:t xml:space="preserve"> </w:t>
      </w:r>
      <w:r>
        <w:t>y</w:t>
      </w:r>
      <w:r>
        <w:rPr>
          <w:spacing w:val="-7"/>
        </w:rPr>
        <w:t xml:space="preserve"> </w:t>
      </w:r>
      <w:r>
        <w:t>dificultades</w:t>
      </w:r>
      <w:r>
        <w:rPr>
          <w:spacing w:val="-6"/>
        </w:rPr>
        <w:t xml:space="preserve"> </w:t>
      </w:r>
      <w:r>
        <w:t>que se</w:t>
      </w:r>
      <w:r>
        <w:rPr>
          <w:spacing w:val="-3"/>
        </w:rPr>
        <w:t xml:space="preserve"> </w:t>
      </w:r>
      <w:r>
        <w:t>advierten</w:t>
      </w:r>
      <w:r>
        <w:rPr>
          <w:spacing w:val="-2"/>
        </w:rPr>
        <w:t xml:space="preserve"> </w:t>
      </w:r>
      <w:r>
        <w:t>en</w:t>
      </w:r>
      <w:r>
        <w:rPr>
          <w:spacing w:val="-2"/>
        </w:rPr>
        <w:t xml:space="preserve"> </w:t>
      </w:r>
      <w:r>
        <w:t>el ejercicio</w:t>
      </w:r>
      <w:r>
        <w:rPr>
          <w:spacing w:val="-2"/>
        </w:rPr>
        <w:t xml:space="preserve"> </w:t>
      </w:r>
      <w:r>
        <w:t>de</w:t>
      </w:r>
      <w:r>
        <w:rPr>
          <w:spacing w:val="-3"/>
        </w:rPr>
        <w:t xml:space="preserve"> </w:t>
      </w:r>
      <w:r>
        <w:t>los</w:t>
      </w:r>
      <w:r>
        <w:rPr>
          <w:spacing w:val="-3"/>
        </w:rPr>
        <w:t xml:space="preserve"> </w:t>
      </w:r>
      <w:r>
        <w:t>tribunales,</w:t>
      </w:r>
      <w:r>
        <w:rPr>
          <w:spacing w:val="-1"/>
        </w:rPr>
        <w:t xml:space="preserve"> </w:t>
      </w:r>
      <w:r>
        <w:t>el</w:t>
      </w:r>
      <w:r>
        <w:rPr>
          <w:spacing w:val="-3"/>
        </w:rPr>
        <w:t xml:space="preserve"> </w:t>
      </w:r>
      <w:r>
        <w:t>limitado plazo</w:t>
      </w:r>
      <w:r>
        <w:rPr>
          <w:spacing w:val="-1"/>
        </w:rPr>
        <w:t xml:space="preserve"> </w:t>
      </w:r>
      <w:r>
        <w:t>de</w:t>
      </w:r>
      <w:r>
        <w:rPr>
          <w:spacing w:val="-3"/>
        </w:rPr>
        <w:t xml:space="preserve"> </w:t>
      </w:r>
      <w:r>
        <w:t>5</w:t>
      </w:r>
      <w:r>
        <w:rPr>
          <w:spacing w:val="-2"/>
        </w:rPr>
        <w:t xml:space="preserve"> </w:t>
      </w:r>
      <w:r>
        <w:t>días</w:t>
      </w:r>
      <w:r>
        <w:rPr>
          <w:spacing w:val="-2"/>
        </w:rPr>
        <w:t xml:space="preserve"> </w:t>
      </w:r>
      <w:r>
        <w:t>que</w:t>
      </w:r>
      <w:r>
        <w:rPr>
          <w:spacing w:val="-3"/>
        </w:rPr>
        <w:t xml:space="preserve"> </w:t>
      </w:r>
      <w:r>
        <w:t>tienen para la redacción de sentencias en materia penal.</w:t>
      </w:r>
    </w:p>
    <w:p w:rsidR="00312A54" w:rsidRDefault="00B70935">
      <w:pPr>
        <w:pStyle w:val="Textoindependiente"/>
        <w:spacing w:before="160" w:line="360" w:lineRule="auto"/>
        <w:ind w:right="336"/>
        <w:jc w:val="both"/>
      </w:pPr>
      <w:r>
        <w:t>Así las cosas, manifiestan que es insuficiente, sobre todo en casos complejos, sea aquellos en que existen numerosos testi</w:t>
      </w:r>
      <w:r>
        <w:t>gos, delitos investigados o cantidad de imputados, pudiendo buscarse una alternativa que permitiera un trabajo más acucioso</w:t>
      </w:r>
      <w:r>
        <w:rPr>
          <w:spacing w:val="-7"/>
        </w:rPr>
        <w:t xml:space="preserve"> </w:t>
      </w:r>
      <w:r>
        <w:t>y</w:t>
      </w:r>
      <w:r>
        <w:rPr>
          <w:spacing w:val="-9"/>
        </w:rPr>
        <w:t xml:space="preserve"> </w:t>
      </w:r>
      <w:r>
        <w:t>fundado</w:t>
      </w:r>
      <w:r>
        <w:rPr>
          <w:position w:val="5"/>
          <w:sz w:val="14"/>
        </w:rPr>
        <w:t>1</w:t>
      </w:r>
      <w:r>
        <w:t>.</w:t>
      </w:r>
      <w:r>
        <w:rPr>
          <w:spacing w:val="-8"/>
        </w:rPr>
        <w:t xml:space="preserve"> </w:t>
      </w:r>
      <w:r>
        <w:t>Es</w:t>
      </w:r>
      <w:r>
        <w:rPr>
          <w:spacing w:val="-9"/>
        </w:rPr>
        <w:t xml:space="preserve"> </w:t>
      </w:r>
      <w:r>
        <w:t>precisamente</w:t>
      </w:r>
      <w:r>
        <w:rPr>
          <w:spacing w:val="-7"/>
        </w:rPr>
        <w:t xml:space="preserve"> </w:t>
      </w:r>
      <w:r>
        <w:t>este</w:t>
      </w:r>
      <w:r>
        <w:rPr>
          <w:spacing w:val="-8"/>
        </w:rPr>
        <w:t xml:space="preserve"> </w:t>
      </w:r>
      <w:r>
        <w:t>punto</w:t>
      </w:r>
      <w:r>
        <w:rPr>
          <w:spacing w:val="-7"/>
        </w:rPr>
        <w:t xml:space="preserve"> </w:t>
      </w:r>
      <w:r>
        <w:t>de</w:t>
      </w:r>
      <w:r>
        <w:rPr>
          <w:spacing w:val="-9"/>
        </w:rPr>
        <w:t xml:space="preserve"> </w:t>
      </w:r>
      <w:r>
        <w:t>vital</w:t>
      </w:r>
      <w:r>
        <w:rPr>
          <w:spacing w:val="-9"/>
        </w:rPr>
        <w:t xml:space="preserve"> </w:t>
      </w:r>
      <w:r>
        <w:t>importancia,</w:t>
      </w:r>
      <w:r>
        <w:rPr>
          <w:spacing w:val="-8"/>
        </w:rPr>
        <w:t xml:space="preserve"> </w:t>
      </w:r>
      <w:r>
        <w:t>dado</w:t>
      </w:r>
      <w:r>
        <w:rPr>
          <w:spacing w:val="-9"/>
        </w:rPr>
        <w:t xml:space="preserve"> </w:t>
      </w:r>
      <w:r>
        <w:t>que</w:t>
      </w:r>
      <w:r>
        <w:rPr>
          <w:spacing w:val="-8"/>
        </w:rPr>
        <w:t xml:space="preserve"> </w:t>
      </w:r>
      <w:r>
        <w:t xml:space="preserve">al no concedérseles un plazo prudente que sea mayor a 5 días, </w:t>
      </w:r>
      <w:r>
        <w:t>se entorpece la labor judicial, ya que la presión por cumplir lo prescrito en el Código Procesal Penal, dificulta y limita un trabajo más preciso del que ya realizan.</w:t>
      </w:r>
    </w:p>
    <w:p w:rsidR="00312A54" w:rsidRDefault="00B70935">
      <w:pPr>
        <w:pStyle w:val="Textoindependiente"/>
        <w:spacing w:before="159" w:line="360" w:lineRule="auto"/>
        <w:ind w:right="336"/>
        <w:jc w:val="both"/>
      </w:pPr>
      <w:r>
        <w:t>Por</w:t>
      </w:r>
      <w:r>
        <w:rPr>
          <w:spacing w:val="-13"/>
        </w:rPr>
        <w:t xml:space="preserve"> </w:t>
      </w:r>
      <w:r>
        <w:t>otra</w:t>
      </w:r>
      <w:r>
        <w:rPr>
          <w:spacing w:val="-13"/>
        </w:rPr>
        <w:t xml:space="preserve"> </w:t>
      </w:r>
      <w:r>
        <w:t>parte,</w:t>
      </w:r>
      <w:r>
        <w:rPr>
          <w:spacing w:val="-13"/>
        </w:rPr>
        <w:t xml:space="preserve"> </w:t>
      </w:r>
      <w:r>
        <w:t>la</w:t>
      </w:r>
      <w:r>
        <w:rPr>
          <w:spacing w:val="-12"/>
        </w:rPr>
        <w:t xml:space="preserve"> </w:t>
      </w:r>
      <w:r>
        <w:t>Asociación</w:t>
      </w:r>
      <w:r>
        <w:rPr>
          <w:spacing w:val="-12"/>
        </w:rPr>
        <w:t xml:space="preserve"> </w:t>
      </w:r>
      <w:r>
        <w:t>Nacional</w:t>
      </w:r>
      <w:r>
        <w:rPr>
          <w:spacing w:val="-14"/>
        </w:rPr>
        <w:t xml:space="preserve"> </w:t>
      </w:r>
      <w:r>
        <w:t>de</w:t>
      </w:r>
      <w:r>
        <w:rPr>
          <w:spacing w:val="-12"/>
        </w:rPr>
        <w:t xml:space="preserve"> </w:t>
      </w:r>
      <w:r>
        <w:t>Magistradas</w:t>
      </w:r>
      <w:r>
        <w:rPr>
          <w:spacing w:val="-11"/>
        </w:rPr>
        <w:t xml:space="preserve"> </w:t>
      </w:r>
      <w:r>
        <w:t>y</w:t>
      </w:r>
      <w:r>
        <w:rPr>
          <w:spacing w:val="-10"/>
        </w:rPr>
        <w:t xml:space="preserve"> </w:t>
      </w:r>
      <w:r>
        <w:t>Magistrados</w:t>
      </w:r>
      <w:r>
        <w:rPr>
          <w:spacing w:val="-13"/>
        </w:rPr>
        <w:t xml:space="preserve"> </w:t>
      </w:r>
      <w:r>
        <w:t>de</w:t>
      </w:r>
      <w:r>
        <w:rPr>
          <w:spacing w:val="-11"/>
        </w:rPr>
        <w:t xml:space="preserve"> </w:t>
      </w:r>
      <w:r>
        <w:t>Chile</w:t>
      </w:r>
      <w:r>
        <w:rPr>
          <w:spacing w:val="-13"/>
        </w:rPr>
        <w:t xml:space="preserve"> </w:t>
      </w:r>
      <w:r>
        <w:t>en</w:t>
      </w:r>
      <w:r>
        <w:rPr>
          <w:spacing w:val="-12"/>
        </w:rPr>
        <w:t xml:space="preserve"> </w:t>
      </w:r>
      <w:r>
        <w:t>un discurso público, referente a la agenda con el Ministerio de Justicia y Derechos Humanos</w:t>
      </w:r>
      <w:r>
        <w:rPr>
          <w:spacing w:val="-10"/>
        </w:rPr>
        <w:t xml:space="preserve"> </w:t>
      </w:r>
      <w:r>
        <w:t>del</w:t>
      </w:r>
      <w:r>
        <w:rPr>
          <w:spacing w:val="-10"/>
        </w:rPr>
        <w:t xml:space="preserve"> </w:t>
      </w:r>
      <w:r>
        <w:t>año</w:t>
      </w:r>
      <w:r>
        <w:rPr>
          <w:spacing w:val="-11"/>
        </w:rPr>
        <w:t xml:space="preserve"> </w:t>
      </w:r>
      <w:r>
        <w:t>2023,</w:t>
      </w:r>
      <w:r>
        <w:rPr>
          <w:spacing w:val="-10"/>
        </w:rPr>
        <w:t xml:space="preserve"> </w:t>
      </w:r>
      <w:r>
        <w:t>expresó</w:t>
      </w:r>
      <w:r>
        <w:rPr>
          <w:spacing w:val="-9"/>
        </w:rPr>
        <w:t xml:space="preserve"> </w:t>
      </w:r>
      <w:r>
        <w:t>que</w:t>
      </w:r>
      <w:r>
        <w:rPr>
          <w:spacing w:val="-10"/>
        </w:rPr>
        <w:t xml:space="preserve"> </w:t>
      </w:r>
      <w:r>
        <w:t>para</w:t>
      </w:r>
      <w:r>
        <w:rPr>
          <w:spacing w:val="-9"/>
        </w:rPr>
        <w:t xml:space="preserve"> </w:t>
      </w:r>
      <w:r>
        <w:t>aliviar</w:t>
      </w:r>
      <w:r>
        <w:rPr>
          <w:spacing w:val="-10"/>
        </w:rPr>
        <w:t xml:space="preserve"> </w:t>
      </w:r>
      <w:r>
        <w:t>la</w:t>
      </w:r>
      <w:r>
        <w:rPr>
          <w:spacing w:val="-9"/>
        </w:rPr>
        <w:t xml:space="preserve"> </w:t>
      </w:r>
      <w:r>
        <w:t>sobrecarga</w:t>
      </w:r>
      <w:r>
        <w:rPr>
          <w:spacing w:val="-9"/>
        </w:rPr>
        <w:t xml:space="preserve"> </w:t>
      </w:r>
      <w:r>
        <w:t>de</w:t>
      </w:r>
      <w:r>
        <w:rPr>
          <w:spacing w:val="-11"/>
        </w:rPr>
        <w:t xml:space="preserve"> </w:t>
      </w:r>
      <w:r>
        <w:t>los</w:t>
      </w:r>
      <w:r>
        <w:rPr>
          <w:spacing w:val="-10"/>
        </w:rPr>
        <w:t xml:space="preserve"> </w:t>
      </w:r>
      <w:r>
        <w:t>tribunales</w:t>
      </w:r>
      <w:r>
        <w:rPr>
          <w:spacing w:val="-10"/>
        </w:rPr>
        <w:t xml:space="preserve"> </w:t>
      </w:r>
      <w:r>
        <w:t>de justicia penal era factible</w:t>
      </w:r>
      <w:r>
        <w:rPr>
          <w:spacing w:val="-1"/>
        </w:rPr>
        <w:t xml:space="preserve"> </w:t>
      </w:r>
      <w:r>
        <w:t>aumentar el plazo de</w:t>
      </w:r>
      <w:r>
        <w:rPr>
          <w:spacing w:val="-1"/>
        </w:rPr>
        <w:t xml:space="preserve"> </w:t>
      </w:r>
      <w:r>
        <w:t>redacción de</w:t>
      </w:r>
      <w:r>
        <w:rPr>
          <w:spacing w:val="-1"/>
        </w:rPr>
        <w:t xml:space="preserve"> </w:t>
      </w:r>
      <w:r>
        <w:t>sentencias a</w:t>
      </w:r>
      <w:r>
        <w:rPr>
          <w:spacing w:val="-2"/>
        </w:rPr>
        <w:t xml:space="preserve"> </w:t>
      </w:r>
      <w:r>
        <w:t>10</w:t>
      </w:r>
      <w:r>
        <w:rPr>
          <w:spacing w:val="-1"/>
        </w:rPr>
        <w:t xml:space="preserve"> </w:t>
      </w:r>
      <w:r>
        <w:t>días, de</w:t>
      </w:r>
      <w:r>
        <w:rPr>
          <w:spacing w:val="-18"/>
        </w:rPr>
        <w:t xml:space="preserve"> </w:t>
      </w:r>
      <w:r>
        <w:t>tal</w:t>
      </w:r>
      <w:r>
        <w:rPr>
          <w:spacing w:val="-18"/>
        </w:rPr>
        <w:t xml:space="preserve"> </w:t>
      </w:r>
      <w:r>
        <w:t>manera</w:t>
      </w:r>
      <w:r>
        <w:rPr>
          <w:spacing w:val="-17"/>
        </w:rPr>
        <w:t xml:space="preserve"> </w:t>
      </w:r>
      <w:r>
        <w:t>que</w:t>
      </w:r>
      <w:r>
        <w:rPr>
          <w:spacing w:val="-18"/>
        </w:rPr>
        <w:t xml:space="preserve"> </w:t>
      </w:r>
      <w:r>
        <w:t>incluso</w:t>
      </w:r>
      <w:r>
        <w:rPr>
          <w:spacing w:val="-17"/>
        </w:rPr>
        <w:t xml:space="preserve"> </w:t>
      </w:r>
      <w:r>
        <w:t>los</w:t>
      </w:r>
      <w:r>
        <w:rPr>
          <w:spacing w:val="-18"/>
        </w:rPr>
        <w:t xml:space="preserve"> </w:t>
      </w:r>
      <w:r>
        <w:t>jueces</w:t>
      </w:r>
      <w:r>
        <w:rPr>
          <w:spacing w:val="-18"/>
        </w:rPr>
        <w:t xml:space="preserve"> </w:t>
      </w:r>
      <w:r>
        <w:t>podían</w:t>
      </w:r>
      <w:r>
        <w:rPr>
          <w:spacing w:val="-17"/>
        </w:rPr>
        <w:t xml:space="preserve"> </w:t>
      </w:r>
      <w:r>
        <w:t>integrar</w:t>
      </w:r>
      <w:r>
        <w:rPr>
          <w:spacing w:val="-18"/>
        </w:rPr>
        <w:t xml:space="preserve"> </w:t>
      </w:r>
      <w:r>
        <w:t>a</w:t>
      </w:r>
      <w:r>
        <w:rPr>
          <w:spacing w:val="-17"/>
        </w:rPr>
        <w:t xml:space="preserve"> </w:t>
      </w:r>
      <w:r>
        <w:t>mayor</w:t>
      </w:r>
      <w:r>
        <w:rPr>
          <w:spacing w:val="-18"/>
        </w:rPr>
        <w:t xml:space="preserve"> </w:t>
      </w:r>
      <w:r>
        <w:t>número</w:t>
      </w:r>
      <w:r>
        <w:rPr>
          <w:spacing w:val="-18"/>
        </w:rPr>
        <w:t xml:space="preserve"> </w:t>
      </w:r>
      <w:r>
        <w:t>de</w:t>
      </w:r>
      <w:r>
        <w:rPr>
          <w:spacing w:val="-17"/>
        </w:rPr>
        <w:t xml:space="preserve"> </w:t>
      </w:r>
      <w:r>
        <w:t>audiencias de</w:t>
      </w:r>
      <w:r>
        <w:rPr>
          <w:spacing w:val="-10"/>
        </w:rPr>
        <w:t xml:space="preserve"> </w:t>
      </w:r>
      <w:r>
        <w:t>juicios</w:t>
      </w:r>
      <w:r>
        <w:rPr>
          <w:spacing w:val="-9"/>
        </w:rPr>
        <w:t xml:space="preserve"> </w:t>
      </w:r>
      <w:r>
        <w:t>orales</w:t>
      </w:r>
      <w:r>
        <w:rPr>
          <w:spacing w:val="-9"/>
        </w:rPr>
        <w:t xml:space="preserve"> </w:t>
      </w:r>
      <w:r>
        <w:t>al</w:t>
      </w:r>
      <w:r>
        <w:rPr>
          <w:spacing w:val="-6"/>
        </w:rPr>
        <w:t xml:space="preserve"> </w:t>
      </w:r>
      <w:r>
        <w:t>tener</w:t>
      </w:r>
      <w:r>
        <w:rPr>
          <w:spacing w:val="-10"/>
        </w:rPr>
        <w:t xml:space="preserve"> </w:t>
      </w:r>
      <w:r>
        <w:t>más</w:t>
      </w:r>
      <w:r>
        <w:rPr>
          <w:spacing w:val="-7"/>
        </w:rPr>
        <w:t xml:space="preserve"> </w:t>
      </w:r>
      <w:r>
        <w:t>flexibilidad,</w:t>
      </w:r>
      <w:r>
        <w:rPr>
          <w:spacing w:val="-9"/>
        </w:rPr>
        <w:t xml:space="preserve"> </w:t>
      </w:r>
      <w:r>
        <w:t>ya</w:t>
      </w:r>
      <w:r>
        <w:rPr>
          <w:spacing w:val="-8"/>
        </w:rPr>
        <w:t xml:space="preserve"> </w:t>
      </w:r>
      <w:r>
        <w:t>que</w:t>
      </w:r>
      <w:r>
        <w:rPr>
          <w:spacing w:val="-9"/>
        </w:rPr>
        <w:t xml:space="preserve"> </w:t>
      </w:r>
      <w:r>
        <w:t>a</w:t>
      </w:r>
      <w:r>
        <w:rPr>
          <w:spacing w:val="-7"/>
        </w:rPr>
        <w:t xml:space="preserve"> </w:t>
      </w:r>
      <w:r>
        <w:t>la</w:t>
      </w:r>
      <w:r>
        <w:rPr>
          <w:spacing w:val="-8"/>
        </w:rPr>
        <w:t xml:space="preserve"> </w:t>
      </w:r>
      <w:r>
        <w:t>inversa,</w:t>
      </w:r>
      <w:r>
        <w:rPr>
          <w:spacing w:val="-9"/>
        </w:rPr>
        <w:t xml:space="preserve"> </w:t>
      </w:r>
      <w:r>
        <w:t>en</w:t>
      </w:r>
      <w:r>
        <w:rPr>
          <w:spacing w:val="-6"/>
        </w:rPr>
        <w:t xml:space="preserve"> </w:t>
      </w:r>
      <w:r>
        <w:t>caso</w:t>
      </w:r>
      <w:r>
        <w:rPr>
          <w:spacing w:val="-8"/>
        </w:rPr>
        <w:t xml:space="preserve"> </w:t>
      </w:r>
      <w:r>
        <w:t>de</w:t>
      </w:r>
      <w:r>
        <w:rPr>
          <w:spacing w:val="-8"/>
        </w:rPr>
        <w:t xml:space="preserve"> </w:t>
      </w:r>
      <w:r>
        <w:t>mantener los</w:t>
      </w:r>
      <w:r>
        <w:rPr>
          <w:spacing w:val="-12"/>
        </w:rPr>
        <w:t xml:space="preserve"> </w:t>
      </w:r>
      <w:r>
        <w:t>5</w:t>
      </w:r>
      <w:r>
        <w:rPr>
          <w:spacing w:val="-12"/>
        </w:rPr>
        <w:t xml:space="preserve"> </w:t>
      </w:r>
      <w:r>
        <w:t>días,</w:t>
      </w:r>
      <w:r>
        <w:rPr>
          <w:spacing w:val="-13"/>
        </w:rPr>
        <w:t xml:space="preserve"> </w:t>
      </w:r>
      <w:r>
        <w:t>se</w:t>
      </w:r>
      <w:r>
        <w:rPr>
          <w:spacing w:val="-13"/>
        </w:rPr>
        <w:t xml:space="preserve"> </w:t>
      </w:r>
      <w:r>
        <w:t>produce</w:t>
      </w:r>
      <w:r>
        <w:rPr>
          <w:spacing w:val="-13"/>
        </w:rPr>
        <w:t xml:space="preserve"> </w:t>
      </w:r>
      <w:r>
        <w:t>el</w:t>
      </w:r>
      <w:r>
        <w:rPr>
          <w:spacing w:val="-12"/>
        </w:rPr>
        <w:t xml:space="preserve"> </w:t>
      </w:r>
      <w:r>
        <w:t>efecto</w:t>
      </w:r>
      <w:r>
        <w:rPr>
          <w:spacing w:val="-11"/>
        </w:rPr>
        <w:t xml:space="preserve"> </w:t>
      </w:r>
      <w:r>
        <w:t>contrario,</w:t>
      </w:r>
      <w:r>
        <w:rPr>
          <w:spacing w:val="-10"/>
        </w:rPr>
        <w:t xml:space="preserve"> </w:t>
      </w:r>
      <w:r>
        <w:t>generando</w:t>
      </w:r>
      <w:r>
        <w:rPr>
          <w:spacing w:val="-11"/>
        </w:rPr>
        <w:t xml:space="preserve"> </w:t>
      </w:r>
      <w:r>
        <w:t>presión</w:t>
      </w:r>
      <w:r>
        <w:rPr>
          <w:spacing w:val="-11"/>
        </w:rPr>
        <w:t xml:space="preserve"> </w:t>
      </w:r>
      <w:r>
        <w:t>en</w:t>
      </w:r>
      <w:r>
        <w:rPr>
          <w:spacing w:val="-11"/>
        </w:rPr>
        <w:t xml:space="preserve"> </w:t>
      </w:r>
      <w:r>
        <w:t>los</w:t>
      </w:r>
      <w:r>
        <w:rPr>
          <w:spacing w:val="-12"/>
        </w:rPr>
        <w:t xml:space="preserve"> </w:t>
      </w:r>
      <w:r>
        <w:t>jueces,</w:t>
      </w:r>
      <w:r>
        <w:rPr>
          <w:spacing w:val="-13"/>
        </w:rPr>
        <w:t xml:space="preserve"> </w:t>
      </w:r>
      <w:r>
        <w:t>evitando que integren diversos juicios al carecer de tiempo.</w:t>
      </w:r>
    </w:p>
    <w:p w:rsidR="00312A54" w:rsidRDefault="00B70935">
      <w:pPr>
        <w:pStyle w:val="Textoindependiente"/>
        <w:spacing w:before="10"/>
        <w:ind w:left="0"/>
        <w:rPr>
          <w:sz w:val="26"/>
        </w:rPr>
      </w:pPr>
      <w:r>
        <w:pict>
          <v:rect id="docshape1" o:spid="_x0000_s1026" style="position:absolute;margin-left:85.15pt;margin-top:17pt;width:144.05pt;height:.7pt;z-index:-251658752;mso-wrap-distance-left:0;mso-wrap-distance-right:0;mso-position-horizontal-relative:page" fillcolor="black" stroked="f">
            <w10:wrap type="topAndBottom" anchorx="page"/>
          </v:rect>
        </w:pict>
      </w:r>
    </w:p>
    <w:p w:rsidR="00312A54" w:rsidRDefault="00B70935">
      <w:pPr>
        <w:spacing w:before="120" w:line="244" w:lineRule="auto"/>
        <w:ind w:left="102"/>
        <w:rPr>
          <w:rFonts w:ascii="Calibri" w:hAnsi="Calibri"/>
          <w:sz w:val="18"/>
        </w:rPr>
      </w:pPr>
      <w:r>
        <w:rPr>
          <w:rFonts w:ascii="Calibri" w:hAnsi="Calibri"/>
          <w:sz w:val="18"/>
          <w:vertAlign w:val="superscript"/>
        </w:rPr>
        <w:t>1</w:t>
      </w:r>
      <w:r>
        <w:rPr>
          <w:rFonts w:ascii="Calibri" w:hAnsi="Calibri"/>
          <w:sz w:val="18"/>
        </w:rPr>
        <w:t xml:space="preserve"> </w:t>
      </w:r>
      <w:r>
        <w:rPr>
          <w:rFonts w:ascii="Calibri" w:hAnsi="Calibri"/>
          <w:b/>
          <w:sz w:val="18"/>
        </w:rPr>
        <w:t>Ilustrísima</w:t>
      </w:r>
      <w:r>
        <w:rPr>
          <w:rFonts w:ascii="Calibri" w:hAnsi="Calibri"/>
          <w:b/>
          <w:spacing w:val="-7"/>
          <w:sz w:val="18"/>
        </w:rPr>
        <w:t xml:space="preserve"> </w:t>
      </w:r>
      <w:r>
        <w:rPr>
          <w:rFonts w:ascii="Calibri" w:hAnsi="Calibri"/>
          <w:b/>
          <w:sz w:val="18"/>
        </w:rPr>
        <w:t>Corte</w:t>
      </w:r>
      <w:r>
        <w:rPr>
          <w:rFonts w:ascii="Calibri" w:hAnsi="Calibri"/>
          <w:b/>
          <w:spacing w:val="-6"/>
          <w:sz w:val="18"/>
        </w:rPr>
        <w:t xml:space="preserve"> </w:t>
      </w:r>
      <w:r>
        <w:rPr>
          <w:rFonts w:ascii="Calibri" w:hAnsi="Calibri"/>
          <w:b/>
          <w:sz w:val="18"/>
        </w:rPr>
        <w:t>de</w:t>
      </w:r>
      <w:r>
        <w:rPr>
          <w:rFonts w:ascii="Calibri" w:hAnsi="Calibri"/>
          <w:b/>
          <w:spacing w:val="-6"/>
          <w:sz w:val="18"/>
        </w:rPr>
        <w:t xml:space="preserve"> </w:t>
      </w:r>
      <w:r>
        <w:rPr>
          <w:rFonts w:ascii="Calibri" w:hAnsi="Calibri"/>
          <w:b/>
          <w:sz w:val="18"/>
        </w:rPr>
        <w:t>Apelaciones</w:t>
      </w:r>
      <w:r>
        <w:rPr>
          <w:rFonts w:ascii="Calibri" w:hAnsi="Calibri"/>
          <w:b/>
          <w:spacing w:val="-4"/>
          <w:sz w:val="18"/>
        </w:rPr>
        <w:t xml:space="preserve"> </w:t>
      </w:r>
      <w:r>
        <w:rPr>
          <w:rFonts w:ascii="Calibri" w:hAnsi="Calibri"/>
          <w:b/>
          <w:sz w:val="18"/>
        </w:rPr>
        <w:t>de</w:t>
      </w:r>
      <w:r>
        <w:rPr>
          <w:rFonts w:ascii="Calibri" w:hAnsi="Calibri"/>
          <w:b/>
          <w:spacing w:val="-6"/>
          <w:sz w:val="18"/>
        </w:rPr>
        <w:t xml:space="preserve"> </w:t>
      </w:r>
      <w:r>
        <w:rPr>
          <w:rFonts w:ascii="Calibri" w:hAnsi="Calibri"/>
          <w:b/>
          <w:sz w:val="18"/>
        </w:rPr>
        <w:t>Coyhaique,</w:t>
      </w:r>
      <w:r>
        <w:rPr>
          <w:rFonts w:ascii="Calibri" w:hAnsi="Calibri"/>
          <w:b/>
          <w:spacing w:val="-2"/>
          <w:sz w:val="18"/>
        </w:rPr>
        <w:t xml:space="preserve"> </w:t>
      </w:r>
      <w:r>
        <w:rPr>
          <w:rFonts w:ascii="Calibri" w:hAnsi="Calibri"/>
          <w:sz w:val="18"/>
        </w:rPr>
        <w:t>Oficio</w:t>
      </w:r>
      <w:r>
        <w:rPr>
          <w:rFonts w:ascii="Calibri" w:hAnsi="Calibri"/>
          <w:spacing w:val="-6"/>
          <w:sz w:val="18"/>
        </w:rPr>
        <w:t xml:space="preserve"> </w:t>
      </w:r>
      <w:r>
        <w:rPr>
          <w:rFonts w:ascii="Calibri" w:hAnsi="Calibri"/>
          <w:sz w:val="18"/>
        </w:rPr>
        <w:t>29-06</w:t>
      </w:r>
      <w:r>
        <w:rPr>
          <w:rFonts w:ascii="Calibri" w:hAnsi="Calibri"/>
          <w:spacing w:val="-5"/>
          <w:sz w:val="18"/>
        </w:rPr>
        <w:t xml:space="preserve"> </w:t>
      </w:r>
      <w:r>
        <w:rPr>
          <w:rFonts w:ascii="Calibri" w:hAnsi="Calibri"/>
          <w:sz w:val="18"/>
        </w:rPr>
        <w:t>PL,</w:t>
      </w:r>
      <w:r>
        <w:rPr>
          <w:rFonts w:ascii="Calibri" w:hAnsi="Calibri"/>
          <w:spacing w:val="-6"/>
          <w:sz w:val="18"/>
        </w:rPr>
        <w:t xml:space="preserve"> </w:t>
      </w:r>
      <w:r>
        <w:rPr>
          <w:rFonts w:ascii="Calibri" w:hAnsi="Calibri"/>
          <w:sz w:val="18"/>
        </w:rPr>
        <w:t>disponible</w:t>
      </w:r>
      <w:r>
        <w:rPr>
          <w:rFonts w:ascii="Calibri" w:hAnsi="Calibri"/>
          <w:spacing w:val="-5"/>
          <w:sz w:val="18"/>
        </w:rPr>
        <w:t xml:space="preserve"> </w:t>
      </w:r>
      <w:r>
        <w:rPr>
          <w:rFonts w:ascii="Calibri" w:hAnsi="Calibri"/>
          <w:sz w:val="18"/>
        </w:rPr>
        <w:t>en:</w:t>
      </w:r>
      <w:r>
        <w:rPr>
          <w:rFonts w:ascii="Calibri" w:hAnsi="Calibri"/>
          <w:spacing w:val="-3"/>
          <w:sz w:val="18"/>
        </w:rPr>
        <w:t xml:space="preserve"> </w:t>
      </w:r>
      <w:hyperlink r:id="rId4">
        <w:r>
          <w:rPr>
            <w:rFonts w:ascii="Calibri" w:hAnsi="Calibri"/>
            <w:color w:val="0462C1"/>
            <w:sz w:val="18"/>
            <w:u w:val="single" w:color="0462C1"/>
          </w:rPr>
          <w:t>https://www.pjud.cl/docs/download/5315</w:t>
        </w:r>
        <w:r>
          <w:rPr>
            <w:rFonts w:ascii="Calibri" w:hAnsi="Calibri"/>
            <w:sz w:val="18"/>
          </w:rPr>
          <w:t>.</w:t>
        </w:r>
      </w:hyperlink>
      <w:r>
        <w:rPr>
          <w:rFonts w:ascii="Calibri" w:hAnsi="Calibri"/>
          <w:sz w:val="18"/>
        </w:rPr>
        <w:t xml:space="preserve"> Última visita el 9 de mayo de 2023.</w:t>
      </w:r>
    </w:p>
    <w:p w:rsidR="00312A54" w:rsidRDefault="00312A54">
      <w:pPr>
        <w:spacing w:line="244" w:lineRule="auto"/>
        <w:rPr>
          <w:rFonts w:ascii="Calibri" w:hAnsi="Calibri"/>
          <w:sz w:val="18"/>
        </w:rPr>
        <w:sectPr w:rsidR="00312A54">
          <w:type w:val="continuous"/>
          <w:pgSz w:w="12240" w:h="15840"/>
          <w:pgMar w:top="1340" w:right="1360" w:bottom="280" w:left="1600" w:header="720" w:footer="720" w:gutter="0"/>
          <w:cols w:space="720"/>
        </w:sectPr>
      </w:pPr>
    </w:p>
    <w:p w:rsidR="00312A54" w:rsidRDefault="00B70935">
      <w:pPr>
        <w:pStyle w:val="Textoindependiente"/>
        <w:spacing w:before="78" w:line="360" w:lineRule="auto"/>
        <w:ind w:right="336"/>
        <w:jc w:val="both"/>
      </w:pPr>
      <w:r>
        <w:rPr>
          <w:spacing w:val="-2"/>
        </w:rPr>
        <w:lastRenderedPageBreak/>
        <w:t>Hay</w:t>
      </w:r>
      <w:r>
        <w:rPr>
          <w:spacing w:val="-12"/>
        </w:rPr>
        <w:t xml:space="preserve"> </w:t>
      </w:r>
      <w:r>
        <w:rPr>
          <w:spacing w:val="-2"/>
        </w:rPr>
        <w:t>que</w:t>
      </w:r>
      <w:r>
        <w:rPr>
          <w:spacing w:val="-12"/>
        </w:rPr>
        <w:t xml:space="preserve"> </w:t>
      </w:r>
      <w:r>
        <w:rPr>
          <w:spacing w:val="-2"/>
        </w:rPr>
        <w:t>hacer</w:t>
      </w:r>
      <w:r>
        <w:rPr>
          <w:spacing w:val="-11"/>
        </w:rPr>
        <w:t xml:space="preserve"> </w:t>
      </w:r>
      <w:r>
        <w:rPr>
          <w:spacing w:val="-2"/>
        </w:rPr>
        <w:t>presente,</w:t>
      </w:r>
      <w:r>
        <w:rPr>
          <w:spacing w:val="-12"/>
        </w:rPr>
        <w:t xml:space="preserve"> </w:t>
      </w:r>
      <w:r>
        <w:rPr>
          <w:spacing w:val="-2"/>
        </w:rPr>
        <w:t>que</w:t>
      </w:r>
      <w:r>
        <w:rPr>
          <w:spacing w:val="-12"/>
        </w:rPr>
        <w:t xml:space="preserve"> </w:t>
      </w:r>
      <w:r>
        <w:rPr>
          <w:spacing w:val="-2"/>
        </w:rPr>
        <w:t>en</w:t>
      </w:r>
      <w:r>
        <w:rPr>
          <w:spacing w:val="-11"/>
        </w:rPr>
        <w:t xml:space="preserve"> </w:t>
      </w:r>
      <w:r>
        <w:rPr>
          <w:spacing w:val="-2"/>
        </w:rPr>
        <w:t>el</w:t>
      </w:r>
      <w:r>
        <w:rPr>
          <w:spacing w:val="-10"/>
        </w:rPr>
        <w:t xml:space="preserve"> </w:t>
      </w:r>
      <w:r>
        <w:rPr>
          <w:b/>
          <w:spacing w:val="-2"/>
        </w:rPr>
        <w:t>artículo</w:t>
      </w:r>
      <w:r>
        <w:rPr>
          <w:b/>
          <w:spacing w:val="-13"/>
        </w:rPr>
        <w:t xml:space="preserve"> </w:t>
      </w:r>
      <w:r>
        <w:rPr>
          <w:b/>
          <w:spacing w:val="-2"/>
        </w:rPr>
        <w:t>quinto</w:t>
      </w:r>
      <w:r>
        <w:rPr>
          <w:b/>
          <w:spacing w:val="-15"/>
        </w:rPr>
        <w:t xml:space="preserve"> </w:t>
      </w:r>
      <w:r>
        <w:rPr>
          <w:spacing w:val="-2"/>
        </w:rPr>
        <w:t>de</w:t>
      </w:r>
      <w:r>
        <w:rPr>
          <w:spacing w:val="-13"/>
        </w:rPr>
        <w:t xml:space="preserve"> </w:t>
      </w:r>
      <w:r>
        <w:rPr>
          <w:spacing w:val="-2"/>
        </w:rPr>
        <w:t>la</w:t>
      </w:r>
      <w:r>
        <w:rPr>
          <w:spacing w:val="-11"/>
        </w:rPr>
        <w:t xml:space="preserve"> </w:t>
      </w:r>
      <w:r>
        <w:rPr>
          <w:b/>
          <w:spacing w:val="-2"/>
        </w:rPr>
        <w:t>Ley</w:t>
      </w:r>
      <w:r>
        <w:rPr>
          <w:b/>
          <w:spacing w:val="-12"/>
        </w:rPr>
        <w:t xml:space="preserve"> </w:t>
      </w:r>
      <w:r>
        <w:rPr>
          <w:b/>
          <w:spacing w:val="-2"/>
        </w:rPr>
        <w:t>N°</w:t>
      </w:r>
      <w:r>
        <w:rPr>
          <w:b/>
          <w:spacing w:val="-12"/>
        </w:rPr>
        <w:t xml:space="preserve"> </w:t>
      </w:r>
      <w:r>
        <w:rPr>
          <w:b/>
          <w:spacing w:val="-2"/>
        </w:rPr>
        <w:t>21.394,</w:t>
      </w:r>
      <w:r>
        <w:rPr>
          <w:b/>
          <w:spacing w:val="-12"/>
        </w:rPr>
        <w:t xml:space="preserve"> </w:t>
      </w:r>
      <w:r>
        <w:rPr>
          <w:spacing w:val="-2"/>
        </w:rPr>
        <w:t>se</w:t>
      </w:r>
      <w:r>
        <w:rPr>
          <w:spacing w:val="-13"/>
        </w:rPr>
        <w:t xml:space="preserve"> </w:t>
      </w:r>
      <w:r>
        <w:rPr>
          <w:spacing w:val="-2"/>
        </w:rPr>
        <w:t xml:space="preserve">aumentó </w:t>
      </w:r>
      <w:r>
        <w:t>temporalmente el plazo de redacción de la sentencia en los juicios orales y en su caso de la determinación de la pena hasta máximo 10 días, por lo cual no es una cuestión ajena al Poder Judicial, puesto que los jueces ya tuvieron la experiencia de poder di</w:t>
      </w:r>
      <w:r>
        <w:t xml:space="preserve">ctar sentencia en un plazo mayor sin que generara repercusiones negativas al proceso y mucho menos a los intervinientes, quienes disponen de 10 días para deducir el respectivo recurso de nulidad. Por lo que el plazo de 10 días para redacción de sentencias </w:t>
      </w:r>
      <w:r>
        <w:t>propendería a esta coherencia procesal.</w:t>
      </w:r>
    </w:p>
    <w:p w:rsidR="00312A54" w:rsidRDefault="00B70935">
      <w:pPr>
        <w:pStyle w:val="Textoindependiente"/>
        <w:spacing w:before="160" w:line="360" w:lineRule="auto"/>
        <w:ind w:right="335"/>
        <w:jc w:val="both"/>
      </w:pPr>
      <w:r>
        <w:t>Que,</w:t>
      </w:r>
      <w:r>
        <w:rPr>
          <w:spacing w:val="-8"/>
        </w:rPr>
        <w:t xml:space="preserve"> </w:t>
      </w:r>
      <w:r>
        <w:t>en</w:t>
      </w:r>
      <w:r>
        <w:rPr>
          <w:spacing w:val="-7"/>
        </w:rPr>
        <w:t xml:space="preserve"> </w:t>
      </w:r>
      <w:r>
        <w:t>este</w:t>
      </w:r>
      <w:r>
        <w:rPr>
          <w:spacing w:val="-8"/>
        </w:rPr>
        <w:t xml:space="preserve"> </w:t>
      </w:r>
      <w:r>
        <w:t>sentido,</w:t>
      </w:r>
      <w:r>
        <w:rPr>
          <w:spacing w:val="-8"/>
        </w:rPr>
        <w:t xml:space="preserve"> </w:t>
      </w:r>
      <w:r>
        <w:t>hay</w:t>
      </w:r>
      <w:r>
        <w:rPr>
          <w:spacing w:val="-8"/>
        </w:rPr>
        <w:t xml:space="preserve"> </w:t>
      </w:r>
      <w:r>
        <w:t>que</w:t>
      </w:r>
      <w:r>
        <w:rPr>
          <w:spacing w:val="-8"/>
        </w:rPr>
        <w:t xml:space="preserve"> </w:t>
      </w:r>
      <w:r>
        <w:t>ser</w:t>
      </w:r>
      <w:r>
        <w:rPr>
          <w:spacing w:val="-9"/>
        </w:rPr>
        <w:t xml:space="preserve"> </w:t>
      </w:r>
      <w:r>
        <w:t>previsores</w:t>
      </w:r>
      <w:r>
        <w:rPr>
          <w:spacing w:val="-8"/>
        </w:rPr>
        <w:t xml:space="preserve"> </w:t>
      </w:r>
      <w:r>
        <w:t>y</w:t>
      </w:r>
      <w:r>
        <w:rPr>
          <w:spacing w:val="-9"/>
        </w:rPr>
        <w:t xml:space="preserve"> </w:t>
      </w:r>
      <w:r>
        <w:t>aumentar</w:t>
      </w:r>
      <w:r>
        <w:rPr>
          <w:spacing w:val="-8"/>
        </w:rPr>
        <w:t xml:space="preserve"> </w:t>
      </w:r>
      <w:r>
        <w:t>el</w:t>
      </w:r>
      <w:r>
        <w:rPr>
          <w:spacing w:val="-8"/>
        </w:rPr>
        <w:t xml:space="preserve"> </w:t>
      </w:r>
      <w:r>
        <w:t>plazo</w:t>
      </w:r>
      <w:r>
        <w:rPr>
          <w:spacing w:val="-7"/>
        </w:rPr>
        <w:t xml:space="preserve"> </w:t>
      </w:r>
      <w:r>
        <w:t>de</w:t>
      </w:r>
      <w:r>
        <w:rPr>
          <w:spacing w:val="-9"/>
        </w:rPr>
        <w:t xml:space="preserve"> </w:t>
      </w:r>
      <w:r>
        <w:t>redacción</w:t>
      </w:r>
      <w:r>
        <w:rPr>
          <w:spacing w:val="-7"/>
        </w:rPr>
        <w:t xml:space="preserve"> </w:t>
      </w:r>
      <w:r>
        <w:t>ante el</w:t>
      </w:r>
      <w:r>
        <w:rPr>
          <w:spacing w:val="-8"/>
        </w:rPr>
        <w:t xml:space="preserve"> </w:t>
      </w:r>
      <w:r>
        <w:t>aumento</w:t>
      </w:r>
      <w:r>
        <w:rPr>
          <w:spacing w:val="-7"/>
        </w:rPr>
        <w:t xml:space="preserve"> </w:t>
      </w:r>
      <w:r>
        <w:t>exacerbado</w:t>
      </w:r>
      <w:r>
        <w:rPr>
          <w:spacing w:val="-7"/>
        </w:rPr>
        <w:t xml:space="preserve"> </w:t>
      </w:r>
      <w:r>
        <w:t>de</w:t>
      </w:r>
      <w:r>
        <w:rPr>
          <w:spacing w:val="-9"/>
        </w:rPr>
        <w:t xml:space="preserve"> </w:t>
      </w:r>
      <w:r>
        <w:t>delitos,</w:t>
      </w:r>
      <w:r>
        <w:rPr>
          <w:spacing w:val="-8"/>
        </w:rPr>
        <w:t xml:space="preserve"> </w:t>
      </w:r>
      <w:r>
        <w:t>lo</w:t>
      </w:r>
      <w:r>
        <w:rPr>
          <w:spacing w:val="-5"/>
        </w:rPr>
        <w:t xml:space="preserve"> </w:t>
      </w:r>
      <w:r>
        <w:t>cual</w:t>
      </w:r>
      <w:r>
        <w:rPr>
          <w:spacing w:val="-7"/>
        </w:rPr>
        <w:t xml:space="preserve"> </w:t>
      </w:r>
      <w:r>
        <w:t>evidentemente</w:t>
      </w:r>
      <w:r>
        <w:rPr>
          <w:spacing w:val="-8"/>
        </w:rPr>
        <w:t xml:space="preserve"> </w:t>
      </w:r>
      <w:r>
        <w:t>conllevará</w:t>
      </w:r>
      <w:r>
        <w:rPr>
          <w:spacing w:val="-8"/>
        </w:rPr>
        <w:t xml:space="preserve"> </w:t>
      </w:r>
      <w:r>
        <w:t>un</w:t>
      </w:r>
      <w:r>
        <w:rPr>
          <w:spacing w:val="-7"/>
        </w:rPr>
        <w:t xml:space="preserve"> </w:t>
      </w:r>
      <w:r>
        <w:t xml:space="preserve">incremento en la labor de los jueces en materia penal que, sin </w:t>
      </w:r>
      <w:r>
        <w:t>dicha ayuda, solamente ocasionará una ralentización en el sistema judicial en instancias que es urgentemente</w:t>
      </w:r>
      <w:r>
        <w:rPr>
          <w:spacing w:val="-7"/>
        </w:rPr>
        <w:t xml:space="preserve"> </w:t>
      </w:r>
      <w:r>
        <w:t>necesario</w:t>
      </w:r>
      <w:r>
        <w:rPr>
          <w:spacing w:val="-6"/>
        </w:rPr>
        <w:t xml:space="preserve"> </w:t>
      </w:r>
      <w:r>
        <w:t>para</w:t>
      </w:r>
      <w:r>
        <w:rPr>
          <w:spacing w:val="-6"/>
        </w:rPr>
        <w:t xml:space="preserve"> </w:t>
      </w:r>
      <w:r>
        <w:t>poder</w:t>
      </w:r>
      <w:r>
        <w:rPr>
          <w:spacing w:val="-8"/>
        </w:rPr>
        <w:t xml:space="preserve"> </w:t>
      </w:r>
      <w:r>
        <w:t>hacer</w:t>
      </w:r>
      <w:r>
        <w:rPr>
          <w:spacing w:val="-8"/>
        </w:rPr>
        <w:t xml:space="preserve"> </w:t>
      </w:r>
      <w:r>
        <w:t>contrapeso</w:t>
      </w:r>
      <w:r>
        <w:rPr>
          <w:spacing w:val="-6"/>
        </w:rPr>
        <w:t xml:space="preserve"> </w:t>
      </w:r>
      <w:r>
        <w:t>ante</w:t>
      </w:r>
      <w:r>
        <w:rPr>
          <w:spacing w:val="-7"/>
        </w:rPr>
        <w:t xml:space="preserve"> </w:t>
      </w:r>
      <w:r>
        <w:t>la</w:t>
      </w:r>
      <w:r>
        <w:rPr>
          <w:spacing w:val="-6"/>
        </w:rPr>
        <w:t xml:space="preserve"> </w:t>
      </w:r>
      <w:r>
        <w:t>ola</w:t>
      </w:r>
      <w:r>
        <w:rPr>
          <w:spacing w:val="-8"/>
        </w:rPr>
        <w:t xml:space="preserve"> </w:t>
      </w:r>
      <w:r>
        <w:t>de</w:t>
      </w:r>
      <w:r>
        <w:rPr>
          <w:spacing w:val="-8"/>
        </w:rPr>
        <w:t xml:space="preserve"> </w:t>
      </w:r>
      <w:r>
        <w:t>delincuencia</w:t>
      </w:r>
      <w:r>
        <w:rPr>
          <w:spacing w:val="-6"/>
        </w:rPr>
        <w:t xml:space="preserve"> </w:t>
      </w:r>
      <w:r>
        <w:t>a la cual nos enfrentamos.</w:t>
      </w:r>
    </w:p>
    <w:p w:rsidR="00312A54" w:rsidRDefault="00B70935">
      <w:pPr>
        <w:pStyle w:val="Textoindependiente"/>
        <w:spacing w:before="160" w:line="360" w:lineRule="auto"/>
        <w:ind w:right="338"/>
        <w:jc w:val="both"/>
      </w:pPr>
      <w:r>
        <w:t>Por otro lado, el aumento de plazo que se propone incide directamente en una mayor</w:t>
      </w:r>
      <w:r>
        <w:rPr>
          <w:spacing w:val="-18"/>
        </w:rPr>
        <w:t xml:space="preserve"> </w:t>
      </w:r>
      <w:r>
        <w:t>eficiencia</w:t>
      </w:r>
      <w:r>
        <w:rPr>
          <w:spacing w:val="-18"/>
        </w:rPr>
        <w:t xml:space="preserve"> </w:t>
      </w:r>
      <w:r>
        <w:t>en</w:t>
      </w:r>
      <w:r>
        <w:rPr>
          <w:spacing w:val="-17"/>
        </w:rPr>
        <w:t xml:space="preserve"> </w:t>
      </w:r>
      <w:r>
        <w:t>la</w:t>
      </w:r>
      <w:r>
        <w:rPr>
          <w:spacing w:val="-18"/>
        </w:rPr>
        <w:t xml:space="preserve"> </w:t>
      </w:r>
      <w:r>
        <w:t>gestión</w:t>
      </w:r>
      <w:r>
        <w:rPr>
          <w:spacing w:val="-17"/>
        </w:rPr>
        <w:t xml:space="preserve"> </w:t>
      </w:r>
      <w:r>
        <w:t>judicial,</w:t>
      </w:r>
      <w:r>
        <w:rPr>
          <w:spacing w:val="-18"/>
        </w:rPr>
        <w:t xml:space="preserve"> </w:t>
      </w:r>
      <w:r>
        <w:t>permitiendo</w:t>
      </w:r>
      <w:r>
        <w:rPr>
          <w:spacing w:val="-18"/>
        </w:rPr>
        <w:t xml:space="preserve"> </w:t>
      </w:r>
      <w:r>
        <w:t>una</w:t>
      </w:r>
      <w:r>
        <w:rPr>
          <w:spacing w:val="-17"/>
        </w:rPr>
        <w:t xml:space="preserve"> </w:t>
      </w:r>
      <w:r>
        <w:t>distribución</w:t>
      </w:r>
      <w:r>
        <w:rPr>
          <w:spacing w:val="-18"/>
        </w:rPr>
        <w:t xml:space="preserve"> </w:t>
      </w:r>
      <w:r>
        <w:t>más</w:t>
      </w:r>
      <w:r>
        <w:rPr>
          <w:spacing w:val="-17"/>
        </w:rPr>
        <w:t xml:space="preserve"> </w:t>
      </w:r>
      <w:r>
        <w:t>equitativa de las cargas de trabajo. Mediante un solo mecanismo es posible, por una parte, una</w:t>
      </w:r>
      <w:r>
        <w:rPr>
          <w:spacing w:val="-3"/>
        </w:rPr>
        <w:t xml:space="preserve"> </w:t>
      </w:r>
      <w:r>
        <w:t>mayor</w:t>
      </w:r>
      <w:r>
        <w:rPr>
          <w:spacing w:val="-3"/>
        </w:rPr>
        <w:t xml:space="preserve"> </w:t>
      </w:r>
      <w:r>
        <w:t>flex</w:t>
      </w:r>
      <w:r>
        <w:t>ibilidad</w:t>
      </w:r>
      <w:r>
        <w:rPr>
          <w:spacing w:val="-3"/>
        </w:rPr>
        <w:t xml:space="preserve"> </w:t>
      </w:r>
      <w:r>
        <w:t>en</w:t>
      </w:r>
      <w:r>
        <w:rPr>
          <w:spacing w:val="-3"/>
        </w:rPr>
        <w:t xml:space="preserve"> </w:t>
      </w:r>
      <w:r>
        <w:t>la</w:t>
      </w:r>
      <w:r>
        <w:rPr>
          <w:spacing w:val="-1"/>
        </w:rPr>
        <w:t xml:space="preserve"> </w:t>
      </w:r>
      <w:r>
        <w:t>asignación</w:t>
      </w:r>
      <w:r>
        <w:rPr>
          <w:spacing w:val="-3"/>
        </w:rPr>
        <w:t xml:space="preserve"> </w:t>
      </w:r>
      <w:r>
        <w:t>de</w:t>
      </w:r>
      <w:r>
        <w:rPr>
          <w:spacing w:val="-3"/>
        </w:rPr>
        <w:t xml:space="preserve"> </w:t>
      </w:r>
      <w:r>
        <w:t>jueces</w:t>
      </w:r>
      <w:r>
        <w:rPr>
          <w:spacing w:val="-3"/>
        </w:rPr>
        <w:t xml:space="preserve"> </w:t>
      </w:r>
      <w:r>
        <w:t>al</w:t>
      </w:r>
      <w:r>
        <w:rPr>
          <w:spacing w:val="-1"/>
        </w:rPr>
        <w:t xml:space="preserve"> </w:t>
      </w:r>
      <w:r>
        <w:t>conocimiento</w:t>
      </w:r>
      <w:r>
        <w:rPr>
          <w:spacing w:val="-3"/>
        </w:rPr>
        <w:t xml:space="preserve"> </w:t>
      </w:r>
      <w:r>
        <w:t>de</w:t>
      </w:r>
      <w:r>
        <w:rPr>
          <w:spacing w:val="-3"/>
        </w:rPr>
        <w:t xml:space="preserve"> </w:t>
      </w:r>
      <w:r>
        <w:t>las</w:t>
      </w:r>
      <w:r>
        <w:rPr>
          <w:spacing w:val="-2"/>
        </w:rPr>
        <w:t xml:space="preserve"> </w:t>
      </w:r>
      <w:r>
        <w:t>causas;</w:t>
      </w:r>
      <w:r>
        <w:rPr>
          <w:spacing w:val="-3"/>
        </w:rPr>
        <w:t xml:space="preserve"> </w:t>
      </w:r>
      <w:r>
        <w:t>y por</w:t>
      </w:r>
      <w:r>
        <w:rPr>
          <w:spacing w:val="-18"/>
        </w:rPr>
        <w:t xml:space="preserve"> </w:t>
      </w:r>
      <w:r>
        <w:t>otra,</w:t>
      </w:r>
      <w:r>
        <w:rPr>
          <w:spacing w:val="-18"/>
        </w:rPr>
        <w:t xml:space="preserve"> </w:t>
      </w:r>
      <w:r>
        <w:t>aumentar</w:t>
      </w:r>
      <w:r>
        <w:rPr>
          <w:spacing w:val="-17"/>
        </w:rPr>
        <w:t xml:space="preserve"> </w:t>
      </w:r>
      <w:r>
        <w:t>la</w:t>
      </w:r>
      <w:r>
        <w:rPr>
          <w:spacing w:val="-18"/>
        </w:rPr>
        <w:t xml:space="preserve"> </w:t>
      </w:r>
      <w:r>
        <w:t>cantidad</w:t>
      </w:r>
      <w:r>
        <w:rPr>
          <w:spacing w:val="-17"/>
        </w:rPr>
        <w:t xml:space="preserve"> </w:t>
      </w:r>
      <w:r>
        <w:t>de</w:t>
      </w:r>
      <w:r>
        <w:rPr>
          <w:spacing w:val="-18"/>
        </w:rPr>
        <w:t xml:space="preserve"> </w:t>
      </w:r>
      <w:r>
        <w:t>juicios</w:t>
      </w:r>
      <w:r>
        <w:rPr>
          <w:spacing w:val="-18"/>
        </w:rPr>
        <w:t xml:space="preserve"> </w:t>
      </w:r>
      <w:r>
        <w:t>orales</w:t>
      </w:r>
      <w:r>
        <w:rPr>
          <w:spacing w:val="-17"/>
        </w:rPr>
        <w:t xml:space="preserve"> </w:t>
      </w:r>
      <w:r>
        <w:t>a</w:t>
      </w:r>
      <w:r>
        <w:rPr>
          <w:spacing w:val="-18"/>
        </w:rPr>
        <w:t xml:space="preserve"> </w:t>
      </w:r>
      <w:r>
        <w:t>desarrollar,</w:t>
      </w:r>
      <w:r>
        <w:rPr>
          <w:spacing w:val="-17"/>
        </w:rPr>
        <w:t xml:space="preserve"> </w:t>
      </w:r>
      <w:r>
        <w:t>reduciendo</w:t>
      </w:r>
      <w:r>
        <w:rPr>
          <w:spacing w:val="-18"/>
        </w:rPr>
        <w:t xml:space="preserve"> </w:t>
      </w:r>
      <w:r>
        <w:t>los</w:t>
      </w:r>
      <w:r>
        <w:rPr>
          <w:spacing w:val="-18"/>
        </w:rPr>
        <w:t xml:space="preserve"> </w:t>
      </w:r>
      <w:r>
        <w:t>plazos de agendamiento.</w:t>
      </w:r>
    </w:p>
    <w:p w:rsidR="00312A54" w:rsidRDefault="00B70935">
      <w:pPr>
        <w:pStyle w:val="Textoindependiente"/>
        <w:spacing w:before="160" w:line="360" w:lineRule="auto"/>
        <w:ind w:right="335"/>
        <w:jc w:val="both"/>
      </w:pPr>
      <w:r>
        <w:t>El aumento del plazo para la redacción de la sentencia permitió, mientras estuvo vig</w:t>
      </w:r>
      <w:r>
        <w:t>ente</w:t>
      </w:r>
      <w:r>
        <w:rPr>
          <w:spacing w:val="-12"/>
        </w:rPr>
        <w:t xml:space="preserve"> </w:t>
      </w:r>
      <w:r>
        <w:t>gracias</w:t>
      </w:r>
      <w:r>
        <w:rPr>
          <w:spacing w:val="-10"/>
        </w:rPr>
        <w:t xml:space="preserve"> </w:t>
      </w:r>
      <w:r>
        <w:t>a</w:t>
      </w:r>
      <w:r>
        <w:rPr>
          <w:spacing w:val="-11"/>
        </w:rPr>
        <w:t xml:space="preserve"> </w:t>
      </w:r>
      <w:r>
        <w:t>la</w:t>
      </w:r>
      <w:r>
        <w:rPr>
          <w:spacing w:val="-10"/>
        </w:rPr>
        <w:t xml:space="preserve"> </w:t>
      </w:r>
      <w:r>
        <w:t>Ley</w:t>
      </w:r>
      <w:r>
        <w:rPr>
          <w:spacing w:val="-13"/>
        </w:rPr>
        <w:t xml:space="preserve"> </w:t>
      </w:r>
      <w:r>
        <w:t>21.394,</w:t>
      </w:r>
      <w:r>
        <w:rPr>
          <w:spacing w:val="-12"/>
        </w:rPr>
        <w:t xml:space="preserve"> </w:t>
      </w:r>
      <w:r>
        <w:t>una</w:t>
      </w:r>
      <w:r>
        <w:rPr>
          <w:spacing w:val="-11"/>
        </w:rPr>
        <w:t xml:space="preserve"> </w:t>
      </w:r>
      <w:r>
        <w:t>mayor</w:t>
      </w:r>
      <w:r>
        <w:rPr>
          <w:spacing w:val="-12"/>
        </w:rPr>
        <w:t xml:space="preserve"> </w:t>
      </w:r>
      <w:r>
        <w:t>eficiencia</w:t>
      </w:r>
      <w:r>
        <w:rPr>
          <w:spacing w:val="-11"/>
        </w:rPr>
        <w:t xml:space="preserve"> </w:t>
      </w:r>
      <w:r>
        <w:t>en</w:t>
      </w:r>
      <w:r>
        <w:rPr>
          <w:spacing w:val="-11"/>
        </w:rPr>
        <w:t xml:space="preserve"> </w:t>
      </w:r>
      <w:r>
        <w:t>el</w:t>
      </w:r>
      <w:r>
        <w:rPr>
          <w:spacing w:val="-12"/>
        </w:rPr>
        <w:t xml:space="preserve"> </w:t>
      </w:r>
      <w:r>
        <w:t>agendamiento</w:t>
      </w:r>
      <w:r>
        <w:rPr>
          <w:spacing w:val="-11"/>
        </w:rPr>
        <w:t xml:space="preserve"> </w:t>
      </w:r>
      <w:r>
        <w:t>de</w:t>
      </w:r>
      <w:r>
        <w:rPr>
          <w:spacing w:val="-13"/>
        </w:rPr>
        <w:t xml:space="preserve"> </w:t>
      </w:r>
      <w:r>
        <w:t>juicios orales. Fue posible que jueces integraran un mayor número de audiencias, sin detrimento al plazo mínimo asignado para la redacción de fallos, permitiendo de ese modo la reducción de las causas pendientes por la pandemia.</w:t>
      </w:r>
    </w:p>
    <w:p w:rsidR="00312A54" w:rsidRDefault="00B70935">
      <w:pPr>
        <w:pStyle w:val="Textoindependiente"/>
        <w:spacing w:before="162" w:line="360" w:lineRule="auto"/>
        <w:ind w:right="338"/>
        <w:jc w:val="both"/>
      </w:pPr>
      <w:r>
        <w:t>De este modo, la modificaci</w:t>
      </w:r>
      <w:r>
        <w:t>ón que se pretende constituye una herramienta eficaz que,</w:t>
      </w:r>
      <w:r>
        <w:rPr>
          <w:spacing w:val="-17"/>
        </w:rPr>
        <w:t xml:space="preserve"> </w:t>
      </w:r>
      <w:r>
        <w:t>con</w:t>
      </w:r>
      <w:r>
        <w:rPr>
          <w:spacing w:val="-15"/>
        </w:rPr>
        <w:t xml:space="preserve"> </w:t>
      </w:r>
      <w:r>
        <w:t>su</w:t>
      </w:r>
      <w:r>
        <w:rPr>
          <w:spacing w:val="-16"/>
        </w:rPr>
        <w:t xml:space="preserve"> </w:t>
      </w:r>
      <w:r>
        <w:t>aplicación</w:t>
      </w:r>
      <w:r>
        <w:rPr>
          <w:spacing w:val="-14"/>
        </w:rPr>
        <w:t xml:space="preserve"> </w:t>
      </w:r>
      <w:r>
        <w:t>permanente,</w:t>
      </w:r>
      <w:r>
        <w:rPr>
          <w:spacing w:val="-17"/>
        </w:rPr>
        <w:t xml:space="preserve"> </w:t>
      </w:r>
      <w:r>
        <w:t>incidirá</w:t>
      </w:r>
      <w:r>
        <w:rPr>
          <w:spacing w:val="-16"/>
        </w:rPr>
        <w:t xml:space="preserve"> </w:t>
      </w:r>
      <w:r>
        <w:t>en</w:t>
      </w:r>
      <w:r>
        <w:rPr>
          <w:spacing w:val="-16"/>
        </w:rPr>
        <w:t xml:space="preserve"> </w:t>
      </w:r>
      <w:r>
        <w:t>una</w:t>
      </w:r>
      <w:r>
        <w:rPr>
          <w:spacing w:val="-16"/>
        </w:rPr>
        <w:t xml:space="preserve"> </w:t>
      </w:r>
      <w:r>
        <w:t>mejor</w:t>
      </w:r>
      <w:r>
        <w:rPr>
          <w:spacing w:val="-17"/>
        </w:rPr>
        <w:t xml:space="preserve"> </w:t>
      </w:r>
      <w:r>
        <w:t>gestión</w:t>
      </w:r>
      <w:r>
        <w:rPr>
          <w:spacing w:val="-12"/>
        </w:rPr>
        <w:t xml:space="preserve"> </w:t>
      </w:r>
      <w:r>
        <w:t>en</w:t>
      </w:r>
      <w:r>
        <w:rPr>
          <w:spacing w:val="-16"/>
        </w:rPr>
        <w:t xml:space="preserve"> </w:t>
      </w:r>
      <w:r>
        <w:t>la</w:t>
      </w:r>
      <w:r>
        <w:rPr>
          <w:spacing w:val="-15"/>
        </w:rPr>
        <w:t xml:space="preserve"> </w:t>
      </w:r>
      <w:r>
        <w:t xml:space="preserve">jurisdicción penal, y en definitiva redundará en otorgar una respuesta judicial oportuna a la </w:t>
      </w:r>
      <w:r>
        <w:rPr>
          <w:spacing w:val="-2"/>
        </w:rPr>
        <w:t>ciudadanía.</w:t>
      </w:r>
    </w:p>
    <w:p w:rsidR="00312A54" w:rsidRDefault="00312A54">
      <w:pPr>
        <w:spacing w:line="360" w:lineRule="auto"/>
        <w:jc w:val="both"/>
        <w:sectPr w:rsidR="00312A54">
          <w:pgSz w:w="12240" w:h="15840"/>
          <w:pgMar w:top="1340" w:right="1360" w:bottom="280" w:left="1600" w:header="720" w:footer="720" w:gutter="0"/>
          <w:cols w:space="720"/>
        </w:sectPr>
      </w:pPr>
    </w:p>
    <w:p w:rsidR="00312A54" w:rsidRDefault="00B70935">
      <w:pPr>
        <w:pStyle w:val="Textoindependiente"/>
        <w:spacing w:before="78"/>
        <w:ind w:left="3397" w:right="3631"/>
        <w:jc w:val="center"/>
        <w:rPr>
          <w:b/>
        </w:rPr>
      </w:pPr>
      <w:r>
        <w:rPr>
          <w:b/>
        </w:rPr>
        <w:lastRenderedPageBreak/>
        <w:t>PROYECTO</w:t>
      </w:r>
      <w:r>
        <w:rPr>
          <w:b/>
          <w:spacing w:val="-2"/>
        </w:rPr>
        <w:t xml:space="preserve"> </w:t>
      </w:r>
      <w:r>
        <w:rPr>
          <w:b/>
        </w:rPr>
        <w:t>DE</w:t>
      </w:r>
      <w:r>
        <w:rPr>
          <w:b/>
          <w:spacing w:val="-2"/>
        </w:rPr>
        <w:t xml:space="preserve"> </w:t>
      </w:r>
      <w:r>
        <w:rPr>
          <w:b/>
          <w:spacing w:val="-5"/>
        </w:rPr>
        <w:t>LEY</w:t>
      </w:r>
    </w:p>
    <w:p w:rsidR="00312A54" w:rsidRDefault="00312A54">
      <w:pPr>
        <w:pStyle w:val="Textoindependiente"/>
        <w:spacing w:before="7"/>
        <w:ind w:left="0"/>
        <w:rPr>
          <w:b/>
          <w:sz w:val="24"/>
        </w:rPr>
      </w:pPr>
    </w:p>
    <w:p w:rsidR="00312A54" w:rsidRDefault="00B70935">
      <w:pPr>
        <w:pStyle w:val="Textoindependiente"/>
        <w:spacing w:line="360" w:lineRule="auto"/>
        <w:rPr>
          <w:b/>
        </w:rPr>
      </w:pPr>
      <w:r>
        <w:rPr>
          <w:b/>
        </w:rPr>
        <w:t>Artículo</w:t>
      </w:r>
      <w:r>
        <w:rPr>
          <w:b/>
          <w:spacing w:val="80"/>
        </w:rPr>
        <w:t xml:space="preserve"> </w:t>
      </w:r>
      <w:r>
        <w:rPr>
          <w:b/>
        </w:rPr>
        <w:t>único:</w:t>
      </w:r>
      <w:r>
        <w:rPr>
          <w:b/>
          <w:spacing w:val="80"/>
        </w:rPr>
        <w:t xml:space="preserve"> </w:t>
      </w:r>
      <w:r>
        <w:rPr>
          <w:b/>
        </w:rPr>
        <w:t>Modifíquese</w:t>
      </w:r>
      <w:r>
        <w:rPr>
          <w:b/>
          <w:spacing w:val="80"/>
        </w:rPr>
        <w:t xml:space="preserve"> </w:t>
      </w:r>
      <w:r>
        <w:rPr>
          <w:b/>
        </w:rPr>
        <w:t>el</w:t>
      </w:r>
      <w:r>
        <w:rPr>
          <w:b/>
          <w:spacing w:val="80"/>
        </w:rPr>
        <w:t xml:space="preserve"> </w:t>
      </w:r>
      <w:r>
        <w:rPr>
          <w:b/>
        </w:rPr>
        <w:t>artículo</w:t>
      </w:r>
      <w:r>
        <w:rPr>
          <w:b/>
          <w:spacing w:val="80"/>
        </w:rPr>
        <w:t xml:space="preserve"> </w:t>
      </w:r>
      <w:r>
        <w:rPr>
          <w:b/>
        </w:rPr>
        <w:t>344</w:t>
      </w:r>
      <w:r>
        <w:rPr>
          <w:b/>
          <w:spacing w:val="80"/>
        </w:rPr>
        <w:t xml:space="preserve"> </w:t>
      </w:r>
      <w:r>
        <w:rPr>
          <w:b/>
        </w:rPr>
        <w:t>del</w:t>
      </w:r>
      <w:r>
        <w:rPr>
          <w:b/>
          <w:spacing w:val="80"/>
        </w:rPr>
        <w:t xml:space="preserve"> </w:t>
      </w:r>
      <w:r>
        <w:rPr>
          <w:b/>
        </w:rPr>
        <w:t>Código</w:t>
      </w:r>
      <w:r>
        <w:rPr>
          <w:b/>
          <w:spacing w:val="80"/>
        </w:rPr>
        <w:t xml:space="preserve"> </w:t>
      </w:r>
      <w:r>
        <w:rPr>
          <w:b/>
        </w:rPr>
        <w:t>Procesal</w:t>
      </w:r>
      <w:r>
        <w:rPr>
          <w:b/>
          <w:spacing w:val="80"/>
        </w:rPr>
        <w:t xml:space="preserve"> </w:t>
      </w:r>
      <w:r>
        <w:rPr>
          <w:b/>
        </w:rPr>
        <w:t>Penal, sustituyendo las dos palabras “cinco” por la palabra “diez”, en cada caso.</w:t>
      </w:r>
    </w:p>
    <w:sectPr w:rsidR="00312A54">
      <w:pgSz w:w="12240" w:h="15840"/>
      <w:pgMar w:top="1340" w:right="13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12A54"/>
    <w:rsid w:val="00312A54"/>
    <w:rsid w:val="00B709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jud.cl/docs/download/5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3871</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Francisco Arcos Cajas</dc:creator>
  <cp:lastModifiedBy>Guillermo Diaz Vallejos</cp:lastModifiedBy>
  <cp:revision>1</cp:revision>
  <dcterms:created xsi:type="dcterms:W3CDTF">2023-05-15T21:17:00Z</dcterms:created>
  <dcterms:modified xsi:type="dcterms:W3CDTF">2023-05-30T15:24:00Z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Microsoft® Word para Microsoft 365</vt:lpwstr>
  </property>
  <property fmtid="{D5CDD505-2E9C-101B-9397-08002B2CF9AE}" pid="4" name="LastSaved">
    <vt:filetime>2023-05-15T00:00:00Z</vt:filetime>
  </property>
  <property fmtid="{D5CDD505-2E9C-101B-9397-08002B2CF9AE}" pid="5" name="Producer">
    <vt:lpwstr>Microsoft® Word para Microsoft 365</vt:lpwstr>
  </property>
</Properties>
</file>