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7033" w:rsidRDefault="00E73F40">
      <w:pPr>
        <w:spacing w:before="88" w:line="276" w:lineRule="auto"/>
        <w:ind w:left="100" w:right="116"/>
        <w:jc w:val="both"/>
        <w:rPr>
          <w:b/>
        </w:rPr>
      </w:pPr>
      <w:r>
        <w:rPr>
          <w:b/>
        </w:rPr>
        <w:t>PROYECTO DE LEY QUE MODIFICA DIVERSOS CUERPOS LEGALES PARA ACTUALIZAR</w:t>
      </w:r>
      <w:r>
        <w:rPr>
          <w:b/>
          <w:spacing w:val="-14"/>
        </w:rPr>
        <w:t xml:space="preserve"> </w:t>
      </w:r>
      <w:r>
        <w:rPr>
          <w:b/>
        </w:rPr>
        <w:t>LA</w:t>
      </w:r>
      <w:r>
        <w:rPr>
          <w:b/>
          <w:spacing w:val="-15"/>
        </w:rPr>
        <w:t xml:space="preserve"> </w:t>
      </w:r>
      <w:r>
        <w:rPr>
          <w:b/>
        </w:rPr>
        <w:t>NORMATIVA</w:t>
      </w:r>
      <w:r>
        <w:rPr>
          <w:b/>
          <w:spacing w:val="-15"/>
        </w:rPr>
        <w:t xml:space="preserve"> </w:t>
      </w:r>
      <w:r>
        <w:rPr>
          <w:b/>
        </w:rPr>
        <w:t>PROCESAL</w:t>
      </w:r>
      <w:r>
        <w:rPr>
          <w:b/>
          <w:spacing w:val="-17"/>
        </w:rPr>
        <w:t xml:space="preserve"> </w:t>
      </w:r>
      <w:r>
        <w:rPr>
          <w:b/>
        </w:rPr>
        <w:t>RECONOCIENDO</w:t>
      </w:r>
      <w:r>
        <w:rPr>
          <w:b/>
          <w:spacing w:val="-14"/>
        </w:rPr>
        <w:t xml:space="preserve"> </w:t>
      </w:r>
      <w:r>
        <w:rPr>
          <w:b/>
        </w:rPr>
        <w:t>LA</w:t>
      </w:r>
      <w:r>
        <w:rPr>
          <w:b/>
          <w:spacing w:val="-17"/>
        </w:rPr>
        <w:t xml:space="preserve"> </w:t>
      </w:r>
      <w:r>
        <w:rPr>
          <w:b/>
        </w:rPr>
        <w:t>POSIBILIDAD</w:t>
      </w:r>
      <w:r>
        <w:rPr>
          <w:b/>
          <w:spacing w:val="-14"/>
        </w:rPr>
        <w:t xml:space="preserve"> </w:t>
      </w:r>
      <w:r>
        <w:rPr>
          <w:b/>
        </w:rPr>
        <w:t>DE QUE SE PUEDA CONSTITUIR PATROCINIO Y PODER MEDIANTE FIRMA ELECTRÓNICA SIMPLE O AVANZADA.</w:t>
      </w:r>
    </w:p>
    <w:p w:rsidR="00C97033" w:rsidRDefault="00C97033">
      <w:pPr>
        <w:pStyle w:val="Textoindependiente"/>
        <w:spacing w:before="4"/>
        <w:rPr>
          <w:b/>
          <w:sz w:val="25"/>
        </w:rPr>
      </w:pPr>
    </w:p>
    <w:p w:rsidR="00C97033" w:rsidRDefault="00E73F40">
      <w:pPr>
        <w:ind w:left="100"/>
        <w:rPr>
          <w:b/>
        </w:rPr>
      </w:pPr>
      <w:r>
        <w:rPr>
          <w:b/>
          <w:spacing w:val="-2"/>
        </w:rPr>
        <w:t>ANTECEDENTES.</w:t>
      </w:r>
    </w:p>
    <w:p w:rsidR="00C97033" w:rsidRDefault="00C97033">
      <w:pPr>
        <w:pStyle w:val="Textoindependiente"/>
        <w:spacing w:before="6"/>
        <w:rPr>
          <w:b/>
          <w:sz w:val="28"/>
        </w:rPr>
      </w:pPr>
    </w:p>
    <w:p w:rsidR="00C97033" w:rsidRDefault="00E73F40">
      <w:pPr>
        <w:pStyle w:val="Textoindependiente"/>
        <w:spacing w:line="276" w:lineRule="auto"/>
        <w:ind w:left="100" w:right="120"/>
        <w:jc w:val="both"/>
      </w:pPr>
      <w:r>
        <w:t>La ley N°20.886 que modifica el Código de Procedimiento Civil, para establecer la tramitación digital de los procedimientos digitales publicada el 1</w:t>
      </w:r>
      <w:r>
        <w:t>8 de diciembre de 2015, revolucionó nuestro sistema judicial, adaptándolo a la era digital.</w:t>
      </w:r>
    </w:p>
    <w:p w:rsidR="00C97033" w:rsidRDefault="00C97033">
      <w:pPr>
        <w:pStyle w:val="Textoindependiente"/>
        <w:spacing w:before="4"/>
        <w:rPr>
          <w:sz w:val="25"/>
        </w:rPr>
      </w:pPr>
    </w:p>
    <w:p w:rsidR="00C97033" w:rsidRDefault="00E73F40">
      <w:pPr>
        <w:pStyle w:val="Textoindependiente"/>
        <w:spacing w:line="276" w:lineRule="auto"/>
        <w:ind w:left="100" w:right="120"/>
        <w:jc w:val="both"/>
      </w:pPr>
      <w:r>
        <w:t>Dentro</w:t>
      </w:r>
      <w:r>
        <w:rPr>
          <w:spacing w:val="-1"/>
        </w:rPr>
        <w:t xml:space="preserve"> </w:t>
      </w:r>
      <w:r>
        <w:t>de</w:t>
      </w:r>
      <w:r>
        <w:rPr>
          <w:spacing w:val="-4"/>
        </w:rPr>
        <w:t xml:space="preserve"> </w:t>
      </w:r>
      <w:r>
        <w:t>las</w:t>
      </w:r>
      <w:r>
        <w:rPr>
          <w:spacing w:val="-3"/>
        </w:rPr>
        <w:t xml:space="preserve"> </w:t>
      </w:r>
      <w:r>
        <w:t>modificaciones</w:t>
      </w:r>
      <w:r>
        <w:rPr>
          <w:spacing w:val="-2"/>
        </w:rPr>
        <w:t xml:space="preserve"> </w:t>
      </w:r>
      <w:r>
        <w:t>más</w:t>
      </w:r>
      <w:r>
        <w:rPr>
          <w:spacing w:val="-2"/>
        </w:rPr>
        <w:t xml:space="preserve"> </w:t>
      </w:r>
      <w:r>
        <w:t>importantes</w:t>
      </w:r>
      <w:r>
        <w:rPr>
          <w:spacing w:val="-2"/>
        </w:rPr>
        <w:t xml:space="preserve"> </w:t>
      </w:r>
      <w:r>
        <w:t>se</w:t>
      </w:r>
      <w:r>
        <w:rPr>
          <w:spacing w:val="-2"/>
        </w:rPr>
        <w:t xml:space="preserve"> </w:t>
      </w:r>
      <w:r>
        <w:t>cuentan</w:t>
      </w:r>
      <w:r>
        <w:rPr>
          <w:spacing w:val="-4"/>
        </w:rPr>
        <w:t xml:space="preserve"> </w:t>
      </w:r>
      <w:r>
        <w:t>la</w:t>
      </w:r>
      <w:r>
        <w:rPr>
          <w:spacing w:val="-3"/>
        </w:rPr>
        <w:t xml:space="preserve"> </w:t>
      </w:r>
      <w:r>
        <w:t>tramitación</w:t>
      </w:r>
      <w:r>
        <w:rPr>
          <w:spacing w:val="-2"/>
        </w:rPr>
        <w:t xml:space="preserve"> </w:t>
      </w:r>
      <w:r>
        <w:t>en</w:t>
      </w:r>
      <w:r>
        <w:rPr>
          <w:spacing w:val="-2"/>
        </w:rPr>
        <w:t xml:space="preserve"> </w:t>
      </w:r>
      <w:r>
        <w:t>carpeta electrónica de las principales diligencias como la constitución de patrocinio y m</w:t>
      </w:r>
      <w:r>
        <w:t>andato</w:t>
      </w:r>
      <w:r>
        <w:rPr>
          <w:spacing w:val="-7"/>
        </w:rPr>
        <w:t xml:space="preserve"> </w:t>
      </w:r>
      <w:r>
        <w:t>judicial,</w:t>
      </w:r>
      <w:r>
        <w:rPr>
          <w:spacing w:val="-9"/>
        </w:rPr>
        <w:t xml:space="preserve"> </w:t>
      </w:r>
      <w:r>
        <w:t>la</w:t>
      </w:r>
      <w:r>
        <w:rPr>
          <w:spacing w:val="-9"/>
        </w:rPr>
        <w:t xml:space="preserve"> </w:t>
      </w:r>
      <w:r>
        <w:t>presentación</w:t>
      </w:r>
      <w:r>
        <w:rPr>
          <w:spacing w:val="-8"/>
        </w:rPr>
        <w:t xml:space="preserve"> </w:t>
      </w:r>
      <w:r>
        <w:t>de</w:t>
      </w:r>
      <w:r>
        <w:rPr>
          <w:spacing w:val="-8"/>
        </w:rPr>
        <w:t xml:space="preserve"> </w:t>
      </w:r>
      <w:r>
        <w:t>demandas</w:t>
      </w:r>
      <w:r>
        <w:rPr>
          <w:spacing w:val="-8"/>
        </w:rPr>
        <w:t xml:space="preserve"> </w:t>
      </w:r>
      <w:r>
        <w:t>y</w:t>
      </w:r>
      <w:r>
        <w:rPr>
          <w:spacing w:val="40"/>
        </w:rPr>
        <w:t xml:space="preserve"> </w:t>
      </w:r>
      <w:r>
        <w:t>escritos,</w:t>
      </w:r>
      <w:r>
        <w:rPr>
          <w:spacing w:val="-9"/>
        </w:rPr>
        <w:t xml:space="preserve"> </w:t>
      </w:r>
      <w:r>
        <w:t>las</w:t>
      </w:r>
      <w:r>
        <w:rPr>
          <w:spacing w:val="-8"/>
        </w:rPr>
        <w:t xml:space="preserve"> </w:t>
      </w:r>
      <w:r>
        <w:t>notificaciones</w:t>
      </w:r>
      <w:r>
        <w:rPr>
          <w:spacing w:val="-8"/>
        </w:rPr>
        <w:t xml:space="preserve"> </w:t>
      </w:r>
      <w:r>
        <w:t>u</w:t>
      </w:r>
      <w:r>
        <w:rPr>
          <w:spacing w:val="-7"/>
        </w:rPr>
        <w:t xml:space="preserve"> </w:t>
      </w:r>
      <w:r>
        <w:t>otras actuaciones del tribunal, etc.</w:t>
      </w:r>
    </w:p>
    <w:p w:rsidR="00C97033" w:rsidRDefault="00C97033">
      <w:pPr>
        <w:pStyle w:val="Textoindependiente"/>
        <w:spacing w:before="4"/>
        <w:rPr>
          <w:sz w:val="25"/>
        </w:rPr>
      </w:pPr>
    </w:p>
    <w:p w:rsidR="00C97033" w:rsidRDefault="00E73F40">
      <w:pPr>
        <w:pStyle w:val="Textoindependiente"/>
        <w:spacing w:line="276" w:lineRule="auto"/>
        <w:ind w:left="100" w:right="120"/>
        <w:jc w:val="both"/>
      </w:pPr>
      <w:r>
        <w:t>El</w:t>
      </w:r>
      <w:r>
        <w:rPr>
          <w:spacing w:val="-10"/>
        </w:rPr>
        <w:t xml:space="preserve"> </w:t>
      </w:r>
      <w:r>
        <w:t>principal</w:t>
      </w:r>
      <w:r>
        <w:rPr>
          <w:spacing w:val="-10"/>
        </w:rPr>
        <w:t xml:space="preserve"> </w:t>
      </w:r>
      <w:r>
        <w:t>objetivo</w:t>
      </w:r>
      <w:r>
        <w:rPr>
          <w:spacing w:val="-9"/>
        </w:rPr>
        <w:t xml:space="preserve"> </w:t>
      </w:r>
      <w:r>
        <w:t>de</w:t>
      </w:r>
      <w:r>
        <w:rPr>
          <w:spacing w:val="-13"/>
        </w:rPr>
        <w:t xml:space="preserve"> </w:t>
      </w:r>
      <w:r>
        <w:t>dicha</w:t>
      </w:r>
      <w:r>
        <w:rPr>
          <w:spacing w:val="-11"/>
        </w:rPr>
        <w:t xml:space="preserve"> </w:t>
      </w:r>
      <w:r>
        <w:t>modificación</w:t>
      </w:r>
      <w:r>
        <w:rPr>
          <w:spacing w:val="-10"/>
        </w:rPr>
        <w:t xml:space="preserve"> </w:t>
      </w:r>
      <w:r>
        <w:t>fue</w:t>
      </w:r>
      <w:r>
        <w:rPr>
          <w:spacing w:val="-10"/>
        </w:rPr>
        <w:t xml:space="preserve"> </w:t>
      </w:r>
      <w:r>
        <w:t>el</w:t>
      </w:r>
      <w:r>
        <w:rPr>
          <w:spacing w:val="-9"/>
        </w:rPr>
        <w:t xml:space="preserve"> </w:t>
      </w:r>
      <w:r>
        <w:t>de</w:t>
      </w:r>
      <w:r>
        <w:rPr>
          <w:spacing w:val="-10"/>
        </w:rPr>
        <w:t xml:space="preserve"> </w:t>
      </w:r>
      <w:r>
        <w:t>abaratar</w:t>
      </w:r>
      <w:r>
        <w:rPr>
          <w:spacing w:val="-9"/>
        </w:rPr>
        <w:t xml:space="preserve"> </w:t>
      </w:r>
      <w:r>
        <w:t>costos,</w:t>
      </w:r>
      <w:r>
        <w:rPr>
          <w:spacing w:val="-11"/>
        </w:rPr>
        <w:t xml:space="preserve"> </w:t>
      </w:r>
      <w:r>
        <w:t>reducir</w:t>
      </w:r>
      <w:r>
        <w:rPr>
          <w:spacing w:val="-9"/>
        </w:rPr>
        <w:t xml:space="preserve"> </w:t>
      </w:r>
      <w:r>
        <w:t>tiempos de tramitación, facilitar el acceso a expedientes e introducir una mejora en materia de notificaciones.</w:t>
      </w:r>
    </w:p>
    <w:p w:rsidR="00C97033" w:rsidRDefault="00C97033">
      <w:pPr>
        <w:pStyle w:val="Textoindependiente"/>
        <w:spacing w:before="4"/>
        <w:rPr>
          <w:sz w:val="25"/>
        </w:rPr>
      </w:pPr>
    </w:p>
    <w:p w:rsidR="00C97033" w:rsidRDefault="00E73F40">
      <w:pPr>
        <w:pStyle w:val="Textoindependiente"/>
        <w:spacing w:line="276" w:lineRule="auto"/>
        <w:ind w:left="100" w:right="118"/>
        <w:jc w:val="both"/>
      </w:pPr>
      <w:r>
        <w:t>En lo que respecta la formas de conferir patrocinio y poder, la ley n°20.886, en su artículo</w:t>
      </w:r>
      <w:r>
        <w:rPr>
          <w:spacing w:val="-18"/>
        </w:rPr>
        <w:t xml:space="preserve"> </w:t>
      </w:r>
      <w:r>
        <w:t>7°,</w:t>
      </w:r>
      <w:r>
        <w:rPr>
          <w:spacing w:val="-18"/>
        </w:rPr>
        <w:t xml:space="preserve"> </w:t>
      </w:r>
      <w:r>
        <w:t>permite</w:t>
      </w:r>
      <w:r>
        <w:rPr>
          <w:spacing w:val="-17"/>
        </w:rPr>
        <w:t xml:space="preserve"> </w:t>
      </w:r>
      <w:r>
        <w:t>que</w:t>
      </w:r>
      <w:r>
        <w:rPr>
          <w:spacing w:val="-18"/>
        </w:rPr>
        <w:t xml:space="preserve"> </w:t>
      </w:r>
      <w:r>
        <w:t>el</w:t>
      </w:r>
      <w:r>
        <w:rPr>
          <w:spacing w:val="-17"/>
        </w:rPr>
        <w:t xml:space="preserve"> </w:t>
      </w:r>
      <w:r>
        <w:t>patrocinio</w:t>
      </w:r>
      <w:r>
        <w:rPr>
          <w:spacing w:val="-18"/>
        </w:rPr>
        <w:t xml:space="preserve"> </w:t>
      </w:r>
      <w:r>
        <w:t>de</w:t>
      </w:r>
      <w:r>
        <w:rPr>
          <w:spacing w:val="-18"/>
        </w:rPr>
        <w:t xml:space="preserve"> </w:t>
      </w:r>
      <w:r>
        <w:t>un</w:t>
      </w:r>
      <w:r>
        <w:rPr>
          <w:spacing w:val="-17"/>
        </w:rPr>
        <w:t xml:space="preserve"> </w:t>
      </w:r>
      <w:r>
        <w:t>abogado</w:t>
      </w:r>
      <w:r>
        <w:rPr>
          <w:spacing w:val="-18"/>
        </w:rPr>
        <w:t xml:space="preserve"> </w:t>
      </w:r>
      <w:r>
        <w:t>habili</w:t>
      </w:r>
      <w:r>
        <w:t>tado</w:t>
      </w:r>
      <w:r>
        <w:rPr>
          <w:spacing w:val="-17"/>
        </w:rPr>
        <w:t xml:space="preserve"> </w:t>
      </w:r>
      <w:r>
        <w:t>por</w:t>
      </w:r>
      <w:r>
        <w:rPr>
          <w:spacing w:val="-18"/>
        </w:rPr>
        <w:t xml:space="preserve"> </w:t>
      </w:r>
      <w:r>
        <w:t>la</w:t>
      </w:r>
      <w:r>
        <w:rPr>
          <w:spacing w:val="-18"/>
        </w:rPr>
        <w:t xml:space="preserve"> </w:t>
      </w:r>
      <w:r>
        <w:t>profesión</w:t>
      </w:r>
      <w:r>
        <w:rPr>
          <w:spacing w:val="-17"/>
        </w:rPr>
        <w:t xml:space="preserve"> </w:t>
      </w:r>
      <w:r>
        <w:t>pueda ser otorgado por medio de firma electrónica avanzada o simple:</w:t>
      </w:r>
    </w:p>
    <w:p w:rsidR="00C97033" w:rsidRDefault="00C97033">
      <w:pPr>
        <w:pStyle w:val="Textoindependiente"/>
        <w:spacing w:before="4"/>
        <w:rPr>
          <w:sz w:val="25"/>
        </w:rPr>
      </w:pPr>
    </w:p>
    <w:p w:rsidR="00C97033" w:rsidRDefault="00E73F40">
      <w:pPr>
        <w:spacing w:line="276" w:lineRule="auto"/>
        <w:ind w:left="100" w:right="114" w:firstLine="134"/>
        <w:jc w:val="both"/>
        <w:rPr>
          <w:i/>
        </w:rPr>
      </w:pPr>
      <w:r>
        <w:rPr>
          <w:i/>
        </w:rPr>
        <w:t>Artículo</w:t>
      </w:r>
      <w:r>
        <w:rPr>
          <w:i/>
          <w:spacing w:val="-2"/>
        </w:rPr>
        <w:t xml:space="preserve"> </w:t>
      </w:r>
      <w:r>
        <w:rPr>
          <w:i/>
        </w:rPr>
        <w:t>7º.-</w:t>
      </w:r>
      <w:r>
        <w:rPr>
          <w:i/>
          <w:spacing w:val="-3"/>
        </w:rPr>
        <w:t xml:space="preserve"> </w:t>
      </w:r>
      <w:r>
        <w:rPr>
          <w:i/>
        </w:rPr>
        <w:t>Patrocinio</w:t>
      </w:r>
      <w:r>
        <w:rPr>
          <w:i/>
          <w:spacing w:val="-1"/>
        </w:rPr>
        <w:t xml:space="preserve"> </w:t>
      </w:r>
      <w:r>
        <w:rPr>
          <w:i/>
        </w:rPr>
        <w:t>y</w:t>
      </w:r>
      <w:r>
        <w:rPr>
          <w:i/>
          <w:spacing w:val="-3"/>
        </w:rPr>
        <w:t xml:space="preserve"> </w:t>
      </w:r>
      <w:r>
        <w:rPr>
          <w:i/>
        </w:rPr>
        <w:t>poder</w:t>
      </w:r>
      <w:r>
        <w:rPr>
          <w:i/>
          <w:spacing w:val="-4"/>
        </w:rPr>
        <w:t xml:space="preserve"> </w:t>
      </w:r>
      <w:r>
        <w:rPr>
          <w:i/>
        </w:rPr>
        <w:t>electrónico.</w:t>
      </w:r>
      <w:r>
        <w:rPr>
          <w:i/>
          <w:spacing w:val="-1"/>
        </w:rPr>
        <w:t xml:space="preserve"> </w:t>
      </w:r>
      <w:r>
        <w:rPr>
          <w:i/>
        </w:rPr>
        <w:t>El</w:t>
      </w:r>
      <w:r>
        <w:rPr>
          <w:i/>
          <w:spacing w:val="-1"/>
        </w:rPr>
        <w:t xml:space="preserve"> </w:t>
      </w:r>
      <w:r>
        <w:rPr>
          <w:i/>
        </w:rPr>
        <w:t>patrocinio</w:t>
      </w:r>
      <w:r>
        <w:rPr>
          <w:i/>
          <w:spacing w:val="-2"/>
        </w:rPr>
        <w:t xml:space="preserve"> </w:t>
      </w:r>
      <w:r>
        <w:rPr>
          <w:i/>
        </w:rPr>
        <w:t>por</w:t>
      </w:r>
      <w:r>
        <w:rPr>
          <w:i/>
          <w:spacing w:val="-4"/>
        </w:rPr>
        <w:t xml:space="preserve"> </w:t>
      </w:r>
      <w:r>
        <w:rPr>
          <w:i/>
        </w:rPr>
        <w:t>abogado habilitado</w:t>
      </w:r>
      <w:r>
        <w:rPr>
          <w:i/>
          <w:spacing w:val="-1"/>
        </w:rPr>
        <w:t xml:space="preserve"> </w:t>
      </w:r>
      <w:r>
        <w:rPr>
          <w:i/>
        </w:rPr>
        <w:t>para</w:t>
      </w:r>
      <w:r>
        <w:rPr>
          <w:i/>
        </w:rPr>
        <w:t xml:space="preserve"> el ejercicio de la profesión podrá constituirse mediante firma electrónica simple o avanzada. Si el patrocinio se otorgare por firma electrónica simple, deberá ratificarse ante el ministro de fe del tribunal por vía remota mediante videoconferencia.</w:t>
      </w:r>
    </w:p>
    <w:p w:rsidR="00C97033" w:rsidRDefault="00E73F40">
      <w:pPr>
        <w:spacing w:line="276" w:lineRule="auto"/>
        <w:ind w:left="100" w:right="116" w:firstLine="264"/>
        <w:jc w:val="both"/>
        <w:rPr>
          <w:i/>
        </w:rPr>
      </w:pPr>
      <w:r>
        <w:rPr>
          <w:i/>
        </w:rPr>
        <w:t>El ma</w:t>
      </w:r>
      <w:r>
        <w:rPr>
          <w:i/>
        </w:rPr>
        <w:t>ndato judicial podrá constituirse mediante la firma electrónica avanzada o simple del mandante. En consecuencia, para obrar como mandatario judicial se considerará</w:t>
      </w:r>
      <w:r>
        <w:rPr>
          <w:i/>
          <w:spacing w:val="-13"/>
        </w:rPr>
        <w:t xml:space="preserve"> </w:t>
      </w:r>
      <w:r>
        <w:rPr>
          <w:i/>
        </w:rPr>
        <w:t>poder</w:t>
      </w:r>
      <w:r>
        <w:rPr>
          <w:i/>
          <w:spacing w:val="-7"/>
        </w:rPr>
        <w:t xml:space="preserve"> </w:t>
      </w:r>
      <w:r>
        <w:rPr>
          <w:i/>
        </w:rPr>
        <w:t>suficiente</w:t>
      </w:r>
      <w:r>
        <w:rPr>
          <w:i/>
          <w:spacing w:val="-8"/>
        </w:rPr>
        <w:t xml:space="preserve"> </w:t>
      </w:r>
      <w:r>
        <w:rPr>
          <w:i/>
        </w:rPr>
        <w:t>el</w:t>
      </w:r>
      <w:r>
        <w:rPr>
          <w:i/>
          <w:spacing w:val="-7"/>
        </w:rPr>
        <w:t xml:space="preserve"> </w:t>
      </w:r>
      <w:r>
        <w:rPr>
          <w:i/>
        </w:rPr>
        <w:t>constituido</w:t>
      </w:r>
      <w:r>
        <w:rPr>
          <w:i/>
          <w:spacing w:val="-7"/>
        </w:rPr>
        <w:t xml:space="preserve"> </w:t>
      </w:r>
      <w:r>
        <w:rPr>
          <w:i/>
        </w:rPr>
        <w:t>mediante</w:t>
      </w:r>
      <w:r>
        <w:rPr>
          <w:i/>
          <w:spacing w:val="-8"/>
        </w:rPr>
        <w:t xml:space="preserve"> </w:t>
      </w:r>
      <w:r>
        <w:rPr>
          <w:i/>
        </w:rPr>
        <w:t>declaración</w:t>
      </w:r>
      <w:r>
        <w:rPr>
          <w:i/>
          <w:spacing w:val="-8"/>
        </w:rPr>
        <w:t xml:space="preserve"> </w:t>
      </w:r>
      <w:r>
        <w:rPr>
          <w:i/>
        </w:rPr>
        <w:t>escrita</w:t>
      </w:r>
      <w:r>
        <w:rPr>
          <w:i/>
          <w:spacing w:val="-13"/>
        </w:rPr>
        <w:t xml:space="preserve"> </w:t>
      </w:r>
      <w:r>
        <w:rPr>
          <w:i/>
        </w:rPr>
        <w:t>del</w:t>
      </w:r>
      <w:r>
        <w:rPr>
          <w:i/>
          <w:spacing w:val="-7"/>
        </w:rPr>
        <w:t xml:space="preserve"> </w:t>
      </w:r>
      <w:r>
        <w:rPr>
          <w:i/>
        </w:rPr>
        <w:t>mandante suscrita con firma</w:t>
      </w:r>
      <w:r>
        <w:rPr>
          <w:i/>
        </w:rPr>
        <w:t xml:space="preserve"> electrónica avanzada, sin que se requiera su comparecencia personal</w:t>
      </w:r>
      <w:r>
        <w:rPr>
          <w:i/>
          <w:spacing w:val="-9"/>
        </w:rPr>
        <w:t xml:space="preserve"> </w:t>
      </w:r>
      <w:r>
        <w:rPr>
          <w:i/>
        </w:rPr>
        <w:t>para</w:t>
      </w:r>
      <w:r>
        <w:rPr>
          <w:i/>
          <w:spacing w:val="-12"/>
        </w:rPr>
        <w:t xml:space="preserve"> </w:t>
      </w:r>
      <w:r>
        <w:rPr>
          <w:i/>
        </w:rPr>
        <w:t>autorizar</w:t>
      </w:r>
      <w:r>
        <w:rPr>
          <w:i/>
          <w:spacing w:val="-9"/>
        </w:rPr>
        <w:t xml:space="preserve"> </w:t>
      </w:r>
      <w:r>
        <w:rPr>
          <w:i/>
        </w:rPr>
        <w:t>su</w:t>
      </w:r>
      <w:r>
        <w:rPr>
          <w:i/>
          <w:spacing w:val="-12"/>
        </w:rPr>
        <w:t xml:space="preserve"> </w:t>
      </w:r>
      <w:r>
        <w:rPr>
          <w:i/>
        </w:rPr>
        <w:t>representación</w:t>
      </w:r>
      <w:r>
        <w:rPr>
          <w:i/>
          <w:spacing w:val="-10"/>
        </w:rPr>
        <w:t xml:space="preserve"> </w:t>
      </w:r>
      <w:r>
        <w:rPr>
          <w:i/>
        </w:rPr>
        <w:t>judicial.</w:t>
      </w:r>
      <w:r>
        <w:rPr>
          <w:i/>
          <w:spacing w:val="-8"/>
        </w:rPr>
        <w:t xml:space="preserve"> </w:t>
      </w:r>
      <w:r>
        <w:rPr>
          <w:i/>
        </w:rPr>
        <w:t>Si</w:t>
      </w:r>
      <w:r>
        <w:rPr>
          <w:i/>
          <w:spacing w:val="-11"/>
        </w:rPr>
        <w:t xml:space="preserve"> </w:t>
      </w:r>
      <w:r>
        <w:rPr>
          <w:i/>
        </w:rPr>
        <w:t>el</w:t>
      </w:r>
      <w:r>
        <w:rPr>
          <w:i/>
          <w:spacing w:val="-9"/>
        </w:rPr>
        <w:t xml:space="preserve"> </w:t>
      </w:r>
      <w:r>
        <w:rPr>
          <w:i/>
        </w:rPr>
        <w:t>mandato</w:t>
      </w:r>
      <w:r>
        <w:rPr>
          <w:i/>
          <w:spacing w:val="-9"/>
        </w:rPr>
        <w:t xml:space="preserve"> </w:t>
      </w:r>
      <w:r>
        <w:rPr>
          <w:i/>
        </w:rPr>
        <w:t>se</w:t>
      </w:r>
      <w:r>
        <w:rPr>
          <w:i/>
          <w:spacing w:val="-11"/>
        </w:rPr>
        <w:t xml:space="preserve"> </w:t>
      </w:r>
      <w:r>
        <w:rPr>
          <w:i/>
        </w:rPr>
        <w:t>otorgare</w:t>
      </w:r>
      <w:r>
        <w:rPr>
          <w:i/>
          <w:spacing w:val="-8"/>
        </w:rPr>
        <w:t xml:space="preserve"> </w:t>
      </w:r>
      <w:r>
        <w:rPr>
          <w:i/>
        </w:rPr>
        <w:t>por</w:t>
      </w:r>
      <w:r>
        <w:rPr>
          <w:i/>
          <w:spacing w:val="-11"/>
        </w:rPr>
        <w:t xml:space="preserve"> </w:t>
      </w:r>
      <w:r>
        <w:rPr>
          <w:i/>
        </w:rPr>
        <w:t>firma electrónica</w:t>
      </w:r>
      <w:r>
        <w:rPr>
          <w:i/>
          <w:spacing w:val="-14"/>
        </w:rPr>
        <w:t xml:space="preserve"> </w:t>
      </w:r>
      <w:r>
        <w:rPr>
          <w:i/>
        </w:rPr>
        <w:t>simple,</w:t>
      </w:r>
      <w:r>
        <w:rPr>
          <w:i/>
          <w:spacing w:val="-9"/>
        </w:rPr>
        <w:t xml:space="preserve"> </w:t>
      </w:r>
      <w:r>
        <w:rPr>
          <w:i/>
        </w:rPr>
        <w:t>deberá</w:t>
      </w:r>
      <w:r>
        <w:rPr>
          <w:i/>
          <w:spacing w:val="-14"/>
        </w:rPr>
        <w:t xml:space="preserve"> </w:t>
      </w:r>
      <w:r>
        <w:rPr>
          <w:i/>
        </w:rPr>
        <w:t>ratificarse</w:t>
      </w:r>
      <w:r>
        <w:rPr>
          <w:i/>
          <w:spacing w:val="-9"/>
        </w:rPr>
        <w:t xml:space="preserve"> </w:t>
      </w:r>
      <w:r>
        <w:rPr>
          <w:i/>
        </w:rPr>
        <w:t>por</w:t>
      </w:r>
      <w:r>
        <w:rPr>
          <w:i/>
          <w:spacing w:val="-11"/>
        </w:rPr>
        <w:t xml:space="preserve"> </w:t>
      </w:r>
      <w:r>
        <w:rPr>
          <w:i/>
        </w:rPr>
        <w:t>el</w:t>
      </w:r>
      <w:r>
        <w:rPr>
          <w:i/>
          <w:spacing w:val="-11"/>
        </w:rPr>
        <w:t xml:space="preserve"> </w:t>
      </w:r>
      <w:r>
        <w:rPr>
          <w:i/>
        </w:rPr>
        <w:t>mandante</w:t>
      </w:r>
      <w:r>
        <w:rPr>
          <w:i/>
          <w:spacing w:val="-9"/>
        </w:rPr>
        <w:t xml:space="preserve"> </w:t>
      </w:r>
      <w:r>
        <w:rPr>
          <w:i/>
        </w:rPr>
        <w:t>y</w:t>
      </w:r>
      <w:r>
        <w:rPr>
          <w:i/>
          <w:spacing w:val="-10"/>
        </w:rPr>
        <w:t xml:space="preserve"> </w:t>
      </w:r>
      <w:r>
        <w:rPr>
          <w:i/>
        </w:rPr>
        <w:t>el</w:t>
      </w:r>
      <w:r>
        <w:rPr>
          <w:i/>
          <w:spacing w:val="-11"/>
        </w:rPr>
        <w:t xml:space="preserve"> </w:t>
      </w:r>
      <w:r>
        <w:rPr>
          <w:i/>
        </w:rPr>
        <w:t>mandatario</w:t>
      </w:r>
      <w:r>
        <w:rPr>
          <w:i/>
          <w:spacing w:val="-9"/>
        </w:rPr>
        <w:t xml:space="preserve"> </w:t>
      </w:r>
      <w:r>
        <w:rPr>
          <w:i/>
        </w:rPr>
        <w:t>de</w:t>
      </w:r>
      <w:r>
        <w:rPr>
          <w:i/>
          <w:spacing w:val="-11"/>
        </w:rPr>
        <w:t xml:space="preserve"> </w:t>
      </w:r>
      <w:r>
        <w:rPr>
          <w:i/>
        </w:rPr>
        <w:t>conformidad a lo dispuesto en el inciso anterior.</w:t>
      </w:r>
    </w:p>
    <w:p w:rsidR="00C97033" w:rsidRDefault="00E73F40">
      <w:pPr>
        <w:spacing w:line="276" w:lineRule="auto"/>
        <w:ind w:left="100" w:right="121" w:firstLine="266"/>
        <w:jc w:val="both"/>
        <w:rPr>
          <w:i/>
        </w:rPr>
      </w:pPr>
      <w:r>
        <w:rPr>
          <w:i/>
        </w:rPr>
        <w:t>La</w:t>
      </w:r>
      <w:r>
        <w:rPr>
          <w:i/>
          <w:spacing w:val="-5"/>
        </w:rPr>
        <w:t xml:space="preserve"> </w:t>
      </w:r>
      <w:r>
        <w:rPr>
          <w:i/>
        </w:rPr>
        <w:t>constatación de</w:t>
      </w:r>
      <w:r>
        <w:rPr>
          <w:i/>
          <w:spacing w:val="-1"/>
        </w:rPr>
        <w:t xml:space="preserve"> </w:t>
      </w:r>
      <w:r>
        <w:rPr>
          <w:i/>
        </w:rPr>
        <w:t>la</w:t>
      </w:r>
      <w:r>
        <w:rPr>
          <w:i/>
          <w:spacing w:val="-5"/>
        </w:rPr>
        <w:t xml:space="preserve"> </w:t>
      </w:r>
      <w:r>
        <w:rPr>
          <w:i/>
        </w:rPr>
        <w:t>calidad de abogado habilitado la</w:t>
      </w:r>
      <w:r>
        <w:rPr>
          <w:i/>
          <w:spacing w:val="-5"/>
        </w:rPr>
        <w:t xml:space="preserve"> </w:t>
      </w:r>
      <w:r>
        <w:rPr>
          <w:i/>
        </w:rPr>
        <w:t>hará</w:t>
      </w:r>
      <w:r>
        <w:rPr>
          <w:i/>
          <w:spacing w:val="-5"/>
        </w:rPr>
        <w:t xml:space="preserve"> </w:t>
      </w:r>
      <w:r>
        <w:rPr>
          <w:i/>
        </w:rPr>
        <w:t>el tribunal a</w:t>
      </w:r>
      <w:r>
        <w:rPr>
          <w:i/>
          <w:spacing w:val="-3"/>
        </w:rPr>
        <w:t xml:space="preserve"> </w:t>
      </w:r>
      <w:r>
        <w:rPr>
          <w:i/>
        </w:rPr>
        <w:t>través de sus registros.</w:t>
      </w:r>
    </w:p>
    <w:p w:rsidR="00C97033" w:rsidRDefault="00C97033">
      <w:pPr>
        <w:pStyle w:val="Textoindependiente"/>
        <w:spacing w:before="3"/>
        <w:rPr>
          <w:i/>
          <w:sz w:val="25"/>
        </w:rPr>
      </w:pPr>
    </w:p>
    <w:p w:rsidR="00C97033" w:rsidRDefault="00E73F40">
      <w:pPr>
        <w:pStyle w:val="Textoindependiente"/>
        <w:spacing w:line="276" w:lineRule="auto"/>
        <w:ind w:left="100" w:right="118"/>
        <w:jc w:val="both"/>
      </w:pPr>
      <w:r>
        <w:t>No obstante lo anterior el artículo 6° del Código de Procedimiento Civil que en su inciso segundo señala las formas en las que una persona puede obrar como mandatario</w:t>
      </w:r>
      <w:r>
        <w:rPr>
          <w:spacing w:val="-6"/>
        </w:rPr>
        <w:t xml:space="preserve"> </w:t>
      </w:r>
      <w:r>
        <w:t>de</w:t>
      </w:r>
      <w:r>
        <w:rPr>
          <w:spacing w:val="-7"/>
        </w:rPr>
        <w:t xml:space="preserve"> </w:t>
      </w:r>
      <w:r>
        <w:t>otra</w:t>
      </w:r>
      <w:r>
        <w:rPr>
          <w:spacing w:val="-5"/>
        </w:rPr>
        <w:t xml:space="preserve"> </w:t>
      </w:r>
      <w:r>
        <w:t>no</w:t>
      </w:r>
      <w:r>
        <w:rPr>
          <w:spacing w:val="-7"/>
        </w:rPr>
        <w:t xml:space="preserve"> </w:t>
      </w:r>
      <w:r>
        <w:t>sufrió</w:t>
      </w:r>
      <w:r>
        <w:rPr>
          <w:spacing w:val="-6"/>
        </w:rPr>
        <w:t xml:space="preserve"> </w:t>
      </w:r>
      <w:r>
        <w:t>modificaciones,</w:t>
      </w:r>
      <w:r>
        <w:rPr>
          <w:spacing w:val="-9"/>
        </w:rPr>
        <w:t xml:space="preserve"> </w:t>
      </w:r>
      <w:r>
        <w:t>quedando</w:t>
      </w:r>
      <w:r>
        <w:rPr>
          <w:spacing w:val="-3"/>
        </w:rPr>
        <w:t xml:space="preserve"> </w:t>
      </w:r>
      <w:r>
        <w:t>aún</w:t>
      </w:r>
      <w:r>
        <w:rPr>
          <w:spacing w:val="-5"/>
        </w:rPr>
        <w:t xml:space="preserve"> </w:t>
      </w:r>
      <w:r>
        <w:t>de</w:t>
      </w:r>
      <w:r>
        <w:rPr>
          <w:spacing w:val="-4"/>
        </w:rPr>
        <w:t xml:space="preserve"> </w:t>
      </w:r>
      <w:r>
        <w:t>la</w:t>
      </w:r>
      <w:r>
        <w:rPr>
          <w:spacing w:val="-6"/>
        </w:rPr>
        <w:t xml:space="preserve"> </w:t>
      </w:r>
      <w:r>
        <w:t>siguiente</w:t>
      </w:r>
      <w:r>
        <w:rPr>
          <w:spacing w:val="-6"/>
        </w:rPr>
        <w:t xml:space="preserve"> </w:t>
      </w:r>
      <w:r>
        <w:rPr>
          <w:spacing w:val="-2"/>
        </w:rPr>
        <w:t>manera:</w:t>
      </w:r>
    </w:p>
    <w:p w:rsidR="00C97033" w:rsidRDefault="00C97033">
      <w:pPr>
        <w:pStyle w:val="Textoindependiente"/>
        <w:spacing w:before="4"/>
        <w:rPr>
          <w:sz w:val="25"/>
        </w:rPr>
      </w:pPr>
    </w:p>
    <w:p w:rsidR="00C97033" w:rsidRDefault="00E73F40">
      <w:pPr>
        <w:spacing w:line="276" w:lineRule="auto"/>
        <w:ind w:left="100" w:right="116"/>
        <w:jc w:val="both"/>
        <w:rPr>
          <w:i/>
        </w:rPr>
      </w:pPr>
      <w:r>
        <w:rPr>
          <w:i/>
        </w:rPr>
        <w:t xml:space="preserve">Para obrar como mandatario se considerará poder suficiente: 1° El constituido por escritura pública otorgada ante notario o ante oficial del Registro Civil a quien la ley confiera esta facultad; 2° el que conste de un acta extendida ante un juez de letras </w:t>
      </w:r>
      <w:r>
        <w:rPr>
          <w:i/>
        </w:rPr>
        <w:t>o ante</w:t>
      </w:r>
      <w:r>
        <w:rPr>
          <w:i/>
          <w:spacing w:val="17"/>
        </w:rPr>
        <w:t xml:space="preserve"> </w:t>
      </w:r>
      <w:r>
        <w:rPr>
          <w:i/>
        </w:rPr>
        <w:t>un</w:t>
      </w:r>
      <w:r>
        <w:rPr>
          <w:i/>
          <w:spacing w:val="16"/>
        </w:rPr>
        <w:t xml:space="preserve"> </w:t>
      </w:r>
      <w:r>
        <w:rPr>
          <w:i/>
        </w:rPr>
        <w:t>juez</w:t>
      </w:r>
      <w:r>
        <w:rPr>
          <w:i/>
          <w:spacing w:val="15"/>
        </w:rPr>
        <w:t xml:space="preserve"> </w:t>
      </w:r>
      <w:r>
        <w:rPr>
          <w:i/>
        </w:rPr>
        <w:t>árbitro,</w:t>
      </w:r>
      <w:r>
        <w:rPr>
          <w:i/>
          <w:spacing w:val="17"/>
        </w:rPr>
        <w:t xml:space="preserve"> </w:t>
      </w:r>
      <w:r>
        <w:rPr>
          <w:i/>
        </w:rPr>
        <w:t>y</w:t>
      </w:r>
      <w:r>
        <w:rPr>
          <w:i/>
          <w:spacing w:val="14"/>
        </w:rPr>
        <w:t xml:space="preserve"> </w:t>
      </w:r>
      <w:r>
        <w:rPr>
          <w:i/>
        </w:rPr>
        <w:t>subscrita</w:t>
      </w:r>
      <w:r>
        <w:rPr>
          <w:i/>
          <w:spacing w:val="12"/>
        </w:rPr>
        <w:t xml:space="preserve"> </w:t>
      </w:r>
      <w:r>
        <w:rPr>
          <w:i/>
        </w:rPr>
        <w:t>por</w:t>
      </w:r>
      <w:r>
        <w:rPr>
          <w:i/>
          <w:spacing w:val="20"/>
        </w:rPr>
        <w:t xml:space="preserve"> </w:t>
      </w:r>
      <w:r>
        <w:rPr>
          <w:i/>
        </w:rPr>
        <w:t>todos</w:t>
      </w:r>
      <w:r>
        <w:rPr>
          <w:i/>
          <w:spacing w:val="15"/>
        </w:rPr>
        <w:t xml:space="preserve"> </w:t>
      </w:r>
      <w:r>
        <w:rPr>
          <w:i/>
        </w:rPr>
        <w:t>los</w:t>
      </w:r>
      <w:r>
        <w:rPr>
          <w:i/>
          <w:spacing w:val="15"/>
        </w:rPr>
        <w:t xml:space="preserve"> </w:t>
      </w:r>
      <w:r>
        <w:rPr>
          <w:i/>
        </w:rPr>
        <w:t>otorgantes;</w:t>
      </w:r>
      <w:r>
        <w:rPr>
          <w:i/>
          <w:spacing w:val="17"/>
        </w:rPr>
        <w:t xml:space="preserve"> </w:t>
      </w:r>
      <w:r>
        <w:rPr>
          <w:i/>
        </w:rPr>
        <w:t>y</w:t>
      </w:r>
      <w:r>
        <w:rPr>
          <w:i/>
          <w:spacing w:val="14"/>
        </w:rPr>
        <w:t xml:space="preserve"> </w:t>
      </w:r>
      <w:r>
        <w:rPr>
          <w:i/>
        </w:rPr>
        <w:t>3°</w:t>
      </w:r>
      <w:r>
        <w:rPr>
          <w:i/>
          <w:spacing w:val="12"/>
        </w:rPr>
        <w:t xml:space="preserve"> </w:t>
      </w:r>
      <w:r>
        <w:rPr>
          <w:i/>
        </w:rPr>
        <w:t>el</w:t>
      </w:r>
      <w:r>
        <w:rPr>
          <w:i/>
          <w:spacing w:val="13"/>
        </w:rPr>
        <w:t xml:space="preserve"> </w:t>
      </w:r>
      <w:r>
        <w:rPr>
          <w:i/>
        </w:rPr>
        <w:t>que</w:t>
      </w:r>
      <w:r>
        <w:rPr>
          <w:i/>
          <w:spacing w:val="15"/>
        </w:rPr>
        <w:t xml:space="preserve"> </w:t>
      </w:r>
      <w:r>
        <w:rPr>
          <w:i/>
        </w:rPr>
        <w:t>conste</w:t>
      </w:r>
      <w:r>
        <w:rPr>
          <w:i/>
          <w:spacing w:val="17"/>
        </w:rPr>
        <w:t xml:space="preserve"> </w:t>
      </w:r>
      <w:r>
        <w:rPr>
          <w:i/>
        </w:rPr>
        <w:t>de</w:t>
      </w:r>
      <w:r>
        <w:rPr>
          <w:i/>
          <w:spacing w:val="15"/>
        </w:rPr>
        <w:t xml:space="preserve"> </w:t>
      </w:r>
      <w:r>
        <w:rPr>
          <w:i/>
        </w:rPr>
        <w:t>una</w:t>
      </w:r>
    </w:p>
    <w:p w:rsidR="00C97033" w:rsidRDefault="00C97033">
      <w:pPr>
        <w:spacing w:line="276" w:lineRule="auto"/>
        <w:jc w:val="both"/>
        <w:sectPr w:rsidR="00C97033">
          <w:type w:val="continuous"/>
          <w:pgSz w:w="11910" w:h="16840"/>
          <w:pgMar w:top="1340" w:right="1320" w:bottom="280" w:left="1340" w:header="720" w:footer="720" w:gutter="0"/>
          <w:cols w:space="720"/>
        </w:sectPr>
      </w:pPr>
    </w:p>
    <w:p w:rsidR="00C97033" w:rsidRDefault="00E73F40">
      <w:pPr>
        <w:spacing w:before="88" w:line="276" w:lineRule="auto"/>
        <w:ind w:left="100" w:right="120"/>
        <w:jc w:val="both"/>
        <w:rPr>
          <w:i/>
        </w:rPr>
      </w:pPr>
      <w:r>
        <w:rPr>
          <w:i/>
        </w:rPr>
        <w:lastRenderedPageBreak/>
        <w:t>declaración escrita del mandante, autorizada por el secretario del tribunal que esté conociendo de la causa.</w:t>
      </w:r>
    </w:p>
    <w:p w:rsidR="00C97033" w:rsidRDefault="00C97033">
      <w:pPr>
        <w:pStyle w:val="Textoindependiente"/>
        <w:spacing w:before="3"/>
        <w:rPr>
          <w:i/>
          <w:sz w:val="25"/>
        </w:rPr>
      </w:pPr>
    </w:p>
    <w:p w:rsidR="00C97033" w:rsidRDefault="00E73F40">
      <w:pPr>
        <w:pStyle w:val="Textoindependiente"/>
        <w:spacing w:line="276" w:lineRule="auto"/>
        <w:ind w:left="100" w:right="120"/>
        <w:jc w:val="both"/>
      </w:pPr>
      <w:r>
        <w:t>Así mismo la ley N°18.120 que establece no</w:t>
      </w:r>
      <w:r>
        <w:t>rmas sobre comparecencia en juicio y modifica</w:t>
      </w:r>
      <w:r>
        <w:rPr>
          <w:spacing w:val="-9"/>
        </w:rPr>
        <w:t xml:space="preserve"> </w:t>
      </w:r>
      <w:r>
        <w:t>los</w:t>
      </w:r>
      <w:r>
        <w:rPr>
          <w:spacing w:val="-8"/>
        </w:rPr>
        <w:t xml:space="preserve"> </w:t>
      </w:r>
      <w:r>
        <w:t>artículos</w:t>
      </w:r>
      <w:r>
        <w:rPr>
          <w:spacing w:val="-8"/>
        </w:rPr>
        <w:t xml:space="preserve"> </w:t>
      </w:r>
      <w:r>
        <w:t>4°</w:t>
      </w:r>
      <w:r>
        <w:rPr>
          <w:spacing w:val="-8"/>
        </w:rPr>
        <w:t xml:space="preserve"> </w:t>
      </w:r>
      <w:r>
        <w:t>del</w:t>
      </w:r>
      <w:r>
        <w:rPr>
          <w:spacing w:val="-7"/>
        </w:rPr>
        <w:t xml:space="preserve"> </w:t>
      </w:r>
      <w:r>
        <w:t>Código</w:t>
      </w:r>
      <w:r>
        <w:rPr>
          <w:spacing w:val="-7"/>
        </w:rPr>
        <w:t xml:space="preserve"> </w:t>
      </w:r>
      <w:r>
        <w:t>de</w:t>
      </w:r>
      <w:r>
        <w:rPr>
          <w:spacing w:val="-8"/>
        </w:rPr>
        <w:t xml:space="preserve"> </w:t>
      </w:r>
      <w:r>
        <w:t>Procedimiento</w:t>
      </w:r>
      <w:r>
        <w:rPr>
          <w:spacing w:val="-7"/>
        </w:rPr>
        <w:t xml:space="preserve"> </w:t>
      </w:r>
      <w:r>
        <w:t>Civil</w:t>
      </w:r>
      <w:r>
        <w:rPr>
          <w:spacing w:val="-7"/>
        </w:rPr>
        <w:t xml:space="preserve"> </w:t>
      </w:r>
      <w:r>
        <w:t>y</w:t>
      </w:r>
      <w:r>
        <w:rPr>
          <w:spacing w:val="-8"/>
        </w:rPr>
        <w:t xml:space="preserve"> </w:t>
      </w:r>
      <w:r>
        <w:t>523</w:t>
      </w:r>
      <w:r>
        <w:rPr>
          <w:spacing w:val="-8"/>
        </w:rPr>
        <w:t xml:space="preserve"> </w:t>
      </w:r>
      <w:r>
        <w:t>del</w:t>
      </w:r>
      <w:r>
        <w:rPr>
          <w:spacing w:val="-7"/>
        </w:rPr>
        <w:t xml:space="preserve"> </w:t>
      </w:r>
      <w:r>
        <w:t>Código</w:t>
      </w:r>
      <w:r>
        <w:rPr>
          <w:spacing w:val="-7"/>
        </w:rPr>
        <w:t xml:space="preserve"> </w:t>
      </w:r>
      <w:r>
        <w:t>orgánico Tribunales,</w:t>
      </w:r>
      <w:r>
        <w:rPr>
          <w:spacing w:val="-18"/>
        </w:rPr>
        <w:t xml:space="preserve"> </w:t>
      </w:r>
      <w:r>
        <w:t>que</w:t>
      </w:r>
      <w:r>
        <w:rPr>
          <w:spacing w:val="-18"/>
        </w:rPr>
        <w:t xml:space="preserve"> </w:t>
      </w:r>
      <w:r>
        <w:t>en</w:t>
      </w:r>
      <w:r>
        <w:rPr>
          <w:spacing w:val="-17"/>
        </w:rPr>
        <w:t xml:space="preserve"> </w:t>
      </w:r>
      <w:r>
        <w:t>su</w:t>
      </w:r>
      <w:r>
        <w:rPr>
          <w:spacing w:val="-18"/>
        </w:rPr>
        <w:t xml:space="preserve"> </w:t>
      </w:r>
      <w:r>
        <w:t>segundo,</w:t>
      </w:r>
      <w:r>
        <w:rPr>
          <w:spacing w:val="-17"/>
        </w:rPr>
        <w:t xml:space="preserve"> </w:t>
      </w:r>
      <w:r>
        <w:t>artículo</w:t>
      </w:r>
      <w:r>
        <w:rPr>
          <w:spacing w:val="-18"/>
        </w:rPr>
        <w:t xml:space="preserve"> </w:t>
      </w:r>
      <w:r>
        <w:t>primero,</w:t>
      </w:r>
      <w:r>
        <w:rPr>
          <w:spacing w:val="-18"/>
        </w:rPr>
        <w:t xml:space="preserve"> </w:t>
      </w:r>
      <w:r>
        <w:t>señala</w:t>
      </w:r>
      <w:r>
        <w:rPr>
          <w:spacing w:val="-17"/>
        </w:rPr>
        <w:t xml:space="preserve"> </w:t>
      </w:r>
      <w:r>
        <w:t>cómo</w:t>
      </w:r>
      <w:r>
        <w:rPr>
          <w:spacing w:val="-18"/>
        </w:rPr>
        <w:t xml:space="preserve"> </w:t>
      </w:r>
      <w:r>
        <w:t>se</w:t>
      </w:r>
      <w:r>
        <w:rPr>
          <w:spacing w:val="-17"/>
        </w:rPr>
        <w:t xml:space="preserve"> </w:t>
      </w:r>
      <w:r>
        <w:t>entenderá</w:t>
      </w:r>
      <w:r>
        <w:rPr>
          <w:spacing w:val="-17"/>
        </w:rPr>
        <w:t xml:space="preserve"> </w:t>
      </w:r>
      <w:r>
        <w:t>conferido el patrocinio, también se mantuvo inmodificado:</w:t>
      </w:r>
    </w:p>
    <w:p w:rsidR="00C97033" w:rsidRDefault="00C97033">
      <w:pPr>
        <w:pStyle w:val="Textoindependiente"/>
        <w:spacing w:before="4"/>
        <w:rPr>
          <w:sz w:val="25"/>
        </w:rPr>
      </w:pPr>
    </w:p>
    <w:p w:rsidR="00C97033" w:rsidRDefault="00E73F40">
      <w:pPr>
        <w:spacing w:line="276" w:lineRule="auto"/>
        <w:ind w:left="100" w:right="117"/>
        <w:jc w:val="both"/>
        <w:rPr>
          <w:i/>
        </w:rPr>
      </w:pPr>
      <w:r>
        <w:rPr>
          <w:i/>
        </w:rPr>
        <w:t>Esta obligación se entenderá cumplida por el hecho de poner el abogado su firma, indicando</w:t>
      </w:r>
      <w:r>
        <w:rPr>
          <w:i/>
          <w:spacing w:val="-2"/>
        </w:rPr>
        <w:t xml:space="preserve"> </w:t>
      </w:r>
      <w:r>
        <w:rPr>
          <w:i/>
        </w:rPr>
        <w:t>además,</w:t>
      </w:r>
      <w:r>
        <w:rPr>
          <w:i/>
          <w:spacing w:val="-2"/>
        </w:rPr>
        <w:t xml:space="preserve"> </w:t>
      </w:r>
      <w:r>
        <w:rPr>
          <w:i/>
        </w:rPr>
        <w:t>su</w:t>
      </w:r>
      <w:r>
        <w:rPr>
          <w:i/>
          <w:spacing w:val="-7"/>
        </w:rPr>
        <w:t xml:space="preserve"> </w:t>
      </w:r>
      <w:r>
        <w:rPr>
          <w:i/>
        </w:rPr>
        <w:t>nombre,</w:t>
      </w:r>
      <w:r>
        <w:rPr>
          <w:i/>
          <w:spacing w:val="-4"/>
        </w:rPr>
        <w:t xml:space="preserve"> </w:t>
      </w:r>
      <w:r>
        <w:rPr>
          <w:i/>
        </w:rPr>
        <w:t>apellidos</w:t>
      </w:r>
      <w:r>
        <w:rPr>
          <w:i/>
          <w:spacing w:val="-2"/>
        </w:rPr>
        <w:t xml:space="preserve"> </w:t>
      </w:r>
      <w:r>
        <w:rPr>
          <w:i/>
        </w:rPr>
        <w:t>y</w:t>
      </w:r>
      <w:r>
        <w:rPr>
          <w:i/>
          <w:spacing w:val="-5"/>
        </w:rPr>
        <w:t xml:space="preserve"> </w:t>
      </w:r>
      <w:r>
        <w:rPr>
          <w:i/>
        </w:rPr>
        <w:t>domicilio.</w:t>
      </w:r>
      <w:r>
        <w:rPr>
          <w:i/>
          <w:spacing w:val="-2"/>
        </w:rPr>
        <w:t xml:space="preserve"> </w:t>
      </w:r>
      <w:r>
        <w:rPr>
          <w:i/>
        </w:rPr>
        <w:t>Sin</w:t>
      </w:r>
      <w:r>
        <w:rPr>
          <w:i/>
          <w:spacing w:val="-3"/>
        </w:rPr>
        <w:t xml:space="preserve"> </w:t>
      </w:r>
      <w:r>
        <w:rPr>
          <w:i/>
        </w:rPr>
        <w:t>estos</w:t>
      </w:r>
      <w:r>
        <w:rPr>
          <w:i/>
          <w:spacing w:val="-2"/>
        </w:rPr>
        <w:t xml:space="preserve"> </w:t>
      </w:r>
      <w:r>
        <w:rPr>
          <w:i/>
        </w:rPr>
        <w:t>requisitos</w:t>
      </w:r>
      <w:r>
        <w:rPr>
          <w:i/>
          <w:spacing w:val="-2"/>
        </w:rPr>
        <w:t xml:space="preserve"> </w:t>
      </w:r>
      <w:r>
        <w:rPr>
          <w:i/>
        </w:rPr>
        <w:t>no</w:t>
      </w:r>
      <w:r>
        <w:rPr>
          <w:i/>
          <w:spacing w:val="-2"/>
        </w:rPr>
        <w:t xml:space="preserve"> </w:t>
      </w:r>
      <w:r>
        <w:rPr>
          <w:i/>
        </w:rPr>
        <w:t>podrá</w:t>
      </w:r>
      <w:r>
        <w:rPr>
          <w:i/>
          <w:spacing w:val="-7"/>
        </w:rPr>
        <w:t xml:space="preserve"> </w:t>
      </w:r>
      <w:r>
        <w:rPr>
          <w:i/>
        </w:rPr>
        <w:t>ser proveída</w:t>
      </w:r>
      <w:r>
        <w:rPr>
          <w:i/>
          <w:spacing w:val="-17"/>
        </w:rPr>
        <w:t xml:space="preserve"> </w:t>
      </w:r>
      <w:r>
        <w:rPr>
          <w:i/>
        </w:rPr>
        <w:t>y</w:t>
      </w:r>
      <w:r>
        <w:rPr>
          <w:i/>
          <w:spacing w:val="-16"/>
        </w:rPr>
        <w:t xml:space="preserve"> </w:t>
      </w:r>
      <w:r>
        <w:rPr>
          <w:i/>
        </w:rPr>
        <w:t>se</w:t>
      </w:r>
      <w:r>
        <w:rPr>
          <w:i/>
          <w:spacing w:val="-17"/>
        </w:rPr>
        <w:t xml:space="preserve"> </w:t>
      </w:r>
      <w:r>
        <w:rPr>
          <w:i/>
        </w:rPr>
        <w:t>tendrá</w:t>
      </w:r>
      <w:r>
        <w:rPr>
          <w:i/>
          <w:spacing w:val="-16"/>
        </w:rPr>
        <w:t xml:space="preserve"> </w:t>
      </w:r>
      <w:r>
        <w:rPr>
          <w:i/>
        </w:rPr>
        <w:t>por</w:t>
      </w:r>
      <w:r>
        <w:rPr>
          <w:i/>
          <w:spacing w:val="-17"/>
        </w:rPr>
        <w:t xml:space="preserve"> </w:t>
      </w:r>
      <w:r>
        <w:rPr>
          <w:i/>
        </w:rPr>
        <w:t>no</w:t>
      </w:r>
      <w:r>
        <w:rPr>
          <w:i/>
          <w:spacing w:val="-16"/>
        </w:rPr>
        <w:t xml:space="preserve"> </w:t>
      </w:r>
      <w:r>
        <w:rPr>
          <w:i/>
        </w:rPr>
        <w:t>presentada</w:t>
      </w:r>
      <w:r>
        <w:rPr>
          <w:i/>
          <w:spacing w:val="-17"/>
        </w:rPr>
        <w:t xml:space="preserve"> </w:t>
      </w:r>
      <w:r>
        <w:rPr>
          <w:i/>
        </w:rPr>
        <w:t>para</w:t>
      </w:r>
      <w:r>
        <w:rPr>
          <w:i/>
          <w:spacing w:val="-16"/>
        </w:rPr>
        <w:t xml:space="preserve"> </w:t>
      </w:r>
      <w:r>
        <w:rPr>
          <w:i/>
        </w:rPr>
        <w:t>todos</w:t>
      </w:r>
      <w:r>
        <w:rPr>
          <w:i/>
          <w:spacing w:val="-17"/>
        </w:rPr>
        <w:t xml:space="preserve"> </w:t>
      </w:r>
      <w:r>
        <w:rPr>
          <w:i/>
        </w:rPr>
        <w:t>los</w:t>
      </w:r>
      <w:r>
        <w:rPr>
          <w:i/>
          <w:spacing w:val="-16"/>
        </w:rPr>
        <w:t xml:space="preserve"> </w:t>
      </w:r>
      <w:r>
        <w:rPr>
          <w:i/>
        </w:rPr>
        <w:t>efectos</w:t>
      </w:r>
      <w:r>
        <w:rPr>
          <w:i/>
          <w:spacing w:val="-17"/>
        </w:rPr>
        <w:t xml:space="preserve"> </w:t>
      </w:r>
      <w:r>
        <w:rPr>
          <w:i/>
        </w:rPr>
        <w:t>legales.</w:t>
      </w:r>
      <w:r>
        <w:rPr>
          <w:i/>
          <w:spacing w:val="-16"/>
        </w:rPr>
        <w:t xml:space="preserve"> </w:t>
      </w:r>
      <w:r>
        <w:rPr>
          <w:i/>
        </w:rPr>
        <w:t>Las</w:t>
      </w:r>
      <w:r>
        <w:rPr>
          <w:i/>
          <w:spacing w:val="-17"/>
        </w:rPr>
        <w:t xml:space="preserve"> </w:t>
      </w:r>
      <w:r>
        <w:rPr>
          <w:i/>
        </w:rPr>
        <w:t>resoluciones que al respecto se dicten no serán susceptibles de recurso alguno.</w:t>
      </w:r>
    </w:p>
    <w:p w:rsidR="00C97033" w:rsidRDefault="00C97033">
      <w:pPr>
        <w:pStyle w:val="Textoindependiente"/>
        <w:rPr>
          <w:i/>
          <w:sz w:val="26"/>
        </w:rPr>
      </w:pPr>
    </w:p>
    <w:p w:rsidR="00C97033" w:rsidRDefault="00C97033">
      <w:pPr>
        <w:pStyle w:val="Textoindependiente"/>
        <w:spacing w:before="6"/>
        <w:rPr>
          <w:i/>
          <w:sz w:val="24"/>
        </w:rPr>
      </w:pPr>
    </w:p>
    <w:p w:rsidR="00C97033" w:rsidRDefault="00E73F40">
      <w:pPr>
        <w:spacing w:before="1"/>
        <w:ind w:left="100"/>
        <w:jc w:val="both"/>
        <w:rPr>
          <w:b/>
        </w:rPr>
      </w:pPr>
      <w:r>
        <w:rPr>
          <w:b/>
        </w:rPr>
        <w:t>IDEA</w:t>
      </w:r>
      <w:r>
        <w:rPr>
          <w:b/>
          <w:spacing w:val="-5"/>
        </w:rPr>
        <w:t xml:space="preserve"> </w:t>
      </w:r>
      <w:r>
        <w:rPr>
          <w:b/>
        </w:rPr>
        <w:t>MATRIZ</w:t>
      </w:r>
      <w:r>
        <w:rPr>
          <w:b/>
          <w:spacing w:val="-3"/>
        </w:rPr>
        <w:t xml:space="preserve"> </w:t>
      </w:r>
      <w:r>
        <w:rPr>
          <w:b/>
        </w:rPr>
        <w:t>Y</w:t>
      </w:r>
      <w:r>
        <w:rPr>
          <w:b/>
          <w:spacing w:val="-7"/>
        </w:rPr>
        <w:t xml:space="preserve"> </w:t>
      </w:r>
      <w:r>
        <w:rPr>
          <w:b/>
        </w:rPr>
        <w:t>OBJETIVO</w:t>
      </w:r>
      <w:r>
        <w:rPr>
          <w:b/>
          <w:spacing w:val="-3"/>
        </w:rPr>
        <w:t xml:space="preserve"> </w:t>
      </w:r>
      <w:r>
        <w:rPr>
          <w:b/>
        </w:rPr>
        <w:t>DEL</w:t>
      </w:r>
      <w:r>
        <w:rPr>
          <w:b/>
          <w:spacing w:val="-5"/>
        </w:rPr>
        <w:t xml:space="preserve"> </w:t>
      </w:r>
      <w:r>
        <w:rPr>
          <w:b/>
          <w:spacing w:val="-2"/>
        </w:rPr>
        <w:t>PROYECTO.</w:t>
      </w:r>
    </w:p>
    <w:p w:rsidR="00C97033" w:rsidRDefault="00C97033">
      <w:pPr>
        <w:pStyle w:val="Textoindependiente"/>
        <w:spacing w:before="8"/>
        <w:rPr>
          <w:b/>
          <w:sz w:val="28"/>
        </w:rPr>
      </w:pPr>
    </w:p>
    <w:p w:rsidR="00C97033" w:rsidRDefault="00E73F40">
      <w:pPr>
        <w:pStyle w:val="Textoindependiente"/>
        <w:spacing w:line="276" w:lineRule="auto"/>
        <w:ind w:left="100" w:right="118"/>
        <w:jc w:val="both"/>
      </w:pPr>
      <w:r>
        <w:t>El proyecto de ley modifica la ley n°1552</w:t>
      </w:r>
      <w:r>
        <w:rPr>
          <w:spacing w:val="40"/>
        </w:rPr>
        <w:t xml:space="preserve"> </w:t>
      </w:r>
      <w:r>
        <w:t xml:space="preserve">que contiene el texto sistematizado del Código </w:t>
      </w:r>
      <w:r>
        <w:t>de Procedimiento Civil y la ley n°18.120 que establece las normas sobre comparecencia</w:t>
      </w:r>
      <w:r>
        <w:rPr>
          <w:spacing w:val="-16"/>
        </w:rPr>
        <w:t xml:space="preserve"> </w:t>
      </w:r>
      <w:r>
        <w:t>en</w:t>
      </w:r>
      <w:r>
        <w:rPr>
          <w:spacing w:val="-14"/>
        </w:rPr>
        <w:t xml:space="preserve"> </w:t>
      </w:r>
      <w:r>
        <w:t>juicio</w:t>
      </w:r>
      <w:r>
        <w:rPr>
          <w:spacing w:val="-14"/>
        </w:rPr>
        <w:t xml:space="preserve"> </w:t>
      </w:r>
      <w:r>
        <w:t>y</w:t>
      </w:r>
      <w:r>
        <w:rPr>
          <w:spacing w:val="-15"/>
        </w:rPr>
        <w:t xml:space="preserve"> </w:t>
      </w:r>
      <w:r>
        <w:t>modifica</w:t>
      </w:r>
      <w:r>
        <w:rPr>
          <w:spacing w:val="-16"/>
        </w:rPr>
        <w:t xml:space="preserve"> </w:t>
      </w:r>
      <w:r>
        <w:t>a</w:t>
      </w:r>
      <w:r>
        <w:rPr>
          <w:spacing w:val="-16"/>
        </w:rPr>
        <w:t xml:space="preserve"> </w:t>
      </w:r>
      <w:r>
        <w:t>los</w:t>
      </w:r>
      <w:r>
        <w:rPr>
          <w:spacing w:val="-15"/>
        </w:rPr>
        <w:t xml:space="preserve"> </w:t>
      </w:r>
      <w:r>
        <w:t>artículo</w:t>
      </w:r>
      <w:r>
        <w:rPr>
          <w:spacing w:val="-14"/>
        </w:rPr>
        <w:t xml:space="preserve"> </w:t>
      </w:r>
      <w:r>
        <w:t>4°</w:t>
      </w:r>
      <w:r>
        <w:rPr>
          <w:spacing w:val="-15"/>
        </w:rPr>
        <w:t xml:space="preserve"> </w:t>
      </w:r>
      <w:r>
        <w:t>del</w:t>
      </w:r>
      <w:r>
        <w:rPr>
          <w:spacing w:val="-14"/>
        </w:rPr>
        <w:t xml:space="preserve"> </w:t>
      </w:r>
      <w:r>
        <w:t>Código</w:t>
      </w:r>
      <w:r>
        <w:rPr>
          <w:spacing w:val="-14"/>
        </w:rPr>
        <w:t xml:space="preserve"> </w:t>
      </w:r>
      <w:r>
        <w:t>de</w:t>
      </w:r>
      <w:r>
        <w:rPr>
          <w:spacing w:val="-15"/>
        </w:rPr>
        <w:t xml:space="preserve"> </w:t>
      </w:r>
      <w:r>
        <w:t>Procedimiento</w:t>
      </w:r>
      <w:r>
        <w:rPr>
          <w:spacing w:val="-14"/>
        </w:rPr>
        <w:t xml:space="preserve"> </w:t>
      </w:r>
      <w:r>
        <w:t>Civil y 523 del Código Orgánico de Tribunales,</w:t>
      </w:r>
      <w:r>
        <w:rPr>
          <w:spacing w:val="-1"/>
        </w:rPr>
        <w:t xml:space="preserve"> </w:t>
      </w:r>
      <w:r>
        <w:t>para</w:t>
      </w:r>
      <w:r>
        <w:rPr>
          <w:spacing w:val="-1"/>
        </w:rPr>
        <w:t xml:space="preserve"> </w:t>
      </w:r>
      <w:r>
        <w:t>actualizarlo según lo dispuesto en el artículo 7° de la ley n°20.886 que modifica el Código de Procedimiento Civil para establecer la tramitación digital de los procedimientos judiciales, que faculta a los abogados</w:t>
      </w:r>
      <w:r>
        <w:rPr>
          <w:spacing w:val="-1"/>
        </w:rPr>
        <w:t xml:space="preserve"> </w:t>
      </w:r>
      <w:r>
        <w:t>habilitados</w:t>
      </w:r>
      <w:r>
        <w:rPr>
          <w:spacing w:val="-3"/>
        </w:rPr>
        <w:t xml:space="preserve"> </w:t>
      </w:r>
      <w:r>
        <w:t>para</w:t>
      </w:r>
      <w:r>
        <w:rPr>
          <w:spacing w:val="-2"/>
        </w:rPr>
        <w:t xml:space="preserve"> </w:t>
      </w:r>
      <w:r>
        <w:t>el ejercicio de</w:t>
      </w:r>
      <w:r>
        <w:rPr>
          <w:spacing w:val="-1"/>
        </w:rPr>
        <w:t xml:space="preserve"> </w:t>
      </w:r>
      <w:r>
        <w:t>la</w:t>
      </w:r>
      <w:r>
        <w:rPr>
          <w:spacing w:val="-4"/>
        </w:rPr>
        <w:t xml:space="preserve"> </w:t>
      </w:r>
      <w:r>
        <w:t>profe</w:t>
      </w:r>
      <w:r>
        <w:t>sión</w:t>
      </w:r>
      <w:r>
        <w:rPr>
          <w:spacing w:val="-1"/>
        </w:rPr>
        <w:t xml:space="preserve"> </w:t>
      </w:r>
      <w:r>
        <w:t>a</w:t>
      </w:r>
      <w:r>
        <w:rPr>
          <w:spacing w:val="-2"/>
        </w:rPr>
        <w:t xml:space="preserve"> </w:t>
      </w:r>
      <w:r>
        <w:t>constituir</w:t>
      </w:r>
      <w:r>
        <w:rPr>
          <w:spacing w:val="-2"/>
        </w:rPr>
        <w:t xml:space="preserve"> </w:t>
      </w:r>
      <w:r>
        <w:t>patrocinio y</w:t>
      </w:r>
      <w:r>
        <w:rPr>
          <w:spacing w:val="-1"/>
        </w:rPr>
        <w:t xml:space="preserve"> </w:t>
      </w:r>
      <w:r>
        <w:t>poder por medio de firma electrónica avanzada.</w:t>
      </w:r>
    </w:p>
    <w:p w:rsidR="00C97033" w:rsidRDefault="00C97033">
      <w:pPr>
        <w:pStyle w:val="Textoindependiente"/>
        <w:spacing w:before="4"/>
        <w:rPr>
          <w:sz w:val="25"/>
        </w:rPr>
      </w:pPr>
    </w:p>
    <w:p w:rsidR="00C97033" w:rsidRDefault="00E73F40">
      <w:pPr>
        <w:pStyle w:val="Textoindependiente"/>
        <w:spacing w:before="1"/>
        <w:ind w:left="100"/>
        <w:jc w:val="both"/>
      </w:pPr>
      <w:r>
        <w:t>Esto</w:t>
      </w:r>
      <w:r>
        <w:rPr>
          <w:spacing w:val="-7"/>
        </w:rPr>
        <w:t xml:space="preserve"> </w:t>
      </w:r>
      <w:r>
        <w:t>para</w:t>
      </w:r>
      <w:r>
        <w:rPr>
          <w:spacing w:val="-10"/>
        </w:rPr>
        <w:t xml:space="preserve"> </w:t>
      </w:r>
      <w:r>
        <w:t>mantener</w:t>
      </w:r>
      <w:r>
        <w:rPr>
          <w:spacing w:val="-5"/>
        </w:rPr>
        <w:t xml:space="preserve"> </w:t>
      </w:r>
      <w:r>
        <w:t>coherente</w:t>
      </w:r>
      <w:r>
        <w:rPr>
          <w:spacing w:val="-6"/>
        </w:rPr>
        <w:t xml:space="preserve"> </w:t>
      </w:r>
      <w:r>
        <w:t>nuestra</w:t>
      </w:r>
      <w:r>
        <w:rPr>
          <w:spacing w:val="-7"/>
        </w:rPr>
        <w:t xml:space="preserve"> </w:t>
      </w:r>
      <w:r>
        <w:t>legislación</w:t>
      </w:r>
      <w:r>
        <w:rPr>
          <w:spacing w:val="-5"/>
        </w:rPr>
        <w:t xml:space="preserve"> </w:t>
      </w:r>
      <w:r>
        <w:rPr>
          <w:spacing w:val="-2"/>
        </w:rPr>
        <w:t>procesal.</w:t>
      </w:r>
    </w:p>
    <w:p w:rsidR="00C97033" w:rsidRDefault="00C97033">
      <w:pPr>
        <w:pStyle w:val="Textoindependiente"/>
        <w:spacing w:before="5"/>
        <w:rPr>
          <w:sz w:val="28"/>
        </w:rPr>
      </w:pPr>
    </w:p>
    <w:p w:rsidR="00C97033" w:rsidRDefault="00E73F40">
      <w:pPr>
        <w:pStyle w:val="Textoindependiente"/>
        <w:spacing w:before="1" w:line="276" w:lineRule="auto"/>
        <w:ind w:left="100" w:right="120"/>
        <w:jc w:val="both"/>
      </w:pPr>
      <w:r>
        <w:t>Por</w:t>
      </w:r>
      <w:r>
        <w:rPr>
          <w:spacing w:val="-5"/>
        </w:rPr>
        <w:t xml:space="preserve"> </w:t>
      </w:r>
      <w:r>
        <w:t>consiguiente,</w:t>
      </w:r>
      <w:r>
        <w:rPr>
          <w:spacing w:val="-4"/>
        </w:rPr>
        <w:t xml:space="preserve"> </w:t>
      </w:r>
      <w:r>
        <w:t>y</w:t>
      </w:r>
      <w:r>
        <w:rPr>
          <w:spacing w:val="-3"/>
        </w:rPr>
        <w:t xml:space="preserve"> </w:t>
      </w:r>
      <w:r>
        <w:t>con</w:t>
      </w:r>
      <w:r>
        <w:rPr>
          <w:spacing w:val="-3"/>
        </w:rPr>
        <w:t xml:space="preserve"> </w:t>
      </w:r>
      <w:r>
        <w:t>el</w:t>
      </w:r>
      <w:r>
        <w:rPr>
          <w:spacing w:val="-5"/>
        </w:rPr>
        <w:t xml:space="preserve"> </w:t>
      </w:r>
      <w:r>
        <w:t>mérito</w:t>
      </w:r>
      <w:r>
        <w:rPr>
          <w:spacing w:val="-2"/>
        </w:rPr>
        <w:t xml:space="preserve"> </w:t>
      </w:r>
      <w:r>
        <w:t>de</w:t>
      </w:r>
      <w:r>
        <w:rPr>
          <w:spacing w:val="-5"/>
        </w:rPr>
        <w:t xml:space="preserve"> </w:t>
      </w:r>
      <w:r>
        <w:t>los</w:t>
      </w:r>
      <w:r>
        <w:rPr>
          <w:spacing w:val="-3"/>
        </w:rPr>
        <w:t xml:space="preserve"> </w:t>
      </w:r>
      <w:r>
        <w:t>antecedentes</w:t>
      </w:r>
      <w:r>
        <w:rPr>
          <w:spacing w:val="-5"/>
        </w:rPr>
        <w:t xml:space="preserve"> </w:t>
      </w:r>
      <w:r>
        <w:t>expuestos,</w:t>
      </w:r>
      <w:r>
        <w:rPr>
          <w:spacing w:val="-4"/>
        </w:rPr>
        <w:t xml:space="preserve"> </w:t>
      </w:r>
      <w:r>
        <w:t>vengo</w:t>
      </w:r>
      <w:r>
        <w:rPr>
          <w:spacing w:val="-2"/>
        </w:rPr>
        <w:t xml:space="preserve"> </w:t>
      </w:r>
      <w:r>
        <w:t>en</w:t>
      </w:r>
      <w:r>
        <w:rPr>
          <w:spacing w:val="-2"/>
        </w:rPr>
        <w:t xml:space="preserve"> </w:t>
      </w:r>
      <w:r>
        <w:t>someter</w:t>
      </w:r>
      <w:r>
        <w:rPr>
          <w:spacing w:val="-4"/>
        </w:rPr>
        <w:t xml:space="preserve"> </w:t>
      </w:r>
      <w:r>
        <w:t>a la consideración de ésta Honorable Corporación, el siguiente Proyecto de Ley:</w:t>
      </w:r>
    </w:p>
    <w:p w:rsidR="00C97033" w:rsidRDefault="00C97033">
      <w:pPr>
        <w:pStyle w:val="Textoindependiente"/>
        <w:spacing w:before="2"/>
        <w:rPr>
          <w:sz w:val="25"/>
        </w:rPr>
      </w:pPr>
    </w:p>
    <w:p w:rsidR="00C97033" w:rsidRDefault="00E73F40">
      <w:pPr>
        <w:spacing w:before="1"/>
        <w:ind w:left="100"/>
        <w:jc w:val="both"/>
        <w:rPr>
          <w:b/>
        </w:rPr>
      </w:pPr>
      <w:r>
        <w:rPr>
          <w:b/>
        </w:rPr>
        <w:t>PROYECTO</w:t>
      </w:r>
      <w:r>
        <w:rPr>
          <w:b/>
          <w:spacing w:val="-6"/>
        </w:rPr>
        <w:t xml:space="preserve"> </w:t>
      </w:r>
      <w:r>
        <w:rPr>
          <w:b/>
        </w:rPr>
        <w:t>DE</w:t>
      </w:r>
      <w:r>
        <w:rPr>
          <w:b/>
          <w:spacing w:val="-5"/>
        </w:rPr>
        <w:t xml:space="preserve"> </w:t>
      </w:r>
      <w:r>
        <w:rPr>
          <w:b/>
          <w:spacing w:val="-4"/>
        </w:rPr>
        <w:t>LEY.</w:t>
      </w:r>
    </w:p>
    <w:p w:rsidR="00C97033" w:rsidRDefault="00C97033">
      <w:pPr>
        <w:pStyle w:val="Textoindependiente"/>
        <w:spacing w:before="8"/>
        <w:rPr>
          <w:b/>
          <w:sz w:val="28"/>
        </w:rPr>
      </w:pPr>
    </w:p>
    <w:p w:rsidR="00C97033" w:rsidRDefault="00E73F40">
      <w:pPr>
        <w:pStyle w:val="Textoindependiente"/>
        <w:spacing w:line="273" w:lineRule="auto"/>
        <w:ind w:left="100" w:right="121"/>
        <w:jc w:val="both"/>
      </w:pPr>
      <w:r>
        <w:rPr>
          <w:b/>
        </w:rPr>
        <w:t xml:space="preserve">ARTÍCULO PRIMERO: </w:t>
      </w:r>
      <w:r>
        <w:t>“Modifíquese la ley n° 1552 que contiene el texto sistematizado del Código de Procedimiento Civil”</w:t>
      </w:r>
    </w:p>
    <w:p w:rsidR="00C97033" w:rsidRDefault="00C97033">
      <w:pPr>
        <w:pStyle w:val="Textoindependiente"/>
        <w:spacing w:before="8"/>
        <w:rPr>
          <w:sz w:val="25"/>
        </w:rPr>
      </w:pPr>
    </w:p>
    <w:p w:rsidR="00C97033" w:rsidRDefault="00E73F40">
      <w:pPr>
        <w:pStyle w:val="Textoindependiente"/>
        <w:spacing w:before="1" w:line="276" w:lineRule="auto"/>
        <w:ind w:left="100" w:right="116"/>
        <w:jc w:val="both"/>
      </w:pPr>
      <w:r>
        <w:t>Agréguese al inciso segundo del artículo 6°, luego del punto aparte, que pasa a ser punto seguido la siguiente expresión:</w:t>
      </w:r>
    </w:p>
    <w:p w:rsidR="00C97033" w:rsidRDefault="00C97033">
      <w:pPr>
        <w:pStyle w:val="Textoindependiente"/>
        <w:spacing w:before="3"/>
        <w:rPr>
          <w:sz w:val="25"/>
        </w:rPr>
      </w:pPr>
    </w:p>
    <w:p w:rsidR="00C97033" w:rsidRDefault="00E73F40">
      <w:pPr>
        <w:spacing w:line="276" w:lineRule="auto"/>
        <w:ind w:left="100" w:right="122"/>
        <w:jc w:val="both"/>
        <w:rPr>
          <w:i/>
        </w:rPr>
      </w:pPr>
      <w:r>
        <w:rPr>
          <w:i/>
        </w:rPr>
        <w:t>Podrá obrar asimismo como mandata</w:t>
      </w:r>
      <w:r>
        <w:rPr>
          <w:i/>
        </w:rPr>
        <w:t>rio el abogado habilitado para el ejercicio de la profesión que haya conferido patrocinio o poder mediante firma electrónica o avanzada, en los términos del artículo séptimo de la ley n° 20.886.</w:t>
      </w:r>
    </w:p>
    <w:p w:rsidR="00C97033" w:rsidRDefault="00C97033">
      <w:pPr>
        <w:pStyle w:val="Textoindependiente"/>
        <w:spacing w:before="3"/>
        <w:rPr>
          <w:i/>
          <w:sz w:val="25"/>
        </w:rPr>
      </w:pPr>
    </w:p>
    <w:p w:rsidR="00C97033" w:rsidRDefault="00E73F40">
      <w:pPr>
        <w:pStyle w:val="Textoindependiente"/>
        <w:spacing w:before="1" w:line="276" w:lineRule="auto"/>
        <w:ind w:left="100" w:right="119"/>
        <w:jc w:val="both"/>
      </w:pPr>
      <w:r>
        <w:rPr>
          <w:b/>
        </w:rPr>
        <w:t>ARTÍCULO</w:t>
      </w:r>
      <w:r>
        <w:rPr>
          <w:b/>
          <w:spacing w:val="-3"/>
        </w:rPr>
        <w:t xml:space="preserve"> </w:t>
      </w:r>
      <w:r>
        <w:rPr>
          <w:b/>
        </w:rPr>
        <w:t>SEGUNDO:</w:t>
      </w:r>
      <w:r>
        <w:rPr>
          <w:b/>
          <w:spacing w:val="-5"/>
        </w:rPr>
        <w:t xml:space="preserve"> </w:t>
      </w:r>
      <w:r>
        <w:t>“Modifíquese</w:t>
      </w:r>
      <w:r>
        <w:rPr>
          <w:spacing w:val="-2"/>
        </w:rPr>
        <w:t xml:space="preserve"> </w:t>
      </w:r>
      <w:r>
        <w:t>la</w:t>
      </w:r>
      <w:r>
        <w:rPr>
          <w:spacing w:val="-3"/>
        </w:rPr>
        <w:t xml:space="preserve"> </w:t>
      </w:r>
      <w:r>
        <w:t>ley</w:t>
      </w:r>
      <w:r>
        <w:rPr>
          <w:spacing w:val="-3"/>
        </w:rPr>
        <w:t xml:space="preserve"> </w:t>
      </w:r>
      <w:r>
        <w:t>n°18120</w:t>
      </w:r>
      <w:r>
        <w:rPr>
          <w:spacing w:val="-2"/>
        </w:rPr>
        <w:t xml:space="preserve"> </w:t>
      </w:r>
      <w:r>
        <w:t>que</w:t>
      </w:r>
      <w:r>
        <w:rPr>
          <w:spacing w:val="-2"/>
        </w:rPr>
        <w:t xml:space="preserve"> </w:t>
      </w:r>
      <w:r>
        <w:t>establece</w:t>
      </w:r>
      <w:r>
        <w:rPr>
          <w:spacing w:val="-2"/>
        </w:rPr>
        <w:t xml:space="preserve"> </w:t>
      </w:r>
      <w:r>
        <w:t>las</w:t>
      </w:r>
      <w:r>
        <w:rPr>
          <w:spacing w:val="-2"/>
        </w:rPr>
        <w:t xml:space="preserve"> </w:t>
      </w:r>
      <w:r>
        <w:t>normas</w:t>
      </w:r>
      <w:r>
        <w:rPr>
          <w:spacing w:val="-2"/>
        </w:rPr>
        <w:t xml:space="preserve"> </w:t>
      </w:r>
      <w:r>
        <w:t>sobre comparecencia</w:t>
      </w:r>
      <w:r>
        <w:rPr>
          <w:spacing w:val="-16"/>
        </w:rPr>
        <w:t xml:space="preserve"> </w:t>
      </w:r>
      <w:r>
        <w:t>en</w:t>
      </w:r>
      <w:r>
        <w:rPr>
          <w:spacing w:val="-14"/>
        </w:rPr>
        <w:t xml:space="preserve"> </w:t>
      </w:r>
      <w:r>
        <w:t>juicio</w:t>
      </w:r>
      <w:r>
        <w:rPr>
          <w:spacing w:val="-14"/>
        </w:rPr>
        <w:t xml:space="preserve"> </w:t>
      </w:r>
      <w:r>
        <w:t>y</w:t>
      </w:r>
      <w:r>
        <w:rPr>
          <w:spacing w:val="-15"/>
        </w:rPr>
        <w:t xml:space="preserve"> </w:t>
      </w:r>
      <w:r>
        <w:t>modifica</w:t>
      </w:r>
      <w:r>
        <w:rPr>
          <w:spacing w:val="-16"/>
        </w:rPr>
        <w:t xml:space="preserve"> </w:t>
      </w:r>
      <w:r>
        <w:t>a</w:t>
      </w:r>
      <w:r>
        <w:rPr>
          <w:spacing w:val="-16"/>
        </w:rPr>
        <w:t xml:space="preserve"> </w:t>
      </w:r>
      <w:r>
        <w:t>los</w:t>
      </w:r>
      <w:r>
        <w:rPr>
          <w:spacing w:val="-15"/>
        </w:rPr>
        <w:t xml:space="preserve"> </w:t>
      </w:r>
      <w:r>
        <w:t>artículo</w:t>
      </w:r>
      <w:r>
        <w:rPr>
          <w:spacing w:val="-14"/>
        </w:rPr>
        <w:t xml:space="preserve"> </w:t>
      </w:r>
      <w:r>
        <w:t>4°</w:t>
      </w:r>
      <w:r>
        <w:rPr>
          <w:spacing w:val="-15"/>
        </w:rPr>
        <w:t xml:space="preserve"> </w:t>
      </w:r>
      <w:r>
        <w:t>del</w:t>
      </w:r>
      <w:r>
        <w:rPr>
          <w:spacing w:val="-14"/>
        </w:rPr>
        <w:t xml:space="preserve"> </w:t>
      </w:r>
      <w:r>
        <w:t>Código</w:t>
      </w:r>
      <w:r>
        <w:rPr>
          <w:spacing w:val="-14"/>
        </w:rPr>
        <w:t xml:space="preserve"> </w:t>
      </w:r>
      <w:r>
        <w:t>de</w:t>
      </w:r>
      <w:r>
        <w:rPr>
          <w:spacing w:val="-15"/>
        </w:rPr>
        <w:t xml:space="preserve"> </w:t>
      </w:r>
      <w:r>
        <w:t>Procedimiento</w:t>
      </w:r>
      <w:r>
        <w:rPr>
          <w:spacing w:val="-14"/>
        </w:rPr>
        <w:t xml:space="preserve"> </w:t>
      </w:r>
      <w:r>
        <w:t>Civil y 523 del Código Orgánico de Tribunales”</w:t>
      </w:r>
    </w:p>
    <w:p w:rsidR="00C97033" w:rsidRDefault="00C97033">
      <w:pPr>
        <w:spacing w:line="276" w:lineRule="auto"/>
        <w:jc w:val="both"/>
        <w:sectPr w:rsidR="00C97033">
          <w:pgSz w:w="11910" w:h="16840"/>
          <w:pgMar w:top="1340" w:right="1320" w:bottom="280" w:left="1340" w:header="720" w:footer="720" w:gutter="0"/>
          <w:cols w:space="720"/>
        </w:sectPr>
      </w:pPr>
    </w:p>
    <w:p w:rsidR="00C97033" w:rsidRDefault="00E73F40">
      <w:pPr>
        <w:pStyle w:val="Textoindependiente"/>
        <w:spacing w:before="88" w:line="276" w:lineRule="auto"/>
        <w:ind w:left="100" w:right="123"/>
        <w:jc w:val="both"/>
      </w:pPr>
      <w:r>
        <w:lastRenderedPageBreak/>
        <w:t>Agréguese</w:t>
      </w:r>
      <w:r>
        <w:rPr>
          <w:spacing w:val="-8"/>
        </w:rPr>
        <w:t xml:space="preserve"> </w:t>
      </w:r>
      <w:r>
        <w:t>un</w:t>
      </w:r>
      <w:r>
        <w:rPr>
          <w:spacing w:val="-8"/>
        </w:rPr>
        <w:t xml:space="preserve"> </w:t>
      </w:r>
      <w:r>
        <w:t>nuevo</w:t>
      </w:r>
      <w:r>
        <w:rPr>
          <w:spacing w:val="-5"/>
        </w:rPr>
        <w:t xml:space="preserve"> </w:t>
      </w:r>
      <w:r>
        <w:t>inciso</w:t>
      </w:r>
      <w:r>
        <w:rPr>
          <w:spacing w:val="-7"/>
        </w:rPr>
        <w:t xml:space="preserve"> </w:t>
      </w:r>
      <w:r>
        <w:t>en</w:t>
      </w:r>
      <w:r>
        <w:rPr>
          <w:spacing w:val="-7"/>
        </w:rPr>
        <w:t xml:space="preserve"> </w:t>
      </w:r>
      <w:r>
        <w:t>el</w:t>
      </w:r>
      <w:r>
        <w:rPr>
          <w:spacing w:val="-7"/>
        </w:rPr>
        <w:t xml:space="preserve"> </w:t>
      </w:r>
      <w:r>
        <w:t>artículo</w:t>
      </w:r>
      <w:r>
        <w:rPr>
          <w:spacing w:val="-7"/>
        </w:rPr>
        <w:t xml:space="preserve"> </w:t>
      </w:r>
      <w:r>
        <w:t>primero</w:t>
      </w:r>
      <w:r>
        <w:rPr>
          <w:spacing w:val="-7"/>
        </w:rPr>
        <w:t xml:space="preserve"> </w:t>
      </w:r>
      <w:r>
        <w:t>luego</w:t>
      </w:r>
      <w:r>
        <w:rPr>
          <w:spacing w:val="-7"/>
        </w:rPr>
        <w:t xml:space="preserve"> </w:t>
      </w:r>
      <w:r>
        <w:t>del</w:t>
      </w:r>
      <w:r>
        <w:rPr>
          <w:spacing w:val="-7"/>
        </w:rPr>
        <w:t xml:space="preserve"> </w:t>
      </w:r>
      <w:r>
        <w:t>inciso</w:t>
      </w:r>
      <w:r>
        <w:rPr>
          <w:spacing w:val="-7"/>
        </w:rPr>
        <w:t xml:space="preserve"> </w:t>
      </w:r>
      <w:r>
        <w:t>segundo</w:t>
      </w:r>
      <w:r>
        <w:rPr>
          <w:spacing w:val="-7"/>
        </w:rPr>
        <w:t xml:space="preserve"> </w:t>
      </w:r>
      <w:r>
        <w:t>y</w:t>
      </w:r>
      <w:r>
        <w:rPr>
          <w:spacing w:val="-8"/>
        </w:rPr>
        <w:t xml:space="preserve"> </w:t>
      </w:r>
      <w:r>
        <w:t>ante</w:t>
      </w:r>
      <w:r>
        <w:rPr>
          <w:spacing w:val="-7"/>
        </w:rPr>
        <w:t xml:space="preserve"> </w:t>
      </w:r>
      <w:r>
        <w:t>del tercero, que pasa a ser cuarto del siguiente tenor :</w:t>
      </w:r>
    </w:p>
    <w:p w:rsidR="00C97033" w:rsidRDefault="00C97033">
      <w:pPr>
        <w:pStyle w:val="Textoindependiente"/>
        <w:spacing w:before="3"/>
        <w:rPr>
          <w:sz w:val="25"/>
        </w:rPr>
      </w:pPr>
    </w:p>
    <w:p w:rsidR="00C97033" w:rsidRDefault="00E73F40">
      <w:pPr>
        <w:spacing w:line="276" w:lineRule="auto"/>
        <w:ind w:left="100" w:right="116" w:firstLine="67"/>
        <w:jc w:val="both"/>
        <w:rPr>
          <w:i/>
        </w:rPr>
      </w:pPr>
      <w:r>
        <w:rPr>
          <w:i/>
        </w:rPr>
        <w:t xml:space="preserve">Se entenderá cumplida asimismo la obligación señalada en el inciso anterior, en los casos en que un abogado habilitado para el ejercicio de la profesión haya conferido patrocinio por medio de firma </w:t>
      </w:r>
      <w:r>
        <w:rPr>
          <w:i/>
        </w:rPr>
        <w:t>electrónica simple o avanzada, en los términos del artículo 7° de la ley N° 20.886.</w:t>
      </w:r>
    </w:p>
    <w:p w:rsidR="00C97033" w:rsidRDefault="00C97033">
      <w:pPr>
        <w:pStyle w:val="Textoindependiente"/>
        <w:rPr>
          <w:i/>
          <w:sz w:val="26"/>
        </w:rPr>
      </w:pPr>
    </w:p>
    <w:p w:rsidR="00C97033" w:rsidRDefault="00C97033">
      <w:pPr>
        <w:pStyle w:val="Textoindependiente"/>
        <w:rPr>
          <w:i/>
          <w:sz w:val="26"/>
        </w:rPr>
      </w:pPr>
    </w:p>
    <w:p w:rsidR="00C97033" w:rsidRDefault="00C97033">
      <w:pPr>
        <w:pStyle w:val="Textoindependiente"/>
        <w:rPr>
          <w:i/>
          <w:sz w:val="26"/>
        </w:rPr>
      </w:pPr>
    </w:p>
    <w:p w:rsidR="00C97033" w:rsidRDefault="00C97033">
      <w:pPr>
        <w:pStyle w:val="Textoindependiente"/>
        <w:spacing w:before="3"/>
        <w:rPr>
          <w:i/>
          <w:sz w:val="23"/>
        </w:rPr>
      </w:pPr>
    </w:p>
    <w:p w:rsidR="00C97033" w:rsidRDefault="00E73F40">
      <w:pPr>
        <w:ind w:left="3137"/>
        <w:rPr>
          <w:b/>
        </w:rPr>
      </w:pPr>
      <w:r>
        <w:rPr>
          <w:b/>
        </w:rPr>
        <w:t>AGUSTÍN</w:t>
      </w:r>
      <w:r>
        <w:rPr>
          <w:b/>
          <w:spacing w:val="-10"/>
        </w:rPr>
        <w:t xml:space="preserve"> </w:t>
      </w:r>
      <w:r>
        <w:rPr>
          <w:b/>
        </w:rPr>
        <w:t>ROMERO</w:t>
      </w:r>
      <w:r>
        <w:rPr>
          <w:b/>
          <w:spacing w:val="-6"/>
        </w:rPr>
        <w:t xml:space="preserve"> </w:t>
      </w:r>
      <w:r>
        <w:rPr>
          <w:b/>
          <w:spacing w:val="-4"/>
        </w:rPr>
        <w:t>LEIVA</w:t>
      </w:r>
    </w:p>
    <w:p w:rsidR="00C97033" w:rsidRDefault="00E73F40">
      <w:pPr>
        <w:spacing w:before="39"/>
        <w:ind w:left="2736"/>
        <w:rPr>
          <w:b/>
        </w:rPr>
      </w:pPr>
      <w:r>
        <w:rPr>
          <w:b/>
        </w:rPr>
        <w:t>H.</w:t>
      </w:r>
      <w:r>
        <w:rPr>
          <w:b/>
          <w:spacing w:val="-4"/>
        </w:rPr>
        <w:t xml:space="preserve"> </w:t>
      </w:r>
      <w:r>
        <w:rPr>
          <w:b/>
        </w:rPr>
        <w:t>DIPUTADO</w:t>
      </w:r>
      <w:r>
        <w:rPr>
          <w:b/>
          <w:spacing w:val="-2"/>
        </w:rPr>
        <w:t xml:space="preserve"> </w:t>
      </w:r>
      <w:r>
        <w:rPr>
          <w:b/>
        </w:rPr>
        <w:t>DE</w:t>
      </w:r>
      <w:r>
        <w:rPr>
          <w:b/>
          <w:spacing w:val="-5"/>
        </w:rPr>
        <w:t xml:space="preserve"> </w:t>
      </w:r>
      <w:r>
        <w:rPr>
          <w:b/>
        </w:rPr>
        <w:t>LA</w:t>
      </w:r>
      <w:r>
        <w:rPr>
          <w:b/>
          <w:spacing w:val="-3"/>
        </w:rPr>
        <w:t xml:space="preserve"> </w:t>
      </w:r>
      <w:r>
        <w:rPr>
          <w:b/>
          <w:spacing w:val="-2"/>
        </w:rPr>
        <w:t>REPUBLICA</w:t>
      </w:r>
    </w:p>
    <w:sectPr w:rsidR="00C97033">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97033"/>
    <w:rsid w:val="00C97033"/>
    <w:rsid w:val="00E73F4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CB136B-3973-4B56-93D0-24A51D6A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4671</Characters>
  <Application>Microsoft Office Word</Application>
  <DocSecurity>0</DocSecurity>
  <Lines>38</Lines>
  <Paragraphs>11</Paragraphs>
  <ScaleCrop>false</ScaleCrop>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Agustín Romero Leiva</dc:creator>
  <cp:lastModifiedBy>Guillermo Diaz Vallejos</cp:lastModifiedBy>
  <cp:revision>1</cp:revision>
  <dcterms:created xsi:type="dcterms:W3CDTF">2023-04-25T14:51:00Z</dcterms:created>
  <dcterms:modified xsi:type="dcterms:W3CDTF">2023-05-30T15:26:00Z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2023-04-25T00:00:00Z</vt:filetime>
  </property>
  <property fmtid="{D5CDD505-2E9C-101B-9397-08002B2CF9AE}" pid="3" name="Creator">
    <vt:lpwstr>Microsoft® Word LTSC</vt:lpwstr>
  </property>
  <property fmtid="{D5CDD505-2E9C-101B-9397-08002B2CF9AE}" pid="4" name="LastSaved">
    <vt:filetime>2023-04-25T00:00:00Z</vt:filetime>
  </property>
  <property fmtid="{D5CDD505-2E9C-101B-9397-08002B2CF9AE}" pid="5" name="Producer">
    <vt:lpwstr>Microsoft® Word LTSC</vt:lpwstr>
  </property>
</Properties>
</file>