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8C8" w:rsidRDefault="006C3C36">
      <w:pPr>
        <w:pStyle w:val="Textoindependiente"/>
        <w:ind w:left="129"/>
        <w:rPr>
          <w:rFonts w:ascii="Times New Roman"/>
          <w:sz w:val="20"/>
        </w:rPr>
      </w:pPr>
      <w:r>
        <w:rPr>
          <w:rFonts w:ascii="Times New Roman"/>
          <w:noProof/>
          <w:sz w:val="20"/>
        </w:rPr>
        <w:drawing>
          <wp:inline distT="0" distB="0" distL="0" distR="0">
            <wp:extent cx="996691" cy="9921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96691" cy="992124"/>
                    </a:xfrm>
                    <a:prstGeom prst="rect">
                      <a:avLst/>
                    </a:prstGeom>
                  </pic:spPr>
                </pic:pic>
              </a:graphicData>
            </a:graphic>
          </wp:inline>
        </w:drawing>
      </w:r>
    </w:p>
    <w:p w:rsidR="00C028C8" w:rsidRDefault="00C028C8">
      <w:pPr>
        <w:pStyle w:val="Textoindependiente"/>
        <w:rPr>
          <w:rFonts w:ascii="Times New Roman"/>
          <w:sz w:val="20"/>
        </w:rPr>
      </w:pPr>
    </w:p>
    <w:p w:rsidR="00C028C8" w:rsidRDefault="00C028C8">
      <w:pPr>
        <w:pStyle w:val="Textoindependiente"/>
        <w:spacing w:before="10"/>
        <w:rPr>
          <w:rFonts w:ascii="Times New Roman"/>
          <w:sz w:val="21"/>
        </w:rPr>
      </w:pPr>
    </w:p>
    <w:p w:rsidR="00C028C8" w:rsidRDefault="006C3C36">
      <w:pPr>
        <w:pStyle w:val="Textoindependiente"/>
        <w:spacing w:before="100" w:line="360" w:lineRule="auto"/>
        <w:ind w:left="100" w:right="116"/>
        <w:jc w:val="both"/>
        <w:rPr>
          <w:b/>
        </w:rPr>
      </w:pPr>
      <w:r>
        <w:rPr>
          <w:b/>
        </w:rPr>
        <w:t>PROYECTO DE LEY QUE MODIFICA LA LEY Nº 19.496 SOBRE PROTECCIÓN DE LOS DERECHOS DE LOS CONSUMIDORES PARA FACILITAR EL TÉRMINO DE LOS CONTRATOS DE PRESTACIÓN DE SERVICIOS DE TELECOMUNICACIONES.</w:t>
      </w:r>
    </w:p>
    <w:p w:rsidR="00C028C8" w:rsidRDefault="00C028C8">
      <w:pPr>
        <w:pStyle w:val="Textoindependiente"/>
        <w:spacing w:before="6"/>
        <w:rPr>
          <w:b/>
          <w:sz w:val="34"/>
        </w:rPr>
      </w:pPr>
    </w:p>
    <w:p w:rsidR="00C028C8" w:rsidRDefault="006C3C36">
      <w:pPr>
        <w:pStyle w:val="Prrafodelista"/>
        <w:numPr>
          <w:ilvl w:val="0"/>
          <w:numId w:val="1"/>
        </w:numPr>
        <w:tabs>
          <w:tab w:val="left" w:pos="356"/>
        </w:tabs>
        <w:spacing w:before="1"/>
        <w:ind w:hanging="256"/>
        <w:rPr>
          <w:b/>
          <w:sz w:val="24"/>
        </w:rPr>
      </w:pPr>
      <w:r>
        <w:rPr>
          <w:b/>
          <w:spacing w:val="-2"/>
          <w:sz w:val="24"/>
        </w:rPr>
        <w:t>FUNDAMENTOS</w:t>
      </w:r>
    </w:p>
    <w:p w:rsidR="00C028C8" w:rsidRDefault="00C028C8">
      <w:pPr>
        <w:pStyle w:val="Textoindependiente"/>
        <w:rPr>
          <w:b/>
          <w:sz w:val="28"/>
        </w:rPr>
      </w:pPr>
    </w:p>
    <w:p w:rsidR="00C028C8" w:rsidRDefault="006C3C36">
      <w:pPr>
        <w:pStyle w:val="Textoindependiente"/>
        <w:spacing w:before="204" w:line="345" w:lineRule="auto"/>
        <w:ind w:left="100" w:right="114"/>
        <w:jc w:val="both"/>
      </w:pPr>
      <w:r>
        <w:t>La telecomunicación consiste en un “</w:t>
      </w:r>
      <w:r>
        <w:rPr>
          <w:i/>
        </w:rPr>
        <w:t>sistema de tra</w:t>
      </w:r>
      <w:r>
        <w:rPr>
          <w:i/>
        </w:rPr>
        <w:t>nsmisión y recepción a distancia de señales de diversa naturaleza por medios electromagnéticos</w:t>
      </w:r>
      <w:r>
        <w:t>”</w:t>
      </w:r>
      <w:r>
        <w:rPr>
          <w:position w:val="6"/>
          <w:sz w:val="16"/>
        </w:rPr>
        <w:t>1</w:t>
      </w:r>
      <w:r>
        <w:t>, lo que en el mundo globalizado incluye servicios de telefonía, mensajería, internet o televisión. En Chile, existen diversos proveedores de telecomunicaciones</w:t>
      </w:r>
      <w:r>
        <w:t>,</w:t>
      </w:r>
      <w:r>
        <w:rPr>
          <w:spacing w:val="-20"/>
        </w:rPr>
        <w:t xml:space="preserve"> </w:t>
      </w:r>
      <w:r>
        <w:t>tales</w:t>
      </w:r>
      <w:r>
        <w:rPr>
          <w:spacing w:val="-19"/>
        </w:rPr>
        <w:t xml:space="preserve"> </w:t>
      </w:r>
      <w:r>
        <w:t>como</w:t>
      </w:r>
      <w:r>
        <w:rPr>
          <w:spacing w:val="-19"/>
        </w:rPr>
        <w:t xml:space="preserve"> </w:t>
      </w:r>
      <w:r>
        <w:t>Entel,</w:t>
      </w:r>
      <w:r>
        <w:rPr>
          <w:spacing w:val="-19"/>
        </w:rPr>
        <w:t xml:space="preserve"> </w:t>
      </w:r>
      <w:r>
        <w:t>Movistar,</w:t>
      </w:r>
      <w:r>
        <w:rPr>
          <w:spacing w:val="-19"/>
        </w:rPr>
        <w:t xml:space="preserve"> </w:t>
      </w:r>
      <w:r>
        <w:t>VTR,</w:t>
      </w:r>
      <w:r>
        <w:rPr>
          <w:spacing w:val="-20"/>
        </w:rPr>
        <w:t xml:space="preserve"> </w:t>
      </w:r>
      <w:r>
        <w:t>Claro,</w:t>
      </w:r>
      <w:r>
        <w:rPr>
          <w:spacing w:val="-19"/>
        </w:rPr>
        <w:t xml:space="preserve"> </w:t>
      </w:r>
      <w:r>
        <w:t>entre</w:t>
      </w:r>
      <w:r>
        <w:rPr>
          <w:spacing w:val="-19"/>
        </w:rPr>
        <w:t xml:space="preserve"> </w:t>
      </w:r>
      <w:r>
        <w:t>otros,</w:t>
      </w:r>
      <w:r>
        <w:rPr>
          <w:spacing w:val="-19"/>
        </w:rPr>
        <w:t xml:space="preserve"> </w:t>
      </w:r>
      <w:r>
        <w:t>que ofrecen diversos planes y métodos de contratación de dichos servicios. Si bien</w:t>
      </w:r>
      <w:r>
        <w:rPr>
          <w:spacing w:val="-2"/>
        </w:rPr>
        <w:t xml:space="preserve"> </w:t>
      </w:r>
      <w:r>
        <w:t>es</w:t>
      </w:r>
      <w:r>
        <w:rPr>
          <w:spacing w:val="-3"/>
        </w:rPr>
        <w:t xml:space="preserve"> </w:t>
      </w:r>
      <w:r>
        <w:t>muy</w:t>
      </w:r>
      <w:r>
        <w:rPr>
          <w:spacing w:val="-3"/>
        </w:rPr>
        <w:t xml:space="preserve"> </w:t>
      </w:r>
      <w:r>
        <w:t>simple</w:t>
      </w:r>
      <w:r>
        <w:rPr>
          <w:spacing w:val="-3"/>
        </w:rPr>
        <w:t xml:space="preserve"> </w:t>
      </w:r>
      <w:r>
        <w:t>suscribir</w:t>
      </w:r>
      <w:r>
        <w:rPr>
          <w:spacing w:val="-4"/>
        </w:rPr>
        <w:t xml:space="preserve"> </w:t>
      </w:r>
      <w:r>
        <w:t>contratos de</w:t>
      </w:r>
      <w:r>
        <w:rPr>
          <w:spacing w:val="-3"/>
        </w:rPr>
        <w:t xml:space="preserve"> </w:t>
      </w:r>
      <w:r>
        <w:t>telecomunicaciones,</w:t>
      </w:r>
      <w:r>
        <w:rPr>
          <w:spacing w:val="-5"/>
        </w:rPr>
        <w:t xml:space="preserve"> </w:t>
      </w:r>
      <w:r>
        <w:t>el</w:t>
      </w:r>
      <w:r>
        <w:rPr>
          <w:spacing w:val="-1"/>
        </w:rPr>
        <w:t xml:space="preserve"> </w:t>
      </w:r>
      <w:r>
        <w:t>escenario cambia radicalmente cuando se trata de poner tér</w:t>
      </w:r>
      <w:r>
        <w:t>mino a los mismos. En efecto, para finalizar las relaciones contractuales con estas empresas los clientes deben atravesar diversas barreras impuestas por los proveedores, quienes</w:t>
      </w:r>
      <w:r>
        <w:rPr>
          <w:spacing w:val="-10"/>
        </w:rPr>
        <w:t xml:space="preserve"> </w:t>
      </w:r>
      <w:r>
        <w:t>intentan</w:t>
      </w:r>
      <w:r>
        <w:rPr>
          <w:spacing w:val="-9"/>
        </w:rPr>
        <w:t xml:space="preserve"> </w:t>
      </w:r>
      <w:r>
        <w:t>por</w:t>
      </w:r>
      <w:r>
        <w:rPr>
          <w:spacing w:val="-10"/>
        </w:rPr>
        <w:t xml:space="preserve"> </w:t>
      </w:r>
      <w:r>
        <w:t>todos</w:t>
      </w:r>
      <w:r>
        <w:rPr>
          <w:spacing w:val="-10"/>
        </w:rPr>
        <w:t xml:space="preserve"> </w:t>
      </w:r>
      <w:r>
        <w:t>los</w:t>
      </w:r>
      <w:r>
        <w:rPr>
          <w:spacing w:val="-10"/>
        </w:rPr>
        <w:t xml:space="preserve"> </w:t>
      </w:r>
      <w:r>
        <w:t>medios</w:t>
      </w:r>
      <w:r>
        <w:rPr>
          <w:spacing w:val="-10"/>
        </w:rPr>
        <w:t xml:space="preserve"> </w:t>
      </w:r>
      <w:r>
        <w:t>posibles</w:t>
      </w:r>
      <w:r>
        <w:rPr>
          <w:spacing w:val="-10"/>
        </w:rPr>
        <w:t xml:space="preserve"> </w:t>
      </w:r>
      <w:r>
        <w:t>retener</w:t>
      </w:r>
      <w:r>
        <w:rPr>
          <w:spacing w:val="-11"/>
        </w:rPr>
        <w:t xml:space="preserve"> </w:t>
      </w:r>
      <w:r>
        <w:t>a</w:t>
      </w:r>
      <w:r>
        <w:rPr>
          <w:spacing w:val="-10"/>
        </w:rPr>
        <w:t xml:space="preserve"> </w:t>
      </w:r>
      <w:r>
        <w:t>los</w:t>
      </w:r>
      <w:r>
        <w:rPr>
          <w:spacing w:val="-10"/>
        </w:rPr>
        <w:t xml:space="preserve"> </w:t>
      </w:r>
      <w:r>
        <w:t>suscriptores</w:t>
      </w:r>
      <w:r>
        <w:rPr>
          <w:spacing w:val="-10"/>
        </w:rPr>
        <w:t xml:space="preserve"> </w:t>
      </w:r>
      <w:r>
        <w:t>en sus servicios. Es de público conocimiento que, antes de terminar un contrato, tienen protocolos que cumplir, que en muchos casos los repiten innumerables veces hasta que el usuario prefiere cortar el teléfono a continuar insistiendo con el</w:t>
      </w:r>
      <w:r>
        <w:rPr>
          <w:spacing w:val="-1"/>
        </w:rPr>
        <w:t xml:space="preserve"> </w:t>
      </w:r>
      <w:r>
        <w:t>término del</w:t>
      </w:r>
      <w:r>
        <w:rPr>
          <w:spacing w:val="-1"/>
        </w:rPr>
        <w:t xml:space="preserve"> </w:t>
      </w:r>
      <w:r>
        <w:t>c</w:t>
      </w:r>
      <w:r>
        <w:t>ontrato. A esto se que agrega que muchas</w:t>
      </w:r>
      <w:r>
        <w:rPr>
          <w:spacing w:val="10"/>
        </w:rPr>
        <w:t xml:space="preserve"> </w:t>
      </w:r>
      <w:r>
        <w:t>veces</w:t>
      </w:r>
      <w:r>
        <w:rPr>
          <w:spacing w:val="13"/>
        </w:rPr>
        <w:t xml:space="preserve"> </w:t>
      </w:r>
      <w:r>
        <w:t>encontrar</w:t>
      </w:r>
      <w:r>
        <w:rPr>
          <w:spacing w:val="11"/>
        </w:rPr>
        <w:t xml:space="preserve"> </w:t>
      </w:r>
      <w:r>
        <w:t>un</w:t>
      </w:r>
      <w:r>
        <w:rPr>
          <w:spacing w:val="14"/>
        </w:rPr>
        <w:t xml:space="preserve"> </w:t>
      </w:r>
      <w:r>
        <w:t>número</w:t>
      </w:r>
      <w:r>
        <w:rPr>
          <w:spacing w:val="12"/>
        </w:rPr>
        <w:t xml:space="preserve"> </w:t>
      </w:r>
      <w:r>
        <w:t>telefónico</w:t>
      </w:r>
      <w:r>
        <w:rPr>
          <w:spacing w:val="13"/>
        </w:rPr>
        <w:t xml:space="preserve"> </w:t>
      </w:r>
      <w:r>
        <w:t>al</w:t>
      </w:r>
      <w:r>
        <w:rPr>
          <w:spacing w:val="11"/>
        </w:rPr>
        <w:t xml:space="preserve"> </w:t>
      </w:r>
      <w:r>
        <w:t>cual</w:t>
      </w:r>
      <w:r>
        <w:rPr>
          <w:spacing w:val="10"/>
        </w:rPr>
        <w:t xml:space="preserve"> </w:t>
      </w:r>
      <w:r>
        <w:t>llamar</w:t>
      </w:r>
      <w:r>
        <w:rPr>
          <w:spacing w:val="12"/>
        </w:rPr>
        <w:t xml:space="preserve"> </w:t>
      </w:r>
      <w:r>
        <w:t>para</w:t>
      </w:r>
      <w:r>
        <w:rPr>
          <w:spacing w:val="13"/>
        </w:rPr>
        <w:t xml:space="preserve"> </w:t>
      </w:r>
      <w:r>
        <w:rPr>
          <w:spacing w:val="-2"/>
        </w:rPr>
        <w:t>realizar</w:t>
      </w:r>
    </w:p>
    <w:p w:rsidR="00C028C8" w:rsidRDefault="00C028C8">
      <w:pPr>
        <w:pStyle w:val="Textoindependiente"/>
        <w:rPr>
          <w:sz w:val="20"/>
        </w:rPr>
      </w:pPr>
    </w:p>
    <w:p w:rsidR="00C028C8" w:rsidRDefault="00C028C8">
      <w:pPr>
        <w:pStyle w:val="Textoindependiente"/>
        <w:rPr>
          <w:sz w:val="20"/>
        </w:rPr>
      </w:pPr>
    </w:p>
    <w:p w:rsidR="00C028C8" w:rsidRDefault="006C3C36">
      <w:pPr>
        <w:pStyle w:val="Textoindependiente"/>
        <w:spacing w:before="5"/>
        <w:rPr>
          <w:sz w:val="28"/>
        </w:rPr>
      </w:pPr>
      <w:r>
        <w:pict>
          <v:rect id="docshape1" o:spid="_x0000_s1029" style="position:absolute;margin-left:85.05pt;margin-top:17.9pt;width:144.1pt;height:.75pt;z-index:-15728640;mso-wrap-distance-left:0;mso-wrap-distance-right:0;mso-position-horizontal-relative:page" fillcolor="black" stroked="f">
            <w10:wrap type="topAndBottom" anchorx="page"/>
          </v:rect>
        </w:pict>
      </w:r>
    </w:p>
    <w:p w:rsidR="00C028C8" w:rsidRDefault="006C3C36">
      <w:pPr>
        <w:spacing w:before="105" w:line="266" w:lineRule="auto"/>
        <w:ind w:left="100" w:right="121"/>
        <w:rPr>
          <w:sz w:val="18"/>
        </w:rPr>
      </w:pPr>
      <w:r>
        <w:rPr>
          <w:position w:val="4"/>
          <w:sz w:val="12"/>
        </w:rPr>
        <w:t>1</w:t>
      </w:r>
      <w:r>
        <w:rPr>
          <w:spacing w:val="80"/>
          <w:w w:val="150"/>
          <w:position w:val="4"/>
          <w:sz w:val="12"/>
        </w:rPr>
        <w:t xml:space="preserve"> </w:t>
      </w:r>
      <w:r>
        <w:rPr>
          <w:sz w:val="18"/>
        </w:rPr>
        <w:t>Real</w:t>
      </w:r>
      <w:r>
        <w:rPr>
          <w:spacing w:val="80"/>
          <w:sz w:val="18"/>
        </w:rPr>
        <w:t xml:space="preserve"> </w:t>
      </w:r>
      <w:r>
        <w:rPr>
          <w:sz w:val="18"/>
        </w:rPr>
        <w:t>Academia</w:t>
      </w:r>
      <w:r>
        <w:rPr>
          <w:spacing w:val="80"/>
          <w:sz w:val="18"/>
        </w:rPr>
        <w:t xml:space="preserve"> </w:t>
      </w:r>
      <w:r>
        <w:rPr>
          <w:sz w:val="18"/>
        </w:rPr>
        <w:t>de</w:t>
      </w:r>
      <w:r>
        <w:rPr>
          <w:spacing w:val="80"/>
          <w:sz w:val="18"/>
        </w:rPr>
        <w:t xml:space="preserve"> </w:t>
      </w:r>
      <w:r>
        <w:rPr>
          <w:sz w:val="18"/>
        </w:rPr>
        <w:t>la</w:t>
      </w:r>
      <w:r>
        <w:rPr>
          <w:spacing w:val="80"/>
          <w:sz w:val="18"/>
        </w:rPr>
        <w:t xml:space="preserve"> </w:t>
      </w:r>
      <w:r>
        <w:rPr>
          <w:sz w:val="18"/>
        </w:rPr>
        <w:t>Lengua</w:t>
      </w:r>
      <w:r>
        <w:rPr>
          <w:spacing w:val="80"/>
          <w:sz w:val="18"/>
        </w:rPr>
        <w:t xml:space="preserve"> </w:t>
      </w:r>
      <w:r>
        <w:rPr>
          <w:sz w:val="18"/>
        </w:rPr>
        <w:t>Española,</w:t>
      </w:r>
      <w:r>
        <w:rPr>
          <w:spacing w:val="80"/>
          <w:sz w:val="18"/>
        </w:rPr>
        <w:t xml:space="preserve"> </w:t>
      </w:r>
      <w:r>
        <w:rPr>
          <w:sz w:val="18"/>
        </w:rPr>
        <w:t>definición</w:t>
      </w:r>
      <w:r>
        <w:rPr>
          <w:spacing w:val="80"/>
          <w:sz w:val="18"/>
        </w:rPr>
        <w:t xml:space="preserve"> </w:t>
      </w:r>
      <w:r>
        <w:rPr>
          <w:sz w:val="18"/>
        </w:rPr>
        <w:t>de</w:t>
      </w:r>
      <w:r>
        <w:rPr>
          <w:spacing w:val="80"/>
          <w:sz w:val="18"/>
        </w:rPr>
        <w:t xml:space="preserve"> </w:t>
      </w:r>
      <w:r>
        <w:rPr>
          <w:sz w:val="18"/>
        </w:rPr>
        <w:t>Telecomunicación,</w:t>
      </w:r>
      <w:r>
        <w:rPr>
          <w:spacing w:val="80"/>
          <w:sz w:val="18"/>
        </w:rPr>
        <w:t xml:space="preserve"> </w:t>
      </w:r>
      <w:r>
        <w:rPr>
          <w:sz w:val="18"/>
        </w:rPr>
        <w:t>disponible</w:t>
      </w:r>
      <w:r>
        <w:rPr>
          <w:spacing w:val="80"/>
          <w:sz w:val="18"/>
        </w:rPr>
        <w:t xml:space="preserve"> </w:t>
      </w:r>
      <w:r>
        <w:rPr>
          <w:sz w:val="18"/>
        </w:rPr>
        <w:t>en:</w:t>
      </w:r>
      <w:r>
        <w:rPr>
          <w:spacing w:val="40"/>
          <w:sz w:val="18"/>
        </w:rPr>
        <w:t xml:space="preserve"> </w:t>
      </w:r>
      <w:hyperlink r:id="rId6">
        <w:r>
          <w:rPr>
            <w:color w:val="0462C1"/>
            <w:sz w:val="18"/>
            <w:u w:val="single" w:color="0462C1"/>
          </w:rPr>
          <w:t>https://dle.rae.es/telecomunicación</w:t>
        </w:r>
      </w:hyperlink>
      <w:r>
        <w:rPr>
          <w:color w:val="0462C1"/>
          <w:sz w:val="18"/>
        </w:rPr>
        <w:t xml:space="preserve"> </w:t>
      </w:r>
      <w:r>
        <w:rPr>
          <w:sz w:val="18"/>
        </w:rPr>
        <w:t>[última vez visto el 11 de mayo del 2023].</w:t>
      </w:r>
    </w:p>
    <w:p w:rsidR="00C028C8" w:rsidRDefault="00C028C8">
      <w:pPr>
        <w:spacing w:line="266" w:lineRule="auto"/>
        <w:rPr>
          <w:sz w:val="18"/>
        </w:rPr>
        <w:sectPr w:rsidR="00C028C8">
          <w:type w:val="continuous"/>
          <w:pgSz w:w="12240" w:h="15840"/>
          <w:pgMar w:top="1460" w:right="1580" w:bottom="280" w:left="1600" w:header="720" w:footer="720" w:gutter="0"/>
          <w:cols w:space="720"/>
        </w:sectPr>
      </w:pPr>
    </w:p>
    <w:p w:rsidR="00C028C8" w:rsidRDefault="006C3C36">
      <w:pPr>
        <w:pStyle w:val="Textoindependiente"/>
        <w:spacing w:before="64" w:line="345" w:lineRule="auto"/>
        <w:ind w:left="100" w:right="118"/>
        <w:jc w:val="both"/>
      </w:pPr>
      <w:r>
        <w:lastRenderedPageBreak/>
        <w:t>las solicitudes no es una tarea fácil, y lo mismo sucede con la opción de terminarlo de manera digital en la pá</w:t>
      </w:r>
      <w:r>
        <w:t>gina web u otras aplicaciones.</w:t>
      </w:r>
    </w:p>
    <w:p w:rsidR="00C028C8" w:rsidRDefault="00C028C8">
      <w:pPr>
        <w:pStyle w:val="Textoindependiente"/>
        <w:spacing w:before="5"/>
        <w:rPr>
          <w:sz w:val="34"/>
        </w:rPr>
      </w:pPr>
    </w:p>
    <w:p w:rsidR="00C028C8" w:rsidRDefault="006C3C36">
      <w:pPr>
        <w:pStyle w:val="Textoindependiente"/>
        <w:spacing w:line="345" w:lineRule="auto"/>
        <w:ind w:left="100" w:right="115"/>
        <w:jc w:val="both"/>
      </w:pPr>
      <w:r>
        <w:t>La</w:t>
      </w:r>
      <w:r>
        <w:rPr>
          <w:spacing w:val="-5"/>
        </w:rPr>
        <w:t xml:space="preserve"> </w:t>
      </w:r>
      <w:r>
        <w:t>regulación</w:t>
      </w:r>
      <w:r>
        <w:rPr>
          <w:spacing w:val="-1"/>
        </w:rPr>
        <w:t xml:space="preserve"> </w:t>
      </w:r>
      <w:r>
        <w:t>legal</w:t>
      </w:r>
      <w:r>
        <w:rPr>
          <w:spacing w:val="-2"/>
        </w:rPr>
        <w:t xml:space="preserve"> </w:t>
      </w:r>
      <w:r>
        <w:t>de</w:t>
      </w:r>
      <w:r>
        <w:rPr>
          <w:spacing w:val="-4"/>
        </w:rPr>
        <w:t xml:space="preserve"> </w:t>
      </w:r>
      <w:r>
        <w:t>las telecomunicaciones</w:t>
      </w:r>
      <w:r>
        <w:rPr>
          <w:spacing w:val="-3"/>
        </w:rPr>
        <w:t xml:space="preserve"> </w:t>
      </w:r>
      <w:r>
        <w:t>en</w:t>
      </w:r>
      <w:r>
        <w:rPr>
          <w:spacing w:val="-4"/>
        </w:rPr>
        <w:t xml:space="preserve"> </w:t>
      </w:r>
      <w:r>
        <w:t>nuestro</w:t>
      </w:r>
      <w:r>
        <w:rPr>
          <w:spacing w:val="-5"/>
        </w:rPr>
        <w:t xml:space="preserve"> </w:t>
      </w:r>
      <w:r>
        <w:t>país</w:t>
      </w:r>
      <w:r>
        <w:rPr>
          <w:spacing w:val="-3"/>
        </w:rPr>
        <w:t xml:space="preserve"> </w:t>
      </w:r>
      <w:r>
        <w:t>se encuentra contemplada en la Ley Nº 18.168, que establece la Ley General de Telecomunicaciones, y en la Ley Nº 19.496, que Establece Normas de Protección de los Derechos de los Consumidores.</w:t>
      </w:r>
    </w:p>
    <w:p w:rsidR="00C028C8" w:rsidRDefault="00C028C8">
      <w:pPr>
        <w:pStyle w:val="Textoindependiente"/>
        <w:spacing w:before="4"/>
        <w:rPr>
          <w:sz w:val="34"/>
        </w:rPr>
      </w:pPr>
    </w:p>
    <w:p w:rsidR="00C028C8" w:rsidRDefault="006C3C36">
      <w:pPr>
        <w:pStyle w:val="Textoindependiente"/>
        <w:spacing w:line="345" w:lineRule="auto"/>
        <w:ind w:left="100" w:right="113"/>
        <w:jc w:val="both"/>
      </w:pPr>
      <w:r>
        <w:t>En</w:t>
      </w:r>
      <w:r>
        <w:rPr>
          <w:spacing w:val="-3"/>
        </w:rPr>
        <w:t xml:space="preserve"> </w:t>
      </w:r>
      <w:r>
        <w:t>el</w:t>
      </w:r>
      <w:r>
        <w:rPr>
          <w:spacing w:val="-6"/>
        </w:rPr>
        <w:t xml:space="preserve"> </w:t>
      </w:r>
      <w:r>
        <w:t>caso</w:t>
      </w:r>
      <w:r>
        <w:rPr>
          <w:spacing w:val="-4"/>
        </w:rPr>
        <w:t xml:space="preserve"> </w:t>
      </w:r>
      <w:r>
        <w:t>del</w:t>
      </w:r>
      <w:r>
        <w:rPr>
          <w:spacing w:val="-6"/>
        </w:rPr>
        <w:t xml:space="preserve"> </w:t>
      </w:r>
      <w:r>
        <w:t>primer cuerpo</w:t>
      </w:r>
      <w:r>
        <w:rPr>
          <w:spacing w:val="-4"/>
        </w:rPr>
        <w:t xml:space="preserve"> </w:t>
      </w:r>
      <w:r>
        <w:t>normativo</w:t>
      </w:r>
      <w:r>
        <w:rPr>
          <w:spacing w:val="-4"/>
        </w:rPr>
        <w:t xml:space="preserve"> </w:t>
      </w:r>
      <w:r>
        <w:t>mencionado,</w:t>
      </w:r>
      <w:r>
        <w:rPr>
          <w:spacing w:val="-5"/>
        </w:rPr>
        <w:t xml:space="preserve"> </w:t>
      </w:r>
      <w:r>
        <w:t>solo</w:t>
      </w:r>
      <w:r>
        <w:rPr>
          <w:spacing w:val="-4"/>
        </w:rPr>
        <w:t xml:space="preserve"> </w:t>
      </w:r>
      <w:r>
        <w:t>se</w:t>
      </w:r>
      <w:r>
        <w:rPr>
          <w:spacing w:val="-4"/>
        </w:rPr>
        <w:t xml:space="preserve"> </w:t>
      </w:r>
      <w:r>
        <w:t>con</w:t>
      </w:r>
      <w:r>
        <w:t>sagra</w:t>
      </w:r>
      <w:r>
        <w:rPr>
          <w:spacing w:val="-4"/>
        </w:rPr>
        <w:t xml:space="preserve"> </w:t>
      </w:r>
      <w:r>
        <w:t>en el reglamento de la ley el derecho de los suscriptores para finalizar los contratos</w:t>
      </w:r>
      <w:r>
        <w:rPr>
          <w:spacing w:val="-10"/>
        </w:rPr>
        <w:t xml:space="preserve"> </w:t>
      </w:r>
      <w:r>
        <w:t>de</w:t>
      </w:r>
      <w:r>
        <w:rPr>
          <w:spacing w:val="-10"/>
        </w:rPr>
        <w:t xml:space="preserve"> </w:t>
      </w:r>
      <w:r>
        <w:t>telecomunicaciones</w:t>
      </w:r>
      <w:r>
        <w:rPr>
          <w:spacing w:val="-6"/>
        </w:rPr>
        <w:t xml:space="preserve"> </w:t>
      </w:r>
      <w:r>
        <w:t>dentro</w:t>
      </w:r>
      <w:r>
        <w:rPr>
          <w:spacing w:val="-10"/>
        </w:rPr>
        <w:t xml:space="preserve"> </w:t>
      </w:r>
      <w:r>
        <w:t>del</w:t>
      </w:r>
      <w:r>
        <w:rPr>
          <w:spacing w:val="-17"/>
        </w:rPr>
        <w:t xml:space="preserve"> </w:t>
      </w:r>
      <w:r>
        <w:t>plazo</w:t>
      </w:r>
      <w:r>
        <w:rPr>
          <w:spacing w:val="-10"/>
        </w:rPr>
        <w:t xml:space="preserve"> </w:t>
      </w:r>
      <w:r>
        <w:t>de</w:t>
      </w:r>
      <w:r>
        <w:rPr>
          <w:spacing w:val="-10"/>
        </w:rPr>
        <w:t xml:space="preserve"> </w:t>
      </w:r>
      <w:r>
        <w:t>1</w:t>
      </w:r>
      <w:r>
        <w:rPr>
          <w:spacing w:val="-9"/>
        </w:rPr>
        <w:t xml:space="preserve"> </w:t>
      </w:r>
      <w:r>
        <w:t>día</w:t>
      </w:r>
      <w:r>
        <w:rPr>
          <w:spacing w:val="-10"/>
        </w:rPr>
        <w:t xml:space="preserve"> </w:t>
      </w:r>
      <w:r>
        <w:t>hábil</w:t>
      </w:r>
      <w:r>
        <w:rPr>
          <w:spacing w:val="-12"/>
        </w:rPr>
        <w:t xml:space="preserve"> </w:t>
      </w:r>
      <w:r>
        <w:t>a</w:t>
      </w:r>
      <w:r>
        <w:rPr>
          <w:spacing w:val="-10"/>
        </w:rPr>
        <w:t xml:space="preserve"> </w:t>
      </w:r>
      <w:r>
        <w:t>contar</w:t>
      </w:r>
      <w:r>
        <w:rPr>
          <w:spacing w:val="-11"/>
        </w:rPr>
        <w:t xml:space="preserve"> </w:t>
      </w:r>
      <w:r>
        <w:t>del requerimiento</w:t>
      </w:r>
      <w:r>
        <w:rPr>
          <w:spacing w:val="-6"/>
        </w:rPr>
        <w:t xml:space="preserve"> </w:t>
      </w:r>
      <w:r>
        <w:t>del</w:t>
      </w:r>
      <w:r>
        <w:rPr>
          <w:spacing w:val="-8"/>
        </w:rPr>
        <w:t xml:space="preserve"> </w:t>
      </w:r>
      <w:r>
        <w:t>cliente</w:t>
      </w:r>
      <w:r>
        <w:rPr>
          <w:position w:val="6"/>
          <w:sz w:val="16"/>
        </w:rPr>
        <w:t>2</w:t>
      </w:r>
      <w:r>
        <w:rPr>
          <w:spacing w:val="20"/>
          <w:position w:val="6"/>
          <w:sz w:val="16"/>
        </w:rPr>
        <w:t xml:space="preserve"> </w:t>
      </w:r>
      <w:r>
        <w:t>y</w:t>
      </w:r>
      <w:r>
        <w:rPr>
          <w:spacing w:val="-6"/>
        </w:rPr>
        <w:t xml:space="preserve"> </w:t>
      </w:r>
      <w:r>
        <w:t>la</w:t>
      </w:r>
      <w:r>
        <w:rPr>
          <w:spacing w:val="-6"/>
        </w:rPr>
        <w:t xml:space="preserve"> </w:t>
      </w:r>
      <w:r>
        <w:t>imposibilidad de</w:t>
      </w:r>
      <w:r>
        <w:rPr>
          <w:spacing w:val="-6"/>
        </w:rPr>
        <w:t xml:space="preserve"> </w:t>
      </w:r>
      <w:r>
        <w:t>que</w:t>
      </w:r>
      <w:r>
        <w:rPr>
          <w:spacing w:val="-6"/>
        </w:rPr>
        <w:t xml:space="preserve"> </w:t>
      </w:r>
      <w:r>
        <w:t>los</w:t>
      </w:r>
      <w:r>
        <w:rPr>
          <w:spacing w:val="-6"/>
        </w:rPr>
        <w:t xml:space="preserve"> </w:t>
      </w:r>
      <w:r>
        <w:t>proveedores</w:t>
      </w:r>
      <w:r>
        <w:rPr>
          <w:spacing w:val="-6"/>
        </w:rPr>
        <w:t xml:space="preserve"> </w:t>
      </w:r>
      <w:r>
        <w:t>puedan realizar</w:t>
      </w:r>
      <w:r>
        <w:rPr>
          <w:spacing w:val="-8"/>
        </w:rPr>
        <w:t xml:space="preserve"> </w:t>
      </w:r>
      <w:r>
        <w:t>acciones</w:t>
      </w:r>
      <w:r>
        <w:rPr>
          <w:spacing w:val="-3"/>
        </w:rPr>
        <w:t xml:space="preserve"> </w:t>
      </w:r>
      <w:r>
        <w:t>que</w:t>
      </w:r>
      <w:r>
        <w:rPr>
          <w:spacing w:val="-8"/>
        </w:rPr>
        <w:t xml:space="preserve"> </w:t>
      </w:r>
      <w:r>
        <w:t>dificulten</w:t>
      </w:r>
      <w:r>
        <w:rPr>
          <w:spacing w:val="-7"/>
        </w:rPr>
        <w:t xml:space="preserve"> </w:t>
      </w:r>
      <w:r>
        <w:t>el</w:t>
      </w:r>
      <w:r>
        <w:rPr>
          <w:spacing w:val="-5"/>
        </w:rPr>
        <w:t xml:space="preserve"> </w:t>
      </w:r>
      <w:r>
        <w:t>término</w:t>
      </w:r>
      <w:r>
        <w:rPr>
          <w:spacing w:val="-8"/>
        </w:rPr>
        <w:t xml:space="preserve"> </w:t>
      </w:r>
      <w:r>
        <w:t>del</w:t>
      </w:r>
      <w:r>
        <w:rPr>
          <w:spacing w:val="-10"/>
        </w:rPr>
        <w:t xml:space="preserve"> </w:t>
      </w:r>
      <w:r>
        <w:t>contrato</w:t>
      </w:r>
      <w:r>
        <w:rPr>
          <w:position w:val="6"/>
          <w:sz w:val="16"/>
        </w:rPr>
        <w:t>3</w:t>
      </w:r>
      <w:r>
        <w:t>.</w:t>
      </w:r>
      <w:r>
        <w:rPr>
          <w:spacing w:val="-10"/>
        </w:rPr>
        <w:t xml:space="preserve"> </w:t>
      </w:r>
      <w:r>
        <w:t>Sin</w:t>
      </w:r>
      <w:r>
        <w:rPr>
          <w:spacing w:val="-7"/>
        </w:rPr>
        <w:t xml:space="preserve"> </w:t>
      </w:r>
      <w:r>
        <w:t>embargo,</w:t>
      </w:r>
      <w:r>
        <w:rPr>
          <w:spacing w:val="-5"/>
        </w:rPr>
        <w:t xml:space="preserve"> </w:t>
      </w:r>
      <w:r>
        <w:t>no</w:t>
      </w:r>
      <w:r>
        <w:rPr>
          <w:spacing w:val="-8"/>
        </w:rPr>
        <w:t xml:space="preserve"> </w:t>
      </w:r>
      <w:r>
        <w:t>se establecen mecanismos prácticos tendientes a materializar dichos mandatos,</w:t>
      </w:r>
      <w:r>
        <w:rPr>
          <w:spacing w:val="-3"/>
        </w:rPr>
        <w:t xml:space="preserve"> </w:t>
      </w:r>
      <w:r>
        <w:t>por</w:t>
      </w:r>
      <w:r>
        <w:rPr>
          <w:spacing w:val="-2"/>
        </w:rPr>
        <w:t xml:space="preserve"> </w:t>
      </w:r>
      <w:r>
        <w:t>lo</w:t>
      </w:r>
      <w:r>
        <w:rPr>
          <w:spacing w:val="-1"/>
        </w:rPr>
        <w:t xml:space="preserve"> </w:t>
      </w:r>
      <w:r>
        <w:t>que,</w:t>
      </w:r>
      <w:r>
        <w:rPr>
          <w:spacing w:val="-3"/>
        </w:rPr>
        <w:t xml:space="preserve"> </w:t>
      </w:r>
      <w:r>
        <w:t>en los</w:t>
      </w:r>
      <w:r>
        <w:rPr>
          <w:spacing w:val="-1"/>
        </w:rPr>
        <w:t xml:space="preserve"> </w:t>
      </w:r>
      <w:r>
        <w:t>hechos,</w:t>
      </w:r>
      <w:r>
        <w:rPr>
          <w:spacing w:val="-3"/>
        </w:rPr>
        <w:t xml:space="preserve"> </w:t>
      </w:r>
      <w:r>
        <w:t>los</w:t>
      </w:r>
      <w:r>
        <w:rPr>
          <w:spacing w:val="-1"/>
        </w:rPr>
        <w:t xml:space="preserve"> </w:t>
      </w:r>
      <w:r>
        <w:t>proveedores</w:t>
      </w:r>
      <w:r>
        <w:rPr>
          <w:spacing w:val="-1"/>
        </w:rPr>
        <w:t xml:space="preserve"> </w:t>
      </w:r>
      <w:r>
        <w:t>incumplen fácilmente estas disposiciones sin ulterior</w:t>
      </w:r>
      <w:r>
        <w:t>es sanciones.</w:t>
      </w:r>
    </w:p>
    <w:p w:rsidR="00C028C8" w:rsidRDefault="00C028C8">
      <w:pPr>
        <w:pStyle w:val="Textoindependiente"/>
        <w:spacing w:before="1"/>
        <w:rPr>
          <w:sz w:val="34"/>
        </w:rPr>
      </w:pPr>
    </w:p>
    <w:p w:rsidR="00C028C8" w:rsidRDefault="006C3C36">
      <w:pPr>
        <w:pStyle w:val="Textoindependiente"/>
        <w:spacing w:line="345" w:lineRule="auto"/>
        <w:ind w:left="100" w:right="116"/>
        <w:jc w:val="both"/>
      </w:pPr>
      <w:r>
        <w:t>En el caso del segundo cuerpo legal aludido, solo hay referencia a los contratos</w:t>
      </w:r>
      <w:r>
        <w:rPr>
          <w:spacing w:val="-9"/>
        </w:rPr>
        <w:t xml:space="preserve"> </w:t>
      </w:r>
      <w:r>
        <w:t>de</w:t>
      </w:r>
      <w:r>
        <w:rPr>
          <w:spacing w:val="-9"/>
        </w:rPr>
        <w:t xml:space="preserve"> </w:t>
      </w:r>
      <w:r>
        <w:t>telecomunicaciones</w:t>
      </w:r>
      <w:r>
        <w:rPr>
          <w:spacing w:val="-9"/>
        </w:rPr>
        <w:t xml:space="preserve"> </w:t>
      </w:r>
      <w:r>
        <w:t>en</w:t>
      </w:r>
      <w:r>
        <w:rPr>
          <w:spacing w:val="-3"/>
        </w:rPr>
        <w:t xml:space="preserve"> </w:t>
      </w:r>
      <w:r>
        <w:t>el</w:t>
      </w:r>
      <w:r>
        <w:rPr>
          <w:spacing w:val="-6"/>
        </w:rPr>
        <w:t xml:space="preserve"> </w:t>
      </w:r>
      <w:r>
        <w:t>artículo</w:t>
      </w:r>
      <w:r>
        <w:rPr>
          <w:spacing w:val="-9"/>
        </w:rPr>
        <w:t xml:space="preserve"> </w:t>
      </w:r>
      <w:r>
        <w:t>12</w:t>
      </w:r>
      <w:r>
        <w:rPr>
          <w:spacing w:val="-8"/>
        </w:rPr>
        <w:t xml:space="preserve"> </w:t>
      </w:r>
      <w:r>
        <w:t>B</w:t>
      </w:r>
      <w:r>
        <w:rPr>
          <w:spacing w:val="-1"/>
        </w:rPr>
        <w:t xml:space="preserve"> </w:t>
      </w:r>
      <w:r>
        <w:t>de</w:t>
      </w:r>
      <w:r>
        <w:rPr>
          <w:spacing w:val="-4"/>
        </w:rPr>
        <w:t xml:space="preserve"> </w:t>
      </w:r>
      <w:r>
        <w:t>la</w:t>
      </w:r>
      <w:r>
        <w:rPr>
          <w:spacing w:val="-4"/>
        </w:rPr>
        <w:t xml:space="preserve"> </w:t>
      </w:r>
      <w:r>
        <w:t>ley,</w:t>
      </w:r>
      <w:r>
        <w:rPr>
          <w:spacing w:val="-10"/>
        </w:rPr>
        <w:t xml:space="preserve"> </w:t>
      </w:r>
      <w:r>
        <w:t>el</w:t>
      </w:r>
      <w:r>
        <w:rPr>
          <w:spacing w:val="-11"/>
        </w:rPr>
        <w:t xml:space="preserve"> </w:t>
      </w:r>
      <w:r>
        <w:t>cual</w:t>
      </w:r>
      <w:r>
        <w:rPr>
          <w:spacing w:val="-5"/>
        </w:rPr>
        <w:t xml:space="preserve"> </w:t>
      </w:r>
      <w:r>
        <w:t>consta de un único inciso que hace referencia a que las empresas de telecomunicaciones que provean varios servicios y planes de telecomunicaciones, tales como internet, telefonía, televisión, entre otros, deberán</w:t>
      </w:r>
      <w:r>
        <w:rPr>
          <w:spacing w:val="1"/>
        </w:rPr>
        <w:t xml:space="preserve"> </w:t>
      </w:r>
      <w:r>
        <w:t>ofrecer</w:t>
      </w:r>
      <w:r>
        <w:rPr>
          <w:spacing w:val="1"/>
        </w:rPr>
        <w:t xml:space="preserve"> </w:t>
      </w:r>
      <w:r>
        <w:t>la</w:t>
      </w:r>
      <w:r>
        <w:rPr>
          <w:spacing w:val="2"/>
        </w:rPr>
        <w:t xml:space="preserve"> </w:t>
      </w:r>
      <w:r>
        <w:t>posibilidad</w:t>
      </w:r>
      <w:r>
        <w:rPr>
          <w:spacing w:val="6"/>
        </w:rPr>
        <w:t xml:space="preserve"> </w:t>
      </w:r>
      <w:r>
        <w:t>a</w:t>
      </w:r>
      <w:r>
        <w:rPr>
          <w:spacing w:val="6"/>
        </w:rPr>
        <w:t xml:space="preserve"> </w:t>
      </w:r>
      <w:r>
        <w:t>los</w:t>
      </w:r>
      <w:r>
        <w:rPr>
          <w:spacing w:val="2"/>
        </w:rPr>
        <w:t xml:space="preserve"> </w:t>
      </w:r>
      <w:r>
        <w:t>clientes</w:t>
      </w:r>
      <w:r>
        <w:rPr>
          <w:spacing w:val="10"/>
        </w:rPr>
        <w:t xml:space="preserve"> </w:t>
      </w:r>
      <w:r>
        <w:t>de</w:t>
      </w:r>
      <w:r>
        <w:rPr>
          <w:spacing w:val="2"/>
        </w:rPr>
        <w:t xml:space="preserve"> </w:t>
      </w:r>
      <w:r>
        <w:t>co</w:t>
      </w:r>
      <w:r>
        <w:t>ntratar</w:t>
      </w:r>
      <w:r>
        <w:rPr>
          <w:spacing w:val="1"/>
        </w:rPr>
        <w:t xml:space="preserve"> </w:t>
      </w:r>
      <w:r>
        <w:t>cada</w:t>
      </w:r>
      <w:r>
        <w:rPr>
          <w:spacing w:val="2"/>
        </w:rPr>
        <w:t xml:space="preserve"> </w:t>
      </w:r>
      <w:r>
        <w:t>uno</w:t>
      </w:r>
      <w:r>
        <w:rPr>
          <w:spacing w:val="2"/>
        </w:rPr>
        <w:t xml:space="preserve"> </w:t>
      </w:r>
      <w:r>
        <w:t>de</w:t>
      </w:r>
      <w:r>
        <w:rPr>
          <w:spacing w:val="3"/>
        </w:rPr>
        <w:t xml:space="preserve"> </w:t>
      </w:r>
      <w:r>
        <w:rPr>
          <w:spacing w:val="-2"/>
        </w:rPr>
        <w:t>estos</w:t>
      </w:r>
    </w:p>
    <w:p w:rsidR="00C028C8" w:rsidRDefault="00C028C8">
      <w:pPr>
        <w:pStyle w:val="Textoindependiente"/>
        <w:rPr>
          <w:sz w:val="20"/>
        </w:rPr>
      </w:pPr>
    </w:p>
    <w:p w:rsidR="00C028C8" w:rsidRDefault="00C028C8">
      <w:pPr>
        <w:pStyle w:val="Textoindependiente"/>
        <w:rPr>
          <w:sz w:val="20"/>
        </w:rPr>
      </w:pPr>
    </w:p>
    <w:p w:rsidR="00C028C8" w:rsidRDefault="00C028C8">
      <w:pPr>
        <w:pStyle w:val="Textoindependiente"/>
        <w:rPr>
          <w:sz w:val="20"/>
        </w:rPr>
      </w:pPr>
    </w:p>
    <w:p w:rsidR="00C028C8" w:rsidRDefault="006C3C36">
      <w:pPr>
        <w:pStyle w:val="Textoindependiente"/>
        <w:spacing w:before="10"/>
        <w:rPr>
          <w:sz w:val="26"/>
        </w:rPr>
      </w:pPr>
      <w:r>
        <w:pict>
          <v:rect id="docshape2" o:spid="_x0000_s1028" style="position:absolute;margin-left:85.05pt;margin-top:16.95pt;width:144.1pt;height:.75pt;z-index:-15728128;mso-wrap-distance-left:0;mso-wrap-distance-right:0;mso-position-horizontal-relative:page" fillcolor="black" stroked="f">
            <w10:wrap type="topAndBottom" anchorx="page"/>
          </v:rect>
        </w:pict>
      </w:r>
    </w:p>
    <w:p w:rsidR="00C028C8" w:rsidRDefault="006C3C36">
      <w:pPr>
        <w:spacing w:before="106" w:line="261" w:lineRule="auto"/>
        <w:ind w:left="100" w:right="118"/>
        <w:jc w:val="both"/>
        <w:rPr>
          <w:i/>
          <w:sz w:val="18"/>
        </w:rPr>
      </w:pPr>
      <w:r>
        <w:rPr>
          <w:position w:val="4"/>
          <w:sz w:val="12"/>
        </w:rPr>
        <w:t>2</w:t>
      </w:r>
      <w:r>
        <w:rPr>
          <w:spacing w:val="39"/>
          <w:position w:val="4"/>
          <w:sz w:val="12"/>
        </w:rPr>
        <w:t xml:space="preserve"> </w:t>
      </w:r>
      <w:r>
        <w:rPr>
          <w:sz w:val="18"/>
        </w:rPr>
        <w:t>Decreto Nº 18 del Ministerio de Transportes y Telecomunicaciones, que Aprueba Reglamento de Servicios</w:t>
      </w:r>
      <w:r>
        <w:rPr>
          <w:spacing w:val="-7"/>
          <w:sz w:val="18"/>
        </w:rPr>
        <w:t xml:space="preserve"> </w:t>
      </w:r>
      <w:r>
        <w:rPr>
          <w:sz w:val="18"/>
        </w:rPr>
        <w:t>de</w:t>
      </w:r>
      <w:r>
        <w:rPr>
          <w:spacing w:val="-2"/>
          <w:sz w:val="18"/>
        </w:rPr>
        <w:t xml:space="preserve"> </w:t>
      </w:r>
      <w:r>
        <w:rPr>
          <w:sz w:val="18"/>
        </w:rPr>
        <w:t>Telecomunicaciones que</w:t>
      </w:r>
      <w:r>
        <w:rPr>
          <w:spacing w:val="-7"/>
          <w:sz w:val="18"/>
        </w:rPr>
        <w:t xml:space="preserve"> </w:t>
      </w:r>
      <w:r>
        <w:rPr>
          <w:sz w:val="18"/>
        </w:rPr>
        <w:t>indica,</w:t>
      </w:r>
      <w:r>
        <w:rPr>
          <w:spacing w:val="-4"/>
          <w:sz w:val="18"/>
        </w:rPr>
        <w:t xml:space="preserve"> </w:t>
      </w:r>
      <w:r>
        <w:rPr>
          <w:sz w:val="18"/>
        </w:rPr>
        <w:t>artículo</w:t>
      </w:r>
      <w:r>
        <w:rPr>
          <w:spacing w:val="-9"/>
          <w:sz w:val="18"/>
        </w:rPr>
        <w:t xml:space="preserve"> </w:t>
      </w:r>
      <w:r>
        <w:rPr>
          <w:sz w:val="18"/>
        </w:rPr>
        <w:t>26,</w:t>
      </w:r>
      <w:r>
        <w:rPr>
          <w:spacing w:val="-1"/>
          <w:sz w:val="18"/>
        </w:rPr>
        <w:t xml:space="preserve"> </w:t>
      </w:r>
      <w:r>
        <w:rPr>
          <w:sz w:val="18"/>
        </w:rPr>
        <w:t>inciso</w:t>
      </w:r>
      <w:r>
        <w:rPr>
          <w:spacing w:val="-9"/>
          <w:sz w:val="18"/>
        </w:rPr>
        <w:t xml:space="preserve"> </w:t>
      </w:r>
      <w:r>
        <w:rPr>
          <w:sz w:val="18"/>
        </w:rPr>
        <w:t>1º:</w:t>
      </w:r>
      <w:r>
        <w:rPr>
          <w:spacing w:val="-4"/>
          <w:sz w:val="18"/>
        </w:rPr>
        <w:t xml:space="preserve"> </w:t>
      </w:r>
      <w:r>
        <w:rPr>
          <w:i/>
          <w:sz w:val="18"/>
        </w:rPr>
        <w:t>“El</w:t>
      </w:r>
      <w:r>
        <w:rPr>
          <w:i/>
          <w:spacing w:val="-5"/>
          <w:sz w:val="18"/>
        </w:rPr>
        <w:t xml:space="preserve"> </w:t>
      </w:r>
      <w:r>
        <w:rPr>
          <w:i/>
          <w:sz w:val="18"/>
        </w:rPr>
        <w:t>suscriptor</w:t>
      </w:r>
      <w:r>
        <w:rPr>
          <w:i/>
          <w:spacing w:val="-6"/>
          <w:sz w:val="18"/>
        </w:rPr>
        <w:t xml:space="preserve"> </w:t>
      </w:r>
      <w:r>
        <w:rPr>
          <w:i/>
          <w:sz w:val="18"/>
        </w:rPr>
        <w:t>podrá</w:t>
      </w:r>
      <w:r>
        <w:rPr>
          <w:i/>
          <w:spacing w:val="-10"/>
          <w:sz w:val="18"/>
        </w:rPr>
        <w:t xml:space="preserve"> </w:t>
      </w:r>
      <w:r>
        <w:rPr>
          <w:i/>
          <w:sz w:val="18"/>
        </w:rPr>
        <w:t>poner</w:t>
      </w:r>
      <w:r>
        <w:rPr>
          <w:i/>
          <w:spacing w:val="-2"/>
          <w:sz w:val="18"/>
        </w:rPr>
        <w:t xml:space="preserve"> </w:t>
      </w:r>
      <w:r>
        <w:rPr>
          <w:i/>
          <w:sz w:val="18"/>
        </w:rPr>
        <w:t>término al</w:t>
      </w:r>
      <w:r>
        <w:rPr>
          <w:i/>
          <w:spacing w:val="-14"/>
          <w:sz w:val="18"/>
        </w:rPr>
        <w:t xml:space="preserve"> </w:t>
      </w:r>
      <w:r>
        <w:rPr>
          <w:i/>
          <w:sz w:val="18"/>
        </w:rPr>
        <w:t>contrato</w:t>
      </w:r>
      <w:r>
        <w:rPr>
          <w:i/>
          <w:spacing w:val="-13"/>
          <w:sz w:val="18"/>
        </w:rPr>
        <w:t xml:space="preserve"> </w:t>
      </w:r>
      <w:r>
        <w:rPr>
          <w:i/>
          <w:sz w:val="18"/>
        </w:rPr>
        <w:t>de</w:t>
      </w:r>
      <w:r>
        <w:rPr>
          <w:i/>
          <w:spacing w:val="-14"/>
          <w:sz w:val="18"/>
        </w:rPr>
        <w:t xml:space="preserve"> </w:t>
      </w:r>
      <w:r>
        <w:rPr>
          <w:i/>
          <w:sz w:val="18"/>
        </w:rPr>
        <w:t>suministro</w:t>
      </w:r>
      <w:r>
        <w:rPr>
          <w:i/>
          <w:spacing w:val="-13"/>
          <w:sz w:val="18"/>
        </w:rPr>
        <w:t xml:space="preserve"> </w:t>
      </w:r>
      <w:r>
        <w:rPr>
          <w:i/>
          <w:sz w:val="18"/>
        </w:rPr>
        <w:t>de</w:t>
      </w:r>
      <w:r>
        <w:rPr>
          <w:i/>
          <w:spacing w:val="-14"/>
          <w:sz w:val="18"/>
        </w:rPr>
        <w:t xml:space="preserve"> </w:t>
      </w:r>
      <w:r>
        <w:rPr>
          <w:i/>
          <w:sz w:val="18"/>
        </w:rPr>
        <w:t>cualesquiera</w:t>
      </w:r>
      <w:r>
        <w:rPr>
          <w:i/>
          <w:spacing w:val="-13"/>
          <w:sz w:val="18"/>
        </w:rPr>
        <w:t xml:space="preserve"> </w:t>
      </w:r>
      <w:r>
        <w:rPr>
          <w:i/>
          <w:sz w:val="18"/>
        </w:rPr>
        <w:t>de</w:t>
      </w:r>
      <w:r>
        <w:rPr>
          <w:i/>
          <w:spacing w:val="-14"/>
          <w:sz w:val="18"/>
        </w:rPr>
        <w:t xml:space="preserve"> </w:t>
      </w:r>
      <w:r>
        <w:rPr>
          <w:i/>
          <w:sz w:val="18"/>
        </w:rPr>
        <w:t>los</w:t>
      </w:r>
      <w:r>
        <w:rPr>
          <w:i/>
          <w:spacing w:val="-13"/>
          <w:sz w:val="18"/>
        </w:rPr>
        <w:t xml:space="preserve"> </w:t>
      </w:r>
      <w:r>
        <w:rPr>
          <w:i/>
          <w:sz w:val="18"/>
        </w:rPr>
        <w:t>servicios</w:t>
      </w:r>
      <w:r>
        <w:rPr>
          <w:i/>
          <w:spacing w:val="-14"/>
          <w:sz w:val="18"/>
        </w:rPr>
        <w:t xml:space="preserve"> </w:t>
      </w:r>
      <w:r>
        <w:rPr>
          <w:i/>
          <w:sz w:val="18"/>
        </w:rPr>
        <w:t>de</w:t>
      </w:r>
      <w:r>
        <w:rPr>
          <w:i/>
          <w:spacing w:val="-13"/>
          <w:sz w:val="18"/>
        </w:rPr>
        <w:t xml:space="preserve"> </w:t>
      </w:r>
      <w:r>
        <w:rPr>
          <w:i/>
          <w:sz w:val="18"/>
        </w:rPr>
        <w:t>telecomunicaciones</w:t>
      </w:r>
      <w:r>
        <w:rPr>
          <w:i/>
          <w:spacing w:val="-14"/>
          <w:sz w:val="18"/>
        </w:rPr>
        <w:t xml:space="preserve"> </w:t>
      </w:r>
      <w:r>
        <w:rPr>
          <w:i/>
          <w:sz w:val="18"/>
        </w:rPr>
        <w:t>incluidos</w:t>
      </w:r>
      <w:r>
        <w:rPr>
          <w:i/>
          <w:spacing w:val="-13"/>
          <w:sz w:val="18"/>
        </w:rPr>
        <w:t xml:space="preserve"> </w:t>
      </w:r>
      <w:r>
        <w:rPr>
          <w:i/>
          <w:sz w:val="18"/>
        </w:rPr>
        <w:t>en</w:t>
      </w:r>
      <w:r>
        <w:rPr>
          <w:i/>
          <w:spacing w:val="-14"/>
          <w:sz w:val="18"/>
        </w:rPr>
        <w:t xml:space="preserve"> </w:t>
      </w:r>
      <w:r>
        <w:rPr>
          <w:i/>
          <w:sz w:val="18"/>
        </w:rPr>
        <w:t>el</w:t>
      </w:r>
      <w:r>
        <w:rPr>
          <w:i/>
          <w:spacing w:val="-11"/>
          <w:sz w:val="18"/>
        </w:rPr>
        <w:t xml:space="preserve"> </w:t>
      </w:r>
      <w:r>
        <w:rPr>
          <w:i/>
          <w:sz w:val="18"/>
        </w:rPr>
        <w:t>presente reglamento, en todo momento, notificando de ello al proveedor de servicios de telecomunicaciones correspondiente, el que</w:t>
      </w:r>
      <w:r>
        <w:rPr>
          <w:i/>
          <w:spacing w:val="-4"/>
          <w:sz w:val="18"/>
        </w:rPr>
        <w:t xml:space="preserve"> </w:t>
      </w:r>
      <w:r>
        <w:rPr>
          <w:i/>
          <w:sz w:val="18"/>
        </w:rPr>
        <w:t>deberá</w:t>
      </w:r>
      <w:r>
        <w:rPr>
          <w:i/>
          <w:spacing w:val="-8"/>
          <w:sz w:val="18"/>
        </w:rPr>
        <w:t xml:space="preserve"> </w:t>
      </w:r>
      <w:r>
        <w:rPr>
          <w:i/>
          <w:sz w:val="18"/>
        </w:rPr>
        <w:t>poner término a</w:t>
      </w:r>
      <w:r>
        <w:rPr>
          <w:i/>
          <w:spacing w:val="-3"/>
          <w:sz w:val="18"/>
        </w:rPr>
        <w:t xml:space="preserve"> </w:t>
      </w:r>
      <w:r>
        <w:rPr>
          <w:i/>
          <w:sz w:val="18"/>
        </w:rPr>
        <w:t>la</w:t>
      </w:r>
      <w:r>
        <w:rPr>
          <w:i/>
          <w:spacing w:val="-8"/>
          <w:sz w:val="18"/>
        </w:rPr>
        <w:t xml:space="preserve"> </w:t>
      </w:r>
      <w:r>
        <w:rPr>
          <w:i/>
          <w:sz w:val="18"/>
        </w:rPr>
        <w:t>provisión del servicio</w:t>
      </w:r>
      <w:r>
        <w:rPr>
          <w:i/>
          <w:spacing w:val="-4"/>
          <w:sz w:val="18"/>
        </w:rPr>
        <w:t xml:space="preserve"> </w:t>
      </w:r>
      <w:r>
        <w:rPr>
          <w:i/>
          <w:sz w:val="18"/>
        </w:rPr>
        <w:t>dentro</w:t>
      </w:r>
      <w:r>
        <w:rPr>
          <w:i/>
          <w:spacing w:val="-4"/>
          <w:sz w:val="18"/>
        </w:rPr>
        <w:t xml:space="preserve"> </w:t>
      </w:r>
      <w:r>
        <w:rPr>
          <w:i/>
          <w:sz w:val="18"/>
        </w:rPr>
        <w:t>del plazo</w:t>
      </w:r>
      <w:r>
        <w:rPr>
          <w:i/>
          <w:spacing w:val="-4"/>
          <w:sz w:val="18"/>
        </w:rPr>
        <w:t xml:space="preserve"> </w:t>
      </w:r>
      <w:r>
        <w:rPr>
          <w:i/>
          <w:sz w:val="18"/>
        </w:rPr>
        <w:t>de</w:t>
      </w:r>
      <w:r>
        <w:rPr>
          <w:i/>
          <w:spacing w:val="-4"/>
          <w:sz w:val="18"/>
        </w:rPr>
        <w:t xml:space="preserve"> </w:t>
      </w:r>
      <w:r>
        <w:rPr>
          <w:i/>
          <w:sz w:val="18"/>
        </w:rPr>
        <w:t>1</w:t>
      </w:r>
      <w:r>
        <w:rPr>
          <w:i/>
          <w:spacing w:val="-3"/>
          <w:sz w:val="18"/>
        </w:rPr>
        <w:t xml:space="preserve"> </w:t>
      </w:r>
      <w:r>
        <w:rPr>
          <w:i/>
          <w:sz w:val="18"/>
        </w:rPr>
        <w:t>día</w:t>
      </w:r>
      <w:r>
        <w:rPr>
          <w:i/>
          <w:spacing w:val="-3"/>
          <w:sz w:val="18"/>
        </w:rPr>
        <w:t xml:space="preserve"> </w:t>
      </w:r>
      <w:r>
        <w:rPr>
          <w:i/>
          <w:sz w:val="18"/>
        </w:rPr>
        <w:t>hábil a</w:t>
      </w:r>
      <w:r>
        <w:rPr>
          <w:i/>
          <w:spacing w:val="-13"/>
          <w:sz w:val="18"/>
        </w:rPr>
        <w:t xml:space="preserve"> </w:t>
      </w:r>
      <w:r>
        <w:rPr>
          <w:i/>
          <w:sz w:val="18"/>
        </w:rPr>
        <w:t>contar</w:t>
      </w:r>
      <w:r>
        <w:rPr>
          <w:i/>
          <w:spacing w:val="-8"/>
          <w:sz w:val="18"/>
        </w:rPr>
        <w:t xml:space="preserve"> </w:t>
      </w:r>
      <w:r>
        <w:rPr>
          <w:i/>
          <w:sz w:val="18"/>
        </w:rPr>
        <w:t>del</w:t>
      </w:r>
      <w:r>
        <w:rPr>
          <w:i/>
          <w:spacing w:val="-2"/>
          <w:sz w:val="18"/>
        </w:rPr>
        <w:t xml:space="preserve"> </w:t>
      </w:r>
      <w:r>
        <w:rPr>
          <w:i/>
          <w:sz w:val="18"/>
        </w:rPr>
        <w:t>requerimiento.</w:t>
      </w:r>
      <w:r>
        <w:rPr>
          <w:i/>
          <w:spacing w:val="-5"/>
          <w:sz w:val="18"/>
        </w:rPr>
        <w:t xml:space="preserve"> </w:t>
      </w:r>
      <w:r>
        <w:rPr>
          <w:i/>
          <w:sz w:val="18"/>
        </w:rPr>
        <w:t>A</w:t>
      </w:r>
      <w:r>
        <w:rPr>
          <w:i/>
          <w:spacing w:val="-8"/>
          <w:sz w:val="18"/>
        </w:rPr>
        <w:t xml:space="preserve"> </w:t>
      </w:r>
      <w:r>
        <w:rPr>
          <w:i/>
          <w:sz w:val="18"/>
        </w:rPr>
        <w:t>partir</w:t>
      </w:r>
      <w:r>
        <w:rPr>
          <w:i/>
          <w:spacing w:val="-8"/>
          <w:sz w:val="18"/>
        </w:rPr>
        <w:t xml:space="preserve"> </w:t>
      </w:r>
      <w:r>
        <w:rPr>
          <w:i/>
          <w:sz w:val="18"/>
        </w:rPr>
        <w:t>de</w:t>
      </w:r>
      <w:r>
        <w:rPr>
          <w:i/>
          <w:spacing w:val="-9"/>
          <w:sz w:val="18"/>
        </w:rPr>
        <w:t xml:space="preserve"> </w:t>
      </w:r>
      <w:r>
        <w:rPr>
          <w:i/>
          <w:sz w:val="18"/>
        </w:rPr>
        <w:t>esa</w:t>
      </w:r>
      <w:r>
        <w:rPr>
          <w:i/>
          <w:spacing w:val="-13"/>
          <w:sz w:val="18"/>
        </w:rPr>
        <w:t xml:space="preserve"> </w:t>
      </w:r>
      <w:r>
        <w:rPr>
          <w:i/>
          <w:sz w:val="18"/>
        </w:rPr>
        <w:t>fecha</w:t>
      </w:r>
      <w:r>
        <w:rPr>
          <w:i/>
          <w:spacing w:val="-13"/>
          <w:sz w:val="18"/>
        </w:rPr>
        <w:t xml:space="preserve"> </w:t>
      </w:r>
      <w:r>
        <w:rPr>
          <w:i/>
          <w:sz w:val="18"/>
        </w:rPr>
        <w:t>dejarán</w:t>
      </w:r>
      <w:r>
        <w:rPr>
          <w:i/>
          <w:spacing w:val="-8"/>
          <w:sz w:val="18"/>
        </w:rPr>
        <w:t xml:space="preserve"> </w:t>
      </w:r>
      <w:r>
        <w:rPr>
          <w:i/>
          <w:sz w:val="18"/>
        </w:rPr>
        <w:t>de</w:t>
      </w:r>
      <w:r>
        <w:rPr>
          <w:i/>
          <w:spacing w:val="-4"/>
          <w:sz w:val="18"/>
        </w:rPr>
        <w:t xml:space="preserve"> </w:t>
      </w:r>
      <w:r>
        <w:rPr>
          <w:i/>
          <w:sz w:val="18"/>
        </w:rPr>
        <w:t>devengarse</w:t>
      </w:r>
      <w:r>
        <w:rPr>
          <w:i/>
          <w:spacing w:val="-9"/>
          <w:sz w:val="18"/>
        </w:rPr>
        <w:t xml:space="preserve"> </w:t>
      </w:r>
      <w:r>
        <w:rPr>
          <w:i/>
          <w:sz w:val="18"/>
        </w:rPr>
        <w:t>los</w:t>
      </w:r>
      <w:r>
        <w:rPr>
          <w:i/>
          <w:spacing w:val="-4"/>
          <w:sz w:val="18"/>
        </w:rPr>
        <w:t xml:space="preserve"> </w:t>
      </w:r>
      <w:r>
        <w:rPr>
          <w:i/>
          <w:sz w:val="18"/>
        </w:rPr>
        <w:t>cargos</w:t>
      </w:r>
      <w:r>
        <w:rPr>
          <w:i/>
          <w:spacing w:val="-4"/>
          <w:sz w:val="18"/>
        </w:rPr>
        <w:t xml:space="preserve"> </w:t>
      </w:r>
      <w:r>
        <w:rPr>
          <w:i/>
          <w:sz w:val="18"/>
        </w:rPr>
        <w:t>fijos</w:t>
      </w:r>
      <w:r>
        <w:rPr>
          <w:i/>
          <w:spacing w:val="-4"/>
          <w:sz w:val="18"/>
        </w:rPr>
        <w:t xml:space="preserve"> </w:t>
      </w:r>
      <w:r>
        <w:rPr>
          <w:i/>
          <w:sz w:val="18"/>
        </w:rPr>
        <w:t>asociados a</w:t>
      </w:r>
      <w:r>
        <w:rPr>
          <w:i/>
          <w:spacing w:val="-13"/>
          <w:sz w:val="18"/>
        </w:rPr>
        <w:t xml:space="preserve"> </w:t>
      </w:r>
      <w:r>
        <w:rPr>
          <w:i/>
          <w:sz w:val="18"/>
        </w:rPr>
        <w:t>los servicios</w:t>
      </w:r>
      <w:r>
        <w:rPr>
          <w:i/>
          <w:spacing w:val="-4"/>
          <w:sz w:val="18"/>
        </w:rPr>
        <w:t xml:space="preserve"> </w:t>
      </w:r>
      <w:r>
        <w:rPr>
          <w:i/>
          <w:sz w:val="18"/>
        </w:rPr>
        <w:t>cuya</w:t>
      </w:r>
      <w:r>
        <w:rPr>
          <w:i/>
          <w:spacing w:val="-8"/>
          <w:sz w:val="18"/>
        </w:rPr>
        <w:t xml:space="preserve"> </w:t>
      </w:r>
      <w:r>
        <w:rPr>
          <w:i/>
          <w:sz w:val="18"/>
        </w:rPr>
        <w:t>contratación</w:t>
      </w:r>
      <w:r>
        <w:rPr>
          <w:i/>
          <w:spacing w:val="-8"/>
          <w:sz w:val="18"/>
        </w:rPr>
        <w:t xml:space="preserve"> </w:t>
      </w:r>
      <w:r>
        <w:rPr>
          <w:i/>
          <w:sz w:val="18"/>
        </w:rPr>
        <w:t>se</w:t>
      </w:r>
      <w:r>
        <w:rPr>
          <w:i/>
          <w:spacing w:val="-9"/>
          <w:sz w:val="18"/>
        </w:rPr>
        <w:t xml:space="preserve"> </w:t>
      </w:r>
      <w:r>
        <w:rPr>
          <w:i/>
          <w:sz w:val="18"/>
        </w:rPr>
        <w:t>haya</w:t>
      </w:r>
      <w:r>
        <w:rPr>
          <w:i/>
          <w:spacing w:val="-13"/>
          <w:sz w:val="18"/>
        </w:rPr>
        <w:t xml:space="preserve"> </w:t>
      </w:r>
      <w:r>
        <w:rPr>
          <w:i/>
          <w:sz w:val="18"/>
        </w:rPr>
        <w:t>finalizado,</w:t>
      </w:r>
      <w:r>
        <w:rPr>
          <w:i/>
          <w:spacing w:val="-5"/>
          <w:sz w:val="18"/>
        </w:rPr>
        <w:t xml:space="preserve"> </w:t>
      </w:r>
      <w:r>
        <w:rPr>
          <w:i/>
          <w:sz w:val="18"/>
        </w:rPr>
        <w:t>y</w:t>
      </w:r>
      <w:r>
        <w:rPr>
          <w:i/>
          <w:spacing w:val="-9"/>
          <w:sz w:val="18"/>
        </w:rPr>
        <w:t xml:space="preserve"> </w:t>
      </w:r>
      <w:r>
        <w:rPr>
          <w:i/>
          <w:sz w:val="18"/>
        </w:rPr>
        <w:t>en</w:t>
      </w:r>
      <w:r>
        <w:rPr>
          <w:i/>
          <w:spacing w:val="-8"/>
          <w:sz w:val="18"/>
        </w:rPr>
        <w:t xml:space="preserve"> </w:t>
      </w:r>
      <w:r>
        <w:rPr>
          <w:i/>
          <w:sz w:val="18"/>
        </w:rPr>
        <w:t>el</w:t>
      </w:r>
      <w:r>
        <w:rPr>
          <w:i/>
          <w:spacing w:val="-3"/>
          <w:sz w:val="18"/>
        </w:rPr>
        <w:t xml:space="preserve"> </w:t>
      </w:r>
      <w:r>
        <w:rPr>
          <w:i/>
          <w:sz w:val="18"/>
        </w:rPr>
        <w:t>caso</w:t>
      </w:r>
      <w:r>
        <w:rPr>
          <w:i/>
          <w:spacing w:val="-9"/>
          <w:sz w:val="18"/>
        </w:rPr>
        <w:t xml:space="preserve"> </w:t>
      </w:r>
      <w:r>
        <w:rPr>
          <w:i/>
          <w:sz w:val="18"/>
        </w:rPr>
        <w:t>que</w:t>
      </w:r>
      <w:r>
        <w:rPr>
          <w:i/>
          <w:spacing w:val="-9"/>
          <w:sz w:val="18"/>
        </w:rPr>
        <w:t xml:space="preserve"> </w:t>
      </w:r>
      <w:r>
        <w:rPr>
          <w:i/>
          <w:sz w:val="18"/>
        </w:rPr>
        <w:t>el</w:t>
      </w:r>
      <w:r>
        <w:rPr>
          <w:i/>
          <w:spacing w:val="-3"/>
          <w:sz w:val="18"/>
        </w:rPr>
        <w:t xml:space="preserve"> </w:t>
      </w:r>
      <w:r>
        <w:rPr>
          <w:i/>
          <w:sz w:val="18"/>
        </w:rPr>
        <w:t>proveedor</w:t>
      </w:r>
      <w:r>
        <w:rPr>
          <w:i/>
          <w:spacing w:val="-8"/>
          <w:sz w:val="18"/>
        </w:rPr>
        <w:t xml:space="preserve"> </w:t>
      </w:r>
      <w:r>
        <w:rPr>
          <w:i/>
          <w:sz w:val="18"/>
        </w:rPr>
        <w:t>haya</w:t>
      </w:r>
      <w:r>
        <w:rPr>
          <w:i/>
          <w:spacing w:val="-8"/>
          <w:sz w:val="18"/>
        </w:rPr>
        <w:t xml:space="preserve"> </w:t>
      </w:r>
      <w:r>
        <w:rPr>
          <w:i/>
          <w:sz w:val="18"/>
        </w:rPr>
        <w:t>cobrado</w:t>
      </w:r>
      <w:r>
        <w:rPr>
          <w:i/>
          <w:spacing w:val="-4"/>
          <w:sz w:val="18"/>
        </w:rPr>
        <w:t xml:space="preserve"> </w:t>
      </w:r>
      <w:r>
        <w:rPr>
          <w:i/>
          <w:sz w:val="18"/>
        </w:rPr>
        <w:t>tales</w:t>
      </w:r>
      <w:r>
        <w:rPr>
          <w:i/>
          <w:spacing w:val="-4"/>
          <w:sz w:val="18"/>
        </w:rPr>
        <w:t xml:space="preserve"> </w:t>
      </w:r>
      <w:r>
        <w:rPr>
          <w:i/>
          <w:sz w:val="18"/>
        </w:rPr>
        <w:t>cargos en forma adelantada, deberá realizar las devoluciones proporcionales correspondientes.”.</w:t>
      </w:r>
    </w:p>
    <w:p w:rsidR="00C028C8" w:rsidRDefault="006C3C36">
      <w:pPr>
        <w:spacing w:line="261" w:lineRule="auto"/>
        <w:ind w:left="100" w:right="118"/>
        <w:jc w:val="both"/>
        <w:rPr>
          <w:i/>
          <w:sz w:val="18"/>
        </w:rPr>
      </w:pPr>
      <w:r>
        <w:rPr>
          <w:position w:val="4"/>
          <w:sz w:val="12"/>
        </w:rPr>
        <w:t>3</w:t>
      </w:r>
      <w:r>
        <w:rPr>
          <w:spacing w:val="39"/>
          <w:position w:val="4"/>
          <w:sz w:val="12"/>
        </w:rPr>
        <w:t xml:space="preserve"> </w:t>
      </w:r>
      <w:r>
        <w:rPr>
          <w:sz w:val="18"/>
        </w:rPr>
        <w:t>Decreto Nº 18 del Ministerio de Transportes y Telecomunicaciones, que Aprueba Reglamento de Servicios de Telecomunicaciones que indica, artículo</w:t>
      </w:r>
      <w:r>
        <w:rPr>
          <w:sz w:val="18"/>
        </w:rPr>
        <w:t xml:space="preserve"> 26, inciso 2º: </w:t>
      </w:r>
      <w:r>
        <w:rPr>
          <w:i/>
          <w:sz w:val="18"/>
        </w:rPr>
        <w:t>“Los proveedores de servicios de telecomunicaciones no podrán realizar acciones que dificulten el término del contrato.”.</w:t>
      </w:r>
    </w:p>
    <w:p w:rsidR="00C028C8" w:rsidRDefault="00C028C8">
      <w:pPr>
        <w:spacing w:line="261" w:lineRule="auto"/>
        <w:jc w:val="both"/>
        <w:rPr>
          <w:sz w:val="18"/>
        </w:rPr>
        <w:sectPr w:rsidR="00C028C8">
          <w:pgSz w:w="12240" w:h="15840"/>
          <w:pgMar w:top="1340" w:right="1580" w:bottom="280" w:left="1600" w:header="720" w:footer="720" w:gutter="0"/>
          <w:cols w:space="720"/>
        </w:sectPr>
      </w:pPr>
    </w:p>
    <w:p w:rsidR="00C028C8" w:rsidRDefault="006C3C36">
      <w:pPr>
        <w:pStyle w:val="Textoindependiente"/>
        <w:spacing w:before="64" w:line="345" w:lineRule="auto"/>
        <w:ind w:left="100" w:right="111"/>
        <w:jc w:val="both"/>
      </w:pPr>
      <w:r>
        <w:lastRenderedPageBreak/>
        <w:t>servicios</w:t>
      </w:r>
      <w:r>
        <w:rPr>
          <w:spacing w:val="-6"/>
        </w:rPr>
        <w:t xml:space="preserve"> </w:t>
      </w:r>
      <w:r>
        <w:t>por</w:t>
      </w:r>
      <w:r>
        <w:rPr>
          <w:spacing w:val="-6"/>
        </w:rPr>
        <w:t xml:space="preserve"> </w:t>
      </w:r>
      <w:r>
        <w:t>separado,</w:t>
      </w:r>
      <w:r>
        <w:rPr>
          <w:spacing w:val="-6"/>
        </w:rPr>
        <w:t xml:space="preserve"> </w:t>
      </w:r>
      <w:r>
        <w:t>sin</w:t>
      </w:r>
      <w:r>
        <w:rPr>
          <w:spacing w:val="-5"/>
        </w:rPr>
        <w:t xml:space="preserve"> </w:t>
      </w:r>
      <w:r>
        <w:t>obligar</w:t>
      </w:r>
      <w:r>
        <w:rPr>
          <w:spacing w:val="-7"/>
        </w:rPr>
        <w:t xml:space="preserve"> </w:t>
      </w:r>
      <w:r>
        <w:t>al</w:t>
      </w:r>
      <w:r>
        <w:rPr>
          <w:spacing w:val="-7"/>
        </w:rPr>
        <w:t xml:space="preserve"> </w:t>
      </w:r>
      <w:r>
        <w:t>suscriptor</w:t>
      </w:r>
      <w:r>
        <w:rPr>
          <w:spacing w:val="-5"/>
        </w:rPr>
        <w:t xml:space="preserve"> </w:t>
      </w:r>
      <w:r>
        <w:t>a</w:t>
      </w:r>
      <w:r>
        <w:rPr>
          <w:spacing w:val="-6"/>
        </w:rPr>
        <w:t xml:space="preserve"> </w:t>
      </w:r>
      <w:r>
        <w:t>contratar</w:t>
      </w:r>
      <w:r>
        <w:rPr>
          <w:spacing w:val="-6"/>
        </w:rPr>
        <w:t xml:space="preserve"> </w:t>
      </w:r>
      <w:r>
        <w:t>necesariamente todos en conjunto</w:t>
      </w:r>
      <w:r>
        <w:rPr>
          <w:position w:val="6"/>
          <w:sz w:val="16"/>
        </w:rPr>
        <w:t>4</w:t>
      </w:r>
      <w:r>
        <w:t>.</w:t>
      </w:r>
    </w:p>
    <w:p w:rsidR="00C028C8" w:rsidRDefault="00C028C8">
      <w:pPr>
        <w:pStyle w:val="Textoindependiente"/>
        <w:spacing w:before="5"/>
        <w:rPr>
          <w:sz w:val="34"/>
        </w:rPr>
      </w:pPr>
    </w:p>
    <w:p w:rsidR="00C028C8" w:rsidRDefault="006C3C36">
      <w:pPr>
        <w:pStyle w:val="Textoindependiente"/>
        <w:spacing w:line="345" w:lineRule="auto"/>
        <w:ind w:left="100" w:right="115"/>
        <w:jc w:val="both"/>
      </w:pPr>
      <w:r>
        <w:t>Así las cosas, se puede evidenciar que no existe en nuestro ordenamiento jurídico una disposición a nivel legal que obligue a los proveedores a poner término a los contratos de telecomunicaciones de manera sencilla ante la sola notificación del suscriptor,</w:t>
      </w:r>
      <w:r>
        <w:t xml:space="preserve"> evitando generar barreras de salida que entrampen y dilaten el término de la relación contractual con los proveedores. Como consecuencia de lo anterior, actualmente se presentan innumerables reclamos por parte de los clientes que intentan finalizar sus co</w:t>
      </w:r>
      <w:r>
        <w:t>ntratos con las empresas que suministran estos servicios, ya que generalmente la única vía disponible para efectuar sus solicitudes es mediante</w:t>
      </w:r>
      <w:r>
        <w:rPr>
          <w:spacing w:val="-20"/>
        </w:rPr>
        <w:t xml:space="preserve"> </w:t>
      </w:r>
      <w:r>
        <w:t>llamadas</w:t>
      </w:r>
      <w:r>
        <w:rPr>
          <w:spacing w:val="-19"/>
        </w:rPr>
        <w:t xml:space="preserve"> </w:t>
      </w:r>
      <w:r>
        <w:t>telefónicas</w:t>
      </w:r>
      <w:r>
        <w:rPr>
          <w:spacing w:val="-19"/>
        </w:rPr>
        <w:t xml:space="preserve"> </w:t>
      </w:r>
      <w:r>
        <w:t>que</w:t>
      </w:r>
      <w:r>
        <w:rPr>
          <w:spacing w:val="-19"/>
        </w:rPr>
        <w:t xml:space="preserve"> </w:t>
      </w:r>
      <w:r>
        <w:t>se</w:t>
      </w:r>
      <w:r>
        <w:rPr>
          <w:spacing w:val="-19"/>
        </w:rPr>
        <w:t xml:space="preserve"> </w:t>
      </w:r>
      <w:r>
        <w:t>extienden</w:t>
      </w:r>
      <w:r>
        <w:rPr>
          <w:spacing w:val="-20"/>
        </w:rPr>
        <w:t xml:space="preserve"> </w:t>
      </w:r>
      <w:r>
        <w:t>por</w:t>
      </w:r>
      <w:r>
        <w:rPr>
          <w:spacing w:val="-19"/>
        </w:rPr>
        <w:t xml:space="preserve"> </w:t>
      </w:r>
      <w:r>
        <w:t>varios</w:t>
      </w:r>
      <w:r>
        <w:rPr>
          <w:spacing w:val="-19"/>
        </w:rPr>
        <w:t xml:space="preserve"> </w:t>
      </w:r>
      <w:r>
        <w:t>minutos</w:t>
      </w:r>
      <w:r>
        <w:rPr>
          <w:spacing w:val="-19"/>
        </w:rPr>
        <w:t xml:space="preserve"> </w:t>
      </w:r>
      <w:r>
        <w:t>o</w:t>
      </w:r>
      <w:r>
        <w:rPr>
          <w:spacing w:val="-19"/>
        </w:rPr>
        <w:t xml:space="preserve"> </w:t>
      </w:r>
      <w:r>
        <w:t>incluso horas, debiendo lidiar los clientes con los i</w:t>
      </w:r>
      <w:r>
        <w:t>ncansables intentos de los ejecutivos de dichas compañías para retenerlos. Es más, en muchas oportunidades los clientes inclusive deben esperar que la misma empresa los</w:t>
      </w:r>
      <w:r>
        <w:rPr>
          <w:spacing w:val="-5"/>
        </w:rPr>
        <w:t xml:space="preserve"> </w:t>
      </w:r>
      <w:r>
        <w:t>llame</w:t>
      </w:r>
      <w:r>
        <w:rPr>
          <w:spacing w:val="-6"/>
        </w:rPr>
        <w:t xml:space="preserve"> </w:t>
      </w:r>
      <w:r>
        <w:t>para realizar el</w:t>
      </w:r>
      <w:r>
        <w:rPr>
          <w:spacing w:val="-2"/>
        </w:rPr>
        <w:t xml:space="preserve"> </w:t>
      </w:r>
      <w:r>
        <w:t>trámite. Además, cabe</w:t>
      </w:r>
      <w:r>
        <w:rPr>
          <w:spacing w:val="-5"/>
        </w:rPr>
        <w:t xml:space="preserve"> </w:t>
      </w:r>
      <w:r>
        <w:t>tener</w:t>
      </w:r>
      <w:r>
        <w:rPr>
          <w:spacing w:val="-6"/>
        </w:rPr>
        <w:t xml:space="preserve"> </w:t>
      </w:r>
      <w:r>
        <w:t>en</w:t>
      </w:r>
      <w:r>
        <w:rPr>
          <w:spacing w:val="-4"/>
        </w:rPr>
        <w:t xml:space="preserve"> </w:t>
      </w:r>
      <w:r>
        <w:t>consideración que en varios casos los proveedores, junto con dificultar el término de los contratos,</w:t>
      </w:r>
      <w:r>
        <w:rPr>
          <w:spacing w:val="-10"/>
        </w:rPr>
        <w:t xml:space="preserve"> </w:t>
      </w:r>
      <w:r>
        <w:t>siguen</w:t>
      </w:r>
      <w:r>
        <w:rPr>
          <w:spacing w:val="-8"/>
        </w:rPr>
        <w:t xml:space="preserve"> </w:t>
      </w:r>
      <w:r>
        <w:t>cobrando</w:t>
      </w:r>
      <w:r>
        <w:rPr>
          <w:spacing w:val="-9"/>
        </w:rPr>
        <w:t xml:space="preserve"> </w:t>
      </w:r>
      <w:r>
        <w:t>los</w:t>
      </w:r>
      <w:r>
        <w:rPr>
          <w:spacing w:val="-9"/>
        </w:rPr>
        <w:t xml:space="preserve"> </w:t>
      </w:r>
      <w:r>
        <w:t>cargos</w:t>
      </w:r>
      <w:r>
        <w:rPr>
          <w:spacing w:val="-9"/>
        </w:rPr>
        <w:t xml:space="preserve"> </w:t>
      </w:r>
      <w:r>
        <w:t>asociados</w:t>
      </w:r>
      <w:r>
        <w:rPr>
          <w:spacing w:val="-9"/>
        </w:rPr>
        <w:t xml:space="preserve"> </w:t>
      </w:r>
      <w:r>
        <w:t>al</w:t>
      </w:r>
      <w:r>
        <w:rPr>
          <w:spacing w:val="-10"/>
        </w:rPr>
        <w:t xml:space="preserve"> </w:t>
      </w:r>
      <w:r>
        <w:t>servicio</w:t>
      </w:r>
      <w:r>
        <w:rPr>
          <w:spacing w:val="-4"/>
        </w:rPr>
        <w:t xml:space="preserve"> </w:t>
      </w:r>
      <w:r>
        <w:t>incluso</w:t>
      </w:r>
      <w:r>
        <w:rPr>
          <w:spacing w:val="-9"/>
        </w:rPr>
        <w:t xml:space="preserve"> </w:t>
      </w:r>
      <w:r>
        <w:t>después de</w:t>
      </w:r>
      <w:r>
        <w:rPr>
          <w:spacing w:val="-18"/>
        </w:rPr>
        <w:t xml:space="preserve"> </w:t>
      </w:r>
      <w:r>
        <w:t>que</w:t>
      </w:r>
      <w:r>
        <w:rPr>
          <w:spacing w:val="-18"/>
        </w:rPr>
        <w:t xml:space="preserve"> </w:t>
      </w:r>
      <w:r>
        <w:t>el</w:t>
      </w:r>
      <w:r>
        <w:rPr>
          <w:spacing w:val="-15"/>
        </w:rPr>
        <w:t xml:space="preserve"> </w:t>
      </w:r>
      <w:r>
        <w:t>suscriptor</w:t>
      </w:r>
      <w:r>
        <w:rPr>
          <w:spacing w:val="-18"/>
        </w:rPr>
        <w:t xml:space="preserve"> </w:t>
      </w:r>
      <w:r>
        <w:t>haya</w:t>
      </w:r>
      <w:r>
        <w:rPr>
          <w:spacing w:val="-12"/>
        </w:rPr>
        <w:t xml:space="preserve"> </w:t>
      </w:r>
      <w:r>
        <w:t>manifestado</w:t>
      </w:r>
      <w:r>
        <w:rPr>
          <w:spacing w:val="-18"/>
        </w:rPr>
        <w:t xml:space="preserve"> </w:t>
      </w:r>
      <w:r>
        <w:t>su</w:t>
      </w:r>
      <w:r>
        <w:rPr>
          <w:spacing w:val="-12"/>
        </w:rPr>
        <w:t xml:space="preserve"> </w:t>
      </w:r>
      <w:r>
        <w:t>voluntad</w:t>
      </w:r>
      <w:r>
        <w:rPr>
          <w:spacing w:val="-17"/>
        </w:rPr>
        <w:t xml:space="preserve"> </w:t>
      </w:r>
      <w:r>
        <w:t>de</w:t>
      </w:r>
      <w:r>
        <w:rPr>
          <w:spacing w:val="-18"/>
        </w:rPr>
        <w:t xml:space="preserve"> </w:t>
      </w:r>
      <w:r>
        <w:t>dar</w:t>
      </w:r>
      <w:r>
        <w:rPr>
          <w:spacing w:val="-19"/>
        </w:rPr>
        <w:t xml:space="preserve"> </w:t>
      </w:r>
      <w:r>
        <w:t>de</w:t>
      </w:r>
      <w:r>
        <w:rPr>
          <w:spacing w:val="-13"/>
        </w:rPr>
        <w:t xml:space="preserve"> </w:t>
      </w:r>
      <w:r>
        <w:t>baja</w:t>
      </w:r>
      <w:r>
        <w:rPr>
          <w:spacing w:val="-18"/>
        </w:rPr>
        <w:t xml:space="preserve"> </w:t>
      </w:r>
      <w:r>
        <w:t>el</w:t>
      </w:r>
      <w:r>
        <w:rPr>
          <w:spacing w:val="-20"/>
        </w:rPr>
        <w:t xml:space="preserve"> </w:t>
      </w:r>
      <w:r>
        <w:t xml:space="preserve">servicio. Esto último </w:t>
      </w:r>
      <w:r>
        <w:t>pasa especialmente desapercibido para aquellos clientes que tienen</w:t>
      </w:r>
      <w:r>
        <w:rPr>
          <w:spacing w:val="-14"/>
        </w:rPr>
        <w:t xml:space="preserve"> </w:t>
      </w:r>
      <w:r>
        <w:t>sus</w:t>
      </w:r>
      <w:r>
        <w:rPr>
          <w:spacing w:val="-15"/>
        </w:rPr>
        <w:t xml:space="preserve"> </w:t>
      </w:r>
      <w:r>
        <w:t>tarjetas</w:t>
      </w:r>
      <w:r>
        <w:rPr>
          <w:spacing w:val="-13"/>
        </w:rPr>
        <w:t xml:space="preserve"> </w:t>
      </w:r>
      <w:r>
        <w:t>bancarias</w:t>
      </w:r>
      <w:r>
        <w:rPr>
          <w:spacing w:val="-15"/>
        </w:rPr>
        <w:t xml:space="preserve"> </w:t>
      </w:r>
      <w:r>
        <w:t>configuradas</w:t>
      </w:r>
      <w:r>
        <w:rPr>
          <w:spacing w:val="-11"/>
        </w:rPr>
        <w:t xml:space="preserve"> </w:t>
      </w:r>
      <w:r>
        <w:t>con</w:t>
      </w:r>
      <w:r>
        <w:rPr>
          <w:spacing w:val="-14"/>
        </w:rPr>
        <w:t xml:space="preserve"> </w:t>
      </w:r>
      <w:r>
        <w:t>pago</w:t>
      </w:r>
      <w:r>
        <w:rPr>
          <w:spacing w:val="-10"/>
        </w:rPr>
        <w:t xml:space="preserve"> </w:t>
      </w:r>
      <w:r>
        <w:t>automático.</w:t>
      </w:r>
      <w:r>
        <w:rPr>
          <w:spacing w:val="-17"/>
        </w:rPr>
        <w:t xml:space="preserve"> </w:t>
      </w:r>
      <w:r>
        <w:t>E,</w:t>
      </w:r>
      <w:r>
        <w:rPr>
          <w:spacing w:val="-17"/>
        </w:rPr>
        <w:t xml:space="preserve"> </w:t>
      </w:r>
      <w:r>
        <w:t>incluso, ocurre que los proveedores cobran los cargos por adelantado, sin que haya una devolución proporcional de los costos al c</w:t>
      </w:r>
      <w:r>
        <w:t>liente cuando éste pone término al contrato. Durante el año 2022, la Subsecretaría de Telecomunicaciones recibió cerca de 60 mil reclamos contra las empresas de</w:t>
      </w:r>
      <w:r>
        <w:rPr>
          <w:spacing w:val="29"/>
        </w:rPr>
        <w:t xml:space="preserve"> </w:t>
      </w:r>
      <w:r>
        <w:t>telecomunicaciones,</w:t>
      </w:r>
      <w:r>
        <w:rPr>
          <w:spacing w:val="29"/>
        </w:rPr>
        <w:t xml:space="preserve"> </w:t>
      </w:r>
      <w:r>
        <w:t>siendo</w:t>
      </w:r>
      <w:r>
        <w:rPr>
          <w:spacing w:val="31"/>
        </w:rPr>
        <w:t xml:space="preserve"> </w:t>
      </w:r>
      <w:r>
        <w:t>el</w:t>
      </w:r>
      <w:r>
        <w:rPr>
          <w:spacing w:val="33"/>
        </w:rPr>
        <w:t xml:space="preserve"> </w:t>
      </w:r>
      <w:r>
        <w:t>11%</w:t>
      </w:r>
      <w:r>
        <w:rPr>
          <w:spacing w:val="29"/>
        </w:rPr>
        <w:t xml:space="preserve"> </w:t>
      </w:r>
      <w:r>
        <w:t>de</w:t>
      </w:r>
      <w:r>
        <w:rPr>
          <w:spacing w:val="36"/>
        </w:rPr>
        <w:t xml:space="preserve"> </w:t>
      </w:r>
      <w:r>
        <w:t>ellos</w:t>
      </w:r>
      <w:r>
        <w:rPr>
          <w:spacing w:val="31"/>
        </w:rPr>
        <w:t xml:space="preserve"> </w:t>
      </w:r>
      <w:r>
        <w:t>referentes</w:t>
      </w:r>
      <w:r>
        <w:rPr>
          <w:spacing w:val="36"/>
        </w:rPr>
        <w:t xml:space="preserve"> </w:t>
      </w:r>
      <w:r>
        <w:t>a</w:t>
      </w:r>
      <w:r>
        <w:rPr>
          <w:spacing w:val="31"/>
        </w:rPr>
        <w:t xml:space="preserve"> </w:t>
      </w:r>
      <w:r>
        <w:t>problemas</w:t>
      </w:r>
      <w:r>
        <w:rPr>
          <w:spacing w:val="32"/>
        </w:rPr>
        <w:t xml:space="preserve"> </w:t>
      </w:r>
      <w:r>
        <w:rPr>
          <w:spacing w:val="-5"/>
        </w:rPr>
        <w:t>de</w:t>
      </w:r>
    </w:p>
    <w:p w:rsidR="00C028C8" w:rsidRDefault="00C028C8">
      <w:pPr>
        <w:pStyle w:val="Textoindependiente"/>
        <w:rPr>
          <w:sz w:val="20"/>
        </w:rPr>
      </w:pPr>
    </w:p>
    <w:p w:rsidR="00C028C8" w:rsidRDefault="00C028C8">
      <w:pPr>
        <w:pStyle w:val="Textoindependiente"/>
        <w:rPr>
          <w:sz w:val="20"/>
        </w:rPr>
      </w:pPr>
    </w:p>
    <w:p w:rsidR="00C028C8" w:rsidRDefault="006C3C36">
      <w:pPr>
        <w:pStyle w:val="Textoindependiente"/>
        <w:spacing w:before="1"/>
        <w:rPr>
          <w:sz w:val="25"/>
        </w:rPr>
      </w:pPr>
      <w:r>
        <w:pict>
          <v:rect id="docshape3" o:spid="_x0000_s1027" style="position:absolute;margin-left:85.05pt;margin-top:15.95pt;width:144.1pt;height:.75pt;z-index:-15727616;mso-wrap-distance-left:0;mso-wrap-distance-right:0;mso-position-horizontal-relative:page" fillcolor="black" stroked="f">
            <w10:wrap type="topAndBottom" anchorx="page"/>
          </v:rect>
        </w:pict>
      </w:r>
    </w:p>
    <w:p w:rsidR="00C028C8" w:rsidRDefault="006C3C36">
      <w:pPr>
        <w:spacing w:before="105"/>
        <w:ind w:left="100"/>
        <w:jc w:val="both"/>
        <w:rPr>
          <w:sz w:val="18"/>
        </w:rPr>
      </w:pPr>
      <w:r>
        <w:rPr>
          <w:position w:val="4"/>
          <w:sz w:val="12"/>
        </w:rPr>
        <w:t>4</w:t>
      </w:r>
      <w:r>
        <w:rPr>
          <w:spacing w:val="16"/>
          <w:position w:val="4"/>
          <w:sz w:val="12"/>
        </w:rPr>
        <w:t xml:space="preserve"> </w:t>
      </w:r>
      <w:r>
        <w:rPr>
          <w:sz w:val="18"/>
        </w:rPr>
        <w:t>Ley</w:t>
      </w:r>
      <w:r>
        <w:rPr>
          <w:spacing w:val="-3"/>
          <w:sz w:val="18"/>
        </w:rPr>
        <w:t xml:space="preserve"> </w:t>
      </w:r>
      <w:r>
        <w:rPr>
          <w:sz w:val="18"/>
        </w:rPr>
        <w:t>Nº</w:t>
      </w:r>
      <w:r>
        <w:rPr>
          <w:spacing w:val="-2"/>
          <w:sz w:val="18"/>
        </w:rPr>
        <w:t xml:space="preserve"> </w:t>
      </w:r>
      <w:r>
        <w:rPr>
          <w:sz w:val="18"/>
        </w:rPr>
        <w:t>19.496,</w:t>
      </w:r>
      <w:r>
        <w:rPr>
          <w:spacing w:val="1"/>
          <w:sz w:val="18"/>
        </w:rPr>
        <w:t xml:space="preserve"> </w:t>
      </w:r>
      <w:r>
        <w:rPr>
          <w:sz w:val="18"/>
        </w:rPr>
        <w:t>que</w:t>
      </w:r>
      <w:r>
        <w:rPr>
          <w:spacing w:val="-1"/>
          <w:sz w:val="18"/>
        </w:rPr>
        <w:t xml:space="preserve"> </w:t>
      </w:r>
      <w:r>
        <w:rPr>
          <w:sz w:val="18"/>
        </w:rPr>
        <w:t>Establece Normas de Protección</w:t>
      </w:r>
      <w:r>
        <w:rPr>
          <w:spacing w:val="-1"/>
          <w:sz w:val="18"/>
        </w:rPr>
        <w:t xml:space="preserve"> </w:t>
      </w:r>
      <w:r>
        <w:rPr>
          <w:sz w:val="18"/>
        </w:rPr>
        <w:t>de</w:t>
      </w:r>
      <w:r>
        <w:rPr>
          <w:spacing w:val="-4"/>
          <w:sz w:val="18"/>
        </w:rPr>
        <w:t xml:space="preserve"> </w:t>
      </w:r>
      <w:r>
        <w:rPr>
          <w:sz w:val="18"/>
        </w:rPr>
        <w:t>los</w:t>
      </w:r>
      <w:r>
        <w:rPr>
          <w:spacing w:val="-1"/>
          <w:sz w:val="18"/>
        </w:rPr>
        <w:t xml:space="preserve"> </w:t>
      </w:r>
      <w:r>
        <w:rPr>
          <w:sz w:val="18"/>
        </w:rPr>
        <w:t>Derechos de los Consumidores,</w:t>
      </w:r>
      <w:r>
        <w:rPr>
          <w:spacing w:val="13"/>
          <w:sz w:val="18"/>
        </w:rPr>
        <w:t xml:space="preserve"> </w:t>
      </w:r>
      <w:r>
        <w:rPr>
          <w:spacing w:val="-2"/>
          <w:sz w:val="18"/>
        </w:rPr>
        <w:t>artículo</w:t>
      </w:r>
    </w:p>
    <w:p w:rsidR="00C028C8" w:rsidRDefault="006C3C36">
      <w:pPr>
        <w:spacing w:before="24" w:line="261" w:lineRule="auto"/>
        <w:ind w:left="100" w:right="123"/>
        <w:jc w:val="both"/>
        <w:rPr>
          <w:sz w:val="18"/>
        </w:rPr>
      </w:pPr>
      <w:r>
        <w:rPr>
          <w:sz w:val="18"/>
        </w:rPr>
        <w:t>12 B: “</w:t>
      </w:r>
      <w:r>
        <w:rPr>
          <w:i/>
          <w:sz w:val="18"/>
        </w:rPr>
        <w:t>Los proveedores</w:t>
      </w:r>
      <w:r>
        <w:rPr>
          <w:i/>
          <w:spacing w:val="-1"/>
          <w:sz w:val="18"/>
        </w:rPr>
        <w:t xml:space="preserve"> </w:t>
      </w:r>
      <w:r>
        <w:rPr>
          <w:i/>
          <w:sz w:val="18"/>
        </w:rPr>
        <w:t>de servicios de telecomunicaciones que realicen ofertas conjuntas deberán ofrecer individualmente cada uno de los servicios y planes que compone</w:t>
      </w:r>
      <w:r>
        <w:rPr>
          <w:i/>
          <w:sz w:val="18"/>
        </w:rPr>
        <w:t>n las mismas. De esta forma, no podrán atar, ligar o supeditar, bajo ningún modo o condición, la contratación de un servicio cualquiera a la contratación de otro.”</w:t>
      </w:r>
      <w:r>
        <w:rPr>
          <w:sz w:val="18"/>
        </w:rPr>
        <w:t>.</w:t>
      </w:r>
    </w:p>
    <w:p w:rsidR="00C028C8" w:rsidRDefault="00C028C8">
      <w:pPr>
        <w:spacing w:line="261" w:lineRule="auto"/>
        <w:jc w:val="both"/>
        <w:rPr>
          <w:sz w:val="18"/>
        </w:rPr>
        <w:sectPr w:rsidR="00C028C8">
          <w:pgSz w:w="12240" w:h="15840"/>
          <w:pgMar w:top="1340" w:right="1580" w:bottom="280" w:left="1600" w:header="720" w:footer="720" w:gutter="0"/>
          <w:cols w:space="720"/>
        </w:sectPr>
      </w:pPr>
    </w:p>
    <w:p w:rsidR="00C028C8" w:rsidRDefault="006C3C36">
      <w:pPr>
        <w:pStyle w:val="Textoindependiente"/>
        <w:spacing w:before="64" w:line="345" w:lineRule="auto"/>
        <w:ind w:left="100" w:right="123"/>
        <w:jc w:val="both"/>
      </w:pPr>
      <w:r>
        <w:t>portabilidad de los servicios</w:t>
      </w:r>
      <w:r>
        <w:rPr>
          <w:position w:val="6"/>
          <w:sz w:val="16"/>
        </w:rPr>
        <w:t>5</w:t>
      </w:r>
      <w:r>
        <w:t>, lo que demuestra que en nuestro país el proceso de salida de un servicio de telecomunicaciones es mucho más gravoso que su proceso de contratación.</w:t>
      </w:r>
    </w:p>
    <w:p w:rsidR="00C028C8" w:rsidRDefault="00C028C8">
      <w:pPr>
        <w:pStyle w:val="Textoindependiente"/>
        <w:spacing w:before="4"/>
        <w:rPr>
          <w:sz w:val="34"/>
        </w:rPr>
      </w:pPr>
    </w:p>
    <w:p w:rsidR="00C028C8" w:rsidRDefault="006C3C36">
      <w:pPr>
        <w:pStyle w:val="Textoindependiente"/>
        <w:spacing w:line="345" w:lineRule="auto"/>
        <w:ind w:left="100" w:right="110"/>
        <w:jc w:val="both"/>
      </w:pPr>
      <w:r>
        <w:t>El año 2020 existió un avance en esta materia al habilitarse en la página web del</w:t>
      </w:r>
      <w:r>
        <w:rPr>
          <w:spacing w:val="-1"/>
        </w:rPr>
        <w:t xml:space="preserve"> </w:t>
      </w:r>
      <w:r>
        <w:t>Servicio Nacional</w:t>
      </w:r>
      <w:r>
        <w:rPr>
          <w:spacing w:val="-1"/>
        </w:rPr>
        <w:t xml:space="preserve"> </w:t>
      </w:r>
      <w:r>
        <w:t>del</w:t>
      </w:r>
      <w:r>
        <w:rPr>
          <w:spacing w:val="-1"/>
        </w:rPr>
        <w:t xml:space="preserve"> </w:t>
      </w:r>
      <w:r>
        <w:t>C</w:t>
      </w:r>
      <w:r>
        <w:t>onsumidor,</w:t>
      </w:r>
      <w:r>
        <w:rPr>
          <w:spacing w:val="-1"/>
        </w:rPr>
        <w:t xml:space="preserve"> </w:t>
      </w:r>
      <w:r>
        <w:t>– en adelante,</w:t>
      </w:r>
      <w:r>
        <w:rPr>
          <w:spacing w:val="-1"/>
        </w:rPr>
        <w:t xml:space="preserve"> </w:t>
      </w:r>
      <w:r>
        <w:t>“SERNAC”,</w:t>
      </w:r>
      <w:r>
        <w:rPr>
          <w:spacing w:val="-1"/>
        </w:rPr>
        <w:t xml:space="preserve"> </w:t>
      </w:r>
      <w:r>
        <w:t>– una plataforma denominada “</w:t>
      </w:r>
      <w:r>
        <w:rPr>
          <w:i/>
        </w:rPr>
        <w:t>Me Quiero Salir</w:t>
      </w:r>
      <w:r>
        <w:t>”, donde los suscriptores de contratos de telecomunicaciones pueden poner término a sus relaciones contractuales</w:t>
      </w:r>
      <w:r>
        <w:rPr>
          <w:spacing w:val="-4"/>
        </w:rPr>
        <w:t xml:space="preserve"> </w:t>
      </w:r>
      <w:r>
        <w:t>con</w:t>
      </w:r>
      <w:r>
        <w:rPr>
          <w:spacing w:val="-3"/>
        </w:rPr>
        <w:t xml:space="preserve"> </w:t>
      </w:r>
      <w:r>
        <w:t>los</w:t>
      </w:r>
      <w:r>
        <w:rPr>
          <w:spacing w:val="-4"/>
        </w:rPr>
        <w:t xml:space="preserve"> </w:t>
      </w:r>
      <w:r>
        <w:t>proveedores en simples</w:t>
      </w:r>
      <w:r>
        <w:rPr>
          <w:spacing w:val="-4"/>
        </w:rPr>
        <w:t xml:space="preserve"> </w:t>
      </w:r>
      <w:r>
        <w:t>pasos.</w:t>
      </w:r>
      <w:r>
        <w:rPr>
          <w:spacing w:val="-5"/>
        </w:rPr>
        <w:t xml:space="preserve"> </w:t>
      </w:r>
      <w:r>
        <w:t>Si</w:t>
      </w:r>
      <w:r>
        <w:rPr>
          <w:spacing w:val="-1"/>
        </w:rPr>
        <w:t xml:space="preserve"> </w:t>
      </w:r>
      <w:r>
        <w:t>bien la</w:t>
      </w:r>
      <w:r>
        <w:rPr>
          <w:spacing w:val="-4"/>
        </w:rPr>
        <w:t xml:space="preserve"> </w:t>
      </w:r>
      <w:r>
        <w:t xml:space="preserve">iniciativa ha </w:t>
      </w:r>
      <w:r>
        <w:t>tenido éxito, logrando terminar con 32 mil contratos solo en los primeros meses de su implementación</w:t>
      </w:r>
      <w:r>
        <w:rPr>
          <w:position w:val="6"/>
          <w:sz w:val="16"/>
        </w:rPr>
        <w:t>6</w:t>
      </w:r>
      <w:r>
        <w:t>, sigue existiendo la necesidad de regular a nivel</w:t>
      </w:r>
      <w:r>
        <w:rPr>
          <w:spacing w:val="-12"/>
        </w:rPr>
        <w:t xml:space="preserve"> </w:t>
      </w:r>
      <w:r>
        <w:t>legal</w:t>
      </w:r>
      <w:r>
        <w:rPr>
          <w:spacing w:val="-12"/>
        </w:rPr>
        <w:t xml:space="preserve"> </w:t>
      </w:r>
      <w:r>
        <w:t>un</w:t>
      </w:r>
      <w:r>
        <w:rPr>
          <w:spacing w:val="-9"/>
        </w:rPr>
        <w:t xml:space="preserve"> </w:t>
      </w:r>
      <w:r>
        <w:t>procedimiento</w:t>
      </w:r>
      <w:r>
        <w:rPr>
          <w:spacing w:val="-10"/>
        </w:rPr>
        <w:t xml:space="preserve"> </w:t>
      </w:r>
      <w:r>
        <w:t>que</w:t>
      </w:r>
      <w:r>
        <w:rPr>
          <w:spacing w:val="-10"/>
        </w:rPr>
        <w:t xml:space="preserve"> </w:t>
      </w:r>
      <w:r>
        <w:t>facilite</w:t>
      </w:r>
      <w:r>
        <w:rPr>
          <w:spacing w:val="-10"/>
        </w:rPr>
        <w:t xml:space="preserve"> </w:t>
      </w:r>
      <w:r>
        <w:t>a</w:t>
      </w:r>
      <w:r>
        <w:rPr>
          <w:spacing w:val="-5"/>
        </w:rPr>
        <w:t xml:space="preserve"> </w:t>
      </w:r>
      <w:r>
        <w:t>los</w:t>
      </w:r>
      <w:r>
        <w:rPr>
          <w:spacing w:val="-10"/>
        </w:rPr>
        <w:t xml:space="preserve"> </w:t>
      </w:r>
      <w:r>
        <w:t>clientes</w:t>
      </w:r>
      <w:r>
        <w:rPr>
          <w:spacing w:val="-10"/>
        </w:rPr>
        <w:t xml:space="preserve"> </w:t>
      </w:r>
      <w:r>
        <w:t>la</w:t>
      </w:r>
      <w:r>
        <w:rPr>
          <w:spacing w:val="-10"/>
        </w:rPr>
        <w:t xml:space="preserve"> </w:t>
      </w:r>
      <w:r>
        <w:t>terminación</w:t>
      </w:r>
      <w:r>
        <w:rPr>
          <w:spacing w:val="-8"/>
        </w:rPr>
        <w:t xml:space="preserve"> </w:t>
      </w:r>
      <w:r>
        <w:t>de</w:t>
      </w:r>
      <w:r>
        <w:rPr>
          <w:spacing w:val="-10"/>
        </w:rPr>
        <w:t xml:space="preserve"> </w:t>
      </w:r>
      <w:r>
        <w:t>este tipo</w:t>
      </w:r>
      <w:r>
        <w:rPr>
          <w:spacing w:val="-18"/>
        </w:rPr>
        <w:t xml:space="preserve"> </w:t>
      </w:r>
      <w:r>
        <w:t>de</w:t>
      </w:r>
      <w:r>
        <w:rPr>
          <w:spacing w:val="-19"/>
        </w:rPr>
        <w:t xml:space="preserve"> </w:t>
      </w:r>
      <w:r>
        <w:t>contratos,</w:t>
      </w:r>
      <w:r>
        <w:rPr>
          <w:spacing w:val="-16"/>
        </w:rPr>
        <w:t xml:space="preserve"> </w:t>
      </w:r>
      <w:r>
        <w:t>directament</w:t>
      </w:r>
      <w:r>
        <w:t>e</w:t>
      </w:r>
      <w:r>
        <w:rPr>
          <w:spacing w:val="-14"/>
        </w:rPr>
        <w:t xml:space="preserve"> </w:t>
      </w:r>
      <w:r>
        <w:t>con</w:t>
      </w:r>
      <w:r>
        <w:rPr>
          <w:spacing w:val="-18"/>
        </w:rPr>
        <w:t xml:space="preserve"> </w:t>
      </w:r>
      <w:r>
        <w:t>el</w:t>
      </w:r>
      <w:r>
        <w:rPr>
          <w:spacing w:val="-16"/>
        </w:rPr>
        <w:t xml:space="preserve"> </w:t>
      </w:r>
      <w:r>
        <w:t>proveedor,</w:t>
      </w:r>
      <w:r>
        <w:rPr>
          <w:spacing w:val="-17"/>
        </w:rPr>
        <w:t xml:space="preserve"> </w:t>
      </w:r>
      <w:r>
        <w:t>sin</w:t>
      </w:r>
      <w:r>
        <w:rPr>
          <w:spacing w:val="-18"/>
        </w:rPr>
        <w:t xml:space="preserve"> </w:t>
      </w:r>
      <w:r>
        <w:t>más</w:t>
      </w:r>
      <w:r>
        <w:rPr>
          <w:spacing w:val="-14"/>
        </w:rPr>
        <w:t xml:space="preserve"> </w:t>
      </w:r>
      <w:r>
        <w:t>complejidades</w:t>
      </w:r>
      <w:r>
        <w:rPr>
          <w:spacing w:val="-19"/>
        </w:rPr>
        <w:t xml:space="preserve"> </w:t>
      </w:r>
      <w:r>
        <w:t>que las impuestas por las mismas empresas para la contratación de estos servicios. En ese orden de ideas, es del todo viable consagrar como obligación legal, por ejemplo, que cada proveedor de servicios de telecomunicaciones cuente con un canal como el imp</w:t>
      </w:r>
      <w:r>
        <w:t>lementado por el SERNAC en sus plataformas digitales, para así evitar dilatar el proceso mediante la utilización de intermediarios.</w:t>
      </w:r>
    </w:p>
    <w:p w:rsidR="00C028C8" w:rsidRDefault="00C028C8">
      <w:pPr>
        <w:pStyle w:val="Textoindependiente"/>
        <w:spacing w:before="8"/>
        <w:rPr>
          <w:sz w:val="34"/>
        </w:rPr>
      </w:pPr>
    </w:p>
    <w:p w:rsidR="00C028C8" w:rsidRDefault="006C3C36">
      <w:pPr>
        <w:pStyle w:val="Prrafodelista"/>
        <w:numPr>
          <w:ilvl w:val="0"/>
          <w:numId w:val="1"/>
        </w:numPr>
        <w:tabs>
          <w:tab w:val="left" w:pos="451"/>
        </w:tabs>
        <w:ind w:left="450" w:hanging="351"/>
        <w:rPr>
          <w:b/>
          <w:sz w:val="24"/>
        </w:rPr>
      </w:pPr>
      <w:r>
        <w:rPr>
          <w:b/>
          <w:sz w:val="24"/>
        </w:rPr>
        <w:t>IDEA</w:t>
      </w:r>
      <w:r>
        <w:rPr>
          <w:b/>
          <w:spacing w:val="1"/>
          <w:sz w:val="24"/>
        </w:rPr>
        <w:t xml:space="preserve"> </w:t>
      </w:r>
      <w:r>
        <w:rPr>
          <w:b/>
          <w:spacing w:val="-2"/>
          <w:sz w:val="24"/>
        </w:rPr>
        <w:t>MATRIZ</w:t>
      </w:r>
    </w:p>
    <w:p w:rsidR="00C028C8" w:rsidRDefault="00C028C8">
      <w:pPr>
        <w:pStyle w:val="Textoindependiente"/>
        <w:rPr>
          <w:b/>
          <w:sz w:val="28"/>
        </w:rPr>
      </w:pPr>
    </w:p>
    <w:p w:rsidR="00C028C8" w:rsidRDefault="006C3C36">
      <w:pPr>
        <w:pStyle w:val="Textoindependiente"/>
        <w:spacing w:before="210" w:line="345" w:lineRule="auto"/>
        <w:ind w:left="100" w:right="116"/>
        <w:jc w:val="both"/>
      </w:pPr>
      <w:r>
        <w:t>El presente proyecto de ley tiene por objeto facilitar a los consumidores el término de los contratos de prestación de servicios de telecomunicaciones, evitando</w:t>
      </w:r>
      <w:r>
        <w:rPr>
          <w:spacing w:val="1"/>
        </w:rPr>
        <w:t xml:space="preserve"> </w:t>
      </w:r>
      <w:r>
        <w:t>las</w:t>
      </w:r>
      <w:r>
        <w:rPr>
          <w:spacing w:val="5"/>
        </w:rPr>
        <w:t xml:space="preserve"> </w:t>
      </w:r>
      <w:r>
        <w:t>barreras</w:t>
      </w:r>
      <w:r>
        <w:rPr>
          <w:spacing w:val="1"/>
        </w:rPr>
        <w:t xml:space="preserve"> </w:t>
      </w:r>
      <w:r>
        <w:t>de</w:t>
      </w:r>
      <w:r>
        <w:rPr>
          <w:spacing w:val="5"/>
        </w:rPr>
        <w:t xml:space="preserve"> </w:t>
      </w:r>
      <w:r>
        <w:t>salida</w:t>
      </w:r>
      <w:r>
        <w:rPr>
          <w:spacing w:val="7"/>
        </w:rPr>
        <w:t xml:space="preserve"> </w:t>
      </w:r>
      <w:r>
        <w:t>impuestas</w:t>
      </w:r>
      <w:r>
        <w:rPr>
          <w:spacing w:val="6"/>
        </w:rPr>
        <w:t xml:space="preserve"> </w:t>
      </w:r>
      <w:r>
        <w:t>por los</w:t>
      </w:r>
      <w:r>
        <w:rPr>
          <w:spacing w:val="6"/>
        </w:rPr>
        <w:t xml:space="preserve"> </w:t>
      </w:r>
      <w:r>
        <w:t>proveedores</w:t>
      </w:r>
      <w:r>
        <w:rPr>
          <w:spacing w:val="10"/>
        </w:rPr>
        <w:t xml:space="preserve"> </w:t>
      </w:r>
      <w:r>
        <w:t>para</w:t>
      </w:r>
      <w:r>
        <w:rPr>
          <w:spacing w:val="2"/>
        </w:rPr>
        <w:t xml:space="preserve"> </w:t>
      </w:r>
      <w:r>
        <w:rPr>
          <w:spacing w:val="-2"/>
        </w:rPr>
        <w:t>retener</w:t>
      </w:r>
    </w:p>
    <w:p w:rsidR="00C028C8" w:rsidRDefault="00C028C8">
      <w:pPr>
        <w:pStyle w:val="Textoindependiente"/>
        <w:rPr>
          <w:sz w:val="20"/>
        </w:rPr>
      </w:pPr>
    </w:p>
    <w:p w:rsidR="00C028C8" w:rsidRDefault="00C028C8">
      <w:pPr>
        <w:pStyle w:val="Textoindependiente"/>
        <w:rPr>
          <w:sz w:val="20"/>
        </w:rPr>
      </w:pPr>
    </w:p>
    <w:p w:rsidR="00C028C8" w:rsidRDefault="00C028C8">
      <w:pPr>
        <w:pStyle w:val="Textoindependiente"/>
        <w:rPr>
          <w:sz w:val="20"/>
        </w:rPr>
      </w:pPr>
    </w:p>
    <w:p w:rsidR="00C028C8" w:rsidRDefault="006C3C36">
      <w:pPr>
        <w:pStyle w:val="Textoindependiente"/>
        <w:spacing w:before="4"/>
        <w:rPr>
          <w:sz w:val="13"/>
        </w:rPr>
      </w:pPr>
      <w:r>
        <w:pict>
          <v:rect id="docshape4" o:spid="_x0000_s1026" style="position:absolute;margin-left:85.05pt;margin-top:9.05pt;width:144.1pt;height:.75pt;z-index:-15727104;mso-wrap-distance-left:0;mso-wrap-distance-right:0;mso-position-horizontal-relative:page" fillcolor="black" stroked="f">
            <w10:wrap type="topAndBottom" anchorx="page"/>
          </v:rect>
        </w:pict>
      </w:r>
    </w:p>
    <w:p w:rsidR="00C028C8" w:rsidRDefault="006C3C36">
      <w:pPr>
        <w:spacing w:before="105" w:line="264" w:lineRule="auto"/>
        <w:ind w:left="100" w:right="121"/>
        <w:rPr>
          <w:sz w:val="18"/>
        </w:rPr>
      </w:pPr>
      <w:r>
        <w:rPr>
          <w:position w:val="4"/>
          <w:sz w:val="12"/>
        </w:rPr>
        <w:t>5</w:t>
      </w:r>
      <w:r>
        <w:rPr>
          <w:sz w:val="18"/>
        </w:rPr>
        <w:t>Mellado,</w:t>
      </w:r>
      <w:r>
        <w:rPr>
          <w:spacing w:val="80"/>
          <w:w w:val="150"/>
          <w:sz w:val="18"/>
        </w:rPr>
        <w:t xml:space="preserve"> </w:t>
      </w:r>
      <w:r>
        <w:rPr>
          <w:sz w:val="18"/>
        </w:rPr>
        <w:t>Beatriz.</w:t>
      </w:r>
      <w:r>
        <w:rPr>
          <w:spacing w:val="80"/>
          <w:w w:val="150"/>
          <w:sz w:val="18"/>
        </w:rPr>
        <w:t xml:space="preserve"> </w:t>
      </w:r>
      <w:r>
        <w:rPr>
          <w:sz w:val="18"/>
        </w:rPr>
        <w:t>¿Cuál</w:t>
      </w:r>
      <w:r>
        <w:rPr>
          <w:sz w:val="18"/>
        </w:rPr>
        <w:t>es</w:t>
      </w:r>
      <w:r>
        <w:rPr>
          <w:spacing w:val="80"/>
          <w:w w:val="150"/>
          <w:sz w:val="18"/>
        </w:rPr>
        <w:t xml:space="preserve"> </w:t>
      </w:r>
      <w:r>
        <w:rPr>
          <w:sz w:val="18"/>
        </w:rPr>
        <w:t>fueron</w:t>
      </w:r>
      <w:r>
        <w:rPr>
          <w:spacing w:val="80"/>
          <w:w w:val="150"/>
          <w:sz w:val="18"/>
        </w:rPr>
        <w:t xml:space="preserve"> </w:t>
      </w:r>
      <w:r>
        <w:rPr>
          <w:sz w:val="18"/>
        </w:rPr>
        <w:t>los</w:t>
      </w:r>
      <w:r>
        <w:rPr>
          <w:spacing w:val="80"/>
          <w:w w:val="150"/>
          <w:sz w:val="18"/>
        </w:rPr>
        <w:t xml:space="preserve"> </w:t>
      </w:r>
      <w:r>
        <w:rPr>
          <w:sz w:val="18"/>
        </w:rPr>
        <w:t>mayores</w:t>
      </w:r>
      <w:r>
        <w:rPr>
          <w:spacing w:val="80"/>
          <w:w w:val="150"/>
          <w:sz w:val="18"/>
        </w:rPr>
        <w:t xml:space="preserve"> </w:t>
      </w:r>
      <w:r>
        <w:rPr>
          <w:sz w:val="18"/>
        </w:rPr>
        <w:t>reclamos?:</w:t>
      </w:r>
      <w:r>
        <w:rPr>
          <w:spacing w:val="80"/>
          <w:w w:val="150"/>
          <w:sz w:val="18"/>
        </w:rPr>
        <w:t xml:space="preserve"> </w:t>
      </w:r>
      <w:r>
        <w:rPr>
          <w:sz w:val="18"/>
        </w:rPr>
        <w:t>Quejas</w:t>
      </w:r>
      <w:r>
        <w:rPr>
          <w:spacing w:val="80"/>
          <w:w w:val="150"/>
          <w:sz w:val="18"/>
        </w:rPr>
        <w:t xml:space="preserve"> </w:t>
      </w:r>
      <w:r>
        <w:rPr>
          <w:sz w:val="18"/>
        </w:rPr>
        <w:t>contra</w:t>
      </w:r>
      <w:r>
        <w:rPr>
          <w:spacing w:val="80"/>
          <w:w w:val="150"/>
          <w:sz w:val="18"/>
        </w:rPr>
        <w:t xml:space="preserve"> </w:t>
      </w:r>
      <w:r>
        <w:rPr>
          <w:sz w:val="18"/>
        </w:rPr>
        <w:t>empresas</w:t>
      </w:r>
      <w:r>
        <w:rPr>
          <w:spacing w:val="80"/>
          <w:w w:val="150"/>
          <w:sz w:val="18"/>
        </w:rPr>
        <w:t xml:space="preserve"> </w:t>
      </w:r>
      <w:r>
        <w:rPr>
          <w:sz w:val="18"/>
        </w:rPr>
        <w:t>de</w:t>
      </w:r>
      <w:r>
        <w:rPr>
          <w:spacing w:val="40"/>
          <w:sz w:val="18"/>
        </w:rPr>
        <w:t xml:space="preserve"> </w:t>
      </w:r>
      <w:r>
        <w:rPr>
          <w:sz w:val="18"/>
        </w:rPr>
        <w:t>telecomunicaciones</w:t>
      </w:r>
      <w:r>
        <w:rPr>
          <w:spacing w:val="75"/>
          <w:w w:val="150"/>
          <w:sz w:val="18"/>
        </w:rPr>
        <w:t xml:space="preserve"> </w:t>
      </w:r>
      <w:r>
        <w:rPr>
          <w:sz w:val="18"/>
        </w:rPr>
        <w:t>subieron</w:t>
      </w:r>
      <w:r>
        <w:rPr>
          <w:spacing w:val="75"/>
          <w:w w:val="150"/>
          <w:sz w:val="18"/>
        </w:rPr>
        <w:t xml:space="preserve"> </w:t>
      </w:r>
      <w:r>
        <w:rPr>
          <w:sz w:val="18"/>
        </w:rPr>
        <w:t>6%</w:t>
      </w:r>
      <w:r>
        <w:rPr>
          <w:spacing w:val="80"/>
          <w:sz w:val="18"/>
        </w:rPr>
        <w:t xml:space="preserve"> </w:t>
      </w:r>
      <w:r>
        <w:rPr>
          <w:sz w:val="18"/>
        </w:rPr>
        <w:t>en</w:t>
      </w:r>
      <w:r>
        <w:rPr>
          <w:spacing w:val="75"/>
          <w:w w:val="150"/>
          <w:sz w:val="18"/>
        </w:rPr>
        <w:t xml:space="preserve"> </w:t>
      </w:r>
      <w:r>
        <w:rPr>
          <w:sz w:val="18"/>
        </w:rPr>
        <w:t>2022,</w:t>
      </w:r>
      <w:r>
        <w:rPr>
          <w:spacing w:val="76"/>
          <w:w w:val="150"/>
          <w:sz w:val="18"/>
        </w:rPr>
        <w:t xml:space="preserve"> </w:t>
      </w:r>
      <w:r>
        <w:rPr>
          <w:sz w:val="18"/>
        </w:rPr>
        <w:t>Emol,</w:t>
      </w:r>
      <w:r>
        <w:rPr>
          <w:spacing w:val="80"/>
          <w:sz w:val="18"/>
        </w:rPr>
        <w:t xml:space="preserve"> </w:t>
      </w:r>
      <w:r>
        <w:rPr>
          <w:sz w:val="18"/>
        </w:rPr>
        <w:t>1</w:t>
      </w:r>
      <w:r>
        <w:rPr>
          <w:spacing w:val="80"/>
          <w:sz w:val="18"/>
        </w:rPr>
        <w:t xml:space="preserve"> </w:t>
      </w:r>
      <w:r>
        <w:rPr>
          <w:sz w:val="18"/>
        </w:rPr>
        <w:t>de</w:t>
      </w:r>
      <w:r>
        <w:rPr>
          <w:spacing w:val="75"/>
          <w:w w:val="150"/>
          <w:sz w:val="18"/>
        </w:rPr>
        <w:t xml:space="preserve"> </w:t>
      </w:r>
      <w:r>
        <w:rPr>
          <w:sz w:val="18"/>
        </w:rPr>
        <w:t>febrero</w:t>
      </w:r>
      <w:r>
        <w:rPr>
          <w:spacing w:val="80"/>
          <w:sz w:val="18"/>
        </w:rPr>
        <w:t xml:space="preserve"> </w:t>
      </w:r>
      <w:r>
        <w:rPr>
          <w:sz w:val="18"/>
        </w:rPr>
        <w:t>del</w:t>
      </w:r>
      <w:r>
        <w:rPr>
          <w:spacing w:val="75"/>
          <w:w w:val="150"/>
          <w:sz w:val="18"/>
        </w:rPr>
        <w:t xml:space="preserve"> </w:t>
      </w:r>
      <w:r>
        <w:rPr>
          <w:sz w:val="18"/>
        </w:rPr>
        <w:t>2023,</w:t>
      </w:r>
      <w:r>
        <w:rPr>
          <w:spacing w:val="76"/>
          <w:w w:val="150"/>
          <w:sz w:val="18"/>
        </w:rPr>
        <w:t xml:space="preserve"> </w:t>
      </w:r>
      <w:r>
        <w:rPr>
          <w:sz w:val="18"/>
        </w:rPr>
        <w:t>disponible</w:t>
      </w:r>
      <w:r>
        <w:rPr>
          <w:spacing w:val="75"/>
          <w:w w:val="150"/>
          <w:sz w:val="18"/>
        </w:rPr>
        <w:t xml:space="preserve"> </w:t>
      </w:r>
      <w:r>
        <w:rPr>
          <w:sz w:val="18"/>
        </w:rPr>
        <w:t xml:space="preserve">en: </w:t>
      </w:r>
      <w:hyperlink r:id="rId7">
        <w:r>
          <w:rPr>
            <w:color w:val="0462C1"/>
            <w:spacing w:val="-2"/>
            <w:sz w:val="18"/>
            <w:u w:val="single" w:color="0462C1"/>
          </w:rPr>
          <w:t>https://www.emol.com/noticias/Economia/2023/02/01/1085558/reclamos-empresas-</w:t>
        </w:r>
      </w:hyperlink>
      <w:r>
        <w:rPr>
          <w:color w:val="0462C1"/>
          <w:spacing w:val="-2"/>
          <w:sz w:val="18"/>
        </w:rPr>
        <w:t xml:space="preserve"> </w:t>
      </w:r>
      <w:hyperlink r:id="rId8">
        <w:r>
          <w:rPr>
            <w:color w:val="0462C1"/>
            <w:sz w:val="18"/>
            <w:u w:val="single" w:color="0462C1"/>
          </w:rPr>
          <w:t>telecomunicaciones.html</w:t>
        </w:r>
      </w:hyperlink>
      <w:r>
        <w:rPr>
          <w:color w:val="0462C1"/>
          <w:sz w:val="18"/>
        </w:rPr>
        <w:t xml:space="preserve"> </w:t>
      </w:r>
      <w:r>
        <w:rPr>
          <w:sz w:val="18"/>
        </w:rPr>
        <w:t>[última vez visto el 11 de mayo del 2023].</w:t>
      </w:r>
    </w:p>
    <w:p w:rsidR="00C028C8" w:rsidRDefault="006C3C36">
      <w:pPr>
        <w:tabs>
          <w:tab w:val="left" w:pos="1184"/>
          <w:tab w:val="left" w:pos="2808"/>
          <w:tab w:val="left" w:pos="3578"/>
          <w:tab w:val="left" w:pos="4328"/>
          <w:tab w:val="left" w:pos="5362"/>
          <w:tab w:val="left" w:pos="6172"/>
          <w:tab w:val="left" w:pos="7221"/>
          <w:tab w:val="left" w:pos="8666"/>
        </w:tabs>
        <w:spacing w:before="1" w:line="264" w:lineRule="auto"/>
        <w:ind w:left="100" w:right="119"/>
        <w:rPr>
          <w:sz w:val="18"/>
        </w:rPr>
      </w:pPr>
      <w:r>
        <w:rPr>
          <w:position w:val="4"/>
          <w:sz w:val="12"/>
        </w:rPr>
        <w:t>6</w:t>
      </w:r>
      <w:r>
        <w:rPr>
          <w:sz w:val="18"/>
        </w:rPr>
        <w:t>Ochoa, Javier. Plataforma</w:t>
      </w:r>
      <w:r>
        <w:rPr>
          <w:spacing w:val="-2"/>
          <w:sz w:val="18"/>
        </w:rPr>
        <w:t xml:space="preserve"> </w:t>
      </w:r>
      <w:r>
        <w:rPr>
          <w:sz w:val="18"/>
        </w:rPr>
        <w:t>“Me Quiero</w:t>
      </w:r>
      <w:r>
        <w:rPr>
          <w:spacing w:val="-3"/>
          <w:sz w:val="18"/>
        </w:rPr>
        <w:t xml:space="preserve"> </w:t>
      </w:r>
      <w:r>
        <w:rPr>
          <w:sz w:val="18"/>
        </w:rPr>
        <w:t>Salir” logró</w:t>
      </w:r>
      <w:r>
        <w:rPr>
          <w:spacing w:val="-3"/>
          <w:sz w:val="18"/>
        </w:rPr>
        <w:t xml:space="preserve"> </w:t>
      </w:r>
      <w:r>
        <w:rPr>
          <w:sz w:val="18"/>
        </w:rPr>
        <w:t>finalizar 32 mil</w:t>
      </w:r>
      <w:r>
        <w:rPr>
          <w:spacing w:val="-1"/>
          <w:sz w:val="18"/>
        </w:rPr>
        <w:t xml:space="preserve"> </w:t>
      </w:r>
      <w:r>
        <w:rPr>
          <w:sz w:val="18"/>
        </w:rPr>
        <w:t>contratos de</w:t>
      </w:r>
      <w:r>
        <w:rPr>
          <w:spacing w:val="-1"/>
          <w:sz w:val="18"/>
        </w:rPr>
        <w:t xml:space="preserve"> </w:t>
      </w:r>
      <w:r>
        <w:rPr>
          <w:sz w:val="18"/>
        </w:rPr>
        <w:t xml:space="preserve">telecomunicaciones, </w:t>
      </w:r>
      <w:r>
        <w:rPr>
          <w:spacing w:val="-2"/>
          <w:sz w:val="18"/>
        </w:rPr>
        <w:t>Diario</w:t>
      </w:r>
      <w:r>
        <w:rPr>
          <w:sz w:val="18"/>
        </w:rPr>
        <w:tab/>
      </w:r>
      <w:r>
        <w:rPr>
          <w:spacing w:val="-2"/>
          <w:sz w:val="18"/>
        </w:rPr>
        <w:t>Concepción,</w:t>
      </w:r>
      <w:r>
        <w:rPr>
          <w:sz w:val="18"/>
        </w:rPr>
        <w:tab/>
      </w:r>
      <w:r>
        <w:rPr>
          <w:spacing w:val="-6"/>
          <w:sz w:val="18"/>
        </w:rPr>
        <w:t>12</w:t>
      </w:r>
      <w:r>
        <w:rPr>
          <w:sz w:val="18"/>
        </w:rPr>
        <w:tab/>
      </w:r>
      <w:r>
        <w:rPr>
          <w:spacing w:val="-6"/>
          <w:sz w:val="18"/>
        </w:rPr>
        <w:t>de</w:t>
      </w:r>
      <w:r>
        <w:rPr>
          <w:sz w:val="18"/>
        </w:rPr>
        <w:tab/>
      </w:r>
      <w:r>
        <w:rPr>
          <w:spacing w:val="-2"/>
          <w:sz w:val="18"/>
        </w:rPr>
        <w:t>enero</w:t>
      </w:r>
      <w:r>
        <w:rPr>
          <w:sz w:val="18"/>
        </w:rPr>
        <w:tab/>
      </w:r>
      <w:r>
        <w:rPr>
          <w:spacing w:val="-4"/>
          <w:sz w:val="18"/>
        </w:rPr>
        <w:t>del</w:t>
      </w:r>
      <w:r>
        <w:rPr>
          <w:sz w:val="18"/>
        </w:rPr>
        <w:tab/>
      </w:r>
      <w:r>
        <w:rPr>
          <w:spacing w:val="-2"/>
          <w:sz w:val="18"/>
        </w:rPr>
        <w:t>2021,</w:t>
      </w:r>
      <w:r>
        <w:rPr>
          <w:sz w:val="18"/>
        </w:rPr>
        <w:tab/>
      </w:r>
      <w:r>
        <w:rPr>
          <w:spacing w:val="-2"/>
          <w:sz w:val="18"/>
        </w:rPr>
        <w:t>disponible</w:t>
      </w:r>
      <w:r>
        <w:rPr>
          <w:sz w:val="18"/>
        </w:rPr>
        <w:tab/>
      </w:r>
      <w:r>
        <w:rPr>
          <w:spacing w:val="-4"/>
          <w:sz w:val="18"/>
        </w:rPr>
        <w:t xml:space="preserve">en: </w:t>
      </w:r>
      <w:hyperlink r:id="rId9">
        <w:r>
          <w:rPr>
            <w:color w:val="0462C1"/>
            <w:spacing w:val="-2"/>
            <w:sz w:val="18"/>
            <w:u w:val="single" w:color="0462C1"/>
          </w:rPr>
          <w:t>https://www.diarioconcepcion.cl/economia/2021/01/12/plataforma-me-q</w:t>
        </w:r>
        <w:r>
          <w:rPr>
            <w:color w:val="0462C1"/>
            <w:spacing w:val="-2"/>
            <w:sz w:val="18"/>
            <w:u w:val="single" w:color="0462C1"/>
          </w:rPr>
          <w:t>uiero-salir-logro-</w:t>
        </w:r>
      </w:hyperlink>
      <w:r>
        <w:rPr>
          <w:color w:val="0462C1"/>
          <w:spacing w:val="80"/>
          <w:w w:val="150"/>
          <w:sz w:val="18"/>
        </w:rPr>
        <w:t xml:space="preserve"> </w:t>
      </w:r>
      <w:hyperlink r:id="rId10">
        <w:r>
          <w:rPr>
            <w:color w:val="0462C1"/>
            <w:sz w:val="18"/>
            <w:u w:val="single" w:color="0462C1"/>
          </w:rPr>
          <w:t>finalizar-32-mil-contratos-de-telecomunicaciones.html</w:t>
        </w:r>
      </w:hyperlink>
      <w:r>
        <w:rPr>
          <w:color w:val="0462C1"/>
          <w:sz w:val="18"/>
        </w:rPr>
        <w:t xml:space="preserve"> </w:t>
      </w:r>
      <w:r>
        <w:rPr>
          <w:sz w:val="18"/>
        </w:rPr>
        <w:t>[última vez visto el 11 d</w:t>
      </w:r>
      <w:r>
        <w:rPr>
          <w:sz w:val="18"/>
        </w:rPr>
        <w:t>e mayo de 2023].</w:t>
      </w:r>
    </w:p>
    <w:p w:rsidR="00C028C8" w:rsidRDefault="00C028C8">
      <w:pPr>
        <w:spacing w:line="264" w:lineRule="auto"/>
        <w:rPr>
          <w:sz w:val="18"/>
        </w:rPr>
        <w:sectPr w:rsidR="00C028C8">
          <w:pgSz w:w="12240" w:h="15840"/>
          <w:pgMar w:top="1340" w:right="1580" w:bottom="280" w:left="1600" w:header="720" w:footer="720" w:gutter="0"/>
          <w:cols w:space="720"/>
        </w:sectPr>
      </w:pPr>
    </w:p>
    <w:p w:rsidR="00C028C8" w:rsidRDefault="006C3C36">
      <w:pPr>
        <w:pStyle w:val="Textoindependiente"/>
        <w:spacing w:before="64" w:line="345" w:lineRule="auto"/>
        <w:ind w:left="100" w:right="119"/>
        <w:jc w:val="both"/>
      </w:pPr>
      <w:r>
        <w:t>a sus clientes, de modo que en ningún caso la terminación de la relación contractual sea más compleja que la contratación del servicio.</w:t>
      </w:r>
    </w:p>
    <w:p w:rsidR="00C028C8" w:rsidRDefault="00C028C8">
      <w:pPr>
        <w:pStyle w:val="Textoindependiente"/>
        <w:spacing w:before="3"/>
        <w:rPr>
          <w:sz w:val="35"/>
        </w:rPr>
      </w:pPr>
    </w:p>
    <w:p w:rsidR="00C028C8" w:rsidRDefault="006C3C36">
      <w:pPr>
        <w:pStyle w:val="Prrafodelista"/>
        <w:numPr>
          <w:ilvl w:val="0"/>
          <w:numId w:val="1"/>
        </w:numPr>
        <w:tabs>
          <w:tab w:val="left" w:pos="546"/>
        </w:tabs>
        <w:ind w:left="545" w:hanging="446"/>
        <w:rPr>
          <w:b/>
          <w:sz w:val="24"/>
        </w:rPr>
      </w:pPr>
      <w:r>
        <w:rPr>
          <w:b/>
          <w:sz w:val="24"/>
        </w:rPr>
        <w:t>PROYECTO</w:t>
      </w:r>
      <w:r>
        <w:rPr>
          <w:b/>
          <w:spacing w:val="-3"/>
          <w:sz w:val="24"/>
        </w:rPr>
        <w:t xml:space="preserve"> </w:t>
      </w:r>
      <w:r>
        <w:rPr>
          <w:b/>
          <w:sz w:val="24"/>
        </w:rPr>
        <w:t>DE</w:t>
      </w:r>
      <w:r>
        <w:rPr>
          <w:b/>
          <w:spacing w:val="2"/>
          <w:sz w:val="24"/>
        </w:rPr>
        <w:t xml:space="preserve"> </w:t>
      </w:r>
      <w:r>
        <w:rPr>
          <w:b/>
          <w:spacing w:val="-5"/>
          <w:sz w:val="24"/>
        </w:rPr>
        <w:t>LEY</w:t>
      </w:r>
    </w:p>
    <w:p w:rsidR="00C028C8" w:rsidRDefault="00C028C8">
      <w:pPr>
        <w:pStyle w:val="Textoindependiente"/>
        <w:rPr>
          <w:b/>
          <w:sz w:val="28"/>
        </w:rPr>
      </w:pPr>
    </w:p>
    <w:p w:rsidR="00C028C8" w:rsidRDefault="006C3C36">
      <w:pPr>
        <w:pStyle w:val="Textoindependiente"/>
        <w:spacing w:before="235" w:line="350" w:lineRule="auto"/>
        <w:ind w:left="100" w:right="116"/>
        <w:jc w:val="both"/>
      </w:pPr>
      <w:r>
        <w:rPr>
          <w:b/>
        </w:rPr>
        <w:t>Artículo único.-</w:t>
      </w:r>
      <w:r>
        <w:rPr>
          <w:b/>
          <w:spacing w:val="-1"/>
        </w:rPr>
        <w:t xml:space="preserve"> </w:t>
      </w:r>
      <w:r>
        <w:t xml:space="preserve">Agréganse los siguientes incisos al artículo 12 B de la ley Nº 19.496, que Establece Normas sobre Protección de los Derechos de los </w:t>
      </w:r>
      <w:r>
        <w:rPr>
          <w:spacing w:val="-2"/>
        </w:rPr>
        <w:t>Consumidores:</w:t>
      </w:r>
    </w:p>
    <w:p w:rsidR="00C028C8" w:rsidRDefault="00C028C8">
      <w:pPr>
        <w:pStyle w:val="Textoindependiente"/>
        <w:spacing w:before="4"/>
        <w:rPr>
          <w:sz w:val="33"/>
        </w:rPr>
      </w:pPr>
    </w:p>
    <w:p w:rsidR="00C028C8" w:rsidRDefault="006C3C36">
      <w:pPr>
        <w:spacing w:line="338" w:lineRule="auto"/>
        <w:ind w:left="100" w:right="116" w:firstLine="710"/>
        <w:jc w:val="both"/>
        <w:rPr>
          <w:i/>
          <w:sz w:val="24"/>
        </w:rPr>
      </w:pPr>
      <w:r>
        <w:rPr>
          <w:i/>
          <w:sz w:val="24"/>
        </w:rPr>
        <w:t>“Los</w:t>
      </w:r>
      <w:r>
        <w:rPr>
          <w:i/>
          <w:spacing w:val="-17"/>
          <w:sz w:val="24"/>
        </w:rPr>
        <w:t xml:space="preserve"> </w:t>
      </w:r>
      <w:r>
        <w:rPr>
          <w:i/>
          <w:sz w:val="24"/>
        </w:rPr>
        <w:t>suscriptores</w:t>
      </w:r>
      <w:r>
        <w:rPr>
          <w:i/>
          <w:spacing w:val="-17"/>
          <w:sz w:val="24"/>
        </w:rPr>
        <w:t xml:space="preserve"> </w:t>
      </w:r>
      <w:r>
        <w:rPr>
          <w:i/>
          <w:sz w:val="24"/>
        </w:rPr>
        <w:t>de</w:t>
      </w:r>
      <w:r>
        <w:rPr>
          <w:i/>
          <w:spacing w:val="-17"/>
          <w:sz w:val="24"/>
        </w:rPr>
        <w:t xml:space="preserve"> </w:t>
      </w:r>
      <w:r>
        <w:rPr>
          <w:i/>
          <w:sz w:val="24"/>
        </w:rPr>
        <w:t>los</w:t>
      </w:r>
      <w:r>
        <w:rPr>
          <w:i/>
          <w:spacing w:val="-17"/>
          <w:sz w:val="24"/>
        </w:rPr>
        <w:t xml:space="preserve"> </w:t>
      </w:r>
      <w:r>
        <w:rPr>
          <w:i/>
          <w:sz w:val="24"/>
        </w:rPr>
        <w:t>contratos</w:t>
      </w:r>
      <w:r>
        <w:rPr>
          <w:i/>
          <w:spacing w:val="-9"/>
          <w:sz w:val="24"/>
        </w:rPr>
        <w:t xml:space="preserve"> </w:t>
      </w:r>
      <w:r>
        <w:rPr>
          <w:i/>
          <w:sz w:val="24"/>
        </w:rPr>
        <w:t>de</w:t>
      </w:r>
      <w:r>
        <w:rPr>
          <w:i/>
          <w:spacing w:val="-17"/>
          <w:sz w:val="24"/>
        </w:rPr>
        <w:t xml:space="preserve"> </w:t>
      </w:r>
      <w:r>
        <w:rPr>
          <w:i/>
          <w:sz w:val="24"/>
        </w:rPr>
        <w:t>suministro</w:t>
      </w:r>
      <w:r>
        <w:rPr>
          <w:i/>
          <w:spacing w:val="-12"/>
          <w:sz w:val="24"/>
        </w:rPr>
        <w:t xml:space="preserve"> </w:t>
      </w:r>
      <w:r>
        <w:rPr>
          <w:i/>
          <w:sz w:val="24"/>
        </w:rPr>
        <w:t>de</w:t>
      </w:r>
      <w:r>
        <w:rPr>
          <w:i/>
          <w:spacing w:val="-12"/>
          <w:sz w:val="24"/>
        </w:rPr>
        <w:t xml:space="preserve"> </w:t>
      </w:r>
      <w:r>
        <w:rPr>
          <w:i/>
          <w:sz w:val="24"/>
        </w:rPr>
        <w:t>telecomunicaciones,</w:t>
      </w:r>
      <w:r>
        <w:rPr>
          <w:i/>
          <w:sz w:val="24"/>
        </w:rPr>
        <w:t xml:space="preserve"> podrán ponerle término a los mismos de manera unilateral en cualquier momento, bastando la sola notificación al proveedor correspondiente por cualquier plataforma de comunicación disponible. Desde la notificación al proveedor, dejarán de devengarse los ca</w:t>
      </w:r>
      <w:r>
        <w:rPr>
          <w:i/>
          <w:sz w:val="24"/>
        </w:rPr>
        <w:t>rgos asociados a dichos servicios, debiendo realizarse la devolución proporcional al suscriptor de todos los costos que se hayan cobrado por adelantado.</w:t>
      </w:r>
    </w:p>
    <w:p w:rsidR="00C028C8" w:rsidRDefault="00C028C8">
      <w:pPr>
        <w:pStyle w:val="Textoindependiente"/>
        <w:spacing w:before="6"/>
        <w:rPr>
          <w:i/>
          <w:sz w:val="34"/>
        </w:rPr>
      </w:pPr>
    </w:p>
    <w:p w:rsidR="00C028C8" w:rsidRDefault="006C3C36">
      <w:pPr>
        <w:spacing w:before="1" w:line="338" w:lineRule="auto"/>
        <w:ind w:left="100" w:right="120" w:firstLine="710"/>
        <w:jc w:val="both"/>
        <w:rPr>
          <w:i/>
          <w:sz w:val="24"/>
        </w:rPr>
      </w:pPr>
      <w:r>
        <w:rPr>
          <w:i/>
          <w:sz w:val="24"/>
        </w:rPr>
        <w:t>Asimismo, los proveedores de dichos servicios deberán contar con canales digitales de fácil acceso y m</w:t>
      </w:r>
      <w:r>
        <w:rPr>
          <w:i/>
          <w:sz w:val="24"/>
        </w:rPr>
        <w:t>anejo para el ingreso de los requerimientos</w:t>
      </w:r>
      <w:r>
        <w:rPr>
          <w:i/>
          <w:spacing w:val="-10"/>
          <w:sz w:val="24"/>
        </w:rPr>
        <w:t xml:space="preserve"> </w:t>
      </w:r>
      <w:r>
        <w:rPr>
          <w:i/>
          <w:sz w:val="24"/>
        </w:rPr>
        <w:t>de</w:t>
      </w:r>
      <w:r>
        <w:rPr>
          <w:i/>
          <w:spacing w:val="-10"/>
          <w:sz w:val="24"/>
        </w:rPr>
        <w:t xml:space="preserve"> </w:t>
      </w:r>
      <w:r>
        <w:rPr>
          <w:i/>
          <w:sz w:val="24"/>
        </w:rPr>
        <w:t>término</w:t>
      </w:r>
      <w:r>
        <w:rPr>
          <w:i/>
          <w:spacing w:val="-15"/>
          <w:sz w:val="24"/>
        </w:rPr>
        <w:t xml:space="preserve"> </w:t>
      </w:r>
      <w:r>
        <w:rPr>
          <w:i/>
          <w:sz w:val="24"/>
        </w:rPr>
        <w:t>de</w:t>
      </w:r>
      <w:r>
        <w:rPr>
          <w:i/>
          <w:spacing w:val="-10"/>
          <w:sz w:val="24"/>
        </w:rPr>
        <w:t xml:space="preserve"> </w:t>
      </w:r>
      <w:r>
        <w:rPr>
          <w:i/>
          <w:sz w:val="24"/>
        </w:rPr>
        <w:t>contratos</w:t>
      </w:r>
      <w:r>
        <w:rPr>
          <w:i/>
          <w:spacing w:val="-10"/>
          <w:sz w:val="24"/>
        </w:rPr>
        <w:t xml:space="preserve"> </w:t>
      </w:r>
      <w:r>
        <w:rPr>
          <w:i/>
          <w:sz w:val="24"/>
        </w:rPr>
        <w:t>por</w:t>
      </w:r>
      <w:r>
        <w:rPr>
          <w:i/>
          <w:spacing w:val="-16"/>
          <w:sz w:val="24"/>
        </w:rPr>
        <w:t xml:space="preserve"> </w:t>
      </w:r>
      <w:r>
        <w:rPr>
          <w:i/>
          <w:sz w:val="24"/>
        </w:rPr>
        <w:t>parte</w:t>
      </w:r>
      <w:r>
        <w:rPr>
          <w:i/>
          <w:spacing w:val="-10"/>
          <w:sz w:val="24"/>
        </w:rPr>
        <w:t xml:space="preserve"> </w:t>
      </w:r>
      <w:r>
        <w:rPr>
          <w:i/>
          <w:sz w:val="24"/>
        </w:rPr>
        <w:t>de</w:t>
      </w:r>
      <w:r>
        <w:rPr>
          <w:i/>
          <w:spacing w:val="-15"/>
          <w:sz w:val="24"/>
        </w:rPr>
        <w:t xml:space="preserve"> </w:t>
      </w:r>
      <w:r>
        <w:rPr>
          <w:i/>
          <w:sz w:val="24"/>
        </w:rPr>
        <w:t>los</w:t>
      </w:r>
      <w:r>
        <w:rPr>
          <w:i/>
          <w:spacing w:val="-15"/>
          <w:sz w:val="24"/>
        </w:rPr>
        <w:t xml:space="preserve"> </w:t>
      </w:r>
      <w:r>
        <w:rPr>
          <w:i/>
          <w:sz w:val="24"/>
        </w:rPr>
        <w:t>suscriptores,</w:t>
      </w:r>
      <w:r>
        <w:rPr>
          <w:i/>
          <w:spacing w:val="-13"/>
          <w:sz w:val="24"/>
        </w:rPr>
        <w:t xml:space="preserve"> </w:t>
      </w:r>
      <w:r>
        <w:rPr>
          <w:i/>
          <w:sz w:val="24"/>
        </w:rPr>
        <w:t>y</w:t>
      </w:r>
      <w:r>
        <w:rPr>
          <w:i/>
          <w:spacing w:val="-14"/>
          <w:sz w:val="24"/>
        </w:rPr>
        <w:t xml:space="preserve"> </w:t>
      </w:r>
      <w:r>
        <w:rPr>
          <w:i/>
          <w:sz w:val="24"/>
        </w:rPr>
        <w:t>con</w:t>
      </w:r>
      <w:r>
        <w:rPr>
          <w:i/>
          <w:spacing w:val="-9"/>
          <w:sz w:val="24"/>
        </w:rPr>
        <w:t xml:space="preserve"> </w:t>
      </w:r>
      <w:r>
        <w:rPr>
          <w:i/>
          <w:sz w:val="24"/>
        </w:rPr>
        <w:t>un número telefónico de contacto con el proveedor, el cual estará fácilmente visible en sus plataformas digitales .</w:t>
      </w:r>
    </w:p>
    <w:p w:rsidR="00C028C8" w:rsidRDefault="00C028C8">
      <w:pPr>
        <w:pStyle w:val="Textoindependiente"/>
        <w:spacing w:before="5"/>
        <w:rPr>
          <w:i/>
          <w:sz w:val="34"/>
        </w:rPr>
      </w:pPr>
    </w:p>
    <w:p w:rsidR="00C028C8" w:rsidRDefault="006C3C36">
      <w:pPr>
        <w:spacing w:line="338" w:lineRule="auto"/>
        <w:ind w:left="100" w:right="121" w:firstLine="710"/>
        <w:jc w:val="both"/>
        <w:rPr>
          <w:i/>
          <w:sz w:val="24"/>
        </w:rPr>
      </w:pPr>
      <w:r>
        <w:rPr>
          <w:i/>
          <w:sz w:val="24"/>
        </w:rPr>
        <w:t>Una</w:t>
      </w:r>
      <w:r>
        <w:rPr>
          <w:i/>
          <w:spacing w:val="-7"/>
          <w:sz w:val="24"/>
        </w:rPr>
        <w:t xml:space="preserve"> </w:t>
      </w:r>
      <w:r>
        <w:rPr>
          <w:i/>
          <w:sz w:val="24"/>
        </w:rPr>
        <w:t>vez ingresada</w:t>
      </w:r>
      <w:r>
        <w:rPr>
          <w:i/>
          <w:spacing w:val="-7"/>
          <w:sz w:val="24"/>
        </w:rPr>
        <w:t xml:space="preserve"> </w:t>
      </w:r>
      <w:r>
        <w:rPr>
          <w:i/>
          <w:sz w:val="24"/>
        </w:rPr>
        <w:t>la</w:t>
      </w:r>
      <w:r>
        <w:rPr>
          <w:i/>
          <w:spacing w:val="-7"/>
          <w:sz w:val="24"/>
        </w:rPr>
        <w:t xml:space="preserve"> </w:t>
      </w:r>
      <w:r>
        <w:rPr>
          <w:i/>
          <w:sz w:val="24"/>
        </w:rPr>
        <w:t>solicitud a</w:t>
      </w:r>
      <w:r>
        <w:rPr>
          <w:i/>
          <w:spacing w:val="-7"/>
          <w:sz w:val="24"/>
        </w:rPr>
        <w:t xml:space="preserve"> </w:t>
      </w:r>
      <w:r>
        <w:rPr>
          <w:i/>
          <w:sz w:val="24"/>
        </w:rPr>
        <w:t>que se</w:t>
      </w:r>
      <w:r>
        <w:rPr>
          <w:i/>
          <w:spacing w:val="-3"/>
          <w:sz w:val="24"/>
        </w:rPr>
        <w:t xml:space="preserve"> </w:t>
      </w:r>
      <w:r>
        <w:rPr>
          <w:i/>
          <w:sz w:val="24"/>
        </w:rPr>
        <w:t>refiere</w:t>
      </w:r>
      <w:r>
        <w:rPr>
          <w:i/>
          <w:spacing w:val="-3"/>
          <w:sz w:val="24"/>
        </w:rPr>
        <w:t xml:space="preserve"> </w:t>
      </w:r>
      <w:r>
        <w:rPr>
          <w:i/>
          <w:sz w:val="24"/>
        </w:rPr>
        <w:t>el inciso</w:t>
      </w:r>
      <w:r>
        <w:rPr>
          <w:i/>
          <w:spacing w:val="-3"/>
          <w:sz w:val="24"/>
        </w:rPr>
        <w:t xml:space="preserve"> </w:t>
      </w:r>
      <w:r>
        <w:rPr>
          <w:i/>
          <w:sz w:val="24"/>
        </w:rPr>
        <w:t>precedente, los proveedores de servicios de telecomunicaciones deberán poner término a</w:t>
      </w:r>
      <w:r>
        <w:rPr>
          <w:i/>
          <w:spacing w:val="-2"/>
          <w:sz w:val="24"/>
        </w:rPr>
        <w:t xml:space="preserve"> </w:t>
      </w:r>
      <w:r>
        <w:rPr>
          <w:i/>
          <w:sz w:val="24"/>
        </w:rPr>
        <w:t>los contratos en</w:t>
      </w:r>
      <w:r>
        <w:rPr>
          <w:i/>
          <w:spacing w:val="-4"/>
          <w:sz w:val="24"/>
        </w:rPr>
        <w:t xml:space="preserve"> </w:t>
      </w:r>
      <w:r>
        <w:rPr>
          <w:i/>
          <w:sz w:val="24"/>
        </w:rPr>
        <w:t>el plazo</w:t>
      </w:r>
      <w:r>
        <w:rPr>
          <w:i/>
          <w:spacing w:val="-5"/>
          <w:sz w:val="24"/>
        </w:rPr>
        <w:t xml:space="preserve"> </w:t>
      </w:r>
      <w:r>
        <w:rPr>
          <w:i/>
          <w:sz w:val="24"/>
        </w:rPr>
        <w:t>de 1</w:t>
      </w:r>
      <w:r>
        <w:rPr>
          <w:i/>
          <w:spacing w:val="-4"/>
          <w:sz w:val="24"/>
        </w:rPr>
        <w:t xml:space="preserve"> </w:t>
      </w:r>
      <w:r>
        <w:rPr>
          <w:i/>
          <w:sz w:val="24"/>
        </w:rPr>
        <w:t>día</w:t>
      </w:r>
      <w:r>
        <w:rPr>
          <w:i/>
          <w:spacing w:val="-4"/>
          <w:sz w:val="24"/>
        </w:rPr>
        <w:t xml:space="preserve"> </w:t>
      </w:r>
      <w:r>
        <w:rPr>
          <w:i/>
          <w:sz w:val="24"/>
        </w:rPr>
        <w:t>hábil a</w:t>
      </w:r>
      <w:r>
        <w:rPr>
          <w:i/>
          <w:spacing w:val="-5"/>
          <w:sz w:val="24"/>
        </w:rPr>
        <w:t xml:space="preserve"> </w:t>
      </w:r>
      <w:r>
        <w:rPr>
          <w:i/>
          <w:sz w:val="24"/>
        </w:rPr>
        <w:t>contar del</w:t>
      </w:r>
      <w:r>
        <w:rPr>
          <w:i/>
          <w:spacing w:val="-2"/>
          <w:sz w:val="24"/>
        </w:rPr>
        <w:t xml:space="preserve"> </w:t>
      </w:r>
      <w:r>
        <w:rPr>
          <w:i/>
          <w:sz w:val="24"/>
        </w:rPr>
        <w:t>requerimiento</w:t>
      </w:r>
      <w:r>
        <w:rPr>
          <w:i/>
          <w:spacing w:val="-5"/>
          <w:sz w:val="24"/>
        </w:rPr>
        <w:t xml:space="preserve"> </w:t>
      </w:r>
      <w:r>
        <w:rPr>
          <w:i/>
          <w:sz w:val="24"/>
        </w:rPr>
        <w:t>del</w:t>
      </w:r>
      <w:r>
        <w:rPr>
          <w:i/>
          <w:spacing w:val="-2"/>
          <w:sz w:val="24"/>
        </w:rPr>
        <w:t xml:space="preserve"> </w:t>
      </w:r>
      <w:r>
        <w:rPr>
          <w:i/>
          <w:sz w:val="24"/>
        </w:rPr>
        <w:t xml:space="preserve">suscriptor, sin realizar acciones que dificulten el proceso </w:t>
      </w:r>
      <w:r>
        <w:rPr>
          <w:i/>
          <w:sz w:val="24"/>
        </w:rPr>
        <w:t>de salida ni pudiendo ser más compleja la terminación que la contratación del servicio.”</w:t>
      </w:r>
    </w:p>
    <w:p w:rsidR="00C028C8" w:rsidRDefault="00C028C8">
      <w:pPr>
        <w:pStyle w:val="Textoindependiente"/>
        <w:spacing w:before="9"/>
        <w:rPr>
          <w:i/>
          <w:sz w:val="35"/>
        </w:rPr>
      </w:pPr>
    </w:p>
    <w:p w:rsidR="00C028C8" w:rsidRDefault="006C3C36">
      <w:pPr>
        <w:pStyle w:val="Textoindependiente"/>
        <w:spacing w:line="348" w:lineRule="auto"/>
        <w:ind w:left="100" w:right="119"/>
        <w:jc w:val="both"/>
      </w:pPr>
      <w:r>
        <w:rPr>
          <w:b/>
        </w:rPr>
        <w:t xml:space="preserve">Artículo transitorio.- </w:t>
      </w:r>
      <w:r>
        <w:t>Los canales y números telefónicos para realizar los requerimientos a que se refiere el inciso tercero del artículo 12 B de la ley Nº</w:t>
      </w:r>
      <w:r>
        <w:rPr>
          <w:spacing w:val="39"/>
        </w:rPr>
        <w:t xml:space="preserve"> </w:t>
      </w:r>
      <w:r>
        <w:t>19.496,</w:t>
      </w:r>
      <w:r>
        <w:rPr>
          <w:spacing w:val="38"/>
        </w:rPr>
        <w:t xml:space="preserve"> </w:t>
      </w:r>
      <w:r>
        <w:t>de</w:t>
      </w:r>
      <w:r>
        <w:t>berán</w:t>
      </w:r>
      <w:r>
        <w:rPr>
          <w:spacing w:val="40"/>
        </w:rPr>
        <w:t xml:space="preserve"> </w:t>
      </w:r>
      <w:r>
        <w:t>estar</w:t>
      </w:r>
      <w:r>
        <w:rPr>
          <w:spacing w:val="39"/>
        </w:rPr>
        <w:t xml:space="preserve"> </w:t>
      </w:r>
      <w:r>
        <w:t>disponibles</w:t>
      </w:r>
      <w:r>
        <w:rPr>
          <w:spacing w:val="40"/>
        </w:rPr>
        <w:t xml:space="preserve"> </w:t>
      </w:r>
      <w:r>
        <w:t>en</w:t>
      </w:r>
      <w:r>
        <w:rPr>
          <w:spacing w:val="36"/>
        </w:rPr>
        <w:t xml:space="preserve"> </w:t>
      </w:r>
      <w:r>
        <w:t>las</w:t>
      </w:r>
      <w:r>
        <w:rPr>
          <w:spacing w:val="40"/>
        </w:rPr>
        <w:t xml:space="preserve"> </w:t>
      </w:r>
      <w:r>
        <w:t>plataformas</w:t>
      </w:r>
      <w:r>
        <w:rPr>
          <w:spacing w:val="40"/>
        </w:rPr>
        <w:t xml:space="preserve"> </w:t>
      </w:r>
      <w:r>
        <w:t>digitales</w:t>
      </w:r>
      <w:r>
        <w:rPr>
          <w:spacing w:val="40"/>
        </w:rPr>
        <w:t xml:space="preserve"> </w:t>
      </w:r>
      <w:r>
        <w:t>de</w:t>
      </w:r>
      <w:r>
        <w:rPr>
          <w:spacing w:val="40"/>
        </w:rPr>
        <w:t xml:space="preserve"> </w:t>
      </w:r>
      <w:r>
        <w:t>los</w:t>
      </w:r>
    </w:p>
    <w:p w:rsidR="00C028C8" w:rsidRDefault="00C028C8">
      <w:pPr>
        <w:spacing w:line="348" w:lineRule="auto"/>
        <w:jc w:val="both"/>
        <w:sectPr w:rsidR="00C028C8">
          <w:pgSz w:w="12240" w:h="15840"/>
          <w:pgMar w:top="1340" w:right="1580" w:bottom="280" w:left="1600" w:header="720" w:footer="720" w:gutter="0"/>
          <w:cols w:space="720"/>
        </w:sectPr>
      </w:pPr>
    </w:p>
    <w:p w:rsidR="00C028C8" w:rsidRDefault="006C3C36">
      <w:pPr>
        <w:pStyle w:val="Textoindependiente"/>
        <w:spacing w:before="64" w:line="345" w:lineRule="auto"/>
        <w:ind w:left="100"/>
      </w:pPr>
      <w:r>
        <w:t>proveedores</w:t>
      </w:r>
      <w:r>
        <w:rPr>
          <w:spacing w:val="-15"/>
        </w:rPr>
        <w:t xml:space="preserve"> </w:t>
      </w:r>
      <w:r>
        <w:t>de</w:t>
      </w:r>
      <w:r>
        <w:rPr>
          <w:spacing w:val="-15"/>
        </w:rPr>
        <w:t xml:space="preserve"> </w:t>
      </w:r>
      <w:r>
        <w:t>servicios</w:t>
      </w:r>
      <w:r>
        <w:rPr>
          <w:spacing w:val="-15"/>
        </w:rPr>
        <w:t xml:space="preserve"> </w:t>
      </w:r>
      <w:r>
        <w:t>de</w:t>
      </w:r>
      <w:r>
        <w:rPr>
          <w:spacing w:val="-15"/>
        </w:rPr>
        <w:t xml:space="preserve"> </w:t>
      </w:r>
      <w:r>
        <w:t>telecomunicaciones</w:t>
      </w:r>
      <w:r>
        <w:rPr>
          <w:spacing w:val="-15"/>
        </w:rPr>
        <w:t xml:space="preserve"> </w:t>
      </w:r>
      <w:r>
        <w:t>dentro</w:t>
      </w:r>
      <w:r>
        <w:rPr>
          <w:spacing w:val="-15"/>
        </w:rPr>
        <w:t xml:space="preserve"> </w:t>
      </w:r>
      <w:r>
        <w:t>del</w:t>
      </w:r>
      <w:r>
        <w:rPr>
          <w:spacing w:val="-17"/>
        </w:rPr>
        <w:t xml:space="preserve"> </w:t>
      </w:r>
      <w:r>
        <w:t>plazo</w:t>
      </w:r>
      <w:r>
        <w:rPr>
          <w:spacing w:val="-15"/>
        </w:rPr>
        <w:t xml:space="preserve"> </w:t>
      </w:r>
      <w:r>
        <w:t>de</w:t>
      </w:r>
      <w:r>
        <w:rPr>
          <w:spacing w:val="-20"/>
        </w:rPr>
        <w:t xml:space="preserve"> </w:t>
      </w:r>
      <w:r>
        <w:t>6</w:t>
      </w:r>
      <w:r>
        <w:rPr>
          <w:spacing w:val="-13"/>
        </w:rPr>
        <w:t xml:space="preserve"> </w:t>
      </w:r>
      <w:r>
        <w:t>meses, contado desde la publicación de la presente ley.</w:t>
      </w:r>
    </w:p>
    <w:p w:rsidR="00C028C8" w:rsidRDefault="00C028C8">
      <w:pPr>
        <w:pStyle w:val="Textoindependiente"/>
        <w:rPr>
          <w:sz w:val="26"/>
        </w:rPr>
      </w:pPr>
    </w:p>
    <w:p w:rsidR="00C028C8" w:rsidRDefault="00C028C8">
      <w:pPr>
        <w:pStyle w:val="Textoindependiente"/>
        <w:rPr>
          <w:sz w:val="26"/>
        </w:rPr>
      </w:pPr>
    </w:p>
    <w:p w:rsidR="00C028C8" w:rsidRDefault="00C028C8">
      <w:pPr>
        <w:pStyle w:val="Textoindependiente"/>
        <w:rPr>
          <w:sz w:val="26"/>
        </w:rPr>
      </w:pPr>
    </w:p>
    <w:p w:rsidR="00C028C8" w:rsidRDefault="00C028C8">
      <w:pPr>
        <w:pStyle w:val="Textoindependiente"/>
        <w:rPr>
          <w:sz w:val="26"/>
        </w:rPr>
      </w:pPr>
    </w:p>
    <w:p w:rsidR="00C028C8" w:rsidRDefault="00C028C8">
      <w:pPr>
        <w:pStyle w:val="Textoindependiente"/>
        <w:rPr>
          <w:sz w:val="26"/>
        </w:rPr>
      </w:pPr>
    </w:p>
    <w:p w:rsidR="00C028C8" w:rsidRDefault="00C028C8">
      <w:pPr>
        <w:pStyle w:val="Textoindependiente"/>
        <w:rPr>
          <w:sz w:val="26"/>
        </w:rPr>
      </w:pPr>
    </w:p>
    <w:p w:rsidR="00C028C8" w:rsidRDefault="00C028C8">
      <w:pPr>
        <w:pStyle w:val="Textoindependiente"/>
        <w:rPr>
          <w:sz w:val="26"/>
        </w:rPr>
      </w:pPr>
    </w:p>
    <w:p w:rsidR="00C028C8" w:rsidRDefault="00C028C8">
      <w:pPr>
        <w:pStyle w:val="Textoindependiente"/>
        <w:rPr>
          <w:sz w:val="26"/>
        </w:rPr>
      </w:pPr>
    </w:p>
    <w:p w:rsidR="00C028C8" w:rsidRDefault="00C028C8">
      <w:pPr>
        <w:pStyle w:val="Textoindependiente"/>
        <w:rPr>
          <w:sz w:val="26"/>
        </w:rPr>
      </w:pPr>
    </w:p>
    <w:p w:rsidR="00C028C8" w:rsidRDefault="00C028C8">
      <w:pPr>
        <w:pStyle w:val="Textoindependiente"/>
        <w:rPr>
          <w:sz w:val="26"/>
        </w:rPr>
      </w:pPr>
    </w:p>
    <w:p w:rsidR="00C028C8" w:rsidRDefault="00C028C8">
      <w:pPr>
        <w:pStyle w:val="Textoindependiente"/>
        <w:rPr>
          <w:sz w:val="26"/>
        </w:rPr>
      </w:pPr>
    </w:p>
    <w:p w:rsidR="00C028C8" w:rsidRDefault="00C028C8">
      <w:pPr>
        <w:pStyle w:val="Textoindependiente"/>
        <w:spacing w:before="7"/>
        <w:rPr>
          <w:sz w:val="32"/>
        </w:rPr>
      </w:pPr>
    </w:p>
    <w:p w:rsidR="00C028C8" w:rsidRDefault="006C3C36">
      <w:pPr>
        <w:pStyle w:val="Textoindependiente"/>
        <w:ind w:left="2895" w:right="2904"/>
        <w:jc w:val="center"/>
        <w:rPr>
          <w:b/>
        </w:rPr>
      </w:pPr>
      <w:r>
        <w:rPr>
          <w:b/>
        </w:rPr>
        <w:t>PAULA</w:t>
      </w:r>
      <w:r>
        <w:rPr>
          <w:b/>
          <w:spacing w:val="-2"/>
        </w:rPr>
        <w:t xml:space="preserve"> </w:t>
      </w:r>
      <w:r>
        <w:rPr>
          <w:b/>
        </w:rPr>
        <w:t>LABRA</w:t>
      </w:r>
      <w:r>
        <w:rPr>
          <w:b/>
          <w:spacing w:val="-2"/>
        </w:rPr>
        <w:t xml:space="preserve"> BESSERER</w:t>
      </w:r>
    </w:p>
    <w:p w:rsidR="00C028C8" w:rsidRDefault="006C3C36">
      <w:pPr>
        <w:pStyle w:val="Textoindependiente"/>
        <w:spacing w:before="134"/>
        <w:ind w:left="3026" w:right="3048"/>
        <w:jc w:val="center"/>
      </w:pPr>
      <w:r>
        <w:t>Diputada</w:t>
      </w:r>
      <w:r>
        <w:rPr>
          <w:spacing w:val="-5"/>
        </w:rPr>
        <w:t xml:space="preserve"> </w:t>
      </w:r>
      <w:r>
        <w:t>de</w:t>
      </w:r>
      <w:r>
        <w:rPr>
          <w:spacing w:val="-4"/>
        </w:rPr>
        <w:t xml:space="preserve"> </w:t>
      </w:r>
      <w:r>
        <w:t>la</w:t>
      </w:r>
      <w:r>
        <w:rPr>
          <w:spacing w:val="-4"/>
        </w:rPr>
        <w:t xml:space="preserve"> </w:t>
      </w:r>
      <w:r>
        <w:rPr>
          <w:spacing w:val="-2"/>
        </w:rPr>
        <w:t>República</w:t>
      </w:r>
    </w:p>
    <w:sectPr w:rsidR="00C028C8">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A588A"/>
    <w:multiLevelType w:val="hybridMultilevel"/>
    <w:tmpl w:val="CE9CF746"/>
    <w:lvl w:ilvl="0" w:tplc="E2487578">
      <w:start w:val="1"/>
      <w:numFmt w:val="upperRoman"/>
      <w:lvlText w:val="%1."/>
      <w:lvlJc w:val="left"/>
      <w:pPr>
        <w:ind w:left="355" w:hanging="255"/>
        <w:jc w:val="left"/>
      </w:pPr>
      <w:rPr>
        <w:rFonts w:ascii="Bookman Old Style" w:eastAsia="Bookman Old Style" w:hAnsi="Bookman Old Style" w:cs="Bookman Old Style" w:hint="default"/>
        <w:b/>
        <w:bCs/>
        <w:i w:val="0"/>
        <w:iCs w:val="0"/>
        <w:spacing w:val="-1"/>
        <w:w w:val="100"/>
        <w:sz w:val="24"/>
        <w:szCs w:val="24"/>
        <w:lang w:val="es-ES" w:eastAsia="en-US" w:bidi="ar-SA"/>
      </w:rPr>
    </w:lvl>
    <w:lvl w:ilvl="1" w:tplc="FCB2CB0E">
      <w:numFmt w:val="bullet"/>
      <w:lvlText w:val="•"/>
      <w:lvlJc w:val="left"/>
      <w:pPr>
        <w:ind w:left="1230" w:hanging="255"/>
      </w:pPr>
      <w:rPr>
        <w:rFonts w:hint="default"/>
        <w:lang w:val="es-ES" w:eastAsia="en-US" w:bidi="ar-SA"/>
      </w:rPr>
    </w:lvl>
    <w:lvl w:ilvl="2" w:tplc="8D76663C">
      <w:numFmt w:val="bullet"/>
      <w:lvlText w:val="•"/>
      <w:lvlJc w:val="left"/>
      <w:pPr>
        <w:ind w:left="2100" w:hanging="255"/>
      </w:pPr>
      <w:rPr>
        <w:rFonts w:hint="default"/>
        <w:lang w:val="es-ES" w:eastAsia="en-US" w:bidi="ar-SA"/>
      </w:rPr>
    </w:lvl>
    <w:lvl w:ilvl="3" w:tplc="A56EF300">
      <w:numFmt w:val="bullet"/>
      <w:lvlText w:val="•"/>
      <w:lvlJc w:val="left"/>
      <w:pPr>
        <w:ind w:left="2970" w:hanging="255"/>
      </w:pPr>
      <w:rPr>
        <w:rFonts w:hint="default"/>
        <w:lang w:val="es-ES" w:eastAsia="en-US" w:bidi="ar-SA"/>
      </w:rPr>
    </w:lvl>
    <w:lvl w:ilvl="4" w:tplc="0DA610C6">
      <w:numFmt w:val="bullet"/>
      <w:lvlText w:val="•"/>
      <w:lvlJc w:val="left"/>
      <w:pPr>
        <w:ind w:left="3840" w:hanging="255"/>
      </w:pPr>
      <w:rPr>
        <w:rFonts w:hint="default"/>
        <w:lang w:val="es-ES" w:eastAsia="en-US" w:bidi="ar-SA"/>
      </w:rPr>
    </w:lvl>
    <w:lvl w:ilvl="5" w:tplc="EDA8E520">
      <w:numFmt w:val="bullet"/>
      <w:lvlText w:val="•"/>
      <w:lvlJc w:val="left"/>
      <w:pPr>
        <w:ind w:left="4710" w:hanging="255"/>
      </w:pPr>
      <w:rPr>
        <w:rFonts w:hint="default"/>
        <w:lang w:val="es-ES" w:eastAsia="en-US" w:bidi="ar-SA"/>
      </w:rPr>
    </w:lvl>
    <w:lvl w:ilvl="6" w:tplc="ABE88B62">
      <w:numFmt w:val="bullet"/>
      <w:lvlText w:val="•"/>
      <w:lvlJc w:val="left"/>
      <w:pPr>
        <w:ind w:left="5580" w:hanging="255"/>
      </w:pPr>
      <w:rPr>
        <w:rFonts w:hint="default"/>
        <w:lang w:val="es-ES" w:eastAsia="en-US" w:bidi="ar-SA"/>
      </w:rPr>
    </w:lvl>
    <w:lvl w:ilvl="7" w:tplc="A89C1A68">
      <w:numFmt w:val="bullet"/>
      <w:lvlText w:val="•"/>
      <w:lvlJc w:val="left"/>
      <w:pPr>
        <w:ind w:left="6450" w:hanging="255"/>
      </w:pPr>
      <w:rPr>
        <w:rFonts w:hint="default"/>
        <w:lang w:val="es-ES" w:eastAsia="en-US" w:bidi="ar-SA"/>
      </w:rPr>
    </w:lvl>
    <w:lvl w:ilvl="8" w:tplc="59244664">
      <w:numFmt w:val="bullet"/>
      <w:lvlText w:val="•"/>
      <w:lvlJc w:val="left"/>
      <w:pPr>
        <w:ind w:left="7320" w:hanging="25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028C8"/>
    <w:rsid w:val="006C3C36"/>
    <w:rsid w:val="00C028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55" w:hanging="44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ol.com/noticias/Economia/2023/02/01/1085558/reclamos-empresas-telecomunicaciones.html" TargetMode="External"/><Relationship Id="rId3" Type="http://schemas.openxmlformats.org/officeDocument/2006/relationships/settings" Target="settings.xml"/><Relationship Id="rId7" Type="http://schemas.openxmlformats.org/officeDocument/2006/relationships/hyperlink" Target="https://www.emol.com/noticias/Economia/2023/02/01/1085558/reclamos-empresas-telecomunicacio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le.rae.es/telecomunicaci&#195;&#179;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diarioconcepcion.cl/economia/2021/01/12/plataforma-me-quiero-salir-logro-finalizar-32-mil-contratos-de-telecomunicaciones.html" TargetMode="External"/><Relationship Id="rId4" Type="http://schemas.openxmlformats.org/officeDocument/2006/relationships/webSettings" Target="webSettings.xml"/><Relationship Id="rId9" Type="http://schemas.openxmlformats.org/officeDocument/2006/relationships/hyperlink" Target="https://www.diarioconcepcion.cl/economia/2021/01/12/plataforma-me-quiero-salir-logro-finalizar-32-mil-contratos-de-telecomunicacio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1681</Words>
  <Characters>9248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Guillermo Diaz Vallejos</cp:lastModifiedBy>
  <cp:revision>1</cp:revision>
  <dcterms:created xsi:type="dcterms:W3CDTF">2023-05-15T21:17:00Z</dcterms:created>
  <dcterms:modified xsi:type="dcterms:W3CDTF">2023-05-30T15:31:00Z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vt:lpwstr>
  </property>
  <property fmtid="{D5CDD505-2E9C-101B-9397-08002B2CF9AE}" pid="4" name="LastSaved">
    <vt:filetime>2023-05-15T00:00:00Z</vt:filetime>
  </property>
</Properties>
</file>