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57AE" w:rsidRDefault="006C57AE">
      <w:pPr>
        <w:pStyle w:val="Textoindependiente"/>
        <w:spacing w:before="2"/>
        <w:rPr>
          <w:rFonts w:ascii="Times New Roman"/>
          <w:i w:val="0"/>
          <w:sz w:val="28"/>
        </w:rPr>
      </w:pPr>
    </w:p>
    <w:p w:rsidR="006C57AE" w:rsidRDefault="0014312E">
      <w:pPr>
        <w:pStyle w:val="Ttulo1"/>
        <w:spacing w:before="24" w:line="259" w:lineRule="auto"/>
        <w:ind w:right="104"/>
        <w:jc w:val="both"/>
      </w:pPr>
      <w:r>
        <w:t>PROYECTO DE LEY CREA UN MECANISMO ESPECIAL DE COMPENSACIÓN DE LA DEUDA PRODUCTO DE ADECUACIONES IRREGULARES DE PLANES DE SALUD DE LAS INSTITUCIONES QUE PRESTEN SERVICIOS DE UTILIDAD PÚBLICA PRIVADAS, EN LAS FORMAS Y BAJO LAS CONDICIONES QUE SE INDICAN</w:t>
      </w:r>
    </w:p>
    <w:p w:rsidR="006C57AE" w:rsidRDefault="006C57AE">
      <w:pPr>
        <w:pStyle w:val="Textoindependiente"/>
        <w:rPr>
          <w:b/>
          <w:i w:val="0"/>
        </w:rPr>
      </w:pPr>
    </w:p>
    <w:p w:rsidR="006C57AE" w:rsidRDefault="006C57AE">
      <w:pPr>
        <w:pStyle w:val="Textoindependiente"/>
        <w:spacing w:before="1"/>
        <w:rPr>
          <w:b/>
          <w:i w:val="0"/>
          <w:sz w:val="25"/>
        </w:rPr>
      </w:pPr>
    </w:p>
    <w:p w:rsidR="006C57AE" w:rsidRDefault="0014312E">
      <w:pPr>
        <w:ind w:left="119"/>
        <w:rPr>
          <w:b/>
          <w:sz w:val="24"/>
        </w:rPr>
      </w:pPr>
      <w:r>
        <w:rPr>
          <w:b/>
          <w:spacing w:val="-2"/>
          <w:sz w:val="24"/>
        </w:rPr>
        <w:t>FU</w:t>
      </w:r>
      <w:r>
        <w:rPr>
          <w:b/>
          <w:spacing w:val="-2"/>
          <w:sz w:val="24"/>
        </w:rPr>
        <w:t>NDAMENTOS.</w:t>
      </w:r>
    </w:p>
    <w:p w:rsidR="006C57AE" w:rsidRDefault="0014312E">
      <w:pPr>
        <w:spacing w:before="190" w:line="259" w:lineRule="auto"/>
        <w:ind w:left="825" w:right="115"/>
        <w:jc w:val="both"/>
        <w:rPr>
          <w:sz w:val="24"/>
        </w:rPr>
      </w:pPr>
      <w:r>
        <w:rPr>
          <w:sz w:val="24"/>
        </w:rPr>
        <w:t>El sistema de salud chileno está en crisis. El sistema de seguros de salud privado, conocido como ISAPRES, enfrenta problemas financieros debido al fallo de la Corte Suprema que ordena la restitución de miles de millones de dólares a sus afiliad</w:t>
      </w:r>
      <w:r>
        <w:rPr>
          <w:sz w:val="24"/>
        </w:rPr>
        <w:t>os</w:t>
      </w:r>
      <w:r>
        <w:rPr>
          <w:position w:val="7"/>
          <w:sz w:val="14"/>
        </w:rPr>
        <w:t xml:space="preserve">1 </w:t>
      </w:r>
      <w:r>
        <w:rPr>
          <w:sz w:val="24"/>
        </w:rPr>
        <w:t xml:space="preserve">por cobros indebidos en los reajustes de planes de </w:t>
      </w:r>
      <w:r>
        <w:rPr>
          <w:spacing w:val="-2"/>
          <w:sz w:val="24"/>
        </w:rPr>
        <w:t>salud.</w:t>
      </w:r>
    </w:p>
    <w:p w:rsidR="006C57AE" w:rsidRDefault="0014312E">
      <w:pPr>
        <w:spacing w:before="162" w:line="259" w:lineRule="auto"/>
        <w:ind w:left="825" w:right="103"/>
        <w:jc w:val="both"/>
        <w:rPr>
          <w:sz w:val="24"/>
        </w:rPr>
      </w:pPr>
      <w:r>
        <w:rPr>
          <w:sz w:val="24"/>
        </w:rPr>
        <w:t>Por otro lado, desde</w:t>
      </w:r>
      <w:r>
        <w:rPr>
          <w:spacing w:val="-1"/>
          <w:sz w:val="24"/>
        </w:rPr>
        <w:t xml:space="preserve"> </w:t>
      </w:r>
      <w:r>
        <w:rPr>
          <w:sz w:val="24"/>
        </w:rPr>
        <w:t>el</w:t>
      </w:r>
      <w:r>
        <w:rPr>
          <w:spacing w:val="-4"/>
          <w:sz w:val="24"/>
        </w:rPr>
        <w:t xml:space="preserve"> </w:t>
      </w:r>
      <w:r>
        <w:rPr>
          <w:sz w:val="24"/>
        </w:rPr>
        <w:t>Ejecutivo han</w:t>
      </w:r>
      <w:r>
        <w:rPr>
          <w:spacing w:val="-2"/>
          <w:sz w:val="24"/>
        </w:rPr>
        <w:t xml:space="preserve"> </w:t>
      </w:r>
      <w:r>
        <w:rPr>
          <w:sz w:val="24"/>
        </w:rPr>
        <w:t>impulsado un proyecto que tiene</w:t>
      </w:r>
      <w:r>
        <w:rPr>
          <w:spacing w:val="-1"/>
          <w:sz w:val="24"/>
        </w:rPr>
        <w:t xml:space="preserve"> </w:t>
      </w:r>
      <w:r>
        <w:rPr>
          <w:sz w:val="24"/>
        </w:rPr>
        <w:t>como finalidad establecer un plazo muy acotado para que estas Instituciones puedan liquidar la deuda con sus afiliados, llev</w:t>
      </w:r>
      <w:r>
        <w:rPr>
          <w:sz w:val="24"/>
        </w:rPr>
        <w:t>ándolas al colapso y considerando la transferencia de los más de a 3.5 millones de afiliados del sistema privado al sistema público, FONASA. Teniendo, esto último, una serie de consecuencias negativas para la salud pública.</w:t>
      </w:r>
    </w:p>
    <w:p w:rsidR="006C57AE" w:rsidRDefault="0014312E">
      <w:pPr>
        <w:spacing w:before="154" w:line="259" w:lineRule="auto"/>
        <w:ind w:left="825" w:right="110"/>
        <w:jc w:val="both"/>
        <w:rPr>
          <w:sz w:val="24"/>
        </w:rPr>
      </w:pPr>
      <w:r>
        <w:rPr>
          <w:sz w:val="24"/>
        </w:rPr>
        <w:t>La</w:t>
      </w:r>
      <w:r>
        <w:rPr>
          <w:spacing w:val="-7"/>
          <w:sz w:val="24"/>
        </w:rPr>
        <w:t xml:space="preserve"> </w:t>
      </w:r>
      <w:r>
        <w:rPr>
          <w:sz w:val="24"/>
        </w:rPr>
        <w:t>transferencia</w:t>
      </w:r>
      <w:r>
        <w:rPr>
          <w:spacing w:val="-14"/>
          <w:sz w:val="24"/>
        </w:rPr>
        <w:t xml:space="preserve"> </w:t>
      </w:r>
      <w:r>
        <w:rPr>
          <w:sz w:val="24"/>
        </w:rPr>
        <w:t>de</w:t>
      </w:r>
      <w:r>
        <w:rPr>
          <w:spacing w:val="-11"/>
          <w:sz w:val="24"/>
        </w:rPr>
        <w:t xml:space="preserve"> </w:t>
      </w:r>
      <w:r>
        <w:rPr>
          <w:sz w:val="24"/>
        </w:rPr>
        <w:t>más</w:t>
      </w:r>
      <w:r>
        <w:rPr>
          <w:spacing w:val="-13"/>
          <w:sz w:val="24"/>
        </w:rPr>
        <w:t xml:space="preserve"> </w:t>
      </w:r>
      <w:r>
        <w:rPr>
          <w:sz w:val="24"/>
        </w:rPr>
        <w:t>3</w:t>
      </w:r>
      <w:r>
        <w:rPr>
          <w:spacing w:val="-12"/>
          <w:sz w:val="24"/>
        </w:rPr>
        <w:t xml:space="preserve"> </w:t>
      </w:r>
      <w:r>
        <w:rPr>
          <w:sz w:val="24"/>
        </w:rPr>
        <w:t>millon</w:t>
      </w:r>
      <w:r>
        <w:rPr>
          <w:sz w:val="24"/>
        </w:rPr>
        <w:t>es</w:t>
      </w:r>
      <w:r>
        <w:rPr>
          <w:spacing w:val="-12"/>
          <w:sz w:val="24"/>
        </w:rPr>
        <w:t xml:space="preserve"> </w:t>
      </w:r>
      <w:r>
        <w:rPr>
          <w:sz w:val="24"/>
        </w:rPr>
        <w:t>de</w:t>
      </w:r>
      <w:r>
        <w:rPr>
          <w:spacing w:val="-11"/>
          <w:sz w:val="24"/>
        </w:rPr>
        <w:t xml:space="preserve"> </w:t>
      </w:r>
      <w:r>
        <w:rPr>
          <w:sz w:val="24"/>
        </w:rPr>
        <w:t>afiliados</w:t>
      </w:r>
      <w:r>
        <w:rPr>
          <w:spacing w:val="-7"/>
          <w:sz w:val="24"/>
        </w:rPr>
        <w:t xml:space="preserve"> </w:t>
      </w:r>
      <w:r>
        <w:rPr>
          <w:sz w:val="24"/>
        </w:rPr>
        <w:t>del</w:t>
      </w:r>
      <w:r>
        <w:rPr>
          <w:spacing w:val="-8"/>
          <w:sz w:val="24"/>
        </w:rPr>
        <w:t xml:space="preserve"> </w:t>
      </w:r>
      <w:r>
        <w:rPr>
          <w:sz w:val="24"/>
        </w:rPr>
        <w:t>sistema</w:t>
      </w:r>
      <w:r>
        <w:rPr>
          <w:spacing w:val="-2"/>
          <w:sz w:val="24"/>
        </w:rPr>
        <w:t xml:space="preserve"> </w:t>
      </w:r>
      <w:r>
        <w:rPr>
          <w:sz w:val="24"/>
        </w:rPr>
        <w:t>privado</w:t>
      </w:r>
      <w:r>
        <w:rPr>
          <w:spacing w:val="-12"/>
          <w:sz w:val="24"/>
        </w:rPr>
        <w:t xml:space="preserve"> </w:t>
      </w:r>
      <w:r>
        <w:rPr>
          <w:sz w:val="24"/>
        </w:rPr>
        <w:t>al</w:t>
      </w:r>
      <w:r>
        <w:rPr>
          <w:spacing w:val="-10"/>
          <w:sz w:val="24"/>
        </w:rPr>
        <w:t xml:space="preserve"> </w:t>
      </w:r>
      <w:r>
        <w:rPr>
          <w:sz w:val="24"/>
        </w:rPr>
        <w:t>sistema público tendría una serie de consecuencias negativas para la salud pública</w:t>
      </w:r>
      <w:r>
        <w:rPr>
          <w:position w:val="7"/>
          <w:sz w:val="14"/>
        </w:rPr>
        <w:t>2</w:t>
      </w:r>
      <w:r>
        <w:rPr>
          <w:sz w:val="24"/>
        </w:rPr>
        <w:t>. FONASA ya está luchando para proporcionar atención a sus beneficiarios actuales,</w:t>
      </w:r>
      <w:r>
        <w:rPr>
          <w:spacing w:val="40"/>
          <w:sz w:val="24"/>
        </w:rPr>
        <w:t xml:space="preserve"> </w:t>
      </w:r>
      <w:r>
        <w:rPr>
          <w:sz w:val="24"/>
        </w:rPr>
        <w:t>manteniendo</w:t>
      </w:r>
      <w:r>
        <w:rPr>
          <w:spacing w:val="40"/>
          <w:sz w:val="24"/>
        </w:rPr>
        <w:t xml:space="preserve"> </w:t>
      </w:r>
      <w:r>
        <w:rPr>
          <w:sz w:val="24"/>
        </w:rPr>
        <w:t>listas</w:t>
      </w:r>
      <w:r>
        <w:rPr>
          <w:spacing w:val="40"/>
          <w:sz w:val="24"/>
        </w:rPr>
        <w:t xml:space="preserve"> </w:t>
      </w:r>
      <w:r>
        <w:rPr>
          <w:sz w:val="24"/>
        </w:rPr>
        <w:t>de</w:t>
      </w:r>
      <w:r>
        <w:rPr>
          <w:spacing w:val="40"/>
          <w:sz w:val="24"/>
        </w:rPr>
        <w:t xml:space="preserve"> </w:t>
      </w:r>
      <w:r>
        <w:rPr>
          <w:sz w:val="24"/>
        </w:rPr>
        <w:t>espera</w:t>
      </w:r>
      <w:r>
        <w:rPr>
          <w:spacing w:val="40"/>
          <w:sz w:val="24"/>
        </w:rPr>
        <w:t xml:space="preserve"> </w:t>
      </w:r>
      <w:r>
        <w:rPr>
          <w:sz w:val="24"/>
        </w:rPr>
        <w:t>abrumadoramente</w:t>
      </w:r>
      <w:r>
        <w:rPr>
          <w:spacing w:val="40"/>
          <w:sz w:val="24"/>
        </w:rPr>
        <w:t xml:space="preserve"> </w:t>
      </w:r>
      <w:r>
        <w:rPr>
          <w:sz w:val="24"/>
        </w:rPr>
        <w:t>largas</w:t>
      </w:r>
      <w:r>
        <w:rPr>
          <w:spacing w:val="40"/>
          <w:sz w:val="24"/>
        </w:rPr>
        <w:t xml:space="preserve"> </w:t>
      </w:r>
      <w:r>
        <w:rPr>
          <w:sz w:val="24"/>
        </w:rPr>
        <w:t>en</w:t>
      </w:r>
      <w:r>
        <w:rPr>
          <w:spacing w:val="40"/>
          <w:sz w:val="24"/>
        </w:rPr>
        <w:t xml:space="preserve"> </w:t>
      </w:r>
      <w:r>
        <w:rPr>
          <w:sz w:val="24"/>
        </w:rPr>
        <w:t>la</w:t>
      </w:r>
    </w:p>
    <w:p w:rsidR="006C57AE" w:rsidRDefault="006C57AE">
      <w:pPr>
        <w:pStyle w:val="Textoindependiente"/>
        <w:rPr>
          <w:i w:val="0"/>
          <w:sz w:val="20"/>
        </w:rPr>
      </w:pPr>
    </w:p>
    <w:p w:rsidR="006C57AE" w:rsidRDefault="0014312E">
      <w:pPr>
        <w:pStyle w:val="Textoindependiente"/>
        <w:spacing w:before="12"/>
        <w:rPr>
          <w:i w:val="0"/>
          <w:sz w:val="13"/>
        </w:rPr>
      </w:pPr>
      <w:r>
        <w:pict>
          <v:rect id="docshape1" o:spid="_x0000_s1028" style="position:absolute;margin-left:85pt;margin-top:10.6pt;width:144.05pt;height:.7pt;z-index:-15728640;mso-wrap-distance-left:0;mso-wrap-distance-right:0;mso-position-horizontal-relative:page" fillcolor="black" stroked="f">
            <w10:wrap type="topAndBottom" anchorx="page"/>
          </v:rect>
        </w:pict>
      </w:r>
    </w:p>
    <w:p w:rsidR="006C57AE" w:rsidRDefault="0014312E">
      <w:pPr>
        <w:spacing w:before="79"/>
        <w:ind w:left="119" w:right="162"/>
        <w:rPr>
          <w:rFonts w:ascii="Calibri"/>
          <w:sz w:val="20"/>
        </w:rPr>
      </w:pPr>
      <w:r>
        <w:rPr>
          <w:rFonts w:ascii="Calibri"/>
          <w:spacing w:val="-2"/>
          <w:sz w:val="20"/>
          <w:vertAlign w:val="superscript"/>
        </w:rPr>
        <w:t>1</w:t>
      </w:r>
      <w:r>
        <w:rPr>
          <w:rFonts w:ascii="Calibri"/>
          <w:spacing w:val="-2"/>
          <w:sz w:val="20"/>
        </w:rPr>
        <w:t xml:space="preserve"> https://</w:t>
      </w:r>
      <w:hyperlink r:id="rId7">
        <w:r>
          <w:rPr>
            <w:rFonts w:ascii="Calibri"/>
            <w:spacing w:val="-2"/>
            <w:sz w:val="20"/>
          </w:rPr>
          <w:t>www.df.cl/empresas/salud/ley-corta-gobierno-confirma-que-las-devoluciones-de-isapres-bordean-</w:t>
        </w:r>
      </w:hyperlink>
      <w:r>
        <w:rPr>
          <w:rFonts w:ascii="Calibri"/>
          <w:spacing w:val="-2"/>
          <w:sz w:val="20"/>
        </w:rPr>
        <w:t xml:space="preserve"> </w:t>
      </w:r>
      <w:r>
        <w:rPr>
          <w:rFonts w:ascii="Calibri"/>
          <w:spacing w:val="-4"/>
          <w:sz w:val="20"/>
        </w:rPr>
        <w:t>los</w:t>
      </w:r>
    </w:p>
    <w:p w:rsidR="006C57AE" w:rsidRDefault="0014312E">
      <w:pPr>
        <w:spacing w:before="1"/>
        <w:ind w:left="119" w:right="535"/>
        <w:rPr>
          <w:rFonts w:ascii="Calibri"/>
          <w:sz w:val="20"/>
        </w:rPr>
      </w:pPr>
      <w:r>
        <w:rPr>
          <w:rFonts w:ascii="Calibri"/>
          <w:spacing w:val="-2"/>
          <w:sz w:val="20"/>
          <w:vertAlign w:val="superscript"/>
        </w:rPr>
        <w:t>2</w:t>
      </w:r>
      <w:r>
        <w:rPr>
          <w:rFonts w:ascii="Calibri"/>
          <w:spacing w:val="-2"/>
          <w:sz w:val="20"/>
        </w:rPr>
        <w:t xml:space="preserve"> https://</w:t>
      </w:r>
      <w:hyperlink r:id="rId8">
        <w:r>
          <w:rPr>
            <w:rFonts w:ascii="Calibri"/>
            <w:spacing w:val="-2"/>
            <w:sz w:val="20"/>
          </w:rPr>
          <w:t>www.biobiochile.cl/noticias/nacional/chile/2023/03/13/alertan-que-fonasa-no-podria-hacerse-</w:t>
        </w:r>
      </w:hyperlink>
      <w:r>
        <w:rPr>
          <w:rFonts w:ascii="Calibri"/>
          <w:spacing w:val="-2"/>
          <w:sz w:val="20"/>
        </w:rPr>
        <w:t xml:space="preserve"> cargo-de-3-millones-de-afiliados</w:t>
      </w:r>
      <w:r>
        <w:rPr>
          <w:rFonts w:ascii="Calibri"/>
          <w:spacing w:val="-2"/>
          <w:sz w:val="20"/>
        </w:rPr>
        <w:t>-a-isapres-no-tiene-estructura.shtml</w:t>
      </w:r>
    </w:p>
    <w:p w:rsidR="006C57AE" w:rsidRDefault="006C57AE">
      <w:pPr>
        <w:rPr>
          <w:rFonts w:ascii="Calibri"/>
          <w:sz w:val="20"/>
        </w:rPr>
        <w:sectPr w:rsidR="006C57AE">
          <w:headerReference w:type="default" r:id="rId9"/>
          <w:type w:val="continuous"/>
          <w:pgSz w:w="12240" w:h="15840"/>
          <w:pgMar w:top="2600" w:right="1580" w:bottom="280" w:left="1580" w:header="823" w:footer="0" w:gutter="0"/>
          <w:pgNumType w:start="1"/>
          <w:cols w:space="720"/>
        </w:sectPr>
      </w:pPr>
    </w:p>
    <w:p w:rsidR="006C57AE" w:rsidRDefault="006C57AE">
      <w:pPr>
        <w:pStyle w:val="Textoindependiente"/>
        <w:spacing w:before="7"/>
        <w:rPr>
          <w:rFonts w:ascii="Calibri"/>
          <w:i w:val="0"/>
          <w:sz w:val="26"/>
        </w:rPr>
      </w:pPr>
    </w:p>
    <w:p w:rsidR="006C57AE" w:rsidRDefault="0014312E">
      <w:pPr>
        <w:spacing w:before="24" w:line="256" w:lineRule="auto"/>
        <w:ind w:left="825" w:right="108"/>
        <w:jc w:val="both"/>
        <w:rPr>
          <w:sz w:val="24"/>
        </w:rPr>
      </w:pPr>
      <w:r>
        <w:rPr>
          <w:sz w:val="24"/>
        </w:rPr>
        <w:t>atención</w:t>
      </w:r>
      <w:r>
        <w:rPr>
          <w:spacing w:val="-3"/>
          <w:sz w:val="24"/>
        </w:rPr>
        <w:t xml:space="preserve"> </w:t>
      </w:r>
      <w:r>
        <w:rPr>
          <w:sz w:val="24"/>
        </w:rPr>
        <w:t>de</w:t>
      </w:r>
      <w:r>
        <w:rPr>
          <w:spacing w:val="-7"/>
          <w:sz w:val="24"/>
        </w:rPr>
        <w:t xml:space="preserve"> </w:t>
      </w:r>
      <w:r>
        <w:rPr>
          <w:sz w:val="24"/>
        </w:rPr>
        <w:t>muchos</w:t>
      </w:r>
      <w:r>
        <w:rPr>
          <w:spacing w:val="-7"/>
          <w:sz w:val="24"/>
        </w:rPr>
        <w:t xml:space="preserve"> </w:t>
      </w:r>
      <w:r>
        <w:rPr>
          <w:sz w:val="24"/>
        </w:rPr>
        <w:t>padecimientos</w:t>
      </w:r>
      <w:r>
        <w:rPr>
          <w:position w:val="7"/>
          <w:sz w:val="14"/>
        </w:rPr>
        <w:t>3</w:t>
      </w:r>
      <w:r>
        <w:rPr>
          <w:spacing w:val="24"/>
          <w:position w:val="7"/>
          <w:sz w:val="14"/>
        </w:rPr>
        <w:t xml:space="preserve"> </w:t>
      </w:r>
      <w:r>
        <w:rPr>
          <w:sz w:val="24"/>
        </w:rPr>
        <w:t>y</w:t>
      </w:r>
      <w:r>
        <w:rPr>
          <w:spacing w:val="-10"/>
          <w:sz w:val="24"/>
        </w:rPr>
        <w:t xml:space="preserve"> </w:t>
      </w:r>
      <w:r>
        <w:rPr>
          <w:sz w:val="24"/>
        </w:rPr>
        <w:t>la</w:t>
      </w:r>
      <w:r>
        <w:rPr>
          <w:spacing w:val="-15"/>
          <w:sz w:val="24"/>
        </w:rPr>
        <w:t xml:space="preserve"> </w:t>
      </w:r>
      <w:r>
        <w:rPr>
          <w:sz w:val="24"/>
        </w:rPr>
        <w:t>llegada</w:t>
      </w:r>
      <w:r>
        <w:rPr>
          <w:spacing w:val="-7"/>
          <w:sz w:val="24"/>
        </w:rPr>
        <w:t xml:space="preserve"> </w:t>
      </w:r>
      <w:r>
        <w:rPr>
          <w:sz w:val="24"/>
        </w:rPr>
        <w:t>de</w:t>
      </w:r>
      <w:r>
        <w:rPr>
          <w:spacing w:val="-11"/>
          <w:sz w:val="24"/>
        </w:rPr>
        <w:t xml:space="preserve"> </w:t>
      </w:r>
      <w:r>
        <w:rPr>
          <w:sz w:val="24"/>
        </w:rPr>
        <w:t>nuevos</w:t>
      </w:r>
      <w:r>
        <w:rPr>
          <w:spacing w:val="-8"/>
          <w:sz w:val="24"/>
        </w:rPr>
        <w:t xml:space="preserve"> </w:t>
      </w:r>
      <w:r>
        <w:rPr>
          <w:sz w:val="24"/>
        </w:rPr>
        <w:t>pacientes</w:t>
      </w:r>
      <w:r>
        <w:rPr>
          <w:spacing w:val="-7"/>
          <w:sz w:val="24"/>
        </w:rPr>
        <w:t xml:space="preserve"> </w:t>
      </w:r>
      <w:r>
        <w:rPr>
          <w:sz w:val="24"/>
        </w:rPr>
        <w:t>pondría una carga aún mayor en el sistema. Esto podría llevar a tiempos de espera más largos para recibir atención médica, y también podría llevar a una disminución en la calidad de la atención por parte de todos los prestadores.</w:t>
      </w:r>
    </w:p>
    <w:p w:rsidR="006C57AE" w:rsidRDefault="0014312E">
      <w:pPr>
        <w:spacing w:before="165" w:line="259" w:lineRule="auto"/>
        <w:ind w:left="825" w:right="109"/>
        <w:jc w:val="both"/>
        <w:rPr>
          <w:sz w:val="24"/>
        </w:rPr>
      </w:pPr>
      <w:r>
        <w:rPr>
          <w:sz w:val="24"/>
        </w:rPr>
        <w:t>Asimismo, sería injusto tr</w:t>
      </w:r>
      <w:r>
        <w:rPr>
          <w:sz w:val="24"/>
        </w:rPr>
        <w:t>ansferir a los afiliados del sistema de ISAPRES al sistema público sin compensarlos, pues las ISAPRES tienen una deuda con sus</w:t>
      </w:r>
      <w:r>
        <w:rPr>
          <w:spacing w:val="-8"/>
          <w:sz w:val="24"/>
        </w:rPr>
        <w:t xml:space="preserve"> </w:t>
      </w:r>
      <w:r>
        <w:rPr>
          <w:sz w:val="24"/>
        </w:rPr>
        <w:t>afiliados,</w:t>
      </w:r>
      <w:r>
        <w:rPr>
          <w:spacing w:val="-7"/>
          <w:sz w:val="24"/>
        </w:rPr>
        <w:t xml:space="preserve"> </w:t>
      </w:r>
      <w:r>
        <w:rPr>
          <w:sz w:val="24"/>
        </w:rPr>
        <w:t>y</w:t>
      </w:r>
      <w:r>
        <w:rPr>
          <w:spacing w:val="-5"/>
          <w:sz w:val="24"/>
        </w:rPr>
        <w:t xml:space="preserve"> </w:t>
      </w:r>
      <w:r>
        <w:rPr>
          <w:sz w:val="24"/>
        </w:rPr>
        <w:t>esta</w:t>
      </w:r>
      <w:r>
        <w:rPr>
          <w:spacing w:val="-5"/>
          <w:sz w:val="24"/>
        </w:rPr>
        <w:t xml:space="preserve"> </w:t>
      </w:r>
      <w:r>
        <w:rPr>
          <w:sz w:val="24"/>
        </w:rPr>
        <w:t>deuda</w:t>
      </w:r>
      <w:r>
        <w:rPr>
          <w:spacing w:val="-10"/>
          <w:sz w:val="24"/>
        </w:rPr>
        <w:t xml:space="preserve"> </w:t>
      </w:r>
      <w:r>
        <w:rPr>
          <w:sz w:val="24"/>
        </w:rPr>
        <w:t>debería</w:t>
      </w:r>
      <w:r>
        <w:rPr>
          <w:spacing w:val="-10"/>
          <w:sz w:val="24"/>
        </w:rPr>
        <w:t xml:space="preserve"> </w:t>
      </w:r>
      <w:r>
        <w:rPr>
          <w:sz w:val="24"/>
        </w:rPr>
        <w:t>pagarse</w:t>
      </w:r>
      <w:r>
        <w:rPr>
          <w:spacing w:val="-5"/>
          <w:sz w:val="24"/>
        </w:rPr>
        <w:t xml:space="preserve"> </w:t>
      </w:r>
      <w:r>
        <w:rPr>
          <w:sz w:val="24"/>
        </w:rPr>
        <w:t>antes</w:t>
      </w:r>
      <w:r>
        <w:rPr>
          <w:spacing w:val="-6"/>
          <w:sz w:val="24"/>
        </w:rPr>
        <w:t xml:space="preserve"> </w:t>
      </w:r>
      <w:r>
        <w:rPr>
          <w:sz w:val="24"/>
        </w:rPr>
        <w:t>de</w:t>
      </w:r>
      <w:r>
        <w:rPr>
          <w:spacing w:val="-6"/>
          <w:sz w:val="24"/>
        </w:rPr>
        <w:t xml:space="preserve"> </w:t>
      </w:r>
      <w:r>
        <w:rPr>
          <w:sz w:val="24"/>
        </w:rPr>
        <w:t>realizar</w:t>
      </w:r>
      <w:r>
        <w:rPr>
          <w:spacing w:val="-4"/>
          <w:sz w:val="24"/>
        </w:rPr>
        <w:t xml:space="preserve"> </w:t>
      </w:r>
      <w:r>
        <w:rPr>
          <w:sz w:val="24"/>
        </w:rPr>
        <w:t>cualquier</w:t>
      </w:r>
      <w:r>
        <w:rPr>
          <w:spacing w:val="-4"/>
          <w:sz w:val="24"/>
        </w:rPr>
        <w:t xml:space="preserve"> </w:t>
      </w:r>
      <w:r>
        <w:rPr>
          <w:sz w:val="24"/>
        </w:rPr>
        <w:t>tipo</w:t>
      </w:r>
      <w:r>
        <w:rPr>
          <w:spacing w:val="-15"/>
          <w:sz w:val="24"/>
        </w:rPr>
        <w:t xml:space="preserve"> </w:t>
      </w:r>
      <w:r>
        <w:rPr>
          <w:sz w:val="24"/>
        </w:rPr>
        <w:t xml:space="preserve">de acciones o, en caso contrario, establecer una nómina </w:t>
      </w:r>
      <w:r>
        <w:rPr>
          <w:sz w:val="24"/>
        </w:rPr>
        <w:t>de afiliados que</w:t>
      </w:r>
      <w:r>
        <w:rPr>
          <w:spacing w:val="-2"/>
          <w:sz w:val="24"/>
        </w:rPr>
        <w:t xml:space="preserve"> </w:t>
      </w:r>
      <w:r>
        <w:rPr>
          <w:sz w:val="24"/>
        </w:rPr>
        <w:t>deseen renunciar al cobro de dicha deuda con el compromiso de la Institución de compensar esta renuncia a través de meses de gracia en el cobro de su plan de salud o estableciendo el acceso a exámenes o procedimientos médicos no contemplad</w:t>
      </w:r>
      <w:r>
        <w:rPr>
          <w:sz w:val="24"/>
        </w:rPr>
        <w:t>os originalmente en la cobertura de su seguro de salud.</w:t>
      </w:r>
    </w:p>
    <w:p w:rsidR="006C57AE" w:rsidRDefault="0014312E">
      <w:pPr>
        <w:spacing w:before="155" w:line="259" w:lineRule="auto"/>
        <w:ind w:left="825" w:right="109"/>
        <w:jc w:val="both"/>
        <w:rPr>
          <w:sz w:val="24"/>
        </w:rPr>
      </w:pPr>
      <w:r>
        <w:rPr>
          <w:sz w:val="24"/>
        </w:rPr>
        <w:t>La mejor solución para la crisis de las ISAPRES es, sin duda, reformar el sistema integrando a nuevos actores que se encarguen de realizar el trabajo de aseguradoras, pero estableciendo la calidad sin</w:t>
      </w:r>
      <w:r>
        <w:rPr>
          <w:sz w:val="24"/>
        </w:rPr>
        <w:t xml:space="preserve"> fin de lucro, pero es una situación</w:t>
      </w:r>
      <w:r>
        <w:rPr>
          <w:spacing w:val="-1"/>
          <w:sz w:val="24"/>
        </w:rPr>
        <w:t xml:space="preserve"> </w:t>
      </w:r>
      <w:r>
        <w:rPr>
          <w:sz w:val="24"/>
        </w:rPr>
        <w:t>que</w:t>
      </w:r>
      <w:r>
        <w:rPr>
          <w:spacing w:val="-1"/>
          <w:sz w:val="24"/>
        </w:rPr>
        <w:t xml:space="preserve"> </w:t>
      </w:r>
      <w:r>
        <w:rPr>
          <w:sz w:val="24"/>
        </w:rPr>
        <w:t>en</w:t>
      </w:r>
      <w:r>
        <w:rPr>
          <w:spacing w:val="-1"/>
          <w:sz w:val="24"/>
        </w:rPr>
        <w:t xml:space="preserve"> </w:t>
      </w:r>
      <w:r>
        <w:rPr>
          <w:sz w:val="24"/>
        </w:rPr>
        <w:t>los</w:t>
      </w:r>
      <w:r>
        <w:rPr>
          <w:spacing w:val="-1"/>
          <w:sz w:val="24"/>
        </w:rPr>
        <w:t xml:space="preserve"> </w:t>
      </w:r>
      <w:r>
        <w:rPr>
          <w:sz w:val="24"/>
        </w:rPr>
        <w:t>hechos</w:t>
      </w:r>
      <w:r>
        <w:rPr>
          <w:spacing w:val="-1"/>
          <w:sz w:val="24"/>
        </w:rPr>
        <w:t xml:space="preserve"> </w:t>
      </w:r>
      <w:r>
        <w:rPr>
          <w:sz w:val="24"/>
        </w:rPr>
        <w:t>y en</w:t>
      </w:r>
      <w:r>
        <w:rPr>
          <w:spacing w:val="-1"/>
          <w:sz w:val="24"/>
        </w:rPr>
        <w:t xml:space="preserve"> </w:t>
      </w:r>
      <w:r>
        <w:rPr>
          <w:sz w:val="24"/>
        </w:rPr>
        <w:t>lo</w:t>
      </w:r>
      <w:r>
        <w:rPr>
          <w:spacing w:val="-2"/>
          <w:sz w:val="24"/>
        </w:rPr>
        <w:t xml:space="preserve"> </w:t>
      </w:r>
      <w:r>
        <w:rPr>
          <w:sz w:val="24"/>
        </w:rPr>
        <w:t>inmediato</w:t>
      </w:r>
      <w:r>
        <w:rPr>
          <w:spacing w:val="-6"/>
          <w:sz w:val="24"/>
        </w:rPr>
        <w:t xml:space="preserve"> </w:t>
      </w:r>
      <w:r>
        <w:rPr>
          <w:sz w:val="24"/>
        </w:rPr>
        <w:t>de la crisis</w:t>
      </w:r>
      <w:r>
        <w:rPr>
          <w:spacing w:val="-1"/>
          <w:sz w:val="24"/>
        </w:rPr>
        <w:t xml:space="preserve"> </w:t>
      </w:r>
      <w:r>
        <w:rPr>
          <w:sz w:val="24"/>
        </w:rPr>
        <w:t>que</w:t>
      </w:r>
      <w:r>
        <w:rPr>
          <w:spacing w:val="-1"/>
          <w:sz w:val="24"/>
        </w:rPr>
        <w:t xml:space="preserve"> </w:t>
      </w:r>
      <w:r>
        <w:rPr>
          <w:sz w:val="24"/>
        </w:rPr>
        <w:t>se avecina</w:t>
      </w:r>
      <w:r>
        <w:rPr>
          <w:spacing w:val="-1"/>
          <w:sz w:val="24"/>
        </w:rPr>
        <w:t xml:space="preserve"> </w:t>
      </w:r>
      <w:r>
        <w:rPr>
          <w:sz w:val="24"/>
        </w:rPr>
        <w:t>para la salud pública, necesita ser trabajada en otras iniciativas más profundas como el proyecto del propio gobierno. Pero no solo eso, el gobierno deberí</w:t>
      </w:r>
      <w:r>
        <w:rPr>
          <w:sz w:val="24"/>
        </w:rPr>
        <w:t>a trabajar con las ISAPRES para encontrar formas de reducir costos y mejorar la</w:t>
      </w:r>
      <w:r>
        <w:rPr>
          <w:spacing w:val="-8"/>
          <w:sz w:val="24"/>
        </w:rPr>
        <w:t xml:space="preserve"> </w:t>
      </w:r>
      <w:r>
        <w:rPr>
          <w:sz w:val="24"/>
        </w:rPr>
        <w:t>eficiencia;</w:t>
      </w:r>
      <w:r>
        <w:rPr>
          <w:spacing w:val="-9"/>
          <w:sz w:val="24"/>
        </w:rPr>
        <w:t xml:space="preserve"> </w:t>
      </w:r>
      <w:r>
        <w:rPr>
          <w:sz w:val="24"/>
        </w:rPr>
        <w:t>así</w:t>
      </w:r>
      <w:r>
        <w:rPr>
          <w:spacing w:val="-10"/>
          <w:sz w:val="24"/>
        </w:rPr>
        <w:t xml:space="preserve"> </w:t>
      </w:r>
      <w:r>
        <w:rPr>
          <w:sz w:val="24"/>
        </w:rPr>
        <w:t>como</w:t>
      </w:r>
      <w:r>
        <w:rPr>
          <w:spacing w:val="-9"/>
          <w:sz w:val="24"/>
        </w:rPr>
        <w:t xml:space="preserve"> </w:t>
      </w:r>
      <w:r>
        <w:rPr>
          <w:sz w:val="24"/>
        </w:rPr>
        <w:t>también,</w:t>
      </w:r>
      <w:r>
        <w:rPr>
          <w:spacing w:val="-14"/>
          <w:sz w:val="24"/>
        </w:rPr>
        <w:t xml:space="preserve"> </w:t>
      </w:r>
      <w:r>
        <w:rPr>
          <w:sz w:val="24"/>
        </w:rPr>
        <w:t>debería</w:t>
      </w:r>
      <w:r>
        <w:rPr>
          <w:spacing w:val="-12"/>
          <w:sz w:val="24"/>
        </w:rPr>
        <w:t xml:space="preserve"> </w:t>
      </w:r>
      <w:r>
        <w:rPr>
          <w:sz w:val="24"/>
        </w:rPr>
        <w:t>proporcionar</w:t>
      </w:r>
      <w:r>
        <w:rPr>
          <w:spacing w:val="-2"/>
          <w:sz w:val="24"/>
        </w:rPr>
        <w:t xml:space="preserve"> </w:t>
      </w:r>
      <w:r>
        <w:rPr>
          <w:sz w:val="24"/>
        </w:rPr>
        <w:t>subsidios</w:t>
      </w:r>
      <w:r>
        <w:rPr>
          <w:spacing w:val="-12"/>
          <w:sz w:val="24"/>
        </w:rPr>
        <w:t xml:space="preserve"> </w:t>
      </w:r>
      <w:r>
        <w:rPr>
          <w:sz w:val="24"/>
        </w:rPr>
        <w:t>para</w:t>
      </w:r>
      <w:r>
        <w:rPr>
          <w:spacing w:val="-8"/>
          <w:sz w:val="24"/>
        </w:rPr>
        <w:t xml:space="preserve"> </w:t>
      </w:r>
      <w:r>
        <w:rPr>
          <w:sz w:val="24"/>
        </w:rPr>
        <w:t>ayudar</w:t>
      </w:r>
      <w:r>
        <w:rPr>
          <w:spacing w:val="-10"/>
          <w:sz w:val="24"/>
        </w:rPr>
        <w:t xml:space="preserve"> </w:t>
      </w:r>
      <w:r>
        <w:rPr>
          <w:sz w:val="24"/>
        </w:rPr>
        <w:t>a las personas a pagar el seguro de salud. Al reformar el sistema de ISAPRES, el gobierno</w:t>
      </w:r>
      <w:r>
        <w:rPr>
          <w:spacing w:val="-4"/>
          <w:sz w:val="24"/>
        </w:rPr>
        <w:t xml:space="preserve"> </w:t>
      </w:r>
      <w:r>
        <w:rPr>
          <w:sz w:val="24"/>
        </w:rPr>
        <w:t>puede</w:t>
      </w:r>
      <w:r>
        <w:rPr>
          <w:spacing w:val="-7"/>
          <w:sz w:val="24"/>
        </w:rPr>
        <w:t xml:space="preserve"> </w:t>
      </w:r>
      <w:r>
        <w:rPr>
          <w:sz w:val="24"/>
        </w:rPr>
        <w:t>garantizar</w:t>
      </w:r>
      <w:r>
        <w:rPr>
          <w:spacing w:val="-1"/>
          <w:sz w:val="24"/>
        </w:rPr>
        <w:t xml:space="preserve"> </w:t>
      </w:r>
      <w:r>
        <w:rPr>
          <w:sz w:val="24"/>
        </w:rPr>
        <w:t>que</w:t>
      </w:r>
      <w:r>
        <w:rPr>
          <w:spacing w:val="-3"/>
          <w:sz w:val="24"/>
        </w:rPr>
        <w:t xml:space="preserve"> </w:t>
      </w:r>
      <w:r>
        <w:rPr>
          <w:sz w:val="24"/>
        </w:rPr>
        <w:t>todos</w:t>
      </w:r>
      <w:r>
        <w:rPr>
          <w:spacing w:val="-7"/>
          <w:sz w:val="24"/>
        </w:rPr>
        <w:t xml:space="preserve"> </w:t>
      </w:r>
      <w:r>
        <w:rPr>
          <w:sz w:val="24"/>
        </w:rPr>
        <w:t>los</w:t>
      </w:r>
      <w:r>
        <w:rPr>
          <w:spacing w:val="-3"/>
          <w:sz w:val="24"/>
        </w:rPr>
        <w:t xml:space="preserve"> </w:t>
      </w:r>
      <w:r>
        <w:rPr>
          <w:sz w:val="24"/>
        </w:rPr>
        <w:t>chilenos</w:t>
      </w:r>
      <w:r>
        <w:rPr>
          <w:spacing w:val="-3"/>
          <w:sz w:val="24"/>
        </w:rPr>
        <w:t xml:space="preserve"> </w:t>
      </w:r>
      <w:r>
        <w:rPr>
          <w:sz w:val="24"/>
        </w:rPr>
        <w:t>tengan</w:t>
      </w:r>
      <w:r>
        <w:rPr>
          <w:spacing w:val="-2"/>
          <w:sz w:val="24"/>
        </w:rPr>
        <w:t xml:space="preserve"> </w:t>
      </w:r>
      <w:r>
        <w:rPr>
          <w:sz w:val="24"/>
        </w:rPr>
        <w:t>acceso</w:t>
      </w:r>
      <w:r>
        <w:rPr>
          <w:spacing w:val="-4"/>
          <w:sz w:val="24"/>
        </w:rPr>
        <w:t xml:space="preserve"> </w:t>
      </w:r>
      <w:r>
        <w:rPr>
          <w:sz w:val="24"/>
        </w:rPr>
        <w:t>a</w:t>
      </w:r>
      <w:r>
        <w:rPr>
          <w:spacing w:val="-2"/>
          <w:sz w:val="24"/>
        </w:rPr>
        <w:t xml:space="preserve"> </w:t>
      </w:r>
      <w:r>
        <w:rPr>
          <w:sz w:val="24"/>
        </w:rPr>
        <w:t>atención médica de calidad y asequible.</w:t>
      </w:r>
    </w:p>
    <w:p w:rsidR="006C57AE" w:rsidRDefault="0014312E">
      <w:pPr>
        <w:spacing w:before="163" w:line="259" w:lineRule="auto"/>
        <w:ind w:left="825" w:right="117"/>
        <w:jc w:val="both"/>
        <w:rPr>
          <w:sz w:val="24"/>
        </w:rPr>
      </w:pPr>
      <w:r>
        <w:rPr>
          <w:sz w:val="24"/>
        </w:rPr>
        <w:t xml:space="preserve">Es importante destacar que la transferencia de afiliados de ISAPRES a </w:t>
      </w:r>
      <w:r>
        <w:rPr>
          <w:sz w:val="24"/>
        </w:rPr>
        <w:t>FONASA no resolvería los problemas subyacentes del sistema de salud chileno. En lugar de eso, podría empeorar la situación si no se implementan soluciones estructurales.</w:t>
      </w:r>
    </w:p>
    <w:p w:rsidR="006C57AE" w:rsidRDefault="006C57AE">
      <w:pPr>
        <w:pStyle w:val="Textoindependiente"/>
        <w:rPr>
          <w:i w:val="0"/>
          <w:sz w:val="20"/>
        </w:rPr>
      </w:pPr>
    </w:p>
    <w:p w:rsidR="006C57AE" w:rsidRDefault="006C57AE">
      <w:pPr>
        <w:pStyle w:val="Textoindependiente"/>
        <w:rPr>
          <w:i w:val="0"/>
          <w:sz w:val="20"/>
        </w:rPr>
      </w:pPr>
    </w:p>
    <w:p w:rsidR="006C57AE" w:rsidRDefault="0014312E">
      <w:pPr>
        <w:pStyle w:val="Textoindependiente"/>
        <w:spacing w:before="9"/>
        <w:rPr>
          <w:i w:val="0"/>
          <w:sz w:val="27"/>
        </w:rPr>
      </w:pPr>
      <w:r>
        <w:pict>
          <v:rect id="docshape2" o:spid="_x0000_s1027" style="position:absolute;margin-left:85pt;margin-top:19.9pt;width:144.05pt;height:.7pt;z-index:-15728128;mso-wrap-distance-left:0;mso-wrap-distance-right:0;mso-position-horizontal-relative:page" fillcolor="black" stroked="f">
            <w10:wrap type="topAndBottom" anchorx="page"/>
          </v:rect>
        </w:pict>
      </w:r>
    </w:p>
    <w:p w:rsidR="006C57AE" w:rsidRDefault="0014312E">
      <w:pPr>
        <w:spacing w:before="78"/>
        <w:ind w:left="119" w:right="521"/>
        <w:rPr>
          <w:rFonts w:ascii="Calibri"/>
          <w:sz w:val="20"/>
        </w:rPr>
      </w:pPr>
      <w:r>
        <w:rPr>
          <w:rFonts w:ascii="Calibri"/>
          <w:spacing w:val="-2"/>
          <w:sz w:val="20"/>
          <w:vertAlign w:val="superscript"/>
        </w:rPr>
        <w:t>3</w:t>
      </w:r>
      <w:r>
        <w:rPr>
          <w:rFonts w:ascii="Calibri"/>
          <w:spacing w:val="-2"/>
          <w:sz w:val="20"/>
        </w:rPr>
        <w:t xml:space="preserve"> https://</w:t>
      </w:r>
      <w:hyperlink r:id="rId10">
        <w:r>
          <w:rPr>
            <w:rFonts w:ascii="Calibri"/>
            <w:spacing w:val="-2"/>
            <w:sz w:val="20"/>
          </w:rPr>
          <w:t>www.ex-ante.cl/la-cruda-realidad-de-las-listas-de-espera-en-la-salud-publica-20-mil-muertos-2-</w:t>
        </w:r>
      </w:hyperlink>
      <w:r>
        <w:rPr>
          <w:rFonts w:ascii="Calibri"/>
          <w:spacing w:val="-2"/>
          <w:sz w:val="20"/>
        </w:rPr>
        <w:t xml:space="preserve"> millones-de-cirugias-y-consultas-pendiente</w:t>
      </w:r>
      <w:r>
        <w:rPr>
          <w:rFonts w:ascii="Calibri"/>
          <w:spacing w:val="-2"/>
          <w:sz w:val="20"/>
        </w:rPr>
        <w:t>s-y-hasta-600-dias-de-retraso/</w:t>
      </w:r>
    </w:p>
    <w:p w:rsidR="006C57AE" w:rsidRDefault="006C57AE">
      <w:pPr>
        <w:rPr>
          <w:rFonts w:ascii="Calibri"/>
          <w:sz w:val="20"/>
        </w:rPr>
        <w:sectPr w:rsidR="006C57AE">
          <w:pgSz w:w="12240" w:h="15840"/>
          <w:pgMar w:top="2600" w:right="1580" w:bottom="280" w:left="1580" w:header="823" w:footer="0" w:gutter="0"/>
          <w:cols w:space="720"/>
        </w:sectPr>
      </w:pPr>
    </w:p>
    <w:p w:rsidR="006C57AE" w:rsidRDefault="006C57AE">
      <w:pPr>
        <w:pStyle w:val="Textoindependiente"/>
        <w:spacing w:before="7"/>
        <w:rPr>
          <w:rFonts w:ascii="Calibri"/>
          <w:i w:val="0"/>
          <w:sz w:val="26"/>
        </w:rPr>
      </w:pPr>
    </w:p>
    <w:p w:rsidR="006C57AE" w:rsidRDefault="0014312E">
      <w:pPr>
        <w:spacing w:before="24" w:line="259" w:lineRule="auto"/>
        <w:ind w:left="825" w:right="112"/>
        <w:jc w:val="both"/>
        <w:rPr>
          <w:sz w:val="24"/>
        </w:rPr>
      </w:pPr>
      <w:r>
        <w:rPr>
          <w:sz w:val="24"/>
        </w:rPr>
        <w:t>Por</w:t>
      </w:r>
      <w:r>
        <w:rPr>
          <w:spacing w:val="-11"/>
          <w:sz w:val="24"/>
        </w:rPr>
        <w:t xml:space="preserve"> </w:t>
      </w:r>
      <w:r>
        <w:rPr>
          <w:sz w:val="24"/>
        </w:rPr>
        <w:t>lo</w:t>
      </w:r>
      <w:r>
        <w:rPr>
          <w:spacing w:val="-12"/>
          <w:sz w:val="24"/>
        </w:rPr>
        <w:t xml:space="preserve"> </w:t>
      </w:r>
      <w:r>
        <w:rPr>
          <w:sz w:val="24"/>
        </w:rPr>
        <w:t>anterior,</w:t>
      </w:r>
      <w:r>
        <w:rPr>
          <w:spacing w:val="-12"/>
          <w:sz w:val="24"/>
        </w:rPr>
        <w:t xml:space="preserve"> </w:t>
      </w:r>
      <w:r>
        <w:rPr>
          <w:sz w:val="24"/>
        </w:rPr>
        <w:t>la</w:t>
      </w:r>
      <w:r>
        <w:rPr>
          <w:spacing w:val="-11"/>
          <w:sz w:val="24"/>
        </w:rPr>
        <w:t xml:space="preserve"> </w:t>
      </w:r>
      <w:r>
        <w:rPr>
          <w:sz w:val="24"/>
        </w:rPr>
        <w:t>crisis</w:t>
      </w:r>
      <w:r>
        <w:rPr>
          <w:spacing w:val="-15"/>
          <w:sz w:val="24"/>
        </w:rPr>
        <w:t xml:space="preserve"> </w:t>
      </w:r>
      <w:r>
        <w:rPr>
          <w:sz w:val="24"/>
        </w:rPr>
        <w:t>de</w:t>
      </w:r>
      <w:r>
        <w:rPr>
          <w:spacing w:val="-10"/>
          <w:sz w:val="24"/>
        </w:rPr>
        <w:t xml:space="preserve"> </w:t>
      </w:r>
      <w:r>
        <w:rPr>
          <w:sz w:val="24"/>
        </w:rPr>
        <w:t>los</w:t>
      </w:r>
      <w:r>
        <w:rPr>
          <w:spacing w:val="-15"/>
          <w:sz w:val="24"/>
        </w:rPr>
        <w:t xml:space="preserve"> </w:t>
      </w:r>
      <w:r>
        <w:rPr>
          <w:sz w:val="24"/>
        </w:rPr>
        <w:t>ISAPRES</w:t>
      </w:r>
      <w:r>
        <w:rPr>
          <w:spacing w:val="-11"/>
          <w:sz w:val="24"/>
        </w:rPr>
        <w:t xml:space="preserve"> </w:t>
      </w:r>
      <w:r>
        <w:rPr>
          <w:sz w:val="24"/>
        </w:rPr>
        <w:t>en</w:t>
      </w:r>
      <w:r>
        <w:rPr>
          <w:spacing w:val="-11"/>
          <w:sz w:val="24"/>
        </w:rPr>
        <w:t xml:space="preserve"> </w:t>
      </w:r>
      <w:r>
        <w:rPr>
          <w:sz w:val="24"/>
        </w:rPr>
        <w:t>Chile</w:t>
      </w:r>
      <w:r>
        <w:rPr>
          <w:spacing w:val="-10"/>
          <w:sz w:val="24"/>
        </w:rPr>
        <w:t xml:space="preserve"> </w:t>
      </w:r>
      <w:r>
        <w:rPr>
          <w:sz w:val="24"/>
        </w:rPr>
        <w:t>es</w:t>
      </w:r>
      <w:r>
        <w:rPr>
          <w:spacing w:val="-11"/>
          <w:sz w:val="24"/>
        </w:rPr>
        <w:t xml:space="preserve"> </w:t>
      </w:r>
      <w:r>
        <w:rPr>
          <w:sz w:val="24"/>
        </w:rPr>
        <w:t>una</w:t>
      </w:r>
      <w:r>
        <w:rPr>
          <w:spacing w:val="-11"/>
          <w:sz w:val="24"/>
        </w:rPr>
        <w:t xml:space="preserve"> </w:t>
      </w:r>
      <w:r>
        <w:rPr>
          <w:sz w:val="24"/>
        </w:rPr>
        <w:t>cuestión</w:t>
      </w:r>
      <w:r>
        <w:rPr>
          <w:spacing w:val="-10"/>
          <w:sz w:val="24"/>
        </w:rPr>
        <w:t xml:space="preserve"> </w:t>
      </w:r>
      <w:r>
        <w:rPr>
          <w:sz w:val="24"/>
        </w:rPr>
        <w:t>compleja</w:t>
      </w:r>
      <w:r>
        <w:rPr>
          <w:spacing w:val="-10"/>
          <w:sz w:val="24"/>
        </w:rPr>
        <w:t xml:space="preserve"> </w:t>
      </w:r>
      <w:r>
        <w:rPr>
          <w:sz w:val="24"/>
        </w:rPr>
        <w:t>que requiere una solución integral y sostenible para que situaciones como la que hoy se están</w:t>
      </w:r>
      <w:r>
        <w:rPr>
          <w:spacing w:val="-2"/>
          <w:sz w:val="24"/>
        </w:rPr>
        <w:t xml:space="preserve"> </w:t>
      </w:r>
      <w:r>
        <w:rPr>
          <w:sz w:val="24"/>
        </w:rPr>
        <w:t>desarrollando</w:t>
      </w:r>
      <w:r>
        <w:rPr>
          <w:spacing w:val="-3"/>
          <w:sz w:val="24"/>
        </w:rPr>
        <w:t xml:space="preserve"> </w:t>
      </w:r>
      <w:r>
        <w:rPr>
          <w:sz w:val="24"/>
        </w:rPr>
        <w:t>no vuelvan</w:t>
      </w:r>
      <w:r>
        <w:rPr>
          <w:spacing w:val="-2"/>
          <w:sz w:val="24"/>
        </w:rPr>
        <w:t xml:space="preserve"> </w:t>
      </w:r>
      <w:r>
        <w:rPr>
          <w:sz w:val="24"/>
        </w:rPr>
        <w:t>a</w:t>
      </w:r>
      <w:r>
        <w:rPr>
          <w:spacing w:val="-1"/>
          <w:sz w:val="24"/>
        </w:rPr>
        <w:t xml:space="preserve"> </w:t>
      </w:r>
      <w:r>
        <w:rPr>
          <w:sz w:val="24"/>
        </w:rPr>
        <w:t>ocurrir, pero en</w:t>
      </w:r>
      <w:r>
        <w:rPr>
          <w:spacing w:val="-6"/>
          <w:sz w:val="24"/>
        </w:rPr>
        <w:t xml:space="preserve"> </w:t>
      </w:r>
      <w:r>
        <w:rPr>
          <w:sz w:val="24"/>
        </w:rPr>
        <w:t>lo pronto y sobre</w:t>
      </w:r>
      <w:r>
        <w:rPr>
          <w:spacing w:val="-1"/>
          <w:sz w:val="24"/>
        </w:rPr>
        <w:t xml:space="preserve"> </w:t>
      </w:r>
      <w:r>
        <w:rPr>
          <w:sz w:val="24"/>
        </w:rPr>
        <w:t>la crisis</w:t>
      </w:r>
      <w:r>
        <w:rPr>
          <w:spacing w:val="-9"/>
          <w:sz w:val="24"/>
        </w:rPr>
        <w:t xml:space="preserve"> </w:t>
      </w:r>
      <w:r>
        <w:rPr>
          <w:sz w:val="24"/>
        </w:rPr>
        <w:t>actual,</w:t>
      </w:r>
      <w:r>
        <w:rPr>
          <w:spacing w:val="-5"/>
          <w:sz w:val="24"/>
        </w:rPr>
        <w:t xml:space="preserve"> </w:t>
      </w:r>
      <w:r>
        <w:rPr>
          <w:sz w:val="24"/>
        </w:rPr>
        <w:t>se</w:t>
      </w:r>
      <w:r>
        <w:rPr>
          <w:spacing w:val="-15"/>
          <w:sz w:val="24"/>
        </w:rPr>
        <w:t xml:space="preserve"> </w:t>
      </w:r>
      <w:r>
        <w:rPr>
          <w:sz w:val="24"/>
        </w:rPr>
        <w:t>debe</w:t>
      </w:r>
      <w:r>
        <w:rPr>
          <w:spacing w:val="-11"/>
          <w:sz w:val="24"/>
        </w:rPr>
        <w:t xml:space="preserve"> </w:t>
      </w:r>
      <w:r>
        <w:rPr>
          <w:sz w:val="24"/>
        </w:rPr>
        <w:t>establecer</w:t>
      </w:r>
      <w:r>
        <w:rPr>
          <w:spacing w:val="-9"/>
          <w:sz w:val="24"/>
        </w:rPr>
        <w:t xml:space="preserve"> </w:t>
      </w:r>
      <w:r>
        <w:rPr>
          <w:sz w:val="24"/>
        </w:rPr>
        <w:t>un</w:t>
      </w:r>
      <w:r>
        <w:rPr>
          <w:spacing w:val="-12"/>
          <w:sz w:val="24"/>
        </w:rPr>
        <w:t xml:space="preserve"> </w:t>
      </w:r>
      <w:r>
        <w:rPr>
          <w:sz w:val="24"/>
        </w:rPr>
        <w:t>mecanismo</w:t>
      </w:r>
      <w:r>
        <w:rPr>
          <w:spacing w:val="-15"/>
          <w:sz w:val="24"/>
        </w:rPr>
        <w:t xml:space="preserve"> </w:t>
      </w:r>
      <w:r>
        <w:rPr>
          <w:sz w:val="24"/>
        </w:rPr>
        <w:t>que</w:t>
      </w:r>
      <w:r>
        <w:rPr>
          <w:spacing w:val="-3"/>
          <w:sz w:val="24"/>
        </w:rPr>
        <w:t xml:space="preserve"> </w:t>
      </w:r>
      <w:r>
        <w:rPr>
          <w:sz w:val="24"/>
        </w:rPr>
        <w:t>apoye</w:t>
      </w:r>
      <w:r>
        <w:rPr>
          <w:spacing w:val="-6"/>
          <w:sz w:val="24"/>
        </w:rPr>
        <w:t xml:space="preserve"> </w:t>
      </w:r>
      <w:r>
        <w:rPr>
          <w:sz w:val="24"/>
        </w:rPr>
        <w:t>a</w:t>
      </w:r>
      <w:r>
        <w:rPr>
          <w:spacing w:val="-12"/>
          <w:sz w:val="24"/>
        </w:rPr>
        <w:t xml:space="preserve"> </w:t>
      </w:r>
      <w:r>
        <w:rPr>
          <w:sz w:val="24"/>
        </w:rPr>
        <w:t>estas</w:t>
      </w:r>
      <w:r>
        <w:rPr>
          <w:spacing w:val="-7"/>
          <w:sz w:val="24"/>
        </w:rPr>
        <w:t xml:space="preserve"> </w:t>
      </w:r>
      <w:r>
        <w:rPr>
          <w:sz w:val="24"/>
        </w:rPr>
        <w:t>Instituciones con la finalidad d</w:t>
      </w:r>
      <w:r>
        <w:rPr>
          <w:sz w:val="24"/>
        </w:rPr>
        <w:t>e no provocar un desfonde en la cobertura y una reacción en cadena que afecte a todo el sistema de salud chileno.</w:t>
      </w:r>
    </w:p>
    <w:p w:rsidR="006C57AE" w:rsidRDefault="0014312E">
      <w:pPr>
        <w:spacing w:before="159" w:line="259" w:lineRule="auto"/>
        <w:ind w:left="825" w:right="109"/>
        <w:jc w:val="both"/>
        <w:rPr>
          <w:sz w:val="24"/>
        </w:rPr>
      </w:pPr>
      <w:r>
        <w:rPr>
          <w:sz w:val="24"/>
        </w:rPr>
        <w:t>Más</w:t>
      </w:r>
      <w:r>
        <w:rPr>
          <w:spacing w:val="-3"/>
          <w:sz w:val="24"/>
        </w:rPr>
        <w:t xml:space="preserve"> </w:t>
      </w:r>
      <w:r>
        <w:rPr>
          <w:sz w:val="24"/>
        </w:rPr>
        <w:t>todavía</w:t>
      </w:r>
      <w:r>
        <w:rPr>
          <w:spacing w:val="-2"/>
          <w:sz w:val="24"/>
        </w:rPr>
        <w:t xml:space="preserve"> </w:t>
      </w:r>
      <w:r>
        <w:rPr>
          <w:sz w:val="24"/>
        </w:rPr>
        <w:t>si entendemos</w:t>
      </w:r>
      <w:r>
        <w:rPr>
          <w:spacing w:val="-3"/>
          <w:sz w:val="24"/>
        </w:rPr>
        <w:t xml:space="preserve"> </w:t>
      </w:r>
      <w:r>
        <w:rPr>
          <w:sz w:val="24"/>
        </w:rPr>
        <w:t>que</w:t>
      </w:r>
      <w:r>
        <w:rPr>
          <w:spacing w:val="-3"/>
          <w:sz w:val="24"/>
        </w:rPr>
        <w:t xml:space="preserve"> </w:t>
      </w:r>
      <w:r>
        <w:rPr>
          <w:sz w:val="24"/>
        </w:rPr>
        <w:t>existe</w:t>
      </w:r>
      <w:r>
        <w:rPr>
          <w:spacing w:val="-2"/>
          <w:sz w:val="24"/>
        </w:rPr>
        <w:t xml:space="preserve"> </w:t>
      </w:r>
      <w:r>
        <w:rPr>
          <w:sz w:val="24"/>
        </w:rPr>
        <w:t>una</w:t>
      </w:r>
      <w:r>
        <w:rPr>
          <w:spacing w:val="-2"/>
          <w:sz w:val="24"/>
        </w:rPr>
        <w:t xml:space="preserve"> </w:t>
      </w:r>
      <w:r>
        <w:rPr>
          <w:sz w:val="24"/>
        </w:rPr>
        <w:t>estrecha</w:t>
      </w:r>
      <w:r>
        <w:rPr>
          <w:spacing w:val="-3"/>
          <w:sz w:val="24"/>
        </w:rPr>
        <w:t xml:space="preserve"> </w:t>
      </w:r>
      <w:r>
        <w:rPr>
          <w:sz w:val="24"/>
        </w:rPr>
        <w:t>relación</w:t>
      </w:r>
      <w:r>
        <w:rPr>
          <w:spacing w:val="-3"/>
          <w:sz w:val="24"/>
        </w:rPr>
        <w:t xml:space="preserve"> </w:t>
      </w:r>
      <w:r>
        <w:rPr>
          <w:sz w:val="24"/>
        </w:rPr>
        <w:t>entre</w:t>
      </w:r>
      <w:r>
        <w:rPr>
          <w:spacing w:val="-2"/>
          <w:sz w:val="24"/>
        </w:rPr>
        <w:t xml:space="preserve"> </w:t>
      </w:r>
      <w:r>
        <w:rPr>
          <w:sz w:val="24"/>
        </w:rPr>
        <w:t>muchas</w:t>
      </w:r>
      <w:r>
        <w:rPr>
          <w:spacing w:val="-4"/>
          <w:sz w:val="24"/>
        </w:rPr>
        <w:t xml:space="preserve"> </w:t>
      </w:r>
      <w:r>
        <w:rPr>
          <w:sz w:val="24"/>
        </w:rPr>
        <w:t>de estas</w:t>
      </w:r>
      <w:r>
        <w:rPr>
          <w:spacing w:val="-4"/>
          <w:sz w:val="24"/>
        </w:rPr>
        <w:t xml:space="preserve"> </w:t>
      </w:r>
      <w:r>
        <w:rPr>
          <w:sz w:val="24"/>
        </w:rPr>
        <w:t>instituciones</w:t>
      </w:r>
      <w:r>
        <w:rPr>
          <w:spacing w:val="-7"/>
          <w:sz w:val="24"/>
        </w:rPr>
        <w:t xml:space="preserve"> </w:t>
      </w:r>
      <w:r>
        <w:rPr>
          <w:sz w:val="24"/>
        </w:rPr>
        <w:t>y</w:t>
      </w:r>
      <w:r>
        <w:rPr>
          <w:spacing w:val="-2"/>
          <w:sz w:val="24"/>
        </w:rPr>
        <w:t xml:space="preserve"> </w:t>
      </w:r>
      <w:r>
        <w:rPr>
          <w:sz w:val="24"/>
        </w:rPr>
        <w:t>centros</w:t>
      </w:r>
      <w:r>
        <w:rPr>
          <w:spacing w:val="-7"/>
          <w:sz w:val="24"/>
        </w:rPr>
        <w:t xml:space="preserve"> </w:t>
      </w:r>
      <w:r>
        <w:rPr>
          <w:sz w:val="24"/>
        </w:rPr>
        <w:t>médicos</w:t>
      </w:r>
      <w:r>
        <w:rPr>
          <w:position w:val="7"/>
          <w:sz w:val="14"/>
        </w:rPr>
        <w:t>4</w:t>
      </w:r>
      <w:r>
        <w:rPr>
          <w:spacing w:val="25"/>
          <w:position w:val="7"/>
          <w:sz w:val="14"/>
        </w:rPr>
        <w:t xml:space="preserve"> </w:t>
      </w:r>
      <w:r>
        <w:rPr>
          <w:sz w:val="24"/>
        </w:rPr>
        <w:t>que,</w:t>
      </w:r>
      <w:r>
        <w:rPr>
          <w:spacing w:val="-6"/>
          <w:sz w:val="24"/>
        </w:rPr>
        <w:t xml:space="preserve"> </w:t>
      </w:r>
      <w:r>
        <w:rPr>
          <w:sz w:val="24"/>
        </w:rPr>
        <w:t>si</w:t>
      </w:r>
      <w:r>
        <w:rPr>
          <w:spacing w:val="-10"/>
          <w:sz w:val="24"/>
        </w:rPr>
        <w:t xml:space="preserve"> </w:t>
      </w:r>
      <w:r>
        <w:rPr>
          <w:sz w:val="24"/>
        </w:rPr>
        <w:t>bien</w:t>
      </w:r>
      <w:r>
        <w:rPr>
          <w:spacing w:val="-2"/>
          <w:sz w:val="24"/>
        </w:rPr>
        <w:t xml:space="preserve"> </w:t>
      </w:r>
      <w:r>
        <w:rPr>
          <w:sz w:val="24"/>
        </w:rPr>
        <w:t>está</w:t>
      </w:r>
      <w:r>
        <w:rPr>
          <w:spacing w:val="-7"/>
          <w:sz w:val="24"/>
        </w:rPr>
        <w:t xml:space="preserve"> </w:t>
      </w:r>
      <w:r>
        <w:rPr>
          <w:sz w:val="24"/>
        </w:rPr>
        <w:t>regulada</w:t>
      </w:r>
      <w:r>
        <w:rPr>
          <w:spacing w:val="-7"/>
          <w:sz w:val="24"/>
        </w:rPr>
        <w:t xml:space="preserve"> </w:t>
      </w:r>
      <w:r>
        <w:rPr>
          <w:sz w:val="24"/>
        </w:rPr>
        <w:t>su</w:t>
      </w:r>
      <w:r>
        <w:rPr>
          <w:spacing w:val="-8"/>
          <w:sz w:val="24"/>
        </w:rPr>
        <w:t xml:space="preserve"> </w:t>
      </w:r>
      <w:r>
        <w:rPr>
          <w:sz w:val="24"/>
        </w:rPr>
        <w:t>acción</w:t>
      </w:r>
      <w:r>
        <w:rPr>
          <w:spacing w:val="-7"/>
          <w:sz w:val="24"/>
        </w:rPr>
        <w:t xml:space="preserve"> </w:t>
      </w:r>
      <w:r>
        <w:rPr>
          <w:sz w:val="24"/>
        </w:rPr>
        <w:t>por diferentes</w:t>
      </w:r>
      <w:r>
        <w:rPr>
          <w:spacing w:val="-6"/>
          <w:sz w:val="24"/>
        </w:rPr>
        <w:t xml:space="preserve"> </w:t>
      </w:r>
      <w:r>
        <w:rPr>
          <w:sz w:val="24"/>
        </w:rPr>
        <w:t>leyes,</w:t>
      </w:r>
      <w:r>
        <w:rPr>
          <w:spacing w:val="-3"/>
          <w:sz w:val="24"/>
        </w:rPr>
        <w:t xml:space="preserve"> </w:t>
      </w:r>
      <w:r>
        <w:rPr>
          <w:sz w:val="24"/>
        </w:rPr>
        <w:t>podría</w:t>
      </w:r>
      <w:r>
        <w:rPr>
          <w:spacing w:val="-11"/>
          <w:sz w:val="24"/>
        </w:rPr>
        <w:t xml:space="preserve"> </w:t>
      </w:r>
      <w:r>
        <w:rPr>
          <w:sz w:val="24"/>
        </w:rPr>
        <w:t>afectar</w:t>
      </w:r>
      <w:r>
        <w:rPr>
          <w:spacing w:val="-5"/>
          <w:sz w:val="24"/>
        </w:rPr>
        <w:t xml:space="preserve"> </w:t>
      </w:r>
      <w:r>
        <w:rPr>
          <w:sz w:val="24"/>
        </w:rPr>
        <w:t>no</w:t>
      </w:r>
      <w:r>
        <w:rPr>
          <w:spacing w:val="-8"/>
          <w:sz w:val="24"/>
        </w:rPr>
        <w:t xml:space="preserve"> </w:t>
      </w:r>
      <w:r>
        <w:rPr>
          <w:sz w:val="24"/>
        </w:rPr>
        <w:t>solo</w:t>
      </w:r>
      <w:r>
        <w:rPr>
          <w:spacing w:val="-8"/>
          <w:sz w:val="24"/>
        </w:rPr>
        <w:t xml:space="preserve"> </w:t>
      </w:r>
      <w:r>
        <w:rPr>
          <w:sz w:val="24"/>
        </w:rPr>
        <w:t>en</w:t>
      </w:r>
      <w:r>
        <w:rPr>
          <w:spacing w:val="-7"/>
          <w:sz w:val="24"/>
        </w:rPr>
        <w:t xml:space="preserve"> </w:t>
      </w:r>
      <w:r>
        <w:rPr>
          <w:sz w:val="24"/>
        </w:rPr>
        <w:t>el</w:t>
      </w:r>
      <w:r>
        <w:rPr>
          <w:spacing w:val="-5"/>
          <w:sz w:val="24"/>
        </w:rPr>
        <w:t xml:space="preserve"> </w:t>
      </w:r>
      <w:r>
        <w:rPr>
          <w:sz w:val="24"/>
        </w:rPr>
        <w:t>ente</w:t>
      </w:r>
      <w:r>
        <w:rPr>
          <w:spacing w:val="-1"/>
          <w:sz w:val="24"/>
        </w:rPr>
        <w:t xml:space="preserve"> </w:t>
      </w:r>
      <w:r>
        <w:rPr>
          <w:sz w:val="24"/>
        </w:rPr>
        <w:t>asegurador</w:t>
      </w:r>
      <w:r>
        <w:rPr>
          <w:spacing w:val="-5"/>
          <w:sz w:val="24"/>
        </w:rPr>
        <w:t xml:space="preserve"> </w:t>
      </w:r>
      <w:r>
        <w:rPr>
          <w:sz w:val="24"/>
        </w:rPr>
        <w:t>de</w:t>
      </w:r>
      <w:r>
        <w:rPr>
          <w:spacing w:val="-11"/>
          <w:sz w:val="24"/>
        </w:rPr>
        <w:t xml:space="preserve"> </w:t>
      </w:r>
      <w:r>
        <w:rPr>
          <w:sz w:val="24"/>
        </w:rPr>
        <w:t>la</w:t>
      </w:r>
      <w:r>
        <w:rPr>
          <w:spacing w:val="-7"/>
          <w:sz w:val="24"/>
        </w:rPr>
        <w:t xml:space="preserve"> </w:t>
      </w:r>
      <w:r>
        <w:rPr>
          <w:sz w:val="24"/>
        </w:rPr>
        <w:t>salud,</w:t>
      </w:r>
      <w:r>
        <w:rPr>
          <w:spacing w:val="-4"/>
          <w:sz w:val="24"/>
        </w:rPr>
        <w:t xml:space="preserve"> </w:t>
      </w:r>
      <w:r>
        <w:rPr>
          <w:sz w:val="24"/>
        </w:rPr>
        <w:t>sino también llevar a la quiebra a diferentes entes prestadores privados, lo que ahondaría más la crisis.</w:t>
      </w:r>
    </w:p>
    <w:p w:rsidR="006C57AE" w:rsidRDefault="0014312E">
      <w:pPr>
        <w:spacing w:before="157" w:line="259" w:lineRule="auto"/>
        <w:ind w:left="825" w:right="111"/>
        <w:jc w:val="both"/>
        <w:rPr>
          <w:sz w:val="24"/>
        </w:rPr>
      </w:pPr>
      <w:r>
        <w:rPr>
          <w:sz w:val="24"/>
        </w:rPr>
        <w:t>En</w:t>
      </w:r>
      <w:r>
        <w:rPr>
          <w:spacing w:val="-4"/>
          <w:sz w:val="24"/>
        </w:rPr>
        <w:t xml:space="preserve"> </w:t>
      </w:r>
      <w:r>
        <w:rPr>
          <w:sz w:val="24"/>
        </w:rPr>
        <w:t>ese</w:t>
      </w:r>
      <w:r>
        <w:rPr>
          <w:spacing w:val="-7"/>
          <w:sz w:val="24"/>
        </w:rPr>
        <w:t xml:space="preserve"> </w:t>
      </w:r>
      <w:r>
        <w:rPr>
          <w:sz w:val="24"/>
        </w:rPr>
        <w:t>contexto, se</w:t>
      </w:r>
      <w:r>
        <w:rPr>
          <w:spacing w:val="-6"/>
          <w:sz w:val="24"/>
        </w:rPr>
        <w:t xml:space="preserve"> </w:t>
      </w:r>
      <w:r>
        <w:rPr>
          <w:sz w:val="24"/>
        </w:rPr>
        <w:t>hace</w:t>
      </w:r>
      <w:r>
        <w:rPr>
          <w:spacing w:val="-8"/>
          <w:sz w:val="24"/>
        </w:rPr>
        <w:t xml:space="preserve"> </w:t>
      </w:r>
      <w:r>
        <w:rPr>
          <w:sz w:val="24"/>
        </w:rPr>
        <w:t>absolutamente necesario</w:t>
      </w:r>
      <w:r>
        <w:rPr>
          <w:spacing w:val="-8"/>
          <w:sz w:val="24"/>
        </w:rPr>
        <w:t xml:space="preserve"> </w:t>
      </w:r>
      <w:r>
        <w:rPr>
          <w:sz w:val="24"/>
        </w:rPr>
        <w:t>bu</w:t>
      </w:r>
      <w:r>
        <w:rPr>
          <w:sz w:val="24"/>
        </w:rPr>
        <w:t>scar</w:t>
      </w:r>
      <w:r>
        <w:rPr>
          <w:spacing w:val="-6"/>
          <w:sz w:val="24"/>
        </w:rPr>
        <w:t xml:space="preserve"> </w:t>
      </w:r>
      <w:r>
        <w:rPr>
          <w:sz w:val="24"/>
        </w:rPr>
        <w:t>instancias</w:t>
      </w:r>
      <w:r>
        <w:rPr>
          <w:spacing w:val="-8"/>
          <w:sz w:val="24"/>
        </w:rPr>
        <w:t xml:space="preserve"> </w:t>
      </w:r>
      <w:r>
        <w:rPr>
          <w:sz w:val="24"/>
        </w:rPr>
        <w:t>donde</w:t>
      </w:r>
      <w:r>
        <w:rPr>
          <w:spacing w:val="-11"/>
          <w:sz w:val="24"/>
        </w:rPr>
        <w:t xml:space="preserve"> </w:t>
      </w:r>
      <w:r>
        <w:rPr>
          <w:sz w:val="24"/>
        </w:rPr>
        <w:t>las ISAPRES</w:t>
      </w:r>
      <w:r>
        <w:rPr>
          <w:spacing w:val="-12"/>
          <w:sz w:val="24"/>
        </w:rPr>
        <w:t xml:space="preserve"> </w:t>
      </w:r>
      <w:r>
        <w:rPr>
          <w:sz w:val="24"/>
        </w:rPr>
        <w:t>de</w:t>
      </w:r>
      <w:r>
        <w:rPr>
          <w:spacing w:val="-11"/>
          <w:sz w:val="24"/>
        </w:rPr>
        <w:t xml:space="preserve"> </w:t>
      </w:r>
      <w:r>
        <w:rPr>
          <w:sz w:val="24"/>
        </w:rPr>
        <w:t>nuestro</w:t>
      </w:r>
      <w:r>
        <w:rPr>
          <w:spacing w:val="-12"/>
          <w:sz w:val="24"/>
        </w:rPr>
        <w:t xml:space="preserve"> </w:t>
      </w:r>
      <w:r>
        <w:rPr>
          <w:sz w:val="24"/>
        </w:rPr>
        <w:t>país</w:t>
      </w:r>
      <w:r>
        <w:rPr>
          <w:spacing w:val="-12"/>
          <w:sz w:val="24"/>
        </w:rPr>
        <w:t xml:space="preserve"> </w:t>
      </w:r>
      <w:r>
        <w:rPr>
          <w:sz w:val="24"/>
        </w:rPr>
        <w:t>pueda</w:t>
      </w:r>
      <w:r>
        <w:rPr>
          <w:spacing w:val="-15"/>
          <w:sz w:val="24"/>
        </w:rPr>
        <w:t xml:space="preserve"> </w:t>
      </w:r>
      <w:r>
        <w:rPr>
          <w:sz w:val="24"/>
        </w:rPr>
        <w:t>buscar</w:t>
      </w:r>
      <w:r>
        <w:rPr>
          <w:spacing w:val="-5"/>
          <w:sz w:val="24"/>
        </w:rPr>
        <w:t xml:space="preserve"> </w:t>
      </w:r>
      <w:r>
        <w:rPr>
          <w:sz w:val="24"/>
        </w:rPr>
        <w:t>una</w:t>
      </w:r>
      <w:r>
        <w:rPr>
          <w:spacing w:val="-12"/>
          <w:sz w:val="24"/>
        </w:rPr>
        <w:t xml:space="preserve"> </w:t>
      </w:r>
      <w:r>
        <w:rPr>
          <w:sz w:val="24"/>
        </w:rPr>
        <w:t>solución</w:t>
      </w:r>
      <w:r>
        <w:rPr>
          <w:spacing w:val="-11"/>
          <w:sz w:val="24"/>
        </w:rPr>
        <w:t xml:space="preserve"> </w:t>
      </w:r>
      <w:r>
        <w:rPr>
          <w:sz w:val="24"/>
        </w:rPr>
        <w:t>intermedia</w:t>
      </w:r>
      <w:r>
        <w:rPr>
          <w:spacing w:val="-11"/>
          <w:sz w:val="24"/>
        </w:rPr>
        <w:t xml:space="preserve"> </w:t>
      </w:r>
      <w:r>
        <w:rPr>
          <w:sz w:val="24"/>
        </w:rPr>
        <w:t>entre</w:t>
      </w:r>
      <w:r>
        <w:rPr>
          <w:spacing w:val="-11"/>
          <w:sz w:val="24"/>
        </w:rPr>
        <w:t xml:space="preserve"> </w:t>
      </w:r>
      <w:r>
        <w:rPr>
          <w:sz w:val="24"/>
        </w:rPr>
        <w:t>el</w:t>
      </w:r>
      <w:r>
        <w:rPr>
          <w:spacing w:val="-9"/>
          <w:sz w:val="24"/>
        </w:rPr>
        <w:t xml:space="preserve"> </w:t>
      </w:r>
      <w:r>
        <w:rPr>
          <w:sz w:val="24"/>
        </w:rPr>
        <w:t>pago efectivo</w:t>
      </w:r>
      <w:r>
        <w:rPr>
          <w:spacing w:val="-15"/>
          <w:sz w:val="24"/>
        </w:rPr>
        <w:t xml:space="preserve"> </w:t>
      </w:r>
      <w:r>
        <w:rPr>
          <w:sz w:val="24"/>
        </w:rPr>
        <w:t>a</w:t>
      </w:r>
      <w:r>
        <w:rPr>
          <w:spacing w:val="-15"/>
          <w:sz w:val="24"/>
        </w:rPr>
        <w:t xml:space="preserve"> </w:t>
      </w:r>
      <w:r>
        <w:rPr>
          <w:sz w:val="24"/>
        </w:rPr>
        <w:t>sus</w:t>
      </w:r>
      <w:r>
        <w:rPr>
          <w:spacing w:val="-15"/>
          <w:sz w:val="24"/>
        </w:rPr>
        <w:t xml:space="preserve"> </w:t>
      </w:r>
      <w:r>
        <w:rPr>
          <w:sz w:val="24"/>
        </w:rPr>
        <w:t>acreedores</w:t>
      </w:r>
      <w:r>
        <w:rPr>
          <w:spacing w:val="-15"/>
          <w:sz w:val="24"/>
        </w:rPr>
        <w:t xml:space="preserve"> </w:t>
      </w:r>
      <w:r>
        <w:rPr>
          <w:sz w:val="24"/>
        </w:rPr>
        <w:t>afiliados</w:t>
      </w:r>
      <w:r>
        <w:rPr>
          <w:spacing w:val="-15"/>
          <w:sz w:val="24"/>
        </w:rPr>
        <w:t xml:space="preserve"> </w:t>
      </w:r>
      <w:r>
        <w:rPr>
          <w:sz w:val="24"/>
        </w:rPr>
        <w:t>y</w:t>
      </w:r>
      <w:r>
        <w:rPr>
          <w:spacing w:val="-15"/>
          <w:sz w:val="24"/>
        </w:rPr>
        <w:t xml:space="preserve"> </w:t>
      </w:r>
      <w:r>
        <w:rPr>
          <w:sz w:val="24"/>
        </w:rPr>
        <w:t>la</w:t>
      </w:r>
      <w:r>
        <w:rPr>
          <w:spacing w:val="-15"/>
          <w:sz w:val="24"/>
        </w:rPr>
        <w:t xml:space="preserve"> </w:t>
      </w:r>
      <w:r>
        <w:rPr>
          <w:sz w:val="24"/>
        </w:rPr>
        <w:t>mantención</w:t>
      </w:r>
      <w:r>
        <w:rPr>
          <w:spacing w:val="-15"/>
          <w:sz w:val="24"/>
        </w:rPr>
        <w:t xml:space="preserve"> </w:t>
      </w:r>
      <w:r>
        <w:rPr>
          <w:sz w:val="24"/>
        </w:rPr>
        <w:t>de</w:t>
      </w:r>
      <w:r>
        <w:rPr>
          <w:spacing w:val="-15"/>
          <w:sz w:val="24"/>
        </w:rPr>
        <w:t xml:space="preserve"> </w:t>
      </w:r>
      <w:r>
        <w:rPr>
          <w:sz w:val="24"/>
        </w:rPr>
        <w:t>estas</w:t>
      </w:r>
      <w:r>
        <w:rPr>
          <w:spacing w:val="-15"/>
          <w:sz w:val="24"/>
        </w:rPr>
        <w:t xml:space="preserve"> </w:t>
      </w:r>
      <w:r>
        <w:rPr>
          <w:sz w:val="24"/>
        </w:rPr>
        <w:t>instituciones</w:t>
      </w:r>
      <w:r>
        <w:rPr>
          <w:spacing w:val="-15"/>
          <w:sz w:val="24"/>
        </w:rPr>
        <w:t xml:space="preserve"> </w:t>
      </w:r>
      <w:r>
        <w:rPr>
          <w:sz w:val="24"/>
        </w:rPr>
        <w:t>como aseguradoras de la salud privada. Procurando, posteriormente, establecer reformas</w:t>
      </w:r>
      <w:r>
        <w:rPr>
          <w:spacing w:val="-9"/>
          <w:sz w:val="24"/>
        </w:rPr>
        <w:t xml:space="preserve"> </w:t>
      </w:r>
      <w:r>
        <w:rPr>
          <w:sz w:val="24"/>
        </w:rPr>
        <w:t>que</w:t>
      </w:r>
      <w:r>
        <w:rPr>
          <w:spacing w:val="-12"/>
          <w:sz w:val="24"/>
        </w:rPr>
        <w:t xml:space="preserve"> </w:t>
      </w:r>
      <w:r>
        <w:rPr>
          <w:sz w:val="24"/>
        </w:rPr>
        <w:t>impidan</w:t>
      </w:r>
      <w:r>
        <w:rPr>
          <w:spacing w:val="-6"/>
          <w:sz w:val="24"/>
        </w:rPr>
        <w:t xml:space="preserve"> </w:t>
      </w:r>
      <w:r>
        <w:rPr>
          <w:sz w:val="24"/>
        </w:rPr>
        <w:t>que</w:t>
      </w:r>
      <w:r>
        <w:rPr>
          <w:spacing w:val="-15"/>
          <w:sz w:val="24"/>
        </w:rPr>
        <w:t xml:space="preserve"> </w:t>
      </w:r>
      <w:r>
        <w:rPr>
          <w:sz w:val="24"/>
        </w:rPr>
        <w:t>situaciones</w:t>
      </w:r>
      <w:r>
        <w:rPr>
          <w:spacing w:val="-7"/>
          <w:sz w:val="24"/>
        </w:rPr>
        <w:t xml:space="preserve"> </w:t>
      </w:r>
      <w:r>
        <w:rPr>
          <w:sz w:val="24"/>
        </w:rPr>
        <w:t>como</w:t>
      </w:r>
      <w:r>
        <w:rPr>
          <w:spacing w:val="-8"/>
          <w:sz w:val="24"/>
        </w:rPr>
        <w:t xml:space="preserve"> </w:t>
      </w:r>
      <w:r>
        <w:rPr>
          <w:sz w:val="24"/>
        </w:rPr>
        <w:t>las</w:t>
      </w:r>
      <w:r>
        <w:rPr>
          <w:spacing w:val="-8"/>
          <w:sz w:val="24"/>
        </w:rPr>
        <w:t xml:space="preserve"> </w:t>
      </w:r>
      <w:r>
        <w:rPr>
          <w:sz w:val="24"/>
        </w:rPr>
        <w:t>que</w:t>
      </w:r>
      <w:r>
        <w:rPr>
          <w:spacing w:val="-7"/>
          <w:sz w:val="24"/>
        </w:rPr>
        <w:t xml:space="preserve"> </w:t>
      </w:r>
      <w:r>
        <w:rPr>
          <w:sz w:val="24"/>
        </w:rPr>
        <w:t>se</w:t>
      </w:r>
      <w:r>
        <w:rPr>
          <w:spacing w:val="-11"/>
          <w:sz w:val="24"/>
        </w:rPr>
        <w:t xml:space="preserve"> </w:t>
      </w:r>
      <w:r>
        <w:rPr>
          <w:sz w:val="24"/>
        </w:rPr>
        <w:t>desarrollaron</w:t>
      </w:r>
      <w:r>
        <w:rPr>
          <w:spacing w:val="-6"/>
          <w:sz w:val="24"/>
        </w:rPr>
        <w:t xml:space="preserve"> </w:t>
      </w:r>
      <w:r>
        <w:rPr>
          <w:sz w:val="24"/>
        </w:rPr>
        <w:t>vuelvan a ocurrir afectando al sistema mismo y a los usuarios.</w:t>
      </w:r>
    </w:p>
    <w:p w:rsidR="006C57AE" w:rsidRDefault="0014312E">
      <w:pPr>
        <w:spacing w:before="154" w:line="259" w:lineRule="auto"/>
        <w:ind w:left="825" w:right="111"/>
        <w:jc w:val="both"/>
        <w:rPr>
          <w:sz w:val="24"/>
        </w:rPr>
      </w:pPr>
      <w:r>
        <w:rPr>
          <w:sz w:val="24"/>
        </w:rPr>
        <w:t>Lo anterior, toda vez que son las mismas ISAPRES</w:t>
      </w:r>
      <w:r>
        <w:rPr>
          <w:sz w:val="24"/>
        </w:rPr>
        <w:t xml:space="preserve"> las que han estado contrarias a la ley corta</w:t>
      </w:r>
      <w:r>
        <w:rPr>
          <w:position w:val="7"/>
          <w:sz w:val="14"/>
        </w:rPr>
        <w:t xml:space="preserve">5 </w:t>
      </w:r>
      <w:r>
        <w:rPr>
          <w:sz w:val="24"/>
        </w:rPr>
        <w:t>que plantea el gobierno argumentando que este no es</w:t>
      </w:r>
      <w:r>
        <w:rPr>
          <w:spacing w:val="-15"/>
          <w:sz w:val="24"/>
        </w:rPr>
        <w:t xml:space="preserve"> </w:t>
      </w:r>
      <w:r>
        <w:rPr>
          <w:sz w:val="24"/>
        </w:rPr>
        <w:t>el</w:t>
      </w:r>
      <w:r>
        <w:rPr>
          <w:spacing w:val="-15"/>
          <w:sz w:val="24"/>
        </w:rPr>
        <w:t xml:space="preserve"> </w:t>
      </w:r>
      <w:r>
        <w:rPr>
          <w:sz w:val="24"/>
        </w:rPr>
        <w:t>momento</w:t>
      </w:r>
      <w:r>
        <w:rPr>
          <w:spacing w:val="-15"/>
          <w:sz w:val="24"/>
        </w:rPr>
        <w:t xml:space="preserve"> </w:t>
      </w:r>
      <w:r>
        <w:rPr>
          <w:sz w:val="24"/>
        </w:rPr>
        <w:t>para</w:t>
      </w:r>
      <w:r>
        <w:rPr>
          <w:spacing w:val="-15"/>
          <w:sz w:val="24"/>
        </w:rPr>
        <w:t xml:space="preserve"> </w:t>
      </w:r>
      <w:r>
        <w:rPr>
          <w:sz w:val="24"/>
        </w:rPr>
        <w:t>este</w:t>
      </w:r>
      <w:r>
        <w:rPr>
          <w:spacing w:val="-15"/>
          <w:sz w:val="24"/>
        </w:rPr>
        <w:t xml:space="preserve"> </w:t>
      </w:r>
      <w:r>
        <w:rPr>
          <w:sz w:val="24"/>
        </w:rPr>
        <w:t>tipo</w:t>
      </w:r>
      <w:r>
        <w:rPr>
          <w:spacing w:val="-15"/>
          <w:sz w:val="24"/>
        </w:rPr>
        <w:t xml:space="preserve"> </w:t>
      </w:r>
      <w:r>
        <w:rPr>
          <w:sz w:val="24"/>
        </w:rPr>
        <w:t>de</w:t>
      </w:r>
      <w:r>
        <w:rPr>
          <w:spacing w:val="-15"/>
          <w:sz w:val="24"/>
        </w:rPr>
        <w:t xml:space="preserve"> </w:t>
      </w:r>
      <w:r>
        <w:rPr>
          <w:sz w:val="24"/>
        </w:rPr>
        <w:t>reformas</w:t>
      </w:r>
      <w:r>
        <w:rPr>
          <w:spacing w:val="-15"/>
          <w:sz w:val="24"/>
        </w:rPr>
        <w:t xml:space="preserve"> </w:t>
      </w:r>
      <w:r>
        <w:rPr>
          <w:sz w:val="24"/>
        </w:rPr>
        <w:t>y</w:t>
      </w:r>
      <w:r>
        <w:rPr>
          <w:spacing w:val="-15"/>
          <w:sz w:val="24"/>
        </w:rPr>
        <w:t xml:space="preserve"> </w:t>
      </w:r>
      <w:r>
        <w:rPr>
          <w:sz w:val="24"/>
        </w:rPr>
        <w:t>que,</w:t>
      </w:r>
      <w:r>
        <w:rPr>
          <w:spacing w:val="-15"/>
          <w:sz w:val="24"/>
        </w:rPr>
        <w:t xml:space="preserve"> </w:t>
      </w:r>
      <w:r>
        <w:rPr>
          <w:sz w:val="24"/>
        </w:rPr>
        <w:t>según</w:t>
      </w:r>
      <w:r>
        <w:rPr>
          <w:spacing w:val="-15"/>
          <w:sz w:val="24"/>
        </w:rPr>
        <w:t xml:space="preserve"> </w:t>
      </w:r>
      <w:r>
        <w:rPr>
          <w:sz w:val="24"/>
        </w:rPr>
        <w:t>palabras</w:t>
      </w:r>
      <w:r>
        <w:rPr>
          <w:spacing w:val="-15"/>
          <w:sz w:val="24"/>
        </w:rPr>
        <w:t xml:space="preserve"> </w:t>
      </w:r>
      <w:r>
        <w:rPr>
          <w:sz w:val="24"/>
        </w:rPr>
        <w:t>del</w:t>
      </w:r>
      <w:r>
        <w:rPr>
          <w:spacing w:val="-15"/>
          <w:sz w:val="24"/>
        </w:rPr>
        <w:t xml:space="preserve"> </w:t>
      </w:r>
      <w:r>
        <w:rPr>
          <w:sz w:val="24"/>
        </w:rPr>
        <w:t>presidente de la Asociación</w:t>
      </w:r>
      <w:r>
        <w:rPr>
          <w:position w:val="7"/>
          <w:sz w:val="14"/>
        </w:rPr>
        <w:t>6</w:t>
      </w:r>
      <w:r>
        <w:rPr>
          <w:sz w:val="24"/>
        </w:rPr>
        <w:t>, el gobierno pareciera no entender la crisis en la que están sumidas estas instituciones y la salud de nuestro país.</w:t>
      </w:r>
    </w:p>
    <w:p w:rsidR="006C57AE" w:rsidRDefault="006C57AE">
      <w:pPr>
        <w:pStyle w:val="Textoindependiente"/>
        <w:rPr>
          <w:i w:val="0"/>
        </w:rPr>
      </w:pPr>
    </w:p>
    <w:p w:rsidR="006C57AE" w:rsidRDefault="006C57AE">
      <w:pPr>
        <w:pStyle w:val="Textoindependiente"/>
        <w:rPr>
          <w:i w:val="0"/>
          <w:sz w:val="25"/>
        </w:rPr>
      </w:pPr>
    </w:p>
    <w:p w:rsidR="006C57AE" w:rsidRDefault="0014312E">
      <w:pPr>
        <w:pStyle w:val="Ttulo1"/>
        <w:spacing w:before="1"/>
      </w:pPr>
      <w:r>
        <w:t>IDEA</w:t>
      </w:r>
      <w:r>
        <w:rPr>
          <w:spacing w:val="-10"/>
        </w:rPr>
        <w:t xml:space="preserve"> </w:t>
      </w:r>
      <w:r>
        <w:rPr>
          <w:spacing w:val="-2"/>
        </w:rPr>
        <w:t>MATRIZ.</w:t>
      </w:r>
    </w:p>
    <w:p w:rsidR="006C57AE" w:rsidRDefault="0014312E">
      <w:pPr>
        <w:spacing w:before="194" w:line="259" w:lineRule="auto"/>
        <w:ind w:left="825" w:right="109"/>
        <w:jc w:val="both"/>
        <w:rPr>
          <w:sz w:val="24"/>
        </w:rPr>
      </w:pPr>
      <w:r>
        <w:rPr>
          <w:sz w:val="24"/>
        </w:rPr>
        <w:t>Establecer un mecanismo de compensación a los afiliados acreedores de las deudas</w:t>
      </w:r>
      <w:r>
        <w:rPr>
          <w:spacing w:val="40"/>
          <w:sz w:val="24"/>
        </w:rPr>
        <w:t xml:space="preserve"> </w:t>
      </w:r>
      <w:r>
        <w:rPr>
          <w:sz w:val="24"/>
        </w:rPr>
        <w:t>generadas</w:t>
      </w:r>
      <w:r>
        <w:rPr>
          <w:spacing w:val="40"/>
          <w:sz w:val="24"/>
        </w:rPr>
        <w:t xml:space="preserve"> </w:t>
      </w:r>
      <w:r>
        <w:rPr>
          <w:sz w:val="24"/>
        </w:rPr>
        <w:t>producto</w:t>
      </w:r>
      <w:r>
        <w:rPr>
          <w:spacing w:val="40"/>
          <w:sz w:val="24"/>
        </w:rPr>
        <w:t xml:space="preserve"> </w:t>
      </w:r>
      <w:r>
        <w:rPr>
          <w:sz w:val="24"/>
        </w:rPr>
        <w:t>de</w:t>
      </w:r>
      <w:r>
        <w:rPr>
          <w:spacing w:val="40"/>
          <w:sz w:val="24"/>
        </w:rPr>
        <w:t xml:space="preserve"> </w:t>
      </w:r>
      <w:r>
        <w:rPr>
          <w:sz w:val="24"/>
        </w:rPr>
        <w:t>las</w:t>
      </w:r>
      <w:r>
        <w:rPr>
          <w:spacing w:val="40"/>
          <w:sz w:val="24"/>
        </w:rPr>
        <w:t xml:space="preserve"> </w:t>
      </w:r>
      <w:r>
        <w:rPr>
          <w:sz w:val="24"/>
        </w:rPr>
        <w:t>adecuaciones</w:t>
      </w:r>
      <w:r>
        <w:rPr>
          <w:spacing w:val="40"/>
          <w:sz w:val="24"/>
        </w:rPr>
        <w:t xml:space="preserve"> </w:t>
      </w:r>
      <w:r>
        <w:rPr>
          <w:sz w:val="24"/>
        </w:rPr>
        <w:t>irr</w:t>
      </w:r>
      <w:r>
        <w:rPr>
          <w:sz w:val="24"/>
        </w:rPr>
        <w:t>egulares</w:t>
      </w:r>
      <w:r>
        <w:rPr>
          <w:spacing w:val="40"/>
          <w:sz w:val="24"/>
        </w:rPr>
        <w:t xml:space="preserve"> </w:t>
      </w:r>
      <w:r>
        <w:rPr>
          <w:sz w:val="24"/>
        </w:rPr>
        <w:t>de</w:t>
      </w:r>
      <w:r>
        <w:rPr>
          <w:spacing w:val="40"/>
          <w:sz w:val="24"/>
        </w:rPr>
        <w:t xml:space="preserve"> </w:t>
      </w:r>
      <w:r>
        <w:rPr>
          <w:sz w:val="24"/>
        </w:rPr>
        <w:t>Planes</w:t>
      </w:r>
      <w:r>
        <w:rPr>
          <w:spacing w:val="40"/>
          <w:sz w:val="24"/>
        </w:rPr>
        <w:t xml:space="preserve"> </w:t>
      </w:r>
      <w:r>
        <w:rPr>
          <w:sz w:val="24"/>
        </w:rPr>
        <w:t>de</w:t>
      </w:r>
    </w:p>
    <w:p w:rsidR="006C57AE" w:rsidRDefault="0014312E">
      <w:pPr>
        <w:pStyle w:val="Textoindependiente"/>
        <w:rPr>
          <w:i w:val="0"/>
          <w:sz w:val="22"/>
        </w:rPr>
      </w:pPr>
      <w:r>
        <w:pict>
          <v:rect id="docshape3" o:spid="_x0000_s1026" style="position:absolute;margin-left:85pt;margin-top:16.05pt;width:144.05pt;height:.7pt;z-index:-15727616;mso-wrap-distance-left:0;mso-wrap-distance-right:0;mso-position-horizontal-relative:page" fillcolor="black" stroked="f">
            <w10:wrap type="topAndBottom" anchorx="page"/>
          </v:rect>
        </w:pict>
      </w:r>
    </w:p>
    <w:p w:rsidR="006C57AE" w:rsidRDefault="0014312E">
      <w:pPr>
        <w:spacing w:before="79"/>
        <w:ind w:left="119"/>
        <w:rPr>
          <w:rFonts w:ascii="Calibri"/>
          <w:sz w:val="20"/>
        </w:rPr>
      </w:pPr>
      <w:r>
        <w:rPr>
          <w:rFonts w:ascii="Calibri"/>
          <w:spacing w:val="-4"/>
          <w:sz w:val="20"/>
          <w:vertAlign w:val="superscript"/>
        </w:rPr>
        <w:t>4</w:t>
      </w:r>
      <w:r>
        <w:rPr>
          <w:rFonts w:ascii="Calibri"/>
          <w:spacing w:val="48"/>
          <w:sz w:val="20"/>
        </w:rPr>
        <w:t xml:space="preserve">  </w:t>
      </w:r>
      <w:r>
        <w:rPr>
          <w:rFonts w:ascii="Calibri"/>
          <w:spacing w:val="-4"/>
          <w:sz w:val="20"/>
        </w:rPr>
        <w:t>https://</w:t>
      </w:r>
      <w:hyperlink r:id="rId11">
        <w:r>
          <w:rPr>
            <w:rFonts w:ascii="Calibri"/>
            <w:spacing w:val="-4"/>
            <w:sz w:val="20"/>
          </w:rPr>
          <w:t>www.ciperchile.cl/2023/03/16/entran-las-clinicas-a-la-crisis-de-las-isapres/</w:t>
        </w:r>
      </w:hyperlink>
    </w:p>
    <w:p w:rsidR="006C57AE" w:rsidRDefault="0014312E">
      <w:pPr>
        <w:spacing w:before="1"/>
        <w:ind w:left="119"/>
        <w:rPr>
          <w:rFonts w:ascii="Calibri"/>
          <w:sz w:val="20"/>
        </w:rPr>
      </w:pPr>
      <w:r>
        <w:rPr>
          <w:rFonts w:ascii="Calibri"/>
          <w:sz w:val="20"/>
          <w:vertAlign w:val="superscript"/>
        </w:rPr>
        <w:t>5</w:t>
      </w:r>
      <w:r>
        <w:rPr>
          <w:rFonts w:ascii="Calibri"/>
          <w:spacing w:val="3"/>
          <w:sz w:val="20"/>
        </w:rPr>
        <w:t xml:space="preserve"> </w:t>
      </w:r>
      <w:r>
        <w:rPr>
          <w:rFonts w:ascii="Calibri"/>
          <w:spacing w:val="-2"/>
          <w:sz w:val="20"/>
        </w:rPr>
        <w:t>https://</w:t>
      </w:r>
      <w:hyperlink r:id="rId12">
        <w:r>
          <w:rPr>
            <w:rFonts w:ascii="Calibri"/>
            <w:spacing w:val="-2"/>
            <w:sz w:val="20"/>
          </w:rPr>
          <w:t>www.camara.cl/legislacion/ProyectosDeLey/tramitacion.aspx?prmID=16433&amp;prmBOLETIN=15896-</w:t>
        </w:r>
      </w:hyperlink>
    </w:p>
    <w:p w:rsidR="006C57AE" w:rsidRDefault="0014312E">
      <w:pPr>
        <w:ind w:left="119"/>
        <w:rPr>
          <w:rFonts w:ascii="Calibri"/>
          <w:sz w:val="20"/>
        </w:rPr>
      </w:pPr>
      <w:r>
        <w:rPr>
          <w:rFonts w:ascii="Calibri"/>
          <w:spacing w:val="-5"/>
          <w:sz w:val="20"/>
        </w:rPr>
        <w:t>11</w:t>
      </w:r>
    </w:p>
    <w:p w:rsidR="006C57AE" w:rsidRDefault="0014312E">
      <w:pPr>
        <w:spacing w:before="1"/>
        <w:ind w:left="119"/>
        <w:rPr>
          <w:rFonts w:ascii="Calibri"/>
          <w:sz w:val="20"/>
        </w:rPr>
      </w:pPr>
      <w:r>
        <w:rPr>
          <w:rFonts w:ascii="Calibri"/>
          <w:spacing w:val="-4"/>
          <w:sz w:val="20"/>
          <w:vertAlign w:val="superscript"/>
        </w:rPr>
        <w:t>6</w:t>
      </w:r>
      <w:r>
        <w:rPr>
          <w:rFonts w:ascii="Calibri"/>
          <w:spacing w:val="66"/>
          <w:sz w:val="20"/>
        </w:rPr>
        <w:t xml:space="preserve">  </w:t>
      </w:r>
      <w:r>
        <w:rPr>
          <w:rFonts w:ascii="Calibri"/>
          <w:spacing w:val="-4"/>
          <w:sz w:val="20"/>
        </w:rPr>
        <w:t>https://</w:t>
      </w:r>
      <w:hyperlink r:id="rId13">
        <w:r>
          <w:rPr>
            <w:rFonts w:ascii="Calibri"/>
            <w:spacing w:val="-4"/>
            <w:sz w:val="20"/>
          </w:rPr>
          <w:t>www.df.cl/empresas/salud/isapres-responden-a-ministra-vallejo-por-ley-corta-tenemos-dudas-de-</w:t>
        </w:r>
        <w:r>
          <w:rPr>
            <w:rFonts w:ascii="Calibri"/>
            <w:spacing w:val="-5"/>
            <w:sz w:val="20"/>
          </w:rPr>
          <w:t>si</w:t>
        </w:r>
      </w:hyperlink>
    </w:p>
    <w:p w:rsidR="006C57AE" w:rsidRDefault="006C57AE">
      <w:pPr>
        <w:rPr>
          <w:rFonts w:ascii="Calibri"/>
          <w:sz w:val="20"/>
        </w:rPr>
        <w:sectPr w:rsidR="006C57AE">
          <w:pgSz w:w="12240" w:h="15840"/>
          <w:pgMar w:top="2600" w:right="1580" w:bottom="280" w:left="1580" w:header="823" w:footer="0" w:gutter="0"/>
          <w:cols w:space="720"/>
        </w:sectPr>
      </w:pPr>
    </w:p>
    <w:p w:rsidR="006C57AE" w:rsidRDefault="006C57AE">
      <w:pPr>
        <w:pStyle w:val="Textoindependiente"/>
        <w:spacing w:before="7"/>
        <w:rPr>
          <w:rFonts w:ascii="Calibri"/>
          <w:i w:val="0"/>
          <w:sz w:val="26"/>
        </w:rPr>
      </w:pPr>
    </w:p>
    <w:p w:rsidR="006C57AE" w:rsidRDefault="0014312E">
      <w:pPr>
        <w:spacing w:before="24" w:line="256" w:lineRule="auto"/>
        <w:ind w:left="825" w:right="98"/>
        <w:jc w:val="both"/>
        <w:rPr>
          <w:sz w:val="24"/>
        </w:rPr>
      </w:pPr>
      <w:r>
        <w:rPr>
          <w:sz w:val="24"/>
        </w:rPr>
        <w:t>Salud desarrolladas por l</w:t>
      </w:r>
      <w:r>
        <w:rPr>
          <w:sz w:val="24"/>
        </w:rPr>
        <w:t>as Instituciones que presten servicios de utilidad pública privadas, estableciendoun mecanismo de recapitalización especial a la vez de permitir a estas instituciones no caer en situación de insolvencia, estableciendo condiciones especiales de retroventa d</w:t>
      </w:r>
      <w:r>
        <w:rPr>
          <w:sz w:val="24"/>
        </w:rPr>
        <w:t>e títulos accionarios.</w:t>
      </w:r>
    </w:p>
    <w:p w:rsidR="006C57AE" w:rsidRDefault="006C57AE">
      <w:pPr>
        <w:pStyle w:val="Textoindependiente"/>
        <w:rPr>
          <w:i w:val="0"/>
        </w:rPr>
      </w:pPr>
    </w:p>
    <w:p w:rsidR="006C57AE" w:rsidRDefault="006C57AE">
      <w:pPr>
        <w:pStyle w:val="Textoindependiente"/>
        <w:spacing w:before="8"/>
        <w:rPr>
          <w:i w:val="0"/>
          <w:sz w:val="25"/>
        </w:rPr>
      </w:pPr>
    </w:p>
    <w:p w:rsidR="006C57AE" w:rsidRDefault="0014312E">
      <w:pPr>
        <w:ind w:left="415" w:right="410"/>
        <w:jc w:val="center"/>
        <w:rPr>
          <w:b/>
          <w:sz w:val="24"/>
        </w:rPr>
      </w:pPr>
      <w:r>
        <w:rPr>
          <w:b/>
          <w:sz w:val="24"/>
          <w:u w:val="single"/>
        </w:rPr>
        <w:t>PROYECTO</w:t>
      </w:r>
      <w:r>
        <w:rPr>
          <w:b/>
          <w:spacing w:val="1"/>
          <w:sz w:val="24"/>
          <w:u w:val="single"/>
        </w:rPr>
        <w:t xml:space="preserve"> </w:t>
      </w:r>
      <w:r>
        <w:rPr>
          <w:b/>
          <w:sz w:val="24"/>
          <w:u w:val="single"/>
        </w:rPr>
        <w:t>DE</w:t>
      </w:r>
      <w:r>
        <w:rPr>
          <w:b/>
          <w:spacing w:val="-8"/>
          <w:sz w:val="24"/>
          <w:u w:val="single"/>
        </w:rPr>
        <w:t xml:space="preserve"> </w:t>
      </w:r>
      <w:r>
        <w:rPr>
          <w:b/>
          <w:spacing w:val="-5"/>
          <w:sz w:val="24"/>
          <w:u w:val="single"/>
        </w:rPr>
        <w:t>LEY</w:t>
      </w:r>
    </w:p>
    <w:p w:rsidR="006C57AE" w:rsidRDefault="006C57AE">
      <w:pPr>
        <w:pStyle w:val="Textoindependiente"/>
        <w:rPr>
          <w:b/>
          <w:i w:val="0"/>
          <w:sz w:val="20"/>
        </w:rPr>
      </w:pPr>
    </w:p>
    <w:p w:rsidR="006C57AE" w:rsidRDefault="006C57AE">
      <w:pPr>
        <w:pStyle w:val="Textoindependiente"/>
        <w:rPr>
          <w:b/>
          <w:i w:val="0"/>
          <w:sz w:val="20"/>
        </w:rPr>
      </w:pPr>
    </w:p>
    <w:p w:rsidR="006C57AE" w:rsidRDefault="0014312E">
      <w:pPr>
        <w:spacing w:before="164" w:line="256" w:lineRule="auto"/>
        <w:ind w:left="119" w:right="105"/>
        <w:jc w:val="both"/>
        <w:rPr>
          <w:sz w:val="24"/>
        </w:rPr>
      </w:pPr>
      <w:r>
        <w:rPr>
          <w:b/>
          <w:sz w:val="24"/>
        </w:rPr>
        <w:t xml:space="preserve">ARTÍCULO ÚNICO.- </w:t>
      </w:r>
      <w:r>
        <w:rPr>
          <w:sz w:val="24"/>
        </w:rPr>
        <w:t>Establézcase la ley que crea un Mecanismo Especial de Compensación de la Deuda originada producto de las adecuaciones irregulares de planes de salud realizadas por las Instituciones que presten se</w:t>
      </w:r>
      <w:r>
        <w:rPr>
          <w:sz w:val="24"/>
        </w:rPr>
        <w:t>rvicios de utilidad pública privadas:</w:t>
      </w:r>
    </w:p>
    <w:p w:rsidR="006C57AE" w:rsidRDefault="006C57AE">
      <w:pPr>
        <w:pStyle w:val="Textoindependiente"/>
        <w:rPr>
          <w:i w:val="0"/>
        </w:rPr>
      </w:pPr>
    </w:p>
    <w:p w:rsidR="006C57AE" w:rsidRDefault="006C57AE">
      <w:pPr>
        <w:pStyle w:val="Textoindependiente"/>
        <w:spacing w:before="13"/>
        <w:rPr>
          <w:i w:val="0"/>
          <w:sz w:val="25"/>
        </w:rPr>
      </w:pPr>
    </w:p>
    <w:p w:rsidR="006C57AE" w:rsidRDefault="0014312E">
      <w:pPr>
        <w:pStyle w:val="Ttulo2"/>
        <w:ind w:left="411"/>
      </w:pPr>
      <w:r>
        <w:rPr>
          <w:b w:val="0"/>
        </w:rPr>
        <w:t>“</w:t>
      </w:r>
      <w:r>
        <w:t xml:space="preserve">TÍTULO </w:t>
      </w:r>
      <w:r>
        <w:rPr>
          <w:spacing w:val="-10"/>
        </w:rPr>
        <w:t>I</w:t>
      </w:r>
    </w:p>
    <w:p w:rsidR="006C57AE" w:rsidRDefault="0014312E">
      <w:pPr>
        <w:pStyle w:val="Textoindependiente"/>
        <w:spacing w:before="22"/>
        <w:ind w:left="405" w:right="410"/>
        <w:jc w:val="center"/>
      </w:pPr>
      <w:r>
        <w:t>De</w:t>
      </w:r>
      <w:r>
        <w:rPr>
          <w:spacing w:val="-8"/>
        </w:rPr>
        <w:t xml:space="preserve"> </w:t>
      </w:r>
      <w:r>
        <w:t>la</w:t>
      </w:r>
      <w:r>
        <w:rPr>
          <w:spacing w:val="-2"/>
        </w:rPr>
        <w:t xml:space="preserve"> </w:t>
      </w:r>
      <w:r>
        <w:t>creación</w:t>
      </w:r>
      <w:r>
        <w:rPr>
          <w:spacing w:val="-1"/>
        </w:rPr>
        <w:t xml:space="preserve"> </w:t>
      </w:r>
      <w:r>
        <w:t>del</w:t>
      </w:r>
      <w:r>
        <w:rPr>
          <w:spacing w:val="-1"/>
        </w:rPr>
        <w:t xml:space="preserve"> </w:t>
      </w:r>
      <w:r>
        <w:t>mecanismo</w:t>
      </w:r>
      <w:r>
        <w:rPr>
          <w:spacing w:val="-2"/>
        </w:rPr>
        <w:t xml:space="preserve"> </w:t>
      </w:r>
      <w:r>
        <w:t>y</w:t>
      </w:r>
      <w:r>
        <w:rPr>
          <w:spacing w:val="-1"/>
        </w:rPr>
        <w:t xml:space="preserve"> </w:t>
      </w:r>
      <w:r>
        <w:t>sus</w:t>
      </w:r>
      <w:r>
        <w:rPr>
          <w:spacing w:val="-8"/>
        </w:rPr>
        <w:t xml:space="preserve"> </w:t>
      </w:r>
      <w:r>
        <w:rPr>
          <w:spacing w:val="-2"/>
        </w:rPr>
        <w:t>objetivos.</w:t>
      </w:r>
    </w:p>
    <w:p w:rsidR="006C57AE" w:rsidRDefault="006C57AE">
      <w:pPr>
        <w:pStyle w:val="Textoindependiente"/>
      </w:pPr>
    </w:p>
    <w:p w:rsidR="006C57AE" w:rsidRDefault="006C57AE">
      <w:pPr>
        <w:pStyle w:val="Textoindependiente"/>
        <w:spacing w:before="2"/>
        <w:rPr>
          <w:sz w:val="28"/>
        </w:rPr>
      </w:pPr>
    </w:p>
    <w:p w:rsidR="006C57AE" w:rsidRDefault="0014312E">
      <w:pPr>
        <w:pStyle w:val="Textoindependiente"/>
        <w:spacing w:line="259" w:lineRule="auto"/>
        <w:ind w:left="119" w:right="106"/>
        <w:jc w:val="both"/>
      </w:pPr>
      <w:r>
        <w:rPr>
          <w:b/>
        </w:rPr>
        <w:t xml:space="preserve">Artículo 1.- </w:t>
      </w:r>
      <w:r>
        <w:t>Establézcase un mecanismo especial y excepcional de compensación a los</w:t>
      </w:r>
      <w:r>
        <w:t xml:space="preserve"> afiliados de las Instituciones que presten servicios de utilidad pública privadas, en todo lo relativo al cobro de la deuda originada en virtud de los fallos roles 16.630-2022, 25.570- 2022, 14.513-2022 y 13.979-2022 de la Corte Suprema de Justicia respec</w:t>
      </w:r>
      <w:r>
        <w:t>to de las adecuaciones irregulares de planes de salud contratados por los afiliados al sistema privado de salud.</w:t>
      </w:r>
    </w:p>
    <w:p w:rsidR="006C57AE" w:rsidRDefault="006C57AE">
      <w:pPr>
        <w:pStyle w:val="Textoindependiente"/>
      </w:pPr>
    </w:p>
    <w:p w:rsidR="006C57AE" w:rsidRDefault="006C57AE">
      <w:pPr>
        <w:pStyle w:val="Textoindependiente"/>
        <w:spacing w:before="6"/>
        <w:rPr>
          <w:sz w:val="25"/>
        </w:rPr>
      </w:pPr>
    </w:p>
    <w:p w:rsidR="006C57AE" w:rsidRDefault="0014312E">
      <w:pPr>
        <w:pStyle w:val="Textoindependiente"/>
        <w:spacing w:line="259" w:lineRule="auto"/>
        <w:ind w:left="119" w:right="116"/>
        <w:jc w:val="both"/>
      </w:pPr>
      <w:r>
        <w:rPr>
          <w:b/>
        </w:rPr>
        <w:t xml:space="preserve">Artículo 2.- </w:t>
      </w:r>
      <w:r>
        <w:t>Objetivos. Los objetivos de este fondo es compensar la deuda generada por las</w:t>
      </w:r>
      <w:r>
        <w:t xml:space="preserve"> Instituciones que presten servicios de utilidad pú</w:t>
      </w:r>
      <w:r>
        <w:t>blica privadas, entregando al afiliado acreedor de dicha deuda la posibilidad de elegir entre la compensación a través del otorgamiento de títulos accionarioso acciones, o la entrega de instrumentos de inversión de deuda o debentures, ambos regidos y regul</w:t>
      </w:r>
      <w:r>
        <w:t>ados en</w:t>
      </w:r>
      <w:r>
        <w:rPr>
          <w:spacing w:val="-1"/>
        </w:rPr>
        <w:t xml:space="preserve"> </w:t>
      </w:r>
      <w:r>
        <w:t>todo</w:t>
      </w:r>
      <w:r>
        <w:rPr>
          <w:spacing w:val="-3"/>
        </w:rPr>
        <w:t xml:space="preserve"> </w:t>
      </w:r>
      <w:r>
        <w:t>lo</w:t>
      </w:r>
      <w:r>
        <w:rPr>
          <w:spacing w:val="-3"/>
        </w:rPr>
        <w:t xml:space="preserve"> </w:t>
      </w:r>
      <w:r>
        <w:t>que</w:t>
      </w:r>
      <w:r>
        <w:rPr>
          <w:spacing w:val="-4"/>
        </w:rPr>
        <w:t xml:space="preserve"> </w:t>
      </w:r>
      <w:r>
        <w:t>no sea contrario a la</w:t>
      </w:r>
      <w:r>
        <w:rPr>
          <w:spacing w:val="-3"/>
        </w:rPr>
        <w:t xml:space="preserve"> </w:t>
      </w:r>
      <w:r>
        <w:t>presente ley por la Ley N°18.045 del Mercadode Valores.</w:t>
      </w:r>
    </w:p>
    <w:p w:rsidR="006C57AE" w:rsidRDefault="006C57AE">
      <w:pPr>
        <w:spacing w:line="259" w:lineRule="auto"/>
        <w:jc w:val="both"/>
        <w:sectPr w:rsidR="006C57AE">
          <w:pgSz w:w="12240" w:h="15840"/>
          <w:pgMar w:top="2600" w:right="1580" w:bottom="280" w:left="1580" w:header="823" w:footer="0" w:gutter="0"/>
          <w:cols w:space="720"/>
        </w:sectPr>
      </w:pPr>
    </w:p>
    <w:p w:rsidR="006C57AE" w:rsidRDefault="006C57AE">
      <w:pPr>
        <w:pStyle w:val="Textoindependiente"/>
        <w:rPr>
          <w:sz w:val="20"/>
        </w:rPr>
      </w:pPr>
    </w:p>
    <w:p w:rsidR="006C57AE" w:rsidRDefault="006C57AE">
      <w:pPr>
        <w:pStyle w:val="Textoindependiente"/>
        <w:rPr>
          <w:sz w:val="20"/>
        </w:rPr>
      </w:pPr>
    </w:p>
    <w:p w:rsidR="006C57AE" w:rsidRDefault="006C57AE">
      <w:pPr>
        <w:pStyle w:val="Textoindependiente"/>
        <w:spacing w:before="10"/>
        <w:rPr>
          <w:sz w:val="21"/>
        </w:rPr>
      </w:pPr>
    </w:p>
    <w:p w:rsidR="006C57AE" w:rsidRDefault="0014312E">
      <w:pPr>
        <w:pStyle w:val="Textoindependiente"/>
        <w:spacing w:before="24" w:line="259" w:lineRule="auto"/>
        <w:ind w:left="119" w:right="106"/>
        <w:jc w:val="both"/>
      </w:pPr>
      <w:r>
        <w:rPr>
          <w:b/>
        </w:rPr>
        <w:t xml:space="preserve">Artículo 3.- </w:t>
      </w:r>
      <w:r>
        <w:t>Las Instituciones que presten servicios de utilidad pública privadas que al</w:t>
      </w:r>
      <w:r>
        <w:t xml:space="preserve"> momento de dictarse la presente ley se encontraren e</w:t>
      </w:r>
      <w:r>
        <w:t>n calidad de deudores de las sumas de dinero correspondientes a las adecuaciones irregulares de planes de salud contratados por los afiliados al sistema privado de salud, deberán acogerse a las disposiciones de la presente ley, sin perjuicio de</w:t>
      </w:r>
      <w:r>
        <w:rPr>
          <w:spacing w:val="-4"/>
        </w:rPr>
        <w:t xml:space="preserve"> </w:t>
      </w:r>
      <w:r>
        <w:t>la facultad</w:t>
      </w:r>
      <w:r>
        <w:t xml:space="preserve"> que</w:t>
      </w:r>
      <w:r>
        <w:rPr>
          <w:spacing w:val="-9"/>
        </w:rPr>
        <w:t xml:space="preserve"> </w:t>
      </w:r>
      <w:r>
        <w:t>les</w:t>
      </w:r>
      <w:r>
        <w:rPr>
          <w:spacing w:val="-4"/>
        </w:rPr>
        <w:t xml:space="preserve"> </w:t>
      </w:r>
      <w:r>
        <w:t>corresponde para</w:t>
      </w:r>
      <w:r>
        <w:rPr>
          <w:spacing w:val="-3"/>
        </w:rPr>
        <w:t xml:space="preserve"> </w:t>
      </w:r>
      <w:r>
        <w:t>sanear</w:t>
      </w:r>
      <w:r>
        <w:rPr>
          <w:spacing w:val="-3"/>
        </w:rPr>
        <w:t xml:space="preserve"> </w:t>
      </w:r>
      <w:r>
        <w:t>el</w:t>
      </w:r>
      <w:r>
        <w:rPr>
          <w:spacing w:val="-2"/>
        </w:rPr>
        <w:t xml:space="preserve"> </w:t>
      </w:r>
      <w:r>
        <w:t>total</w:t>
      </w:r>
      <w:r>
        <w:rPr>
          <w:spacing w:val="-1"/>
        </w:rPr>
        <w:t xml:space="preserve"> </w:t>
      </w:r>
      <w:r>
        <w:t>de</w:t>
      </w:r>
      <w:r>
        <w:rPr>
          <w:spacing w:val="-9"/>
        </w:rPr>
        <w:t xml:space="preserve"> </w:t>
      </w:r>
      <w:r>
        <w:t>la</w:t>
      </w:r>
      <w:r>
        <w:rPr>
          <w:spacing w:val="-3"/>
        </w:rPr>
        <w:t xml:space="preserve"> </w:t>
      </w:r>
      <w:r>
        <w:t>deuda</w:t>
      </w:r>
      <w:r>
        <w:rPr>
          <w:spacing w:val="-8"/>
        </w:rPr>
        <w:t xml:space="preserve"> </w:t>
      </w:r>
      <w:r>
        <w:t>mediante el pago completo e íntegro de lamisma.</w:t>
      </w:r>
    </w:p>
    <w:p w:rsidR="006C57AE" w:rsidRDefault="006C57AE">
      <w:pPr>
        <w:pStyle w:val="Textoindependiente"/>
      </w:pPr>
    </w:p>
    <w:p w:rsidR="006C57AE" w:rsidRDefault="006C57AE">
      <w:pPr>
        <w:pStyle w:val="Textoindependiente"/>
        <w:spacing w:before="2"/>
        <w:rPr>
          <w:sz w:val="25"/>
        </w:rPr>
      </w:pPr>
    </w:p>
    <w:p w:rsidR="006C57AE" w:rsidRDefault="0014312E">
      <w:pPr>
        <w:pStyle w:val="Ttulo2"/>
        <w:ind w:left="415"/>
      </w:pPr>
      <w:r>
        <w:t>TÍTULO</w:t>
      </w:r>
      <w:r>
        <w:rPr>
          <w:spacing w:val="-4"/>
        </w:rPr>
        <w:t xml:space="preserve"> </w:t>
      </w:r>
      <w:r>
        <w:rPr>
          <w:spacing w:val="-5"/>
        </w:rPr>
        <w:t>II</w:t>
      </w:r>
    </w:p>
    <w:p w:rsidR="006C57AE" w:rsidRDefault="0014312E">
      <w:pPr>
        <w:pStyle w:val="Textoindependiente"/>
        <w:spacing w:before="32" w:line="256" w:lineRule="auto"/>
        <w:ind w:left="420" w:right="410"/>
        <w:jc w:val="center"/>
      </w:pPr>
      <w:r>
        <w:t>Reconocimiento</w:t>
      </w:r>
      <w:r>
        <w:rPr>
          <w:spacing w:val="-4"/>
        </w:rPr>
        <w:t xml:space="preserve"> </w:t>
      </w:r>
      <w:r>
        <w:t>de</w:t>
      </w:r>
      <w:r>
        <w:rPr>
          <w:spacing w:val="-7"/>
        </w:rPr>
        <w:t xml:space="preserve"> </w:t>
      </w:r>
      <w:r>
        <w:t>la</w:t>
      </w:r>
      <w:r>
        <w:rPr>
          <w:spacing w:val="-3"/>
        </w:rPr>
        <w:t xml:space="preserve"> </w:t>
      </w:r>
      <w:r>
        <w:t>deuda</w:t>
      </w:r>
      <w:r>
        <w:rPr>
          <w:spacing w:val="-4"/>
        </w:rPr>
        <w:t xml:space="preserve"> </w:t>
      </w:r>
      <w:r>
        <w:t>y</w:t>
      </w:r>
      <w:r>
        <w:rPr>
          <w:spacing w:val="-7"/>
        </w:rPr>
        <w:t xml:space="preserve"> </w:t>
      </w:r>
      <w:r>
        <w:t>mecanismo</w:t>
      </w:r>
      <w:r>
        <w:rPr>
          <w:spacing w:val="-3"/>
        </w:rPr>
        <w:t xml:space="preserve"> </w:t>
      </w:r>
      <w:r>
        <w:t>de</w:t>
      </w:r>
      <w:r>
        <w:rPr>
          <w:spacing w:val="-5"/>
        </w:rPr>
        <w:t xml:space="preserve"> </w:t>
      </w:r>
      <w:r>
        <w:t>elección</w:t>
      </w:r>
      <w:r>
        <w:rPr>
          <w:spacing w:val="-2"/>
        </w:rPr>
        <w:t xml:space="preserve"> </w:t>
      </w:r>
      <w:r>
        <w:t>de</w:t>
      </w:r>
      <w:r>
        <w:rPr>
          <w:spacing w:val="-9"/>
        </w:rPr>
        <w:t xml:space="preserve"> </w:t>
      </w:r>
      <w:r>
        <w:t>compensación</w:t>
      </w:r>
      <w:r>
        <w:rPr>
          <w:spacing w:val="-1"/>
        </w:rPr>
        <w:t xml:space="preserve"> </w:t>
      </w:r>
      <w:r>
        <w:t>por</w:t>
      </w:r>
      <w:r>
        <w:rPr>
          <w:spacing w:val="-9"/>
        </w:rPr>
        <w:t xml:space="preserve"> </w:t>
      </w:r>
      <w:r>
        <w:t>parte</w:t>
      </w:r>
      <w:r>
        <w:rPr>
          <w:spacing w:val="-9"/>
        </w:rPr>
        <w:t xml:space="preserve"> </w:t>
      </w:r>
      <w:r>
        <w:t>de</w:t>
      </w:r>
      <w:r>
        <w:rPr>
          <w:spacing w:val="-5"/>
        </w:rPr>
        <w:t xml:space="preserve"> </w:t>
      </w:r>
      <w:r>
        <w:t>los</w:t>
      </w:r>
      <w:r>
        <w:t xml:space="preserve"> </w:t>
      </w:r>
      <w:r>
        <w:rPr>
          <w:spacing w:val="-2"/>
        </w:rPr>
        <w:t>afiliados.</w:t>
      </w:r>
    </w:p>
    <w:p w:rsidR="006C57AE" w:rsidRDefault="006C57AE">
      <w:pPr>
        <w:pStyle w:val="Textoindependiente"/>
      </w:pPr>
    </w:p>
    <w:p w:rsidR="006C57AE" w:rsidRDefault="006C57AE">
      <w:pPr>
        <w:pStyle w:val="Textoindependiente"/>
        <w:spacing w:before="9"/>
        <w:rPr>
          <w:sz w:val="25"/>
        </w:rPr>
      </w:pPr>
    </w:p>
    <w:p w:rsidR="006C57AE" w:rsidRDefault="0014312E">
      <w:pPr>
        <w:pStyle w:val="Textoindependiente"/>
        <w:spacing w:line="259" w:lineRule="auto"/>
        <w:ind w:left="119" w:right="102"/>
        <w:jc w:val="both"/>
      </w:pPr>
      <w:r>
        <w:rPr>
          <w:b/>
        </w:rPr>
        <w:t xml:space="preserve">Artículo 4.- </w:t>
      </w:r>
      <w:r>
        <w:t>Reconocimiento de la deuda. Las Instituciones que presten servicios de</w:t>
      </w:r>
      <w:r>
        <w:rPr>
          <w:spacing w:val="40"/>
        </w:rPr>
        <w:t xml:space="preserve"> </w:t>
      </w:r>
      <w:r>
        <w:t>utilidad pública privadas que se encuentren en las condiciones establecidas en el artículo precedente, deberán en el plazo</w:t>
      </w:r>
      <w:r>
        <w:rPr>
          <w:spacing w:val="-1"/>
        </w:rPr>
        <w:t xml:space="preserve"> </w:t>
      </w:r>
      <w:r>
        <w:t>de quince</w:t>
      </w:r>
      <w:r>
        <w:rPr>
          <w:spacing w:val="-3"/>
        </w:rPr>
        <w:t xml:space="preserve"> </w:t>
      </w:r>
      <w:r>
        <w:t>días</w:t>
      </w:r>
      <w:r>
        <w:rPr>
          <w:spacing w:val="-3"/>
        </w:rPr>
        <w:t xml:space="preserve"> </w:t>
      </w:r>
      <w:r>
        <w:t>hábiles</w:t>
      </w:r>
      <w:r>
        <w:rPr>
          <w:spacing w:val="-3"/>
        </w:rPr>
        <w:t xml:space="preserve"> </w:t>
      </w:r>
      <w:r>
        <w:t>entregar</w:t>
      </w:r>
      <w:r>
        <w:rPr>
          <w:spacing w:val="-3"/>
        </w:rPr>
        <w:t xml:space="preserve"> </w:t>
      </w:r>
      <w:r>
        <w:t>a</w:t>
      </w:r>
      <w:r>
        <w:rPr>
          <w:spacing w:val="-1"/>
        </w:rPr>
        <w:t xml:space="preserve"> </w:t>
      </w:r>
      <w:r>
        <w:t>sus</w:t>
      </w:r>
      <w:r>
        <w:rPr>
          <w:spacing w:val="-3"/>
        </w:rPr>
        <w:t xml:space="preserve"> </w:t>
      </w:r>
      <w:r>
        <w:t>afiliados</w:t>
      </w:r>
      <w:r>
        <w:rPr>
          <w:spacing w:val="-3"/>
        </w:rPr>
        <w:t xml:space="preserve"> </w:t>
      </w:r>
      <w:r>
        <w:t>la</w:t>
      </w:r>
      <w:r>
        <w:rPr>
          <w:spacing w:val="-1"/>
        </w:rPr>
        <w:t xml:space="preserve"> </w:t>
      </w:r>
      <w:r>
        <w:t>información</w:t>
      </w:r>
      <w:r>
        <w:t xml:space="preserve"> precisa y pormenorizada de los montos de deuda que tuvieren con aquellos. Dicha información</w:t>
      </w:r>
      <w:r>
        <w:rPr>
          <w:spacing w:val="-1"/>
        </w:rPr>
        <w:t xml:space="preserve"> </w:t>
      </w:r>
      <w:r>
        <w:t>deberá</w:t>
      </w:r>
      <w:r>
        <w:rPr>
          <w:spacing w:val="-3"/>
        </w:rPr>
        <w:t xml:space="preserve"> </w:t>
      </w:r>
      <w:r>
        <w:t>contener</w:t>
      </w:r>
      <w:r>
        <w:rPr>
          <w:spacing w:val="-8"/>
        </w:rPr>
        <w:t xml:space="preserve"> </w:t>
      </w:r>
      <w:r>
        <w:t>a</w:t>
      </w:r>
      <w:r>
        <w:rPr>
          <w:spacing w:val="-8"/>
        </w:rPr>
        <w:t xml:space="preserve"> </w:t>
      </w:r>
      <w:r>
        <w:t>lo</w:t>
      </w:r>
      <w:r>
        <w:rPr>
          <w:spacing w:val="-3"/>
        </w:rPr>
        <w:t xml:space="preserve"> </w:t>
      </w:r>
      <w:r>
        <w:t>menos laindividualización del</w:t>
      </w:r>
      <w:r>
        <w:rPr>
          <w:spacing w:val="-1"/>
        </w:rPr>
        <w:t xml:space="preserve"> </w:t>
      </w:r>
      <w:r>
        <w:t>afiliado</w:t>
      </w:r>
      <w:r>
        <w:rPr>
          <w:spacing w:val="-3"/>
        </w:rPr>
        <w:t xml:space="preserve"> </w:t>
      </w:r>
      <w:r>
        <w:t>y sus</w:t>
      </w:r>
      <w:r>
        <w:rPr>
          <w:spacing w:val="-9"/>
        </w:rPr>
        <w:t xml:space="preserve"> </w:t>
      </w:r>
      <w:r>
        <w:t>cargas, el plan de salud al que está acogido este, el montototal de la deuda y el monto anual acu</w:t>
      </w:r>
      <w:r>
        <w:t>mulado desde el hecho que origina la deuda.</w:t>
      </w:r>
    </w:p>
    <w:p w:rsidR="006C57AE" w:rsidRDefault="0014312E">
      <w:pPr>
        <w:pStyle w:val="Textoindependiente"/>
        <w:spacing w:before="159" w:line="259" w:lineRule="auto"/>
        <w:ind w:left="119" w:right="116"/>
        <w:jc w:val="both"/>
      </w:pPr>
      <w:r>
        <w:t>Dicha</w:t>
      </w:r>
      <w:r>
        <w:rPr>
          <w:spacing w:val="-3"/>
        </w:rPr>
        <w:t xml:space="preserve"> </w:t>
      </w:r>
      <w:r>
        <w:t>información</w:t>
      </w:r>
      <w:r>
        <w:rPr>
          <w:spacing w:val="-3"/>
        </w:rPr>
        <w:t xml:space="preserve"> </w:t>
      </w:r>
      <w:r>
        <w:t>deberá</w:t>
      </w:r>
      <w:r>
        <w:rPr>
          <w:spacing w:val="-3"/>
        </w:rPr>
        <w:t xml:space="preserve"> </w:t>
      </w:r>
      <w:r>
        <w:t>comunicársele</w:t>
      </w:r>
      <w:r>
        <w:rPr>
          <w:spacing w:val="-5"/>
        </w:rPr>
        <w:t xml:space="preserve"> </w:t>
      </w:r>
      <w:r>
        <w:t>al</w:t>
      </w:r>
      <w:r>
        <w:rPr>
          <w:spacing w:val="-3"/>
        </w:rPr>
        <w:t xml:space="preserve"> </w:t>
      </w:r>
      <w:r>
        <w:t>afiliado</w:t>
      </w:r>
      <w:r>
        <w:rPr>
          <w:spacing w:val="-3"/>
        </w:rPr>
        <w:t xml:space="preserve"> </w:t>
      </w:r>
      <w:r>
        <w:t>en</w:t>
      </w:r>
      <w:r>
        <w:rPr>
          <w:spacing w:val="-3"/>
        </w:rPr>
        <w:t xml:space="preserve"> </w:t>
      </w:r>
      <w:r>
        <w:t>el</w:t>
      </w:r>
      <w:r>
        <w:rPr>
          <w:spacing w:val="-3"/>
        </w:rPr>
        <w:t xml:space="preserve"> </w:t>
      </w:r>
      <w:r>
        <w:t>plazo</w:t>
      </w:r>
      <w:r>
        <w:rPr>
          <w:spacing w:val="-3"/>
        </w:rPr>
        <w:t xml:space="preserve"> </w:t>
      </w:r>
      <w:r>
        <w:t>señalado</w:t>
      </w:r>
      <w:r>
        <w:rPr>
          <w:spacing w:val="-4"/>
        </w:rPr>
        <w:t xml:space="preserve"> </w:t>
      </w:r>
      <w:r>
        <w:t>en</w:t>
      </w:r>
      <w:r>
        <w:rPr>
          <w:spacing w:val="-3"/>
        </w:rPr>
        <w:t xml:space="preserve"> </w:t>
      </w:r>
      <w:r>
        <w:t>el</w:t>
      </w:r>
      <w:r>
        <w:rPr>
          <w:spacing w:val="-3"/>
        </w:rPr>
        <w:t xml:space="preserve"> </w:t>
      </w:r>
      <w:r>
        <w:t>inciso anterior</w:t>
      </w:r>
      <w:r>
        <w:t xml:space="preserve"> por vía de correo postal o correo electrónico, a petición del afiliado, además de establecer la información en los sitios personales del afiliado en las plataformas de atención virtual de su Institución que preste servicios de utilidad pública.</w:t>
      </w:r>
    </w:p>
    <w:p w:rsidR="006C57AE" w:rsidRDefault="006C57AE">
      <w:pPr>
        <w:pStyle w:val="Textoindependiente"/>
      </w:pPr>
    </w:p>
    <w:p w:rsidR="006C57AE" w:rsidRDefault="006C57AE">
      <w:pPr>
        <w:pStyle w:val="Textoindependiente"/>
        <w:spacing w:before="10"/>
        <w:rPr>
          <w:sz w:val="25"/>
        </w:rPr>
      </w:pPr>
    </w:p>
    <w:p w:rsidR="006C57AE" w:rsidRDefault="0014312E">
      <w:pPr>
        <w:pStyle w:val="Textoindependiente"/>
        <w:spacing w:line="259" w:lineRule="auto"/>
        <w:ind w:left="119" w:right="101"/>
        <w:jc w:val="both"/>
      </w:pPr>
      <w:r>
        <w:rPr>
          <w:b/>
        </w:rPr>
        <w:t>Artículo</w:t>
      </w:r>
      <w:r>
        <w:rPr>
          <w:b/>
        </w:rPr>
        <w:t xml:space="preserve"> 5.- </w:t>
      </w:r>
      <w:r>
        <w:t>Publicidad de los mecanismos de elección. Las Instituciones que presten</w:t>
      </w:r>
      <w:r>
        <w:t xml:space="preserve"> servicios de utilidad pública privadas mencionadas en el artículo precedente, deberán establecer en sus correspondientes sitios corporativos y de atención virtual de los afiliados</w:t>
      </w:r>
      <w:r>
        <w:t>, un apartado dedicado exclusivamente para informar respecto de los mecanismos de elección que podrán acogerse estos en el proceso de compensación que establece esta ley. Dicho espacio deberá entregar información efectiva, veraz y apropiada al usuario de l</w:t>
      </w:r>
      <w:r>
        <w:t>os dos métodos de</w:t>
      </w:r>
    </w:p>
    <w:p w:rsidR="006C57AE" w:rsidRDefault="006C57AE">
      <w:pPr>
        <w:spacing w:line="259" w:lineRule="auto"/>
        <w:jc w:val="both"/>
        <w:sectPr w:rsidR="006C57AE">
          <w:pgSz w:w="12240" w:h="15840"/>
          <w:pgMar w:top="2600" w:right="1580" w:bottom="280" w:left="1580" w:header="823" w:footer="0" w:gutter="0"/>
          <w:cols w:space="720"/>
        </w:sectPr>
      </w:pPr>
    </w:p>
    <w:p w:rsidR="006C57AE" w:rsidRDefault="006C57AE">
      <w:pPr>
        <w:pStyle w:val="Textoindependiente"/>
      </w:pPr>
    </w:p>
    <w:p w:rsidR="006C57AE" w:rsidRDefault="0014312E">
      <w:pPr>
        <w:pStyle w:val="Textoindependiente"/>
        <w:spacing w:before="24" w:line="259" w:lineRule="auto"/>
        <w:ind w:left="119" w:right="116"/>
        <w:jc w:val="both"/>
      </w:pPr>
      <w:r>
        <w:t>compensación</w:t>
      </w:r>
      <w:r>
        <w:rPr>
          <w:spacing w:val="-11"/>
        </w:rPr>
        <w:t xml:space="preserve"> </w:t>
      </w:r>
      <w:r>
        <w:t>a</w:t>
      </w:r>
      <w:r>
        <w:rPr>
          <w:spacing w:val="-15"/>
        </w:rPr>
        <w:t xml:space="preserve"> </w:t>
      </w:r>
      <w:r>
        <w:t>los</w:t>
      </w:r>
      <w:r>
        <w:rPr>
          <w:spacing w:val="-12"/>
        </w:rPr>
        <w:t xml:space="preserve"> </w:t>
      </w:r>
      <w:r>
        <w:t>cuales</w:t>
      </w:r>
      <w:r>
        <w:rPr>
          <w:spacing w:val="-15"/>
        </w:rPr>
        <w:t xml:space="preserve"> </w:t>
      </w:r>
      <w:r>
        <w:t>el</w:t>
      </w:r>
      <w:r>
        <w:rPr>
          <w:spacing w:val="-9"/>
        </w:rPr>
        <w:t xml:space="preserve"> </w:t>
      </w:r>
      <w:r>
        <w:t>afiliado</w:t>
      </w:r>
      <w:r>
        <w:rPr>
          <w:spacing w:val="-15"/>
        </w:rPr>
        <w:t xml:space="preserve"> </w:t>
      </w:r>
      <w:r>
        <w:t>podrá</w:t>
      </w:r>
      <w:r>
        <w:rPr>
          <w:spacing w:val="-10"/>
        </w:rPr>
        <w:t xml:space="preserve"> </w:t>
      </w:r>
      <w:r>
        <w:t>optar,</w:t>
      </w:r>
      <w:r>
        <w:rPr>
          <w:spacing w:val="-6"/>
        </w:rPr>
        <w:t xml:space="preserve"> </w:t>
      </w:r>
      <w:r>
        <w:t>indicando</w:t>
      </w:r>
      <w:r>
        <w:rPr>
          <w:spacing w:val="-10"/>
        </w:rPr>
        <w:t xml:space="preserve"> </w:t>
      </w:r>
      <w:r>
        <w:t>la</w:t>
      </w:r>
      <w:r>
        <w:rPr>
          <w:spacing w:val="-15"/>
        </w:rPr>
        <w:t xml:space="preserve"> </w:t>
      </w:r>
      <w:r>
        <w:t>cantidad</w:t>
      </w:r>
      <w:r>
        <w:rPr>
          <w:spacing w:val="-15"/>
        </w:rPr>
        <w:t xml:space="preserve"> </w:t>
      </w:r>
      <w:r>
        <w:t>de</w:t>
      </w:r>
      <w:r>
        <w:rPr>
          <w:spacing w:val="-15"/>
        </w:rPr>
        <w:t xml:space="preserve"> </w:t>
      </w:r>
      <w:r>
        <w:t>títulos</w:t>
      </w:r>
      <w:r>
        <w:rPr>
          <w:spacing w:val="-15"/>
        </w:rPr>
        <w:t xml:space="preserve"> </w:t>
      </w:r>
      <w:r>
        <w:t>que</w:t>
      </w:r>
      <w:r>
        <w:rPr>
          <w:spacing w:val="-15"/>
        </w:rPr>
        <w:t xml:space="preserve"> </w:t>
      </w:r>
      <w:r>
        <w:t>pudiere</w:t>
      </w:r>
      <w:r>
        <w:t xml:space="preserve"> adquirir en cada caso al valor nominal del día anterior a la consulta. Dicha información deberá estar disponible en los espacio</w:t>
      </w:r>
      <w:r>
        <w:t>s señalados anteriormente de manera amigable, clara y de fácil acceso, y deberá informarse y publicarse en un plazo no mayor a</w:t>
      </w:r>
      <w:r>
        <w:rPr>
          <w:spacing w:val="-3"/>
        </w:rPr>
        <w:t xml:space="preserve"> </w:t>
      </w:r>
      <w:r>
        <w:t>treinta días hábiles desde la publicación de la presente ley.</w:t>
      </w:r>
    </w:p>
    <w:p w:rsidR="006C57AE" w:rsidRDefault="006C57AE">
      <w:pPr>
        <w:pStyle w:val="Textoindependiente"/>
      </w:pPr>
    </w:p>
    <w:p w:rsidR="006C57AE" w:rsidRDefault="006C57AE">
      <w:pPr>
        <w:pStyle w:val="Textoindependiente"/>
        <w:spacing w:before="6"/>
        <w:rPr>
          <w:sz w:val="25"/>
        </w:rPr>
      </w:pPr>
    </w:p>
    <w:p w:rsidR="006C57AE" w:rsidRDefault="0014312E">
      <w:pPr>
        <w:pStyle w:val="Textoindependiente"/>
        <w:spacing w:line="259" w:lineRule="auto"/>
        <w:ind w:left="119" w:right="114"/>
        <w:jc w:val="both"/>
      </w:pPr>
      <w:r>
        <w:rPr>
          <w:b/>
        </w:rPr>
        <w:t xml:space="preserve">Artículo 6.- </w:t>
      </w:r>
      <w:r>
        <w:t>Mecanismo de elección. Las Instituciones que presten</w:t>
      </w:r>
      <w:r>
        <w:t xml:space="preserve"> servicios de utilidad</w:t>
      </w:r>
      <w:r>
        <w:t xml:space="preserve"> pública privadas</w:t>
      </w:r>
      <w:r>
        <w:rPr>
          <w:spacing w:val="-2"/>
        </w:rPr>
        <w:t xml:space="preserve"> </w:t>
      </w:r>
      <w:r>
        <w:t>en un plazo</w:t>
      </w:r>
      <w:r>
        <w:rPr>
          <w:spacing w:val="-1"/>
        </w:rPr>
        <w:t xml:space="preserve"> </w:t>
      </w:r>
      <w:r>
        <w:t>de treinta</w:t>
      </w:r>
      <w:r>
        <w:rPr>
          <w:spacing w:val="-1"/>
        </w:rPr>
        <w:t xml:space="preserve"> </w:t>
      </w:r>
      <w:r>
        <w:t>días</w:t>
      </w:r>
      <w:r>
        <w:rPr>
          <w:spacing w:val="-3"/>
        </w:rPr>
        <w:t xml:space="preserve"> </w:t>
      </w:r>
      <w:r>
        <w:t>hábiles</w:t>
      </w:r>
      <w:r>
        <w:rPr>
          <w:spacing w:val="-3"/>
        </w:rPr>
        <w:t xml:space="preserve"> </w:t>
      </w:r>
      <w:r>
        <w:t>desde</w:t>
      </w:r>
      <w:r>
        <w:rPr>
          <w:spacing w:val="-3"/>
        </w:rPr>
        <w:t xml:space="preserve"> </w:t>
      </w:r>
      <w:r>
        <w:t>la</w:t>
      </w:r>
      <w:r>
        <w:rPr>
          <w:spacing w:val="-1"/>
        </w:rPr>
        <w:t xml:space="preserve"> </w:t>
      </w:r>
      <w:r>
        <w:t>publicación de</w:t>
      </w:r>
      <w:r>
        <w:rPr>
          <w:spacing w:val="-2"/>
        </w:rPr>
        <w:t xml:space="preserve"> </w:t>
      </w:r>
      <w:r>
        <w:t>esta</w:t>
      </w:r>
      <w:r>
        <w:rPr>
          <w:spacing w:val="-1"/>
        </w:rPr>
        <w:t xml:space="preserve"> </w:t>
      </w:r>
      <w:r>
        <w:t>ley, deberán poner a disposición de sus afiliados un apartado especial en sus sitios corporativos donde la persona podrá elegir el mecanismo de compensación que desee para el saneamiento de la deuda de las adecuaciones irregulares de planes de salud.</w:t>
      </w:r>
    </w:p>
    <w:p w:rsidR="006C57AE" w:rsidRDefault="0014312E">
      <w:pPr>
        <w:pStyle w:val="Textoindependiente"/>
        <w:spacing w:before="163" w:line="256" w:lineRule="auto"/>
        <w:ind w:left="119" w:right="117"/>
        <w:jc w:val="both"/>
      </w:pPr>
      <w:r>
        <w:t>El ap</w:t>
      </w:r>
      <w:r>
        <w:t>artado al que se refiere el inciso precedente deberá estar disponible por un periodo no</w:t>
      </w:r>
      <w:r>
        <w:t xml:space="preserve"> menor a 30 días hábiles e indicará de forma clara:</w:t>
      </w:r>
    </w:p>
    <w:p w:rsidR="006C57AE" w:rsidRDefault="0014312E">
      <w:pPr>
        <w:pStyle w:val="Prrafodelista"/>
        <w:numPr>
          <w:ilvl w:val="0"/>
          <w:numId w:val="1"/>
        </w:numPr>
        <w:tabs>
          <w:tab w:val="left" w:pos="841"/>
        </w:tabs>
        <w:spacing w:before="161"/>
        <w:ind w:hanging="361"/>
        <w:jc w:val="both"/>
        <w:rPr>
          <w:i/>
          <w:sz w:val="24"/>
        </w:rPr>
      </w:pPr>
      <w:r>
        <w:rPr>
          <w:i/>
          <w:sz w:val="24"/>
        </w:rPr>
        <w:t>La</w:t>
      </w:r>
      <w:r>
        <w:rPr>
          <w:i/>
          <w:spacing w:val="-7"/>
          <w:sz w:val="24"/>
        </w:rPr>
        <w:t xml:space="preserve"> </w:t>
      </w:r>
      <w:r>
        <w:rPr>
          <w:i/>
          <w:sz w:val="24"/>
        </w:rPr>
        <w:t>individualización exacta</w:t>
      </w:r>
      <w:r>
        <w:rPr>
          <w:i/>
          <w:spacing w:val="-2"/>
          <w:sz w:val="24"/>
        </w:rPr>
        <w:t xml:space="preserve"> </w:t>
      </w:r>
      <w:r>
        <w:rPr>
          <w:i/>
          <w:sz w:val="24"/>
        </w:rPr>
        <w:t>del afiliado</w:t>
      </w:r>
      <w:r>
        <w:rPr>
          <w:i/>
          <w:spacing w:val="-2"/>
          <w:sz w:val="24"/>
        </w:rPr>
        <w:t xml:space="preserve"> </w:t>
      </w:r>
      <w:r>
        <w:rPr>
          <w:i/>
          <w:sz w:val="24"/>
        </w:rPr>
        <w:t>y</w:t>
      </w:r>
      <w:r>
        <w:rPr>
          <w:i/>
          <w:spacing w:val="-5"/>
          <w:sz w:val="24"/>
        </w:rPr>
        <w:t xml:space="preserve"> </w:t>
      </w:r>
      <w:r>
        <w:rPr>
          <w:i/>
          <w:sz w:val="24"/>
        </w:rPr>
        <w:t>su</w:t>
      </w:r>
      <w:r>
        <w:rPr>
          <w:i/>
          <w:spacing w:val="-5"/>
          <w:sz w:val="24"/>
        </w:rPr>
        <w:t xml:space="preserve"> </w:t>
      </w:r>
      <w:r>
        <w:rPr>
          <w:i/>
          <w:sz w:val="24"/>
        </w:rPr>
        <w:t>plan</w:t>
      </w:r>
      <w:r>
        <w:rPr>
          <w:i/>
          <w:spacing w:val="-5"/>
          <w:sz w:val="24"/>
        </w:rPr>
        <w:t xml:space="preserve"> </w:t>
      </w:r>
      <w:r>
        <w:rPr>
          <w:i/>
          <w:sz w:val="24"/>
        </w:rPr>
        <w:t>de</w:t>
      </w:r>
      <w:r>
        <w:rPr>
          <w:i/>
          <w:spacing w:val="-7"/>
          <w:sz w:val="24"/>
        </w:rPr>
        <w:t xml:space="preserve"> </w:t>
      </w:r>
      <w:r>
        <w:rPr>
          <w:i/>
          <w:spacing w:val="-2"/>
          <w:sz w:val="24"/>
        </w:rPr>
        <w:t>salud.</w:t>
      </w:r>
    </w:p>
    <w:p w:rsidR="006C57AE" w:rsidRDefault="0014312E">
      <w:pPr>
        <w:pStyle w:val="Prrafodelista"/>
        <w:numPr>
          <w:ilvl w:val="0"/>
          <w:numId w:val="1"/>
        </w:numPr>
        <w:tabs>
          <w:tab w:val="left" w:pos="841"/>
        </w:tabs>
        <w:spacing w:before="22"/>
        <w:ind w:hanging="361"/>
        <w:jc w:val="both"/>
        <w:rPr>
          <w:i/>
          <w:sz w:val="24"/>
        </w:rPr>
      </w:pPr>
      <w:r>
        <w:rPr>
          <w:i/>
          <w:sz w:val="24"/>
        </w:rPr>
        <w:t>Los</w:t>
      </w:r>
      <w:r>
        <w:rPr>
          <w:i/>
          <w:spacing w:val="-9"/>
          <w:sz w:val="24"/>
        </w:rPr>
        <w:t xml:space="preserve"> </w:t>
      </w:r>
      <w:r>
        <w:rPr>
          <w:i/>
          <w:sz w:val="24"/>
        </w:rPr>
        <w:t>montos</w:t>
      </w:r>
      <w:r>
        <w:rPr>
          <w:i/>
          <w:spacing w:val="-7"/>
          <w:sz w:val="24"/>
        </w:rPr>
        <w:t xml:space="preserve"> </w:t>
      </w:r>
      <w:r>
        <w:rPr>
          <w:i/>
          <w:sz w:val="24"/>
        </w:rPr>
        <w:t>adeudados</w:t>
      </w:r>
      <w:r>
        <w:rPr>
          <w:i/>
          <w:spacing w:val="-5"/>
          <w:sz w:val="24"/>
        </w:rPr>
        <w:t xml:space="preserve"> </w:t>
      </w:r>
      <w:r>
        <w:rPr>
          <w:i/>
          <w:sz w:val="24"/>
        </w:rPr>
        <w:t>al afiliado al día de</w:t>
      </w:r>
      <w:r>
        <w:rPr>
          <w:i/>
          <w:spacing w:val="-6"/>
          <w:sz w:val="24"/>
        </w:rPr>
        <w:t xml:space="preserve"> </w:t>
      </w:r>
      <w:r>
        <w:rPr>
          <w:i/>
          <w:sz w:val="24"/>
        </w:rPr>
        <w:t>la</w:t>
      </w:r>
      <w:r>
        <w:rPr>
          <w:i/>
          <w:spacing w:val="-6"/>
          <w:sz w:val="24"/>
        </w:rPr>
        <w:t xml:space="preserve"> </w:t>
      </w:r>
      <w:r>
        <w:rPr>
          <w:i/>
          <w:sz w:val="24"/>
        </w:rPr>
        <w:t>elección</w:t>
      </w:r>
      <w:r>
        <w:rPr>
          <w:i/>
          <w:spacing w:val="2"/>
          <w:sz w:val="24"/>
        </w:rPr>
        <w:t xml:space="preserve"> </w:t>
      </w:r>
      <w:r>
        <w:rPr>
          <w:i/>
          <w:sz w:val="24"/>
        </w:rPr>
        <w:t>d</w:t>
      </w:r>
      <w:r>
        <w:rPr>
          <w:i/>
          <w:sz w:val="24"/>
        </w:rPr>
        <w:t>el</w:t>
      </w:r>
      <w:r>
        <w:rPr>
          <w:i/>
          <w:spacing w:val="1"/>
          <w:sz w:val="24"/>
        </w:rPr>
        <w:t xml:space="preserve"> </w:t>
      </w:r>
      <w:r>
        <w:rPr>
          <w:i/>
          <w:spacing w:val="-2"/>
          <w:sz w:val="24"/>
        </w:rPr>
        <w:t>método;</w:t>
      </w:r>
    </w:p>
    <w:p w:rsidR="006C57AE" w:rsidRDefault="0014312E">
      <w:pPr>
        <w:pStyle w:val="Prrafodelista"/>
        <w:numPr>
          <w:ilvl w:val="0"/>
          <w:numId w:val="1"/>
        </w:numPr>
        <w:tabs>
          <w:tab w:val="left" w:pos="841"/>
        </w:tabs>
        <w:spacing w:before="27" w:line="259" w:lineRule="auto"/>
        <w:ind w:right="107"/>
        <w:jc w:val="both"/>
        <w:rPr>
          <w:i/>
          <w:sz w:val="24"/>
        </w:rPr>
      </w:pPr>
      <w:r>
        <w:rPr>
          <w:i/>
          <w:sz w:val="24"/>
        </w:rPr>
        <w:t>Las formas que la Institución que preste servicios de utilidad pública compensará</w:t>
      </w:r>
      <w:r>
        <w:rPr>
          <w:i/>
          <w:sz w:val="24"/>
        </w:rPr>
        <w:t xml:space="preserve"> dicha deuda, debiéndose elegir entre compensación a través del otorgamiento de títulos accionarioso acciones; o la entrega de instrumentos de inversión de deuda o </w:t>
      </w:r>
      <w:r>
        <w:rPr>
          <w:i/>
          <w:spacing w:val="-2"/>
          <w:sz w:val="24"/>
        </w:rPr>
        <w:t>debentures.</w:t>
      </w:r>
    </w:p>
    <w:p w:rsidR="006C57AE" w:rsidRDefault="0014312E">
      <w:pPr>
        <w:pStyle w:val="Prrafodelista"/>
        <w:numPr>
          <w:ilvl w:val="0"/>
          <w:numId w:val="1"/>
        </w:numPr>
        <w:tabs>
          <w:tab w:val="left" w:pos="841"/>
        </w:tabs>
        <w:spacing w:line="256" w:lineRule="auto"/>
        <w:ind w:right="107"/>
        <w:jc w:val="both"/>
        <w:rPr>
          <w:i/>
          <w:sz w:val="24"/>
        </w:rPr>
      </w:pPr>
      <w:r>
        <w:rPr>
          <w:i/>
          <w:sz w:val="24"/>
        </w:rPr>
        <w:t xml:space="preserve">La cantidad de títulos, en caso de elegir la entrega de acciones, o debentures, </w:t>
      </w:r>
      <w:r>
        <w:rPr>
          <w:i/>
          <w:sz w:val="24"/>
        </w:rPr>
        <w:t>en caso de elegir los instrumentos de deuda, que equivale al monto total de la deuda y que podrá optar el afiliado.</w:t>
      </w:r>
    </w:p>
    <w:p w:rsidR="006C57AE" w:rsidRDefault="0014312E">
      <w:pPr>
        <w:pStyle w:val="Textoindependiente"/>
        <w:spacing w:before="166" w:line="254" w:lineRule="auto"/>
        <w:ind w:left="119" w:right="111"/>
        <w:jc w:val="both"/>
      </w:pPr>
      <w:r>
        <w:t>Las Instituciones que presten servicios de utilidad pública privadas deberán elaborar un</w:t>
      </w:r>
      <w:r>
        <w:t xml:space="preserve"> informe indicando el número de afiliados que prefir</w:t>
      </w:r>
      <w:r>
        <w:t>iera cada una de las opciones de compensación, estableciendo los montos en moneda nacional de cada una de las opciones y</w:t>
      </w:r>
      <w:r>
        <w:rPr>
          <w:spacing w:val="40"/>
        </w:rPr>
        <w:t xml:space="preserve"> </w:t>
      </w:r>
      <w:r>
        <w:t>la cantidad de afiliados por opción.</w:t>
      </w:r>
    </w:p>
    <w:p w:rsidR="006C57AE" w:rsidRDefault="006C57AE">
      <w:pPr>
        <w:pStyle w:val="Textoindependiente"/>
      </w:pPr>
    </w:p>
    <w:p w:rsidR="006C57AE" w:rsidRDefault="006C57AE">
      <w:pPr>
        <w:pStyle w:val="Textoindependiente"/>
        <w:spacing w:before="12"/>
        <w:rPr>
          <w:sz w:val="26"/>
        </w:rPr>
      </w:pPr>
    </w:p>
    <w:p w:rsidR="006C57AE" w:rsidRDefault="0014312E">
      <w:pPr>
        <w:pStyle w:val="Textoindependiente"/>
        <w:spacing w:before="1" w:line="259" w:lineRule="auto"/>
        <w:ind w:left="119" w:right="110"/>
        <w:jc w:val="both"/>
      </w:pPr>
      <w:r>
        <w:rPr>
          <w:b/>
        </w:rPr>
        <w:t>Artículo</w:t>
      </w:r>
      <w:r>
        <w:rPr>
          <w:b/>
          <w:spacing w:val="-1"/>
        </w:rPr>
        <w:t xml:space="preserve"> </w:t>
      </w:r>
      <w:r>
        <w:rPr>
          <w:b/>
        </w:rPr>
        <w:t>7.-</w:t>
      </w:r>
      <w:r>
        <w:rPr>
          <w:b/>
          <w:spacing w:val="-3"/>
        </w:rPr>
        <w:t xml:space="preserve"> </w:t>
      </w:r>
      <w:r>
        <w:t>En</w:t>
      </w:r>
      <w:r>
        <w:rPr>
          <w:spacing w:val="-5"/>
        </w:rPr>
        <w:t xml:space="preserve"> </w:t>
      </w:r>
      <w:r>
        <w:t>los</w:t>
      </w:r>
      <w:r>
        <w:rPr>
          <w:spacing w:val="-4"/>
        </w:rPr>
        <w:t xml:space="preserve"> </w:t>
      </w:r>
      <w:r>
        <w:t>casos</w:t>
      </w:r>
      <w:r>
        <w:rPr>
          <w:spacing w:val="-4"/>
        </w:rPr>
        <w:t xml:space="preserve"> </w:t>
      </w:r>
      <w:r>
        <w:t>en</w:t>
      </w:r>
      <w:r>
        <w:rPr>
          <w:spacing w:val="-1"/>
        </w:rPr>
        <w:t xml:space="preserve"> </w:t>
      </w:r>
      <w:r>
        <w:t>que</w:t>
      </w:r>
      <w:r>
        <w:rPr>
          <w:spacing w:val="-3"/>
        </w:rPr>
        <w:t xml:space="preserve"> </w:t>
      </w:r>
      <w:r>
        <w:t>los</w:t>
      </w:r>
      <w:r>
        <w:rPr>
          <w:spacing w:val="-4"/>
        </w:rPr>
        <w:t xml:space="preserve"> </w:t>
      </w:r>
      <w:r>
        <w:t>afiliados</w:t>
      </w:r>
      <w:r>
        <w:rPr>
          <w:spacing w:val="-4"/>
        </w:rPr>
        <w:t xml:space="preserve"> </w:t>
      </w:r>
      <w:r>
        <w:t>soliciten</w:t>
      </w:r>
      <w:r>
        <w:rPr>
          <w:spacing w:val="-1"/>
        </w:rPr>
        <w:t xml:space="preserve"> </w:t>
      </w:r>
      <w:r>
        <w:t>el</w:t>
      </w:r>
      <w:r>
        <w:rPr>
          <w:spacing w:val="-1"/>
        </w:rPr>
        <w:t xml:space="preserve"> </w:t>
      </w:r>
      <w:r>
        <w:t>otorgamiento</w:t>
      </w:r>
      <w:r>
        <w:rPr>
          <w:spacing w:val="-2"/>
        </w:rPr>
        <w:t xml:space="preserve"> </w:t>
      </w:r>
      <w:r>
        <w:t>de</w:t>
      </w:r>
      <w:r>
        <w:rPr>
          <w:spacing w:val="-3"/>
        </w:rPr>
        <w:t xml:space="preserve"> </w:t>
      </w:r>
      <w:r>
        <w:t>títulos</w:t>
      </w:r>
      <w:r>
        <w:rPr>
          <w:spacing w:val="-4"/>
        </w:rPr>
        <w:t xml:space="preserve"> </w:t>
      </w:r>
      <w:r>
        <w:t>accionarios</w:t>
      </w:r>
      <w:r>
        <w:t xml:space="preserve"> o acciones, la Institución que preste servicios de utilidad pública deberá entregar las correspondientes inscripciones de los títulos a que se refiere este inciso en un plazo no mayor</w:t>
      </w:r>
      <w:r>
        <w:rPr>
          <w:spacing w:val="-4"/>
        </w:rPr>
        <w:t xml:space="preserve"> </w:t>
      </w:r>
      <w:r>
        <w:t>a</w:t>
      </w:r>
      <w:r>
        <w:rPr>
          <w:spacing w:val="-3"/>
        </w:rPr>
        <w:t xml:space="preserve"> </w:t>
      </w:r>
      <w:r>
        <w:t>treinta</w:t>
      </w:r>
      <w:r>
        <w:rPr>
          <w:spacing w:val="-3"/>
        </w:rPr>
        <w:t xml:space="preserve"> </w:t>
      </w:r>
      <w:r>
        <w:t>días</w:t>
      </w:r>
      <w:r>
        <w:rPr>
          <w:spacing w:val="-2"/>
        </w:rPr>
        <w:t xml:space="preserve"> </w:t>
      </w:r>
      <w:r>
        <w:t>hábiles</w:t>
      </w:r>
      <w:r>
        <w:rPr>
          <w:spacing w:val="-4"/>
        </w:rPr>
        <w:t xml:space="preserve"> </w:t>
      </w:r>
      <w:r>
        <w:t>desde</w:t>
      </w:r>
      <w:r>
        <w:rPr>
          <w:spacing w:val="-4"/>
        </w:rPr>
        <w:t xml:space="preserve"> </w:t>
      </w:r>
      <w:r>
        <w:t>aprobada</w:t>
      </w:r>
      <w:r>
        <w:rPr>
          <w:spacing w:val="-2"/>
        </w:rPr>
        <w:t xml:space="preserve"> </w:t>
      </w:r>
      <w:r>
        <w:t>la</w:t>
      </w:r>
      <w:r>
        <w:rPr>
          <w:spacing w:val="-3"/>
        </w:rPr>
        <w:t xml:space="preserve"> </w:t>
      </w:r>
      <w:r>
        <w:t>capitalización</w:t>
      </w:r>
      <w:r>
        <w:rPr>
          <w:spacing w:val="-2"/>
        </w:rPr>
        <w:t xml:space="preserve"> </w:t>
      </w:r>
      <w:r>
        <w:t>indi</w:t>
      </w:r>
      <w:r>
        <w:t>cada</w:t>
      </w:r>
      <w:r>
        <w:rPr>
          <w:spacing w:val="-3"/>
        </w:rPr>
        <w:t xml:space="preserve"> </w:t>
      </w:r>
      <w:r>
        <w:t>en</w:t>
      </w:r>
      <w:r>
        <w:rPr>
          <w:spacing w:val="-2"/>
        </w:rPr>
        <w:t xml:space="preserve"> </w:t>
      </w:r>
      <w:r>
        <w:t>el</w:t>
      </w:r>
      <w:r>
        <w:rPr>
          <w:spacing w:val="-2"/>
        </w:rPr>
        <w:t xml:space="preserve"> </w:t>
      </w:r>
      <w:r>
        <w:t>Título</w:t>
      </w:r>
      <w:r>
        <w:rPr>
          <w:spacing w:val="-3"/>
        </w:rPr>
        <w:t xml:space="preserve"> </w:t>
      </w:r>
      <w:r>
        <w:t>III</w:t>
      </w:r>
      <w:r>
        <w:rPr>
          <w:spacing w:val="-1"/>
        </w:rPr>
        <w:t xml:space="preserve"> </w:t>
      </w:r>
      <w:r>
        <w:t>de</w:t>
      </w:r>
      <w:r>
        <w:rPr>
          <w:spacing w:val="-4"/>
        </w:rPr>
        <w:t xml:space="preserve"> </w:t>
      </w:r>
      <w:r>
        <w:t xml:space="preserve">esta </w:t>
      </w:r>
      <w:r>
        <w:rPr>
          <w:spacing w:val="-4"/>
        </w:rPr>
        <w:t>ley.</w:t>
      </w:r>
    </w:p>
    <w:p w:rsidR="006C57AE" w:rsidRDefault="006C57AE">
      <w:pPr>
        <w:spacing w:line="259" w:lineRule="auto"/>
        <w:jc w:val="both"/>
        <w:sectPr w:rsidR="006C57AE">
          <w:pgSz w:w="12240" w:h="15840"/>
          <w:pgMar w:top="2600" w:right="1580" w:bottom="280" w:left="1580" w:header="823" w:footer="0" w:gutter="0"/>
          <w:cols w:space="720"/>
        </w:sectPr>
      </w:pPr>
    </w:p>
    <w:p w:rsidR="006C57AE" w:rsidRDefault="006C57AE">
      <w:pPr>
        <w:pStyle w:val="Textoindependiente"/>
      </w:pPr>
    </w:p>
    <w:p w:rsidR="006C57AE" w:rsidRDefault="0014312E">
      <w:pPr>
        <w:pStyle w:val="Textoindependiente"/>
        <w:spacing w:before="24" w:line="259" w:lineRule="auto"/>
        <w:ind w:left="119" w:right="113"/>
        <w:jc w:val="both"/>
      </w:pPr>
      <w:r>
        <w:t>En los casos que los afiliados soliciten la entrega de instrumentos de inversión de deuda o</w:t>
      </w:r>
      <w:r>
        <w:t xml:space="preserve"> debentures, la Institución que preste servicios de utilidad pública deberá entregar los correspondientes instrumen</w:t>
      </w:r>
      <w:r>
        <w:t>tos en un plazo no mayor a cuarenta y cinco días hábiles desde la capitalización indicada en el Título III de esta ley.</w:t>
      </w:r>
    </w:p>
    <w:p w:rsidR="006C57AE" w:rsidRDefault="006C57AE">
      <w:pPr>
        <w:pStyle w:val="Textoindependiente"/>
      </w:pPr>
    </w:p>
    <w:p w:rsidR="006C57AE" w:rsidRDefault="006C57AE">
      <w:pPr>
        <w:pStyle w:val="Textoindependiente"/>
        <w:spacing w:before="5"/>
        <w:rPr>
          <w:sz w:val="25"/>
        </w:rPr>
      </w:pPr>
    </w:p>
    <w:p w:rsidR="006C57AE" w:rsidRDefault="0014312E">
      <w:pPr>
        <w:pStyle w:val="Ttulo2"/>
        <w:spacing w:before="1"/>
      </w:pPr>
      <w:r>
        <w:t>TÍTULO</w:t>
      </w:r>
      <w:r>
        <w:rPr>
          <w:spacing w:val="-4"/>
        </w:rPr>
        <w:t xml:space="preserve"> </w:t>
      </w:r>
      <w:r>
        <w:rPr>
          <w:spacing w:val="-5"/>
        </w:rPr>
        <w:t>III</w:t>
      </w:r>
    </w:p>
    <w:p w:rsidR="006C57AE" w:rsidRDefault="0014312E">
      <w:pPr>
        <w:pStyle w:val="Textoindependiente"/>
        <w:spacing w:before="26" w:line="252" w:lineRule="auto"/>
        <w:ind w:left="679" w:right="677"/>
        <w:jc w:val="center"/>
      </w:pPr>
      <w:r>
        <w:t>De</w:t>
      </w:r>
      <w:r>
        <w:rPr>
          <w:spacing w:val="-5"/>
        </w:rPr>
        <w:t xml:space="preserve"> </w:t>
      </w:r>
      <w:r>
        <w:t>la</w:t>
      </w:r>
      <w:r>
        <w:rPr>
          <w:spacing w:val="-4"/>
        </w:rPr>
        <w:t xml:space="preserve"> </w:t>
      </w:r>
      <w:r>
        <w:t>capitalización</w:t>
      </w:r>
      <w:r>
        <w:rPr>
          <w:spacing w:val="-3"/>
        </w:rPr>
        <w:t xml:space="preserve"> </w:t>
      </w:r>
      <w:r>
        <w:t>de</w:t>
      </w:r>
      <w:r>
        <w:rPr>
          <w:spacing w:val="-5"/>
        </w:rPr>
        <w:t xml:space="preserve"> </w:t>
      </w:r>
      <w:r>
        <w:t>las</w:t>
      </w:r>
      <w:r>
        <w:rPr>
          <w:spacing w:val="-4"/>
        </w:rPr>
        <w:t xml:space="preserve"> </w:t>
      </w:r>
      <w:r>
        <w:t>Instituciones</w:t>
      </w:r>
      <w:r>
        <w:rPr>
          <w:spacing w:val="-6"/>
        </w:rPr>
        <w:t xml:space="preserve"> </w:t>
      </w:r>
      <w:r>
        <w:t>que</w:t>
      </w:r>
      <w:r>
        <w:rPr>
          <w:spacing w:val="-5"/>
        </w:rPr>
        <w:t xml:space="preserve"> </w:t>
      </w:r>
      <w:r>
        <w:t>presten</w:t>
      </w:r>
      <w:r>
        <w:rPr>
          <w:spacing w:val="-3"/>
        </w:rPr>
        <w:t xml:space="preserve"> </w:t>
      </w:r>
      <w:r>
        <w:t>servicios</w:t>
      </w:r>
      <w:r>
        <w:rPr>
          <w:spacing w:val="-6"/>
        </w:rPr>
        <w:t xml:space="preserve"> </w:t>
      </w:r>
      <w:r>
        <w:t>de</w:t>
      </w:r>
      <w:r>
        <w:rPr>
          <w:spacing w:val="-5"/>
        </w:rPr>
        <w:t xml:space="preserve"> </w:t>
      </w:r>
      <w:r>
        <w:t>utilidad</w:t>
      </w:r>
      <w:r>
        <w:rPr>
          <w:spacing w:val="-4"/>
        </w:rPr>
        <w:t xml:space="preserve"> </w:t>
      </w:r>
      <w:r>
        <w:t>pública</w:t>
      </w:r>
      <w:r>
        <w:t xml:space="preserve"> privadas</w:t>
      </w:r>
      <w:r>
        <w:rPr>
          <w:spacing w:val="-4"/>
        </w:rPr>
        <w:t xml:space="preserve"> </w:t>
      </w:r>
      <w:r>
        <w:t>y</w:t>
      </w:r>
      <w:r>
        <w:rPr>
          <w:spacing w:val="-2"/>
        </w:rPr>
        <w:t xml:space="preserve"> </w:t>
      </w:r>
      <w:r>
        <w:t>entrega</w:t>
      </w:r>
      <w:r>
        <w:rPr>
          <w:spacing w:val="-3"/>
        </w:rPr>
        <w:t xml:space="preserve"> </w:t>
      </w:r>
      <w:r>
        <w:t>de</w:t>
      </w:r>
      <w:r>
        <w:rPr>
          <w:spacing w:val="-4"/>
        </w:rPr>
        <w:t xml:space="preserve"> </w:t>
      </w:r>
      <w:r>
        <w:t>títulosaccionarios</w:t>
      </w:r>
      <w:r>
        <w:rPr>
          <w:spacing w:val="-4"/>
        </w:rPr>
        <w:t xml:space="preserve"> </w:t>
      </w:r>
      <w:r>
        <w:t>o</w:t>
      </w:r>
      <w:r>
        <w:rPr>
          <w:spacing w:val="-3"/>
        </w:rPr>
        <w:t xml:space="preserve"> </w:t>
      </w:r>
      <w:r>
        <w:t>acciones como</w:t>
      </w:r>
      <w:r>
        <w:rPr>
          <w:spacing w:val="-2"/>
        </w:rPr>
        <w:t xml:space="preserve"> </w:t>
      </w:r>
      <w:r>
        <w:t>compensación</w:t>
      </w:r>
      <w:r>
        <w:rPr>
          <w:spacing w:val="-1"/>
        </w:rPr>
        <w:t xml:space="preserve"> </w:t>
      </w:r>
      <w:r>
        <w:t>de</w:t>
      </w:r>
      <w:r>
        <w:rPr>
          <w:spacing w:val="-4"/>
        </w:rPr>
        <w:t xml:space="preserve"> </w:t>
      </w:r>
      <w:r>
        <w:t>deuda a afiliados</w:t>
      </w:r>
    </w:p>
    <w:p w:rsidR="006C57AE" w:rsidRDefault="006C57AE">
      <w:pPr>
        <w:pStyle w:val="Textoindependiente"/>
      </w:pPr>
    </w:p>
    <w:p w:rsidR="006C57AE" w:rsidRDefault="006C57AE">
      <w:pPr>
        <w:pStyle w:val="Textoindependiente"/>
        <w:spacing w:before="6"/>
        <w:rPr>
          <w:sz w:val="27"/>
        </w:rPr>
      </w:pPr>
    </w:p>
    <w:p w:rsidR="006C57AE" w:rsidRDefault="0014312E">
      <w:pPr>
        <w:pStyle w:val="Textoindependiente"/>
        <w:spacing w:line="256" w:lineRule="auto"/>
        <w:ind w:left="119" w:right="113"/>
        <w:jc w:val="both"/>
      </w:pPr>
      <w:r>
        <w:rPr>
          <w:b/>
        </w:rPr>
        <w:t xml:space="preserve">Artículo 8.- </w:t>
      </w:r>
      <w:r>
        <w:t>Capitalización. Las Instituciones que presten servicios de utilidad pública</w:t>
      </w:r>
      <w:r>
        <w:t xml:space="preserve"> privadas en un plazo de diez díasdesde el término del periodo indicado en el inciso segundo del artículo 6</w:t>
      </w:r>
      <w:r>
        <w:rPr>
          <w:spacing w:val="-1"/>
        </w:rPr>
        <w:t xml:space="preserve"> </w:t>
      </w:r>
      <w:r>
        <w:t>deberán realizar</w:t>
      </w:r>
      <w:r>
        <w:rPr>
          <w:spacing w:val="-2"/>
        </w:rPr>
        <w:t xml:space="preserve"> </w:t>
      </w:r>
      <w:r>
        <w:t>unaJunta Especial de Accionistas con la finalidad de conocer el mecanismo de capitalización de la deuda en forma de acciones con va</w:t>
      </w:r>
      <w:r>
        <w:t>lor nominal.</w:t>
      </w:r>
    </w:p>
    <w:p w:rsidR="006C57AE" w:rsidRDefault="0014312E">
      <w:pPr>
        <w:pStyle w:val="Textoindependiente"/>
        <w:spacing w:before="156"/>
        <w:ind w:left="119"/>
        <w:jc w:val="both"/>
      </w:pPr>
      <w:r>
        <w:t>Dicha</w:t>
      </w:r>
      <w:r>
        <w:rPr>
          <w:spacing w:val="-7"/>
        </w:rPr>
        <w:t xml:space="preserve"> </w:t>
      </w:r>
      <w:r>
        <w:t>capitalización se</w:t>
      </w:r>
      <w:r>
        <w:rPr>
          <w:spacing w:val="-9"/>
        </w:rPr>
        <w:t xml:space="preserve"> </w:t>
      </w:r>
      <w:r>
        <w:t>regirá</w:t>
      </w:r>
      <w:r>
        <w:rPr>
          <w:spacing w:val="-1"/>
        </w:rPr>
        <w:t xml:space="preserve"> </w:t>
      </w:r>
      <w:r>
        <w:t>por</w:t>
      </w:r>
      <w:r>
        <w:rPr>
          <w:spacing w:val="-4"/>
        </w:rPr>
        <w:t xml:space="preserve"> </w:t>
      </w:r>
      <w:r>
        <w:t>las</w:t>
      </w:r>
      <w:r>
        <w:rPr>
          <w:spacing w:val="-8"/>
        </w:rPr>
        <w:t xml:space="preserve"> </w:t>
      </w:r>
      <w:r>
        <w:t>reglas</w:t>
      </w:r>
      <w:r>
        <w:rPr>
          <w:spacing w:val="-8"/>
        </w:rPr>
        <w:t xml:space="preserve"> </w:t>
      </w:r>
      <w:r>
        <w:t>especiales</w:t>
      </w:r>
      <w:r>
        <w:rPr>
          <w:spacing w:val="-7"/>
        </w:rPr>
        <w:t xml:space="preserve"> </w:t>
      </w:r>
      <w:r>
        <w:t>definidas</w:t>
      </w:r>
      <w:r>
        <w:rPr>
          <w:spacing w:val="-8"/>
        </w:rPr>
        <w:t xml:space="preserve"> </w:t>
      </w:r>
      <w:r>
        <w:t>en</w:t>
      </w:r>
      <w:r>
        <w:rPr>
          <w:spacing w:val="-1"/>
        </w:rPr>
        <w:t xml:space="preserve"> </w:t>
      </w:r>
      <w:r>
        <w:t>la</w:t>
      </w:r>
      <w:r>
        <w:rPr>
          <w:spacing w:val="-2"/>
        </w:rPr>
        <w:t xml:space="preserve"> </w:t>
      </w:r>
      <w:r>
        <w:t>presente</w:t>
      </w:r>
      <w:r>
        <w:rPr>
          <w:spacing w:val="-7"/>
        </w:rPr>
        <w:t xml:space="preserve"> </w:t>
      </w:r>
      <w:r>
        <w:rPr>
          <w:spacing w:val="-4"/>
        </w:rPr>
        <w:t>ley.</w:t>
      </w:r>
    </w:p>
    <w:p w:rsidR="006C57AE" w:rsidRDefault="006C57AE">
      <w:pPr>
        <w:pStyle w:val="Textoindependiente"/>
      </w:pPr>
    </w:p>
    <w:p w:rsidR="006C57AE" w:rsidRDefault="006C57AE">
      <w:pPr>
        <w:pStyle w:val="Textoindependiente"/>
        <w:spacing w:before="2"/>
        <w:rPr>
          <w:sz w:val="28"/>
        </w:rPr>
      </w:pPr>
    </w:p>
    <w:p w:rsidR="006C57AE" w:rsidRDefault="0014312E">
      <w:pPr>
        <w:pStyle w:val="Textoindependiente"/>
        <w:spacing w:line="259" w:lineRule="auto"/>
        <w:ind w:left="119" w:right="114"/>
        <w:jc w:val="both"/>
      </w:pPr>
      <w:r>
        <w:rPr>
          <w:b/>
        </w:rPr>
        <w:t xml:space="preserve">Artículo 9.- </w:t>
      </w:r>
      <w:r>
        <w:t>De la Junta de capitalización. La capitalización a que se refiere el artículo</w:t>
      </w:r>
      <w:r>
        <w:t xml:space="preserve"> precedente</w:t>
      </w:r>
      <w:r>
        <w:rPr>
          <w:spacing w:val="-2"/>
        </w:rPr>
        <w:t xml:space="preserve"> </w:t>
      </w:r>
      <w:r>
        <w:t>se</w:t>
      </w:r>
      <w:r>
        <w:rPr>
          <w:spacing w:val="-2"/>
        </w:rPr>
        <w:t xml:space="preserve"> </w:t>
      </w:r>
      <w:r>
        <w:t>efectuará con la concurrencia de</w:t>
      </w:r>
      <w:r>
        <w:rPr>
          <w:spacing w:val="-2"/>
        </w:rPr>
        <w:t xml:space="preserve"> </w:t>
      </w:r>
      <w:r>
        <w:t>la</w:t>
      </w:r>
      <w:r>
        <w:rPr>
          <w:spacing w:val="-5"/>
        </w:rPr>
        <w:t xml:space="preserve"> </w:t>
      </w:r>
      <w:r>
        <w:t>mayoría simpl</w:t>
      </w:r>
      <w:r>
        <w:t>e</w:t>
      </w:r>
      <w:r>
        <w:rPr>
          <w:spacing w:val="-1"/>
        </w:rPr>
        <w:t xml:space="preserve"> </w:t>
      </w:r>
      <w:r>
        <w:t>de sus</w:t>
      </w:r>
      <w:r>
        <w:rPr>
          <w:spacing w:val="-2"/>
        </w:rPr>
        <w:t xml:space="preserve"> </w:t>
      </w:r>
      <w:r>
        <w:t>socios</w:t>
      </w:r>
      <w:r>
        <w:rPr>
          <w:spacing w:val="-2"/>
        </w:rPr>
        <w:t xml:space="preserve"> </w:t>
      </w:r>
      <w:r>
        <w:t>con derecho a voto, e incrementará el capital social hasta el monto total de la deuda contraída por la Institución que preste servicios de utilidad pública en virtud de los socios que soliciten títulos accionarios equivalentes a la deuda producto de las ad</w:t>
      </w:r>
      <w:r>
        <w:t>ecuaciones irregulares de planes de salud contratados por los afiliados.</w:t>
      </w:r>
    </w:p>
    <w:p w:rsidR="006C57AE" w:rsidRDefault="0014312E">
      <w:pPr>
        <w:pStyle w:val="Textoindependiente"/>
        <w:spacing w:before="163" w:line="256" w:lineRule="auto"/>
        <w:ind w:left="119" w:right="116"/>
        <w:jc w:val="both"/>
      </w:pPr>
      <w:r>
        <w:t>En</w:t>
      </w:r>
      <w:r>
        <w:rPr>
          <w:spacing w:val="-6"/>
        </w:rPr>
        <w:t xml:space="preserve"> </w:t>
      </w:r>
      <w:r>
        <w:t>el</w:t>
      </w:r>
      <w:r>
        <w:rPr>
          <w:spacing w:val="-4"/>
        </w:rPr>
        <w:t xml:space="preserve"> </w:t>
      </w:r>
      <w:r>
        <w:t>proceso</w:t>
      </w:r>
      <w:r>
        <w:rPr>
          <w:spacing w:val="-5"/>
        </w:rPr>
        <w:t xml:space="preserve"> </w:t>
      </w:r>
      <w:r>
        <w:t>de</w:t>
      </w:r>
      <w:r>
        <w:rPr>
          <w:spacing w:val="-5"/>
        </w:rPr>
        <w:t xml:space="preserve"> </w:t>
      </w:r>
      <w:r>
        <w:t>incremento</w:t>
      </w:r>
      <w:r>
        <w:rPr>
          <w:spacing w:val="-4"/>
        </w:rPr>
        <w:t xml:space="preserve"> </w:t>
      </w:r>
      <w:r>
        <w:t>de</w:t>
      </w:r>
      <w:r>
        <w:rPr>
          <w:spacing w:val="-5"/>
        </w:rPr>
        <w:t xml:space="preserve"> </w:t>
      </w:r>
      <w:r>
        <w:t>capital</w:t>
      </w:r>
      <w:r>
        <w:rPr>
          <w:spacing w:val="-7"/>
        </w:rPr>
        <w:t xml:space="preserve"> </w:t>
      </w:r>
      <w:r>
        <w:t>señalado</w:t>
      </w:r>
      <w:r>
        <w:rPr>
          <w:spacing w:val="-5"/>
        </w:rPr>
        <w:t xml:space="preserve"> </w:t>
      </w:r>
      <w:r>
        <w:t>en</w:t>
      </w:r>
      <w:r>
        <w:rPr>
          <w:spacing w:val="-11"/>
        </w:rPr>
        <w:t xml:space="preserve"> </w:t>
      </w:r>
      <w:r>
        <w:t>el</w:t>
      </w:r>
      <w:r>
        <w:rPr>
          <w:spacing w:val="-4"/>
        </w:rPr>
        <w:t xml:space="preserve"> </w:t>
      </w:r>
      <w:r>
        <w:t>inciso</w:t>
      </w:r>
      <w:r>
        <w:rPr>
          <w:spacing w:val="-5"/>
        </w:rPr>
        <w:t xml:space="preserve"> </w:t>
      </w:r>
      <w:r>
        <w:t>precedente, la</w:t>
      </w:r>
      <w:r>
        <w:rPr>
          <w:spacing w:val="-8"/>
        </w:rPr>
        <w:t xml:space="preserve"> </w:t>
      </w:r>
      <w:r>
        <w:t>Institución</w:t>
      </w:r>
      <w:r>
        <w:rPr>
          <w:spacing w:val="-2"/>
        </w:rPr>
        <w:t xml:space="preserve"> </w:t>
      </w:r>
      <w:r>
        <w:t>deberá</w:t>
      </w:r>
      <w:r>
        <w:t xml:space="preserve"> emitir acciones nominales que correspondan al valor total de la deuda indicada, la que s</w:t>
      </w:r>
      <w:r>
        <w:t>erá puesta</w:t>
      </w:r>
      <w:r>
        <w:rPr>
          <w:spacing w:val="-12"/>
        </w:rPr>
        <w:t xml:space="preserve"> </w:t>
      </w:r>
      <w:r>
        <w:t>a</w:t>
      </w:r>
      <w:r>
        <w:rPr>
          <w:spacing w:val="-13"/>
        </w:rPr>
        <w:t xml:space="preserve"> </w:t>
      </w:r>
      <w:r>
        <w:t>disposición</w:t>
      </w:r>
      <w:r>
        <w:rPr>
          <w:spacing w:val="-6"/>
        </w:rPr>
        <w:t xml:space="preserve"> </w:t>
      </w:r>
      <w:r>
        <w:t>de</w:t>
      </w:r>
      <w:r>
        <w:rPr>
          <w:spacing w:val="-14"/>
        </w:rPr>
        <w:t xml:space="preserve"> </w:t>
      </w:r>
      <w:r>
        <w:t>los</w:t>
      </w:r>
      <w:r>
        <w:rPr>
          <w:spacing w:val="-9"/>
        </w:rPr>
        <w:t xml:space="preserve"> </w:t>
      </w:r>
      <w:r>
        <w:t>afiliados</w:t>
      </w:r>
      <w:r>
        <w:rPr>
          <w:spacing w:val="-13"/>
        </w:rPr>
        <w:t xml:space="preserve"> </w:t>
      </w:r>
      <w:r>
        <w:t>conforme</w:t>
      </w:r>
      <w:r>
        <w:rPr>
          <w:spacing w:val="-13"/>
        </w:rPr>
        <w:t xml:space="preserve"> </w:t>
      </w:r>
      <w:r>
        <w:t>al</w:t>
      </w:r>
      <w:r>
        <w:rPr>
          <w:spacing w:val="-6"/>
        </w:rPr>
        <w:t xml:space="preserve"> </w:t>
      </w:r>
      <w:r>
        <w:t>mecanismo</w:t>
      </w:r>
      <w:r>
        <w:rPr>
          <w:spacing w:val="-7"/>
        </w:rPr>
        <w:t xml:space="preserve"> </w:t>
      </w:r>
      <w:r>
        <w:t>de</w:t>
      </w:r>
      <w:r>
        <w:rPr>
          <w:spacing w:val="-13"/>
        </w:rPr>
        <w:t xml:space="preserve"> </w:t>
      </w:r>
      <w:r>
        <w:t>compensación</w:t>
      </w:r>
      <w:r>
        <w:rPr>
          <w:spacing w:val="-6"/>
        </w:rPr>
        <w:t xml:space="preserve"> </w:t>
      </w:r>
      <w:r>
        <w:t>definido</w:t>
      </w:r>
      <w:r>
        <w:rPr>
          <w:spacing w:val="-6"/>
        </w:rPr>
        <w:t xml:space="preserve"> </w:t>
      </w:r>
      <w:r>
        <w:t>en</w:t>
      </w:r>
      <w:r>
        <w:rPr>
          <w:spacing w:val="-6"/>
        </w:rPr>
        <w:t xml:space="preserve"> </w:t>
      </w:r>
      <w:r>
        <w:t xml:space="preserve">esta </w:t>
      </w:r>
      <w:r>
        <w:rPr>
          <w:spacing w:val="-4"/>
        </w:rPr>
        <w:t>ley.</w:t>
      </w:r>
    </w:p>
    <w:p w:rsidR="006C57AE" w:rsidRDefault="006C57AE">
      <w:pPr>
        <w:pStyle w:val="Textoindependiente"/>
      </w:pPr>
    </w:p>
    <w:p w:rsidR="006C57AE" w:rsidRDefault="006C57AE">
      <w:pPr>
        <w:pStyle w:val="Textoindependiente"/>
        <w:spacing w:before="13"/>
        <w:rPr>
          <w:sz w:val="25"/>
        </w:rPr>
      </w:pPr>
    </w:p>
    <w:p w:rsidR="006C57AE" w:rsidRDefault="0014312E">
      <w:pPr>
        <w:pStyle w:val="Textoindependiente"/>
        <w:spacing w:line="259" w:lineRule="auto"/>
        <w:ind w:left="175" w:right="175"/>
        <w:jc w:val="center"/>
      </w:pPr>
      <w:r>
        <w:rPr>
          <w:b/>
        </w:rPr>
        <w:t xml:space="preserve">Artículo 10.- </w:t>
      </w:r>
      <w:r>
        <w:t>De la deuda. Para efectos de determinar la deuda como activo financiero, las</w:t>
      </w:r>
      <w:r>
        <w:t xml:space="preserve"> Instituciones que presten servicios de utilidad pública priva</w:t>
      </w:r>
      <w:r>
        <w:t>das</w:t>
      </w:r>
      <w:r>
        <w:rPr>
          <w:spacing w:val="40"/>
        </w:rPr>
        <w:t xml:space="preserve"> </w:t>
      </w:r>
      <w:r>
        <w:t>podrán</w:t>
      </w:r>
      <w:r>
        <w:rPr>
          <w:spacing w:val="40"/>
        </w:rPr>
        <w:t xml:space="preserve"> </w:t>
      </w:r>
      <w:r>
        <w:t>excluir</w:t>
      </w:r>
      <w:r>
        <w:rPr>
          <w:spacing w:val="40"/>
        </w:rPr>
        <w:t xml:space="preserve"> </w:t>
      </w:r>
      <w:r>
        <w:t>de</w:t>
      </w:r>
      <w:r>
        <w:rPr>
          <w:spacing w:val="40"/>
        </w:rPr>
        <w:t xml:space="preserve"> </w:t>
      </w:r>
      <w:r>
        <w:t>su contabilidad</w:t>
      </w:r>
      <w:r>
        <w:rPr>
          <w:spacing w:val="40"/>
        </w:rPr>
        <w:t xml:space="preserve"> </w:t>
      </w:r>
      <w:r>
        <w:t>dicha</w:t>
      </w:r>
      <w:r>
        <w:rPr>
          <w:spacing w:val="40"/>
        </w:rPr>
        <w:t xml:space="preserve"> </w:t>
      </w:r>
      <w:r>
        <w:t>deuda,</w:t>
      </w:r>
    </w:p>
    <w:p w:rsidR="006C57AE" w:rsidRDefault="006C57AE">
      <w:pPr>
        <w:spacing w:line="259" w:lineRule="auto"/>
        <w:jc w:val="center"/>
        <w:sectPr w:rsidR="006C57AE">
          <w:pgSz w:w="12240" w:h="15840"/>
          <w:pgMar w:top="2600" w:right="1580" w:bottom="280" w:left="1580" w:header="823" w:footer="0" w:gutter="0"/>
          <w:cols w:space="720"/>
        </w:sectPr>
      </w:pPr>
    </w:p>
    <w:p w:rsidR="006C57AE" w:rsidRDefault="006C57AE">
      <w:pPr>
        <w:pStyle w:val="Textoindependiente"/>
      </w:pPr>
    </w:p>
    <w:p w:rsidR="006C57AE" w:rsidRDefault="0014312E">
      <w:pPr>
        <w:pStyle w:val="Textoindependiente"/>
        <w:spacing w:before="24" w:line="256" w:lineRule="auto"/>
        <w:ind w:left="119" w:right="114"/>
        <w:jc w:val="both"/>
      </w:pPr>
      <w:r>
        <w:t>asignándola como activo financiero con objeto de la capitalización indicada en los artículos</w:t>
      </w:r>
      <w:r>
        <w:t xml:space="preserve"> </w:t>
      </w:r>
      <w:r>
        <w:rPr>
          <w:spacing w:val="-2"/>
        </w:rPr>
        <w:t>anteriores.</w:t>
      </w:r>
    </w:p>
    <w:p w:rsidR="006C57AE" w:rsidRDefault="0014312E">
      <w:pPr>
        <w:pStyle w:val="Textoindependiente"/>
        <w:spacing w:before="167" w:line="256" w:lineRule="auto"/>
        <w:ind w:left="119" w:right="105"/>
        <w:jc w:val="both"/>
      </w:pPr>
      <w:r>
        <w:t>Respecto</w:t>
      </w:r>
      <w:r>
        <w:rPr>
          <w:spacing w:val="-11"/>
        </w:rPr>
        <w:t xml:space="preserve"> </w:t>
      </w:r>
      <w:r>
        <w:t>de</w:t>
      </w:r>
      <w:r>
        <w:rPr>
          <w:spacing w:val="-12"/>
        </w:rPr>
        <w:t xml:space="preserve"> </w:t>
      </w:r>
      <w:r>
        <w:t>los</w:t>
      </w:r>
      <w:r>
        <w:rPr>
          <w:spacing w:val="-7"/>
        </w:rPr>
        <w:t xml:space="preserve"> </w:t>
      </w:r>
      <w:r>
        <w:t>instrumentos</w:t>
      </w:r>
      <w:r>
        <w:rPr>
          <w:spacing w:val="-10"/>
        </w:rPr>
        <w:t xml:space="preserve"> </w:t>
      </w:r>
      <w:r>
        <w:t>de</w:t>
      </w:r>
      <w:r>
        <w:rPr>
          <w:spacing w:val="-12"/>
        </w:rPr>
        <w:t xml:space="preserve"> </w:t>
      </w:r>
      <w:r>
        <w:t>inversión</w:t>
      </w:r>
      <w:r>
        <w:rPr>
          <w:spacing w:val="-4"/>
        </w:rPr>
        <w:t xml:space="preserve"> </w:t>
      </w:r>
      <w:r>
        <w:t>de</w:t>
      </w:r>
      <w:r>
        <w:rPr>
          <w:spacing w:val="-12"/>
        </w:rPr>
        <w:t xml:space="preserve"> </w:t>
      </w:r>
      <w:r>
        <w:t>deuda señalados</w:t>
      </w:r>
      <w:r>
        <w:rPr>
          <w:spacing w:val="-11"/>
        </w:rPr>
        <w:t xml:space="preserve"> </w:t>
      </w:r>
      <w:r>
        <w:t>en</w:t>
      </w:r>
      <w:r>
        <w:rPr>
          <w:spacing w:val="-4"/>
        </w:rPr>
        <w:t xml:space="preserve"> </w:t>
      </w:r>
      <w:r>
        <w:t>el</w:t>
      </w:r>
      <w:r>
        <w:rPr>
          <w:spacing w:val="-4"/>
        </w:rPr>
        <w:t xml:space="preserve"> </w:t>
      </w:r>
      <w:r>
        <w:t>artículo</w:t>
      </w:r>
      <w:r>
        <w:rPr>
          <w:spacing w:val="-4"/>
        </w:rPr>
        <w:t xml:space="preserve"> </w:t>
      </w:r>
      <w:r>
        <w:t>12, el</w:t>
      </w:r>
      <w:r>
        <w:rPr>
          <w:spacing w:val="-9"/>
        </w:rPr>
        <w:t xml:space="preserve"> </w:t>
      </w:r>
      <w:r>
        <w:t>total</w:t>
      </w:r>
      <w:r>
        <w:rPr>
          <w:spacing w:val="-3"/>
        </w:rPr>
        <w:t xml:space="preserve"> </w:t>
      </w:r>
      <w:r>
        <w:t>de</w:t>
      </w:r>
      <w:r>
        <w:rPr>
          <w:spacing w:val="-15"/>
        </w:rPr>
        <w:t xml:space="preserve"> </w:t>
      </w:r>
      <w:r>
        <w:t>los</w:t>
      </w:r>
      <w:r>
        <w:t xml:space="preserve"> montos asignados a los afiliados que hubieren optado por la emisión de debentures, será consignado como activo en los balances financieros que correspondan.</w:t>
      </w:r>
    </w:p>
    <w:p w:rsidR="006C57AE" w:rsidRDefault="0014312E">
      <w:pPr>
        <w:pStyle w:val="Textoindependiente"/>
        <w:spacing w:before="171" w:line="254" w:lineRule="auto"/>
        <w:ind w:left="119" w:right="124"/>
        <w:jc w:val="both"/>
      </w:pPr>
      <w:r>
        <w:t>Para efectos de lo señalado en los incisos anteriores, las Instituciones deberá</w:t>
      </w:r>
      <w:r>
        <w:t>n recapitalizar</w:t>
      </w:r>
      <w:r>
        <w:t xml:space="preserve"> las utilidades anuales obtenidas por las operaciones totales hasta el monto total de la deuda, pudiendo asimismo incorporar nuevos capitales con la finalidad de reducir la deuda total.</w:t>
      </w:r>
    </w:p>
    <w:p w:rsidR="006C57AE" w:rsidRDefault="006C57AE">
      <w:pPr>
        <w:pStyle w:val="Textoindependiente"/>
      </w:pPr>
    </w:p>
    <w:p w:rsidR="006C57AE" w:rsidRDefault="006C57AE">
      <w:pPr>
        <w:pStyle w:val="Textoindependiente"/>
        <w:spacing w:before="5"/>
        <w:rPr>
          <w:sz w:val="26"/>
        </w:rPr>
      </w:pPr>
    </w:p>
    <w:p w:rsidR="006C57AE" w:rsidRDefault="0014312E">
      <w:pPr>
        <w:pStyle w:val="Textoindependiente"/>
        <w:spacing w:line="259" w:lineRule="auto"/>
        <w:ind w:left="119" w:right="116"/>
        <w:jc w:val="both"/>
      </w:pPr>
      <w:r>
        <w:rPr>
          <w:b/>
        </w:rPr>
        <w:t xml:space="preserve">Artículo 11.- </w:t>
      </w:r>
      <w:r>
        <w:t>De la compensación. Las Instituciones q</w:t>
      </w:r>
      <w:r>
        <w:t>ue presten servicios de utilidad</w:t>
      </w:r>
      <w:r>
        <w:t xml:space="preserve"> pública privadas deberán entregar</w:t>
      </w:r>
      <w:r>
        <w:rPr>
          <w:spacing w:val="-15"/>
        </w:rPr>
        <w:t xml:space="preserve"> </w:t>
      </w:r>
      <w:r>
        <w:t>a los afiliados acreedores títulos accionarios de primera clase</w:t>
      </w:r>
      <w:r>
        <w:rPr>
          <w:spacing w:val="-1"/>
        </w:rPr>
        <w:t xml:space="preserve"> </w:t>
      </w:r>
      <w:r>
        <w:t>equivalentes</w:t>
      </w:r>
      <w:r>
        <w:rPr>
          <w:spacing w:val="-1"/>
        </w:rPr>
        <w:t xml:space="preserve"> </w:t>
      </w:r>
      <w:r>
        <w:t>al valor</w:t>
      </w:r>
      <w:r>
        <w:rPr>
          <w:spacing w:val="-1"/>
        </w:rPr>
        <w:t xml:space="preserve"> </w:t>
      </w:r>
      <w:r>
        <w:t>total adeudado. Dichos</w:t>
      </w:r>
      <w:r>
        <w:rPr>
          <w:spacing w:val="-9"/>
        </w:rPr>
        <w:t xml:space="preserve"> </w:t>
      </w:r>
      <w:r>
        <w:t>títulos</w:t>
      </w:r>
      <w:r>
        <w:rPr>
          <w:spacing w:val="-5"/>
        </w:rPr>
        <w:t xml:space="preserve"> </w:t>
      </w:r>
      <w:r>
        <w:t>serán</w:t>
      </w:r>
      <w:r>
        <w:rPr>
          <w:spacing w:val="-2"/>
        </w:rPr>
        <w:t xml:space="preserve"> </w:t>
      </w:r>
      <w:r>
        <w:t>entregados</w:t>
      </w:r>
      <w:r>
        <w:rPr>
          <w:spacing w:val="-4"/>
        </w:rPr>
        <w:t xml:space="preserve"> </w:t>
      </w:r>
      <w:r>
        <w:t>de</w:t>
      </w:r>
      <w:r>
        <w:rPr>
          <w:spacing w:val="-5"/>
        </w:rPr>
        <w:t xml:space="preserve"> </w:t>
      </w:r>
      <w:r>
        <w:t>conformidad</w:t>
      </w:r>
      <w:r>
        <w:rPr>
          <w:spacing w:val="-2"/>
        </w:rPr>
        <w:t xml:space="preserve"> </w:t>
      </w:r>
      <w:r>
        <w:t>a lo señalado en el artículo 7 de lapres</w:t>
      </w:r>
      <w:r>
        <w:t>ente ley.</w:t>
      </w:r>
    </w:p>
    <w:p w:rsidR="006C57AE" w:rsidRDefault="0014312E">
      <w:pPr>
        <w:pStyle w:val="Textoindependiente"/>
        <w:spacing w:before="157" w:line="256" w:lineRule="auto"/>
        <w:ind w:left="119" w:right="119"/>
        <w:jc w:val="both"/>
      </w:pPr>
      <w:r>
        <w:t>Las Instituciones que presten servicios de utilidad pública privadas deberán a su costo</w:t>
      </w:r>
      <w:r>
        <w:t xml:space="preserve"> realizar las inscripciones en los registros que correspondan dentro del plazo de cinco días hábiles desde la adquisición de dichos títulos de conformidad a los plazos establecidos en el artículo 7.</w:t>
      </w:r>
    </w:p>
    <w:p w:rsidR="006C57AE" w:rsidRDefault="006C57AE">
      <w:pPr>
        <w:pStyle w:val="Textoindependiente"/>
      </w:pPr>
    </w:p>
    <w:p w:rsidR="006C57AE" w:rsidRDefault="006C57AE">
      <w:pPr>
        <w:pStyle w:val="Textoindependiente"/>
        <w:spacing w:before="12"/>
        <w:rPr>
          <w:sz w:val="25"/>
        </w:rPr>
      </w:pPr>
    </w:p>
    <w:p w:rsidR="006C57AE" w:rsidRDefault="0014312E">
      <w:pPr>
        <w:pStyle w:val="Ttulo2"/>
        <w:spacing w:before="1"/>
        <w:ind w:left="414"/>
      </w:pPr>
      <w:r>
        <w:t>TÍTULO</w:t>
      </w:r>
      <w:r>
        <w:rPr>
          <w:spacing w:val="-4"/>
        </w:rPr>
        <w:t xml:space="preserve"> </w:t>
      </w:r>
      <w:r>
        <w:rPr>
          <w:spacing w:val="-5"/>
        </w:rPr>
        <w:t>IV</w:t>
      </w:r>
    </w:p>
    <w:p w:rsidR="006C57AE" w:rsidRDefault="0014312E">
      <w:pPr>
        <w:pStyle w:val="Textoindependiente"/>
        <w:spacing w:before="21"/>
        <w:ind w:left="410" w:right="410"/>
        <w:jc w:val="center"/>
      </w:pPr>
      <w:r>
        <w:t>Emisión</w:t>
      </w:r>
      <w:r>
        <w:rPr>
          <w:spacing w:val="-2"/>
        </w:rPr>
        <w:t xml:space="preserve"> </w:t>
      </w:r>
      <w:r>
        <w:t>de bonos</w:t>
      </w:r>
      <w:r>
        <w:rPr>
          <w:spacing w:val="-6"/>
        </w:rPr>
        <w:t xml:space="preserve"> </w:t>
      </w:r>
      <w:r>
        <w:t>de</w:t>
      </w:r>
      <w:r>
        <w:rPr>
          <w:spacing w:val="-1"/>
        </w:rPr>
        <w:t xml:space="preserve"> </w:t>
      </w:r>
      <w:r>
        <w:t>deuda</w:t>
      </w:r>
      <w:r>
        <w:rPr>
          <w:spacing w:val="-1"/>
        </w:rPr>
        <w:t xml:space="preserve"> </w:t>
      </w:r>
      <w:r>
        <w:t>y</w:t>
      </w:r>
      <w:r>
        <w:rPr>
          <w:spacing w:val="1"/>
        </w:rPr>
        <w:t xml:space="preserve"> </w:t>
      </w:r>
      <w:r>
        <w:t>plazo</w:t>
      </w:r>
      <w:r>
        <w:rPr>
          <w:spacing w:val="-4"/>
        </w:rPr>
        <w:t xml:space="preserve"> </w:t>
      </w:r>
      <w:r>
        <w:t>de</w:t>
      </w:r>
      <w:r>
        <w:rPr>
          <w:spacing w:val="-1"/>
        </w:rPr>
        <w:t xml:space="preserve"> </w:t>
      </w:r>
      <w:r>
        <w:t>liquidac</w:t>
      </w:r>
      <w:r>
        <w:t>ión</w:t>
      </w:r>
      <w:r>
        <w:rPr>
          <w:spacing w:val="-7"/>
        </w:rPr>
        <w:t xml:space="preserve"> </w:t>
      </w:r>
      <w:r>
        <w:t>de</w:t>
      </w:r>
      <w:r>
        <w:rPr>
          <w:spacing w:val="-1"/>
        </w:rPr>
        <w:t xml:space="preserve"> </w:t>
      </w:r>
      <w:r>
        <w:rPr>
          <w:spacing w:val="-2"/>
        </w:rPr>
        <w:t>bonos</w:t>
      </w:r>
    </w:p>
    <w:p w:rsidR="006C57AE" w:rsidRDefault="006C57AE">
      <w:pPr>
        <w:pStyle w:val="Textoindependiente"/>
      </w:pPr>
    </w:p>
    <w:p w:rsidR="006C57AE" w:rsidRDefault="006C57AE">
      <w:pPr>
        <w:pStyle w:val="Textoindependiente"/>
        <w:spacing w:before="3"/>
        <w:rPr>
          <w:sz w:val="28"/>
        </w:rPr>
      </w:pPr>
    </w:p>
    <w:p w:rsidR="006C57AE" w:rsidRDefault="0014312E">
      <w:pPr>
        <w:pStyle w:val="Textoindependiente"/>
        <w:spacing w:line="256" w:lineRule="auto"/>
        <w:ind w:left="119" w:right="112"/>
        <w:jc w:val="both"/>
      </w:pPr>
      <w:r>
        <w:rPr>
          <w:b/>
        </w:rPr>
        <w:t>Artículo</w:t>
      </w:r>
      <w:r>
        <w:rPr>
          <w:b/>
          <w:spacing w:val="-3"/>
        </w:rPr>
        <w:t xml:space="preserve"> </w:t>
      </w:r>
      <w:r>
        <w:rPr>
          <w:b/>
        </w:rPr>
        <w:t>12.-</w:t>
      </w:r>
      <w:r>
        <w:rPr>
          <w:b/>
          <w:spacing w:val="-15"/>
        </w:rPr>
        <w:t xml:space="preserve"> </w:t>
      </w:r>
      <w:r>
        <w:t>Instrumentos</w:t>
      </w:r>
      <w:r>
        <w:rPr>
          <w:spacing w:val="-10"/>
        </w:rPr>
        <w:t xml:space="preserve"> </w:t>
      </w:r>
      <w:r>
        <w:t>de</w:t>
      </w:r>
      <w:r>
        <w:rPr>
          <w:spacing w:val="-11"/>
        </w:rPr>
        <w:t xml:space="preserve"> </w:t>
      </w:r>
      <w:r>
        <w:t>inversión</w:t>
      </w:r>
      <w:r>
        <w:rPr>
          <w:spacing w:val="-5"/>
        </w:rPr>
        <w:t xml:space="preserve"> </w:t>
      </w:r>
      <w:r>
        <w:t>de</w:t>
      </w:r>
      <w:r>
        <w:rPr>
          <w:spacing w:val="-10"/>
        </w:rPr>
        <w:t xml:space="preserve"> </w:t>
      </w:r>
      <w:r>
        <w:t>deuda.</w:t>
      </w:r>
      <w:r>
        <w:rPr>
          <w:spacing w:val="-6"/>
        </w:rPr>
        <w:t xml:space="preserve"> </w:t>
      </w:r>
      <w:r>
        <w:t>La</w:t>
      </w:r>
      <w:r>
        <w:rPr>
          <w:spacing w:val="-14"/>
        </w:rPr>
        <w:t xml:space="preserve"> </w:t>
      </w:r>
      <w:r>
        <w:t>Junta</w:t>
      </w:r>
      <w:r>
        <w:rPr>
          <w:spacing w:val="-14"/>
        </w:rPr>
        <w:t xml:space="preserve"> </w:t>
      </w:r>
      <w:r>
        <w:t>Especial de</w:t>
      </w:r>
      <w:r>
        <w:rPr>
          <w:spacing w:val="-15"/>
        </w:rPr>
        <w:t xml:space="preserve"> </w:t>
      </w:r>
      <w:r>
        <w:t>Accionistas</w:t>
      </w:r>
      <w:r>
        <w:rPr>
          <w:spacing w:val="-5"/>
        </w:rPr>
        <w:t xml:space="preserve"> </w:t>
      </w:r>
      <w:r>
        <w:t>a</w:t>
      </w:r>
      <w:r>
        <w:rPr>
          <w:spacing w:val="-5"/>
        </w:rPr>
        <w:t xml:space="preserve"> </w:t>
      </w:r>
      <w:r>
        <w:t>que</w:t>
      </w:r>
      <w:r>
        <w:rPr>
          <w:spacing w:val="-11"/>
        </w:rPr>
        <w:t xml:space="preserve"> </w:t>
      </w:r>
      <w:r>
        <w:t>se</w:t>
      </w:r>
      <w:r>
        <w:t xml:space="preserve"> refiere el artículo 8 deberá establecer, de conformidad a los afiliados que hubieren solicitado la adquisición de debentures establecido en el artícu</w:t>
      </w:r>
      <w:r>
        <w:t>lo 6, el número de bonos de deuda correspondiente al total de la deuda nominal con cada uno de ellos.</w:t>
      </w:r>
    </w:p>
    <w:p w:rsidR="006C57AE" w:rsidRDefault="0014312E">
      <w:pPr>
        <w:pStyle w:val="Textoindependiente"/>
        <w:spacing w:before="165" w:line="259" w:lineRule="auto"/>
        <w:ind w:left="119" w:right="116"/>
        <w:jc w:val="both"/>
      </w:pPr>
      <w:r>
        <w:t>Los instrumentos de inversión de deuda señalados en el inciso anterior tendrán un plazo de</w:t>
      </w:r>
      <w:r>
        <w:t xml:space="preserve"> cinco años contados desde la fecha de emisión para su liquidación y se determinarán a cada afiliado por el total de la deuda contraída por las Instituciones a la deu</w:t>
      </w:r>
      <w:r>
        <w:t>da producto de las adecuaciones irregulares de planes de salud contratados por los afiliados.</w:t>
      </w:r>
    </w:p>
    <w:p w:rsidR="006C57AE" w:rsidRDefault="006C57AE">
      <w:pPr>
        <w:spacing w:line="259" w:lineRule="auto"/>
        <w:jc w:val="both"/>
        <w:sectPr w:rsidR="006C57AE">
          <w:pgSz w:w="12240" w:h="15840"/>
          <w:pgMar w:top="2600" w:right="1580" w:bottom="280" w:left="1580" w:header="823" w:footer="0" w:gutter="0"/>
          <w:cols w:space="720"/>
        </w:sectPr>
      </w:pPr>
    </w:p>
    <w:p w:rsidR="006C57AE" w:rsidRDefault="006C57AE">
      <w:pPr>
        <w:pStyle w:val="Textoindependiente"/>
        <w:rPr>
          <w:sz w:val="20"/>
        </w:rPr>
      </w:pPr>
    </w:p>
    <w:p w:rsidR="006C57AE" w:rsidRDefault="006C57AE">
      <w:pPr>
        <w:pStyle w:val="Textoindependiente"/>
        <w:rPr>
          <w:sz w:val="20"/>
        </w:rPr>
      </w:pPr>
    </w:p>
    <w:p w:rsidR="006C57AE" w:rsidRDefault="006C57AE">
      <w:pPr>
        <w:pStyle w:val="Textoindependiente"/>
        <w:spacing w:before="5"/>
        <w:rPr>
          <w:sz w:val="21"/>
        </w:rPr>
      </w:pPr>
    </w:p>
    <w:p w:rsidR="006C57AE" w:rsidRDefault="0014312E">
      <w:pPr>
        <w:pStyle w:val="Ttulo2"/>
        <w:spacing w:before="24"/>
        <w:ind w:left="420" w:right="405"/>
      </w:pPr>
      <w:r>
        <w:t xml:space="preserve">TÍTULO </w:t>
      </w:r>
      <w:r>
        <w:rPr>
          <w:spacing w:val="-10"/>
        </w:rPr>
        <w:t>V</w:t>
      </w:r>
    </w:p>
    <w:p w:rsidR="006C57AE" w:rsidRDefault="0014312E">
      <w:pPr>
        <w:pStyle w:val="Textoindependiente"/>
        <w:spacing w:before="22"/>
        <w:ind w:left="410" w:right="410"/>
        <w:jc w:val="center"/>
      </w:pPr>
      <w:r>
        <w:t>De</w:t>
      </w:r>
      <w:r>
        <w:rPr>
          <w:spacing w:val="-7"/>
        </w:rPr>
        <w:t xml:space="preserve"> </w:t>
      </w:r>
      <w:r>
        <w:t>la</w:t>
      </w:r>
      <w:r>
        <w:rPr>
          <w:spacing w:val="-3"/>
        </w:rPr>
        <w:t xml:space="preserve"> </w:t>
      </w:r>
      <w:r>
        <w:t>fiscalización y</w:t>
      </w:r>
      <w:r>
        <w:rPr>
          <w:spacing w:val="-1"/>
        </w:rPr>
        <w:t xml:space="preserve"> </w:t>
      </w:r>
      <w:r>
        <w:t>sanciones</w:t>
      </w:r>
      <w:r>
        <w:rPr>
          <w:spacing w:val="-8"/>
        </w:rPr>
        <w:t xml:space="preserve"> </w:t>
      </w:r>
      <w:r>
        <w:t>al</w:t>
      </w:r>
      <w:r>
        <w:rPr>
          <w:spacing w:val="-1"/>
        </w:rPr>
        <w:t xml:space="preserve"> </w:t>
      </w:r>
      <w:r>
        <w:rPr>
          <w:spacing w:val="-2"/>
        </w:rPr>
        <w:t>incumplimiento</w:t>
      </w:r>
    </w:p>
    <w:p w:rsidR="006C57AE" w:rsidRDefault="006C57AE">
      <w:pPr>
        <w:pStyle w:val="Textoindependiente"/>
      </w:pPr>
    </w:p>
    <w:p w:rsidR="006C57AE" w:rsidRDefault="006C57AE">
      <w:pPr>
        <w:pStyle w:val="Textoindependiente"/>
        <w:spacing w:before="2"/>
        <w:rPr>
          <w:sz w:val="28"/>
        </w:rPr>
      </w:pPr>
    </w:p>
    <w:p w:rsidR="006C57AE" w:rsidRDefault="0014312E">
      <w:pPr>
        <w:pStyle w:val="Textoindependiente"/>
        <w:spacing w:line="259" w:lineRule="auto"/>
        <w:ind w:left="119" w:right="121"/>
        <w:jc w:val="both"/>
      </w:pPr>
      <w:r>
        <w:rPr>
          <w:b/>
        </w:rPr>
        <w:t>Artículo</w:t>
      </w:r>
      <w:r>
        <w:rPr>
          <w:b/>
          <w:spacing w:val="-1"/>
        </w:rPr>
        <w:t xml:space="preserve"> </w:t>
      </w:r>
      <w:r>
        <w:rPr>
          <w:b/>
        </w:rPr>
        <w:t>13.-</w:t>
      </w:r>
      <w:r>
        <w:rPr>
          <w:b/>
          <w:spacing w:val="-3"/>
        </w:rPr>
        <w:t xml:space="preserve"> </w:t>
      </w:r>
      <w:r>
        <w:t>La</w:t>
      </w:r>
      <w:r>
        <w:rPr>
          <w:spacing w:val="-2"/>
        </w:rPr>
        <w:t xml:space="preserve"> </w:t>
      </w:r>
      <w:r>
        <w:t>fiscalización</w:t>
      </w:r>
      <w:r>
        <w:rPr>
          <w:spacing w:val="-1"/>
        </w:rPr>
        <w:t xml:space="preserve"> </w:t>
      </w:r>
      <w:r>
        <w:t>de</w:t>
      </w:r>
      <w:r>
        <w:rPr>
          <w:spacing w:val="-3"/>
        </w:rPr>
        <w:t xml:space="preserve"> </w:t>
      </w:r>
      <w:r>
        <w:t>las</w:t>
      </w:r>
      <w:r>
        <w:rPr>
          <w:spacing w:val="-4"/>
        </w:rPr>
        <w:t xml:space="preserve"> </w:t>
      </w:r>
      <w:r>
        <w:t>normas</w:t>
      </w:r>
      <w:r>
        <w:rPr>
          <w:spacing w:val="-4"/>
        </w:rPr>
        <w:t xml:space="preserve"> </w:t>
      </w:r>
      <w:r>
        <w:t>de</w:t>
      </w:r>
      <w:r>
        <w:rPr>
          <w:spacing w:val="-3"/>
        </w:rPr>
        <w:t xml:space="preserve"> </w:t>
      </w:r>
      <w:r>
        <w:t>la presente</w:t>
      </w:r>
      <w:r>
        <w:rPr>
          <w:spacing w:val="-4"/>
        </w:rPr>
        <w:t xml:space="preserve"> </w:t>
      </w:r>
      <w:r>
        <w:t>ley</w:t>
      </w:r>
      <w:r>
        <w:rPr>
          <w:spacing w:val="-1"/>
        </w:rPr>
        <w:t xml:space="preserve"> </w:t>
      </w:r>
      <w:r>
        <w:t>se</w:t>
      </w:r>
      <w:r>
        <w:rPr>
          <w:spacing w:val="-4"/>
        </w:rPr>
        <w:t xml:space="preserve"> </w:t>
      </w:r>
      <w:r>
        <w:t>realizará</w:t>
      </w:r>
      <w:r>
        <w:rPr>
          <w:spacing w:val="-2"/>
        </w:rPr>
        <w:t xml:space="preserve"> </w:t>
      </w:r>
      <w:r>
        <w:t>de</w:t>
      </w:r>
      <w:r>
        <w:rPr>
          <w:spacing w:val="-3"/>
        </w:rPr>
        <w:t xml:space="preserve"> </w:t>
      </w:r>
      <w:r>
        <w:t>conformidad</w:t>
      </w:r>
      <w:r>
        <w:rPr>
          <w:spacing w:val="-1"/>
        </w:rPr>
        <w:t xml:space="preserve"> </w:t>
      </w:r>
      <w:r>
        <w:t>a</w:t>
      </w:r>
      <w:r>
        <w:t xml:space="preserve"> las normas generales del Mercado de Valores en todo lo que corresponda a la emisión, transacción y registro de valores.</w:t>
      </w:r>
    </w:p>
    <w:p w:rsidR="006C57AE" w:rsidRDefault="006C57AE">
      <w:pPr>
        <w:pStyle w:val="Textoindependiente"/>
      </w:pPr>
    </w:p>
    <w:p w:rsidR="006C57AE" w:rsidRDefault="006C57AE">
      <w:pPr>
        <w:pStyle w:val="Textoindependiente"/>
        <w:spacing w:before="9"/>
        <w:rPr>
          <w:sz w:val="25"/>
        </w:rPr>
      </w:pPr>
    </w:p>
    <w:p w:rsidR="006C57AE" w:rsidRDefault="0014312E">
      <w:pPr>
        <w:pStyle w:val="Textoindependiente"/>
        <w:spacing w:before="1" w:line="256" w:lineRule="auto"/>
        <w:ind w:left="119" w:right="122"/>
        <w:jc w:val="both"/>
      </w:pPr>
      <w:r>
        <w:rPr>
          <w:b/>
        </w:rPr>
        <w:t>Artículo 14.-</w:t>
      </w:r>
      <w:r>
        <w:rPr>
          <w:b/>
          <w:spacing w:val="-5"/>
        </w:rPr>
        <w:t xml:space="preserve"> </w:t>
      </w:r>
      <w:r>
        <w:t>Los</w:t>
      </w:r>
      <w:r>
        <w:rPr>
          <w:spacing w:val="-1"/>
        </w:rPr>
        <w:t xml:space="preserve"> </w:t>
      </w:r>
      <w:r>
        <w:t>tribunales</w:t>
      </w:r>
      <w:r>
        <w:rPr>
          <w:spacing w:val="-1"/>
        </w:rPr>
        <w:t xml:space="preserve"> </w:t>
      </w:r>
      <w:r>
        <w:t>ordinarios</w:t>
      </w:r>
      <w:r>
        <w:rPr>
          <w:spacing w:val="-1"/>
        </w:rPr>
        <w:t xml:space="preserve"> </w:t>
      </w:r>
      <w:r>
        <w:t>de</w:t>
      </w:r>
      <w:r>
        <w:rPr>
          <w:spacing w:val="-1"/>
        </w:rPr>
        <w:t xml:space="preserve"> </w:t>
      </w:r>
      <w:r>
        <w:t>justicia</w:t>
      </w:r>
      <w:r>
        <w:rPr>
          <w:spacing w:val="-4"/>
        </w:rPr>
        <w:t xml:space="preserve"> </w:t>
      </w:r>
      <w:r>
        <w:t>a</w:t>
      </w:r>
      <w:r>
        <w:rPr>
          <w:spacing w:val="-4"/>
        </w:rPr>
        <w:t xml:space="preserve"> </w:t>
      </w:r>
      <w:r>
        <w:t>través</w:t>
      </w:r>
      <w:r>
        <w:rPr>
          <w:spacing w:val="-1"/>
        </w:rPr>
        <w:t xml:space="preserve"> </w:t>
      </w:r>
      <w:r>
        <w:t>de</w:t>
      </w:r>
      <w:r>
        <w:rPr>
          <w:spacing w:val="-1"/>
        </w:rPr>
        <w:t xml:space="preserve"> </w:t>
      </w:r>
      <w:r>
        <w:t>procedimiento sumario serán</w:t>
      </w:r>
      <w:r>
        <w:t xml:space="preserve"> competentes par</w:t>
      </w:r>
      <w:r>
        <w:t>a conocer todas las alegaciones del incumplimiento de las normas de la presente ley.</w:t>
      </w:r>
    </w:p>
    <w:p w:rsidR="006C57AE" w:rsidRDefault="006C57AE">
      <w:pPr>
        <w:pStyle w:val="Textoindependiente"/>
      </w:pPr>
    </w:p>
    <w:p w:rsidR="006C57AE" w:rsidRDefault="006C57AE">
      <w:pPr>
        <w:pStyle w:val="Textoindependiente"/>
        <w:spacing w:before="8"/>
        <w:rPr>
          <w:sz w:val="25"/>
        </w:rPr>
      </w:pPr>
    </w:p>
    <w:p w:rsidR="006C57AE" w:rsidRDefault="0014312E">
      <w:pPr>
        <w:pStyle w:val="Ttulo2"/>
        <w:ind w:left="410"/>
      </w:pPr>
      <w:r>
        <w:t>TÍTULO</w:t>
      </w:r>
      <w:r>
        <w:rPr>
          <w:spacing w:val="1"/>
        </w:rPr>
        <w:t xml:space="preserve"> </w:t>
      </w:r>
      <w:r>
        <w:rPr>
          <w:spacing w:val="-5"/>
        </w:rPr>
        <w:t>VI</w:t>
      </w:r>
    </w:p>
    <w:p w:rsidR="006C57AE" w:rsidRDefault="0014312E">
      <w:pPr>
        <w:pStyle w:val="Textoindependiente"/>
        <w:spacing w:before="27"/>
        <w:ind w:left="404" w:right="410"/>
        <w:jc w:val="center"/>
      </w:pPr>
      <w:r>
        <w:t>Normas</w:t>
      </w:r>
      <w:r>
        <w:rPr>
          <w:spacing w:val="-8"/>
        </w:rPr>
        <w:t xml:space="preserve"> </w:t>
      </w:r>
      <w:r>
        <w:rPr>
          <w:spacing w:val="-2"/>
        </w:rPr>
        <w:t>transitorias</w:t>
      </w:r>
    </w:p>
    <w:p w:rsidR="006C57AE" w:rsidRDefault="0014312E">
      <w:pPr>
        <w:pStyle w:val="Textoindependiente"/>
        <w:spacing w:before="195" w:line="254" w:lineRule="auto"/>
        <w:ind w:left="119" w:right="110"/>
        <w:jc w:val="both"/>
      </w:pPr>
      <w:r>
        <w:rPr>
          <w:b/>
        </w:rPr>
        <w:t xml:space="preserve">Artículo Transitorio.- </w:t>
      </w:r>
      <w:r>
        <w:t>Los costos asociados a la inscripción, registro, transferencia y</w:t>
      </w:r>
      <w:r>
        <w:t xml:space="preserve"> cualquiera de los derivados del cumplimiento de la presente ley serán de cargo de las Instituciones que presten servicios de utilidad pública privadas.”</w:t>
      </w:r>
    </w:p>
    <w:p w:rsidR="006C57AE" w:rsidRDefault="006C57AE">
      <w:pPr>
        <w:pStyle w:val="Textoindependiente"/>
      </w:pPr>
    </w:p>
    <w:p w:rsidR="006C57AE" w:rsidRDefault="006C57AE">
      <w:pPr>
        <w:pStyle w:val="Textoindependiente"/>
      </w:pPr>
    </w:p>
    <w:p w:rsidR="006C57AE" w:rsidRDefault="006C57AE">
      <w:pPr>
        <w:pStyle w:val="Textoindependiente"/>
      </w:pPr>
    </w:p>
    <w:p w:rsidR="006C57AE" w:rsidRDefault="006C57AE">
      <w:pPr>
        <w:pStyle w:val="Textoindependiente"/>
      </w:pPr>
    </w:p>
    <w:p w:rsidR="006C57AE" w:rsidRDefault="006C57AE">
      <w:pPr>
        <w:pStyle w:val="Textoindependiente"/>
      </w:pPr>
    </w:p>
    <w:p w:rsidR="006C57AE" w:rsidRDefault="006C57AE">
      <w:pPr>
        <w:pStyle w:val="Textoindependiente"/>
      </w:pPr>
    </w:p>
    <w:p w:rsidR="006C57AE" w:rsidRDefault="006C57AE">
      <w:pPr>
        <w:pStyle w:val="Textoindependiente"/>
      </w:pPr>
    </w:p>
    <w:p w:rsidR="006C57AE" w:rsidRDefault="006C57AE">
      <w:pPr>
        <w:pStyle w:val="Textoindependiente"/>
        <w:spacing w:before="4"/>
        <w:rPr>
          <w:sz w:val="33"/>
        </w:rPr>
      </w:pPr>
    </w:p>
    <w:p w:rsidR="006C57AE" w:rsidRDefault="0014312E">
      <w:pPr>
        <w:pStyle w:val="Ttulo2"/>
        <w:ind w:left="419"/>
      </w:pPr>
      <w:r>
        <w:t>JOANNA</w:t>
      </w:r>
      <w:r>
        <w:rPr>
          <w:spacing w:val="-3"/>
        </w:rPr>
        <w:t xml:space="preserve"> </w:t>
      </w:r>
      <w:r>
        <w:t>PÉREZ</w:t>
      </w:r>
      <w:r>
        <w:rPr>
          <w:spacing w:val="-6"/>
        </w:rPr>
        <w:t xml:space="preserve"> </w:t>
      </w:r>
      <w:r>
        <w:rPr>
          <w:spacing w:val="-4"/>
        </w:rPr>
        <w:t>OLEA</w:t>
      </w:r>
    </w:p>
    <w:p w:rsidR="006C57AE" w:rsidRDefault="0014312E">
      <w:pPr>
        <w:spacing w:before="26"/>
        <w:ind w:left="418" w:right="410"/>
        <w:jc w:val="center"/>
        <w:rPr>
          <w:sz w:val="24"/>
        </w:rPr>
      </w:pPr>
      <w:r>
        <w:rPr>
          <w:sz w:val="24"/>
        </w:rPr>
        <w:t>Diputada</w:t>
      </w:r>
      <w:r>
        <w:rPr>
          <w:spacing w:val="-7"/>
          <w:sz w:val="24"/>
        </w:rPr>
        <w:t xml:space="preserve"> </w:t>
      </w:r>
      <w:r>
        <w:rPr>
          <w:sz w:val="24"/>
        </w:rPr>
        <w:t>de</w:t>
      </w:r>
      <w:r>
        <w:rPr>
          <w:spacing w:val="-2"/>
          <w:sz w:val="24"/>
        </w:rPr>
        <w:t xml:space="preserve"> </w:t>
      </w:r>
      <w:r>
        <w:rPr>
          <w:sz w:val="24"/>
        </w:rPr>
        <w:t xml:space="preserve">la </w:t>
      </w:r>
      <w:r>
        <w:rPr>
          <w:spacing w:val="-2"/>
          <w:sz w:val="24"/>
        </w:rPr>
        <w:t>República</w:t>
      </w:r>
    </w:p>
    <w:sectPr w:rsidR="006C57AE">
      <w:pgSz w:w="12240" w:h="15840"/>
      <w:pgMar w:top="2600" w:right="1580" w:bottom="280" w:left="1580" w:header="82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312E" w:rsidRDefault="0014312E">
      <w:r>
        <w:separator/>
      </w:r>
    </w:p>
  </w:endnote>
  <w:endnote w:type="continuationSeparator" w:id="0">
    <w:p w:rsidR="0014312E" w:rsidRDefault="0014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312E" w:rsidRDefault="0014312E">
      <w:r>
        <w:separator/>
      </w:r>
    </w:p>
  </w:footnote>
  <w:footnote w:type="continuationSeparator" w:id="0">
    <w:p w:rsidR="0014312E" w:rsidRDefault="00143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57AE" w:rsidRDefault="0014312E">
    <w:pPr>
      <w:pStyle w:val="Textoindependiente"/>
      <w:spacing w:line="14" w:lineRule="auto"/>
      <w:rPr>
        <w:i w:val="0"/>
        <w:sz w:val="20"/>
      </w:rPr>
    </w:pPr>
    <w:r>
      <w:rPr>
        <w:noProof/>
      </w:rPr>
      <w:drawing>
        <wp:anchor distT="0" distB="0" distL="0" distR="0" simplePos="0" relativeHeight="487484416" behindDoc="1" locked="0" layoutInCell="1" allowOverlap="1">
          <wp:simplePos x="0" y="0"/>
          <wp:positionH relativeFrom="page">
            <wp:posOffset>3300095</wp:posOffset>
          </wp:positionH>
          <wp:positionV relativeFrom="page">
            <wp:posOffset>522605</wp:posOffset>
          </wp:positionV>
          <wp:extent cx="1170813" cy="11328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70813" cy="1132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262A6"/>
    <w:multiLevelType w:val="hybridMultilevel"/>
    <w:tmpl w:val="71B6F042"/>
    <w:lvl w:ilvl="0" w:tplc="A618578E">
      <w:start w:val="1"/>
      <w:numFmt w:val="decimal"/>
      <w:lvlText w:val="%1."/>
      <w:lvlJc w:val="left"/>
      <w:pPr>
        <w:ind w:left="840" w:hanging="360"/>
        <w:jc w:val="left"/>
      </w:pPr>
      <w:rPr>
        <w:rFonts w:ascii="Palatino Linotype" w:eastAsia="Palatino Linotype" w:hAnsi="Palatino Linotype" w:cs="Palatino Linotype" w:hint="default"/>
        <w:b w:val="0"/>
        <w:bCs w:val="0"/>
        <w:i/>
        <w:iCs/>
        <w:w w:val="100"/>
        <w:sz w:val="24"/>
        <w:szCs w:val="24"/>
        <w:lang w:val="es-ES" w:eastAsia="en-US" w:bidi="ar-SA"/>
      </w:rPr>
    </w:lvl>
    <w:lvl w:ilvl="1" w:tplc="66DC7B0C">
      <w:numFmt w:val="bullet"/>
      <w:lvlText w:val="•"/>
      <w:lvlJc w:val="left"/>
      <w:pPr>
        <w:ind w:left="1664" w:hanging="360"/>
      </w:pPr>
      <w:rPr>
        <w:rFonts w:hint="default"/>
        <w:lang w:val="es-ES" w:eastAsia="en-US" w:bidi="ar-SA"/>
      </w:rPr>
    </w:lvl>
    <w:lvl w:ilvl="2" w:tplc="D8A81E68">
      <w:numFmt w:val="bullet"/>
      <w:lvlText w:val="•"/>
      <w:lvlJc w:val="left"/>
      <w:pPr>
        <w:ind w:left="2488" w:hanging="360"/>
      </w:pPr>
      <w:rPr>
        <w:rFonts w:hint="default"/>
        <w:lang w:val="es-ES" w:eastAsia="en-US" w:bidi="ar-SA"/>
      </w:rPr>
    </w:lvl>
    <w:lvl w:ilvl="3" w:tplc="BDD8A12C">
      <w:numFmt w:val="bullet"/>
      <w:lvlText w:val="•"/>
      <w:lvlJc w:val="left"/>
      <w:pPr>
        <w:ind w:left="3312" w:hanging="360"/>
      </w:pPr>
      <w:rPr>
        <w:rFonts w:hint="default"/>
        <w:lang w:val="es-ES" w:eastAsia="en-US" w:bidi="ar-SA"/>
      </w:rPr>
    </w:lvl>
    <w:lvl w:ilvl="4" w:tplc="8E166610">
      <w:numFmt w:val="bullet"/>
      <w:lvlText w:val="•"/>
      <w:lvlJc w:val="left"/>
      <w:pPr>
        <w:ind w:left="4136" w:hanging="360"/>
      </w:pPr>
      <w:rPr>
        <w:rFonts w:hint="default"/>
        <w:lang w:val="es-ES" w:eastAsia="en-US" w:bidi="ar-SA"/>
      </w:rPr>
    </w:lvl>
    <w:lvl w:ilvl="5" w:tplc="CE320FA0">
      <w:numFmt w:val="bullet"/>
      <w:lvlText w:val="•"/>
      <w:lvlJc w:val="left"/>
      <w:pPr>
        <w:ind w:left="4960" w:hanging="360"/>
      </w:pPr>
      <w:rPr>
        <w:rFonts w:hint="default"/>
        <w:lang w:val="es-ES" w:eastAsia="en-US" w:bidi="ar-SA"/>
      </w:rPr>
    </w:lvl>
    <w:lvl w:ilvl="6" w:tplc="D0887294">
      <w:numFmt w:val="bullet"/>
      <w:lvlText w:val="•"/>
      <w:lvlJc w:val="left"/>
      <w:pPr>
        <w:ind w:left="5784" w:hanging="360"/>
      </w:pPr>
      <w:rPr>
        <w:rFonts w:hint="default"/>
        <w:lang w:val="es-ES" w:eastAsia="en-US" w:bidi="ar-SA"/>
      </w:rPr>
    </w:lvl>
    <w:lvl w:ilvl="7" w:tplc="24589CDC">
      <w:numFmt w:val="bullet"/>
      <w:lvlText w:val="•"/>
      <w:lvlJc w:val="left"/>
      <w:pPr>
        <w:ind w:left="6608" w:hanging="360"/>
      </w:pPr>
      <w:rPr>
        <w:rFonts w:hint="default"/>
        <w:lang w:val="es-ES" w:eastAsia="en-US" w:bidi="ar-SA"/>
      </w:rPr>
    </w:lvl>
    <w:lvl w:ilvl="8" w:tplc="167ACABA">
      <w:numFmt w:val="bullet"/>
      <w:lvlText w:val="•"/>
      <w:lvlJc w:val="left"/>
      <w:pPr>
        <w:ind w:left="7432"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C57AE"/>
    <w:rsid w:val="0014312E"/>
    <w:rsid w:val="003518EF"/>
    <w:rsid w:val="006C57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1CB136B-3973-4B56-93D0-24A51D6A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val="es-ES"/>
    </w:rPr>
  </w:style>
  <w:style w:type="paragraph" w:styleId="Ttulo1">
    <w:name w:val="heading 1"/>
    <w:basedOn w:val="Normal"/>
    <w:uiPriority w:val="9"/>
    <w:qFormat/>
    <w:pPr>
      <w:ind w:left="119"/>
      <w:outlineLvl w:val="0"/>
    </w:pPr>
    <w:rPr>
      <w:b/>
      <w:bCs/>
      <w:sz w:val="24"/>
      <w:szCs w:val="24"/>
    </w:rPr>
  </w:style>
  <w:style w:type="paragraph" w:styleId="Ttulo2">
    <w:name w:val="heading 2"/>
    <w:basedOn w:val="Normal"/>
    <w:uiPriority w:val="9"/>
    <w:unhideWhenUsed/>
    <w:qFormat/>
    <w:pPr>
      <w:ind w:left="403" w:right="410"/>
      <w:jc w:val="center"/>
      <w:outlineLvl w:val="1"/>
    </w:pPr>
    <w:rPr>
      <w:b/>
      <w:bCs/>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iCs/>
      <w:sz w:val="24"/>
      <w:szCs w:val="24"/>
    </w:rPr>
  </w:style>
  <w:style w:type="paragraph" w:styleId="Prrafodelista">
    <w:name w:val="List Paragraph"/>
    <w:basedOn w:val="Normal"/>
    <w:uiPriority w:val="1"/>
    <w:qFormat/>
    <w:pPr>
      <w:spacing w:before="3"/>
      <w:ind w:left="840"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iobiochile.cl/noticias/nacional/chile/2023/03/13/alertan-que-fonasa-no-podria-hacerse-" TargetMode="External"/><Relationship Id="rId13" Type="http://schemas.openxmlformats.org/officeDocument/2006/relationships/hyperlink" Target="http://www.df.cl/empresas/salud/isapres-responden-a-ministra-vallejo-por-ley-corta-tenemos-dudas-de-si" TargetMode="External"/><Relationship Id="rId3" Type="http://schemas.openxmlformats.org/officeDocument/2006/relationships/settings" Target="settings.xml"/><Relationship Id="rId7" Type="http://schemas.openxmlformats.org/officeDocument/2006/relationships/hyperlink" Target="http://www.df.cl/empresas/salud/ley-corta-gobierno-confirma-que-las-devoluciones-de-isapres-bordean-" TargetMode="External"/><Relationship Id="rId12" Type="http://schemas.openxmlformats.org/officeDocument/2006/relationships/hyperlink" Target="http://www.camara.cl/legislacion/ProyectosDeLey/tramitacion.aspx?prmID=16433&amp;prmBOLETIN=158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erchile.cl/2023/03/16/entran-las-clinicas-a-la-crisis-de-las-isapr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x-ante.cl/la-cruda-realidad-de-las-listas-de-espera-en-la-salud-publica-20-mil-muertos-2-"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2624</Words>
  <Characters>14434</Characters>
  <Application>Microsoft Office Word</Application>
  <DocSecurity>0</DocSecurity>
  <Lines>120</Lines>
  <Paragraphs>34</Paragraphs>
  <ScaleCrop>false</ScaleCrop>
  <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 Carvajal</dc:creator>
  <cp:lastModifiedBy>Guillermo Diaz Vallejos</cp:lastModifiedBy>
  <cp:revision>1</cp:revision>
  <dcterms:created xsi:type="dcterms:W3CDTF">2023-05-17T13:16:00Z</dcterms:created>
  <dcterms:modified xsi:type="dcterms:W3CDTF">2023-05-31T14:41:00Z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2023-05-16T00:00:00Z</vt:filetime>
  </property>
  <property fmtid="{D5CDD505-2E9C-101B-9397-08002B2CF9AE}" pid="3" name="Creator">
    <vt:lpwstr>Microsoft® Word para Microsoft 365</vt:lpwstr>
  </property>
  <property fmtid="{D5CDD505-2E9C-101B-9397-08002B2CF9AE}" pid="4" name="LastSaved">
    <vt:filetime>2023-05-17T00:00:00Z</vt:filetime>
  </property>
  <property fmtid="{D5CDD505-2E9C-101B-9397-08002B2CF9AE}" pid="5" name="Producer">
    <vt:lpwstr>Microsoft® Word para Microsoft 365</vt:lpwstr>
  </property>
</Properties>
</file>