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A71" w:rsidRDefault="007858A3">
      <w:pPr>
        <w:pStyle w:val="Textoindependiente"/>
        <w:ind w:left="115"/>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5826" cy="868679"/>
                    </a:xfrm>
                    <a:prstGeom prst="rect">
                      <a:avLst/>
                    </a:prstGeom>
                  </pic:spPr>
                </pic:pic>
              </a:graphicData>
            </a:graphic>
          </wp:inline>
        </w:drawing>
      </w:r>
    </w:p>
    <w:p w:rsidR="00706A71" w:rsidRDefault="00706A71">
      <w:pPr>
        <w:pStyle w:val="Textoindependiente"/>
        <w:rPr>
          <w:sz w:val="20"/>
        </w:rPr>
      </w:pPr>
    </w:p>
    <w:p w:rsidR="00706A71" w:rsidRDefault="00706A71">
      <w:pPr>
        <w:pStyle w:val="Textoindependiente"/>
        <w:spacing w:before="8"/>
        <w:rPr>
          <w:sz w:val="20"/>
        </w:rPr>
      </w:pPr>
    </w:p>
    <w:p w:rsidR="00706A71" w:rsidRDefault="007858A3">
      <w:pPr>
        <w:pStyle w:val="Ttulo1"/>
        <w:spacing w:line="242" w:lineRule="auto"/>
      </w:pPr>
      <w:r>
        <w:t>Modifica</w:t>
      </w:r>
      <w:r>
        <w:rPr>
          <w:spacing w:val="-7"/>
        </w:rPr>
        <w:t xml:space="preserve"> </w:t>
      </w:r>
      <w:r>
        <w:t>la</w:t>
      </w:r>
      <w:r>
        <w:rPr>
          <w:spacing w:val="-7"/>
        </w:rPr>
        <w:t xml:space="preserve"> </w:t>
      </w:r>
      <w:r>
        <w:t>Carta</w:t>
      </w:r>
      <w:r>
        <w:rPr>
          <w:spacing w:val="-7"/>
        </w:rPr>
        <w:t xml:space="preserve"> </w:t>
      </w:r>
      <w:r>
        <w:t>fundamental</w:t>
      </w:r>
      <w:r>
        <w:rPr>
          <w:spacing w:val="-7"/>
        </w:rPr>
        <w:t xml:space="preserve"> </w:t>
      </w:r>
      <w:r>
        <w:t>para</w:t>
      </w:r>
      <w:r>
        <w:rPr>
          <w:spacing w:val="-7"/>
        </w:rPr>
        <w:t xml:space="preserve"> </w:t>
      </w:r>
      <w:r>
        <w:t>establecer</w:t>
      </w:r>
      <w:r>
        <w:rPr>
          <w:spacing w:val="-6"/>
        </w:rPr>
        <w:t xml:space="preserve"> </w:t>
      </w:r>
      <w:r>
        <w:t>el</w:t>
      </w:r>
      <w:r>
        <w:rPr>
          <w:spacing w:val="-7"/>
        </w:rPr>
        <w:t xml:space="preserve"> </w:t>
      </w:r>
      <w:r>
        <w:t>voto</w:t>
      </w:r>
      <w:r>
        <w:rPr>
          <w:spacing w:val="-7"/>
        </w:rPr>
        <w:t xml:space="preserve"> </w:t>
      </w:r>
      <w:r>
        <w:t>voluntario</w:t>
      </w:r>
      <w:r>
        <w:rPr>
          <w:spacing w:val="-7"/>
        </w:rPr>
        <w:t xml:space="preserve"> </w:t>
      </w:r>
      <w:r>
        <w:t>de</w:t>
      </w:r>
      <w:r>
        <w:rPr>
          <w:spacing w:val="-7"/>
        </w:rPr>
        <w:t xml:space="preserve"> </w:t>
      </w:r>
      <w:r>
        <w:t>personas</w:t>
      </w:r>
      <w:r>
        <w:rPr>
          <w:spacing w:val="-7"/>
        </w:rPr>
        <w:t xml:space="preserve"> </w:t>
      </w:r>
      <w:r>
        <w:t>mayores de ochenta años</w:t>
      </w:r>
    </w:p>
    <w:p w:rsidR="00706A71" w:rsidRDefault="007858A3">
      <w:pPr>
        <w:pStyle w:val="Textoindependiente"/>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168987</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43324" id="Graphic 2" o:spid="_x0000_s1026" style="position:absolute;margin-left:84.95pt;margin-top:13.3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" path="m,l5562600,e" filled="f" strokeweight=".48pt">
                <v:path arrowok="t"/>
                <w10:wrap type="topAndBottom" anchorx="page"/>
              </v:shape>
            </w:pict>
          </mc:Fallback>
        </mc:AlternateContent>
      </w:r>
    </w:p>
    <w:p w:rsidR="00706A71" w:rsidRDefault="00706A71">
      <w:pPr>
        <w:pStyle w:val="Textoindependiente"/>
        <w:spacing w:before="3"/>
        <w:rPr>
          <w:b/>
          <w:sz w:val="28"/>
        </w:rPr>
      </w:pPr>
    </w:p>
    <w:p w:rsidR="00706A71" w:rsidRDefault="007858A3">
      <w:pPr>
        <w:spacing w:before="90"/>
        <w:ind w:left="219"/>
        <w:rPr>
          <w:b/>
          <w:sz w:val="24"/>
        </w:rPr>
      </w:pPr>
      <w:r>
        <w:rPr>
          <w:b/>
          <w:spacing w:val="-2"/>
          <w:sz w:val="24"/>
        </w:rPr>
        <w:t>Fundamentos</w:t>
      </w:r>
    </w:p>
    <w:p w:rsidR="00706A71" w:rsidRDefault="00706A71">
      <w:pPr>
        <w:pStyle w:val="Textoindependiente"/>
        <w:spacing w:before="5"/>
        <w:rPr>
          <w:b/>
        </w:rPr>
      </w:pPr>
    </w:p>
    <w:p w:rsidR="00706A71" w:rsidRDefault="007858A3">
      <w:pPr>
        <w:pStyle w:val="Textoindependiente"/>
        <w:spacing w:line="264" w:lineRule="auto"/>
        <w:ind w:left="219" w:right="100" w:firstLine="708"/>
        <w:jc w:val="both"/>
      </w:pPr>
      <w:r>
        <w:t>Desde del año 2019, nuestro país incorporó el concepto de cuarta edad para las personas</w:t>
      </w:r>
      <w:r>
        <w:rPr>
          <w:spacing w:val="-15"/>
        </w:rPr>
        <w:t xml:space="preserve"> </w:t>
      </w:r>
      <w:r>
        <w:t>mayores</w:t>
      </w:r>
      <w:r>
        <w:rPr>
          <w:spacing w:val="-15"/>
        </w:rPr>
        <w:t xml:space="preserve"> </w:t>
      </w:r>
      <w:r>
        <w:t>de</w:t>
      </w:r>
      <w:r>
        <w:rPr>
          <w:spacing w:val="-15"/>
        </w:rPr>
        <w:t xml:space="preserve"> </w:t>
      </w:r>
      <w:r>
        <w:t>80</w:t>
      </w:r>
      <w:r>
        <w:rPr>
          <w:spacing w:val="-15"/>
        </w:rPr>
        <w:t xml:space="preserve"> </w:t>
      </w:r>
      <w:r>
        <w:t>años,</w:t>
      </w:r>
      <w:r>
        <w:rPr>
          <w:spacing w:val="-15"/>
        </w:rPr>
        <w:t xml:space="preserve"> </w:t>
      </w:r>
      <w:r>
        <w:t>bajo</w:t>
      </w:r>
      <w:r>
        <w:rPr>
          <w:spacing w:val="-15"/>
        </w:rPr>
        <w:t xml:space="preserve"> </w:t>
      </w:r>
      <w:r>
        <w:t>el</w:t>
      </w:r>
      <w:r>
        <w:rPr>
          <w:spacing w:val="-15"/>
        </w:rPr>
        <w:t xml:space="preserve"> </w:t>
      </w:r>
      <w:r>
        <w:t>alero</w:t>
      </w:r>
      <w:r>
        <w:rPr>
          <w:spacing w:val="-15"/>
        </w:rPr>
        <w:t xml:space="preserve"> </w:t>
      </w:r>
      <w:r>
        <w:t>de</w:t>
      </w:r>
      <w:r>
        <w:rPr>
          <w:spacing w:val="-15"/>
        </w:rPr>
        <w:t xml:space="preserve"> </w:t>
      </w:r>
      <w:r>
        <w:t>una</w:t>
      </w:r>
      <w:r>
        <w:rPr>
          <w:spacing w:val="-15"/>
        </w:rPr>
        <w:t xml:space="preserve"> </w:t>
      </w:r>
      <w:r>
        <w:t>normativa</w:t>
      </w:r>
      <w:r>
        <w:rPr>
          <w:spacing w:val="-15"/>
        </w:rPr>
        <w:t xml:space="preserve"> </w:t>
      </w:r>
      <w:r>
        <w:t>que</w:t>
      </w:r>
      <w:r>
        <w:rPr>
          <w:spacing w:val="-15"/>
        </w:rPr>
        <w:t xml:space="preserve"> </w:t>
      </w:r>
      <w:r>
        <w:t>busca</w:t>
      </w:r>
      <w:r>
        <w:rPr>
          <w:spacing w:val="-15"/>
        </w:rPr>
        <w:t xml:space="preserve"> </w:t>
      </w:r>
      <w:r>
        <w:t>otorgar</w:t>
      </w:r>
      <w:r>
        <w:rPr>
          <w:spacing w:val="-15"/>
        </w:rPr>
        <w:t xml:space="preserve"> </w:t>
      </w:r>
      <w:r>
        <w:t>un</w:t>
      </w:r>
      <w:r>
        <w:rPr>
          <w:spacing w:val="-15"/>
        </w:rPr>
        <w:t xml:space="preserve"> </w:t>
      </w:r>
      <w:r>
        <w:t>tratamiento especial a sus problemas y necesidades. En tal sentido, bien vale recordar que, entr</w:t>
      </w:r>
      <w:r>
        <w:t>e las múltiples dificultades que viven las personas de la tercera y cuarta edad, se encuentran los bajos ingresos, la falta de redes de apoyo manifestadas en carencias sociales y afectivas, las enfermedades crónicas, la pluripatología y la discapacidad.</w:t>
      </w:r>
    </w:p>
    <w:p w:rsidR="00706A71" w:rsidRDefault="00706A71">
      <w:pPr>
        <w:pStyle w:val="Textoindependiente"/>
        <w:spacing w:before="1"/>
        <w:rPr>
          <w:sz w:val="26"/>
        </w:rPr>
      </w:pPr>
    </w:p>
    <w:p w:rsidR="00706A71" w:rsidRDefault="007858A3">
      <w:pPr>
        <w:pStyle w:val="Textoindependiente"/>
        <w:spacing w:line="264" w:lineRule="auto"/>
        <w:ind w:left="219" w:right="100" w:firstLine="566"/>
        <w:jc w:val="both"/>
        <w:rPr>
          <w:i/>
        </w:rPr>
      </w:pPr>
      <w:r>
        <w:t>S</w:t>
      </w:r>
      <w:r>
        <w:t xml:space="preserve">in duda, el compromiso con el bienestar de este importante sector de la población resulta fundamental en una sociedad que propende a la plena realización y la inclusión de todas las personas sin discriminaciones arbitrarias, especialmente considerando las </w:t>
      </w:r>
      <w:r>
        <w:t>proyecciones demográficas que hacen referencia al envejecimiento en nuestro país. Al respecto, cabe mencionar que el Instituto Nacional de Estadísticas, durante el año 2022, informó</w:t>
      </w:r>
      <w:r>
        <w:rPr>
          <w:spacing w:val="-12"/>
        </w:rPr>
        <w:t xml:space="preserve"> </w:t>
      </w:r>
      <w:r>
        <w:t>que</w:t>
      </w:r>
      <w:r>
        <w:rPr>
          <w:spacing w:val="-12"/>
        </w:rPr>
        <w:t xml:space="preserve"> </w:t>
      </w:r>
      <w:r>
        <w:t>un</w:t>
      </w:r>
      <w:r>
        <w:rPr>
          <w:spacing w:val="-12"/>
        </w:rPr>
        <w:t xml:space="preserve"> </w:t>
      </w:r>
      <w:r>
        <w:t>18,1%</w:t>
      </w:r>
      <w:r>
        <w:rPr>
          <w:spacing w:val="-12"/>
        </w:rPr>
        <w:t xml:space="preserve"> </w:t>
      </w:r>
      <w:r>
        <w:t>de</w:t>
      </w:r>
      <w:r>
        <w:rPr>
          <w:spacing w:val="-12"/>
        </w:rPr>
        <w:t xml:space="preserve"> </w:t>
      </w:r>
      <w:r>
        <w:t>la</w:t>
      </w:r>
      <w:r>
        <w:rPr>
          <w:spacing w:val="-12"/>
        </w:rPr>
        <w:t xml:space="preserve"> </w:t>
      </w:r>
      <w:r>
        <w:t>población</w:t>
      </w:r>
      <w:r>
        <w:rPr>
          <w:spacing w:val="-12"/>
        </w:rPr>
        <w:t xml:space="preserve"> </w:t>
      </w:r>
      <w:r>
        <w:t>total</w:t>
      </w:r>
      <w:r>
        <w:rPr>
          <w:spacing w:val="-12"/>
        </w:rPr>
        <w:t xml:space="preserve"> </w:t>
      </w:r>
      <w:r>
        <w:t>corresponde</w:t>
      </w:r>
      <w:r>
        <w:rPr>
          <w:spacing w:val="-12"/>
        </w:rPr>
        <w:t xml:space="preserve"> </w:t>
      </w:r>
      <w:r>
        <w:t>a</w:t>
      </w:r>
      <w:r>
        <w:rPr>
          <w:spacing w:val="-12"/>
        </w:rPr>
        <w:t xml:space="preserve"> </w:t>
      </w:r>
      <w:r>
        <w:t>mayores</w:t>
      </w:r>
      <w:r>
        <w:rPr>
          <w:spacing w:val="-12"/>
        </w:rPr>
        <w:t xml:space="preserve"> </w:t>
      </w:r>
      <w:r>
        <w:t>de</w:t>
      </w:r>
      <w:r>
        <w:rPr>
          <w:spacing w:val="-12"/>
        </w:rPr>
        <w:t xml:space="preserve"> </w:t>
      </w:r>
      <w:r>
        <w:t>60</w:t>
      </w:r>
      <w:r>
        <w:rPr>
          <w:spacing w:val="-12"/>
        </w:rPr>
        <w:t xml:space="preserve"> </w:t>
      </w:r>
      <w:r>
        <w:t>años</w:t>
      </w:r>
      <w:r>
        <w:rPr>
          <w:spacing w:val="-12"/>
        </w:rPr>
        <w:t xml:space="preserve"> </w:t>
      </w:r>
      <w:r>
        <w:t>y</w:t>
      </w:r>
      <w:r>
        <w:rPr>
          <w:spacing w:val="-12"/>
        </w:rPr>
        <w:t xml:space="preserve"> </w:t>
      </w:r>
      <w:r>
        <w:t>advirtió</w:t>
      </w:r>
      <w:r>
        <w:rPr>
          <w:spacing w:val="-12"/>
        </w:rPr>
        <w:t xml:space="preserve"> </w:t>
      </w:r>
      <w:r>
        <w:t>que, al año 2050, se espera que dicha cifra aumente a un 32,1%</w:t>
      </w:r>
      <w:r>
        <w:rPr>
          <w:vertAlign w:val="superscript"/>
        </w:rPr>
        <w:t>1</w:t>
      </w:r>
      <w:r>
        <w:t>. A su vez, la Encuesta Casen 2017 evidenció que “</w:t>
      </w:r>
      <w:r>
        <w:rPr>
          <w:i/>
        </w:rPr>
        <w:t>los adultos mayores de la cuarta edad, es decir, de 80 años y más, llegaban a 573.271 personas, lo que representa un 3,22% del total d</w:t>
      </w:r>
      <w:r>
        <w:rPr>
          <w:i/>
        </w:rPr>
        <w:t>e la población”</w:t>
      </w:r>
      <w:r>
        <w:rPr>
          <w:i/>
          <w:vertAlign w:val="superscript"/>
        </w:rPr>
        <w:t>2</w:t>
      </w:r>
      <w:r>
        <w:rPr>
          <w:i/>
        </w:rPr>
        <w:t>.</w:t>
      </w:r>
    </w:p>
    <w:p w:rsidR="00706A71" w:rsidRDefault="00706A71">
      <w:pPr>
        <w:pStyle w:val="Textoindependiente"/>
        <w:spacing w:before="7"/>
        <w:rPr>
          <w:i/>
          <w:sz w:val="26"/>
        </w:rPr>
      </w:pPr>
    </w:p>
    <w:p w:rsidR="00706A71" w:rsidRDefault="007858A3">
      <w:pPr>
        <w:pStyle w:val="Textoindependiente"/>
        <w:spacing w:line="264" w:lineRule="auto"/>
        <w:ind w:left="219" w:right="100" w:firstLine="566"/>
        <w:jc w:val="both"/>
      </w:pPr>
      <w:r>
        <w:t xml:space="preserve">Por lo general, existe acuerdo al sostener que las personas mayores, por cuestiones propias de la edad, necesitan planes concretos que promuevan su inclusión social, tomando en cuenta las dificultades que tienen para desarrollar ciertas </w:t>
      </w:r>
      <w:r>
        <w:t>actividades cotidianas. En esa línea,</w:t>
      </w:r>
      <w:r>
        <w:rPr>
          <w:spacing w:val="-2"/>
        </w:rPr>
        <w:t xml:space="preserve"> </w:t>
      </w:r>
      <w:r>
        <w:t>estimamos</w:t>
      </w:r>
      <w:r>
        <w:rPr>
          <w:spacing w:val="-2"/>
        </w:rPr>
        <w:t xml:space="preserve"> </w:t>
      </w:r>
      <w:r>
        <w:t>que</w:t>
      </w:r>
      <w:r>
        <w:rPr>
          <w:spacing w:val="-2"/>
        </w:rPr>
        <w:t xml:space="preserve"> </w:t>
      </w:r>
      <w:r>
        <w:t>la</w:t>
      </w:r>
      <w:r>
        <w:rPr>
          <w:spacing w:val="-2"/>
        </w:rPr>
        <w:t xml:space="preserve"> </w:t>
      </w:r>
      <w:r>
        <w:t>obligatoriedad</w:t>
      </w:r>
      <w:r>
        <w:rPr>
          <w:spacing w:val="-2"/>
        </w:rPr>
        <w:t xml:space="preserve"> </w:t>
      </w:r>
      <w:r>
        <w:t>del</w:t>
      </w:r>
      <w:r>
        <w:rPr>
          <w:spacing w:val="-2"/>
        </w:rPr>
        <w:t xml:space="preserve"> </w:t>
      </w:r>
      <w:r>
        <w:t>voto,</w:t>
      </w:r>
      <w:r>
        <w:rPr>
          <w:spacing w:val="-2"/>
        </w:rPr>
        <w:t xml:space="preserve"> </w:t>
      </w:r>
      <w:r>
        <w:t>en</w:t>
      </w:r>
      <w:r>
        <w:rPr>
          <w:spacing w:val="-2"/>
        </w:rPr>
        <w:t xml:space="preserve"> </w:t>
      </w:r>
      <w:r>
        <w:t>vez</w:t>
      </w:r>
      <w:r>
        <w:rPr>
          <w:spacing w:val="-2"/>
        </w:rPr>
        <w:t xml:space="preserve"> </w:t>
      </w:r>
      <w:r>
        <w:t>de</w:t>
      </w:r>
      <w:r>
        <w:rPr>
          <w:spacing w:val="-2"/>
        </w:rPr>
        <w:t xml:space="preserve"> </w:t>
      </w:r>
      <w:r>
        <w:t>fomentar</w:t>
      </w:r>
      <w:r>
        <w:rPr>
          <w:spacing w:val="-2"/>
        </w:rPr>
        <w:t xml:space="preserve"> </w:t>
      </w:r>
      <w:r>
        <w:t>la</w:t>
      </w:r>
      <w:r>
        <w:rPr>
          <w:spacing w:val="-2"/>
        </w:rPr>
        <w:t xml:space="preserve"> </w:t>
      </w:r>
      <w:r>
        <w:t>participación</w:t>
      </w:r>
      <w:r>
        <w:rPr>
          <w:spacing w:val="-2"/>
        </w:rPr>
        <w:t xml:space="preserve"> </w:t>
      </w:r>
      <w:r>
        <w:t>política en el rango de 80 años y más, dificulta el ejercicio del derecho a sufragio, sobre todo en el caso de quienes viven en zonas más ap</w:t>
      </w:r>
      <w:r>
        <w:t>artadas del país, ya que, para emitir su voto, deben recorrer grandes distancias en medios de transportes marítimos, fluviales, terrestres o intercalados,</w:t>
      </w:r>
      <w:r>
        <w:rPr>
          <w:spacing w:val="-4"/>
        </w:rPr>
        <w:t xml:space="preserve"> </w:t>
      </w:r>
      <w:r>
        <w:t>dependiendo</w:t>
      </w:r>
      <w:r>
        <w:rPr>
          <w:spacing w:val="-4"/>
        </w:rPr>
        <w:t xml:space="preserve"> </w:t>
      </w:r>
      <w:r>
        <w:t>de</w:t>
      </w:r>
      <w:r>
        <w:rPr>
          <w:spacing w:val="-4"/>
        </w:rPr>
        <w:t xml:space="preserve"> </w:t>
      </w:r>
      <w:r>
        <w:t>la</w:t>
      </w:r>
      <w:r>
        <w:rPr>
          <w:spacing w:val="-4"/>
        </w:rPr>
        <w:t xml:space="preserve"> </w:t>
      </w:r>
      <w:r>
        <w:t>zona</w:t>
      </w:r>
      <w:r>
        <w:rPr>
          <w:spacing w:val="-4"/>
        </w:rPr>
        <w:t xml:space="preserve"> </w:t>
      </w:r>
      <w:r>
        <w:t>en</w:t>
      </w:r>
      <w:r>
        <w:rPr>
          <w:spacing w:val="-4"/>
        </w:rPr>
        <w:t xml:space="preserve"> </w:t>
      </w:r>
      <w:r>
        <w:t>que</w:t>
      </w:r>
      <w:r>
        <w:rPr>
          <w:spacing w:val="-4"/>
        </w:rPr>
        <w:t xml:space="preserve"> </w:t>
      </w:r>
      <w:r>
        <w:t>vivan,</w:t>
      </w:r>
      <w:r>
        <w:rPr>
          <w:spacing w:val="-4"/>
        </w:rPr>
        <w:t xml:space="preserve"> </w:t>
      </w:r>
      <w:r>
        <w:t>como</w:t>
      </w:r>
      <w:r>
        <w:rPr>
          <w:spacing w:val="-4"/>
        </w:rPr>
        <w:t xml:space="preserve"> </w:t>
      </w:r>
      <w:r>
        <w:t>ocurre</w:t>
      </w:r>
      <w:r>
        <w:rPr>
          <w:spacing w:val="-4"/>
        </w:rPr>
        <w:t xml:space="preserve"> </w:t>
      </w:r>
      <w:r>
        <w:t>habitualmente</w:t>
      </w:r>
      <w:r>
        <w:rPr>
          <w:spacing w:val="-4"/>
        </w:rPr>
        <w:t xml:space="preserve"> </w:t>
      </w:r>
      <w:r>
        <w:t>en</w:t>
      </w:r>
      <w:r>
        <w:rPr>
          <w:spacing w:val="-4"/>
        </w:rPr>
        <w:t xml:space="preserve"> </w:t>
      </w:r>
      <w:r>
        <w:t>la</w:t>
      </w:r>
      <w:r>
        <w:rPr>
          <w:spacing w:val="-4"/>
        </w:rPr>
        <w:t xml:space="preserve"> </w:t>
      </w:r>
      <w:r>
        <w:t>Región de Los Lagos.</w:t>
      </w:r>
    </w:p>
    <w:p w:rsidR="00706A71" w:rsidRDefault="007858A3">
      <w:pPr>
        <w:pStyle w:val="Textoindependiente"/>
        <w:rPr>
          <w:sz w:val="29"/>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227396</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D60CC" id="Graphic 3" o:spid="_x0000_s1026" style="position:absolute;margin-left:84.95pt;margin-top:17.9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" path="m1828800,l,,,9144r1828800,l1828800,xe" fillcolor="black" stroked="f">
                <v:path arrowok="t"/>
                <w10:wrap type="topAndBottom" anchorx="page"/>
              </v:shape>
            </w:pict>
          </mc:Fallback>
        </mc:AlternateContent>
      </w:r>
    </w:p>
    <w:p w:rsidR="00706A71" w:rsidRDefault="007858A3">
      <w:pPr>
        <w:spacing w:before="112"/>
        <w:ind w:left="219" w:right="100"/>
        <w:jc w:val="both"/>
        <w:rPr>
          <w:sz w:val="20"/>
        </w:rPr>
      </w:pPr>
      <w:r>
        <w:rPr>
          <w:rFonts w:ascii="Calibri" w:hAnsi="Calibri"/>
          <w:sz w:val="20"/>
          <w:vertAlign w:val="superscript"/>
        </w:rPr>
        <w:t>1</w:t>
      </w:r>
      <w:r>
        <w:rPr>
          <w:rFonts w:ascii="Calibri" w:hAnsi="Calibri"/>
          <w:sz w:val="20"/>
        </w:rPr>
        <w:t xml:space="preserve"> </w:t>
      </w:r>
      <w:r>
        <w:rPr>
          <w:i/>
          <w:sz w:val="20"/>
        </w:rPr>
        <w:t xml:space="preserve">“Proyección de INE: Un 32% de la población en Chile será adulto mayor en 2050 y solo un 14% tendrá menos de 15 años”. </w:t>
      </w:r>
      <w:r>
        <w:rPr>
          <w:sz w:val="20"/>
        </w:rPr>
        <w:t>Disponible en: https://</w:t>
      </w:r>
      <w:hyperlink r:id="rId5">
        <w:r>
          <w:rPr>
            <w:sz w:val="20"/>
          </w:rPr>
          <w:t>www.emol.</w:t>
        </w:r>
        <w:r>
          <w:rPr>
            <w:sz w:val="20"/>
          </w:rPr>
          <w:t>com/noticias/Nacional/2022/09/27/1073972/ine-</w:t>
        </w:r>
      </w:hyperlink>
      <w:r>
        <w:rPr>
          <w:sz w:val="20"/>
        </w:rPr>
        <w:t xml:space="preserve"> </w:t>
      </w:r>
      <w:r>
        <w:rPr>
          <w:spacing w:val="-2"/>
          <w:sz w:val="20"/>
        </w:rPr>
        <w:t>poblacion-mayor-2050.html</w:t>
      </w:r>
    </w:p>
    <w:p w:rsidR="00706A71" w:rsidRDefault="007858A3">
      <w:pPr>
        <w:spacing w:before="1"/>
        <w:ind w:left="219"/>
        <w:rPr>
          <w:sz w:val="20"/>
        </w:rPr>
      </w:pPr>
      <w:r>
        <w:rPr>
          <w:rFonts w:ascii="Calibri" w:hAnsi="Calibri"/>
          <w:sz w:val="20"/>
          <w:vertAlign w:val="superscript"/>
        </w:rPr>
        <w:t>2</w:t>
      </w:r>
      <w:r>
        <w:rPr>
          <w:rFonts w:ascii="Calibri" w:hAnsi="Calibri"/>
          <w:spacing w:val="40"/>
          <w:sz w:val="20"/>
        </w:rPr>
        <w:t xml:space="preserve"> </w:t>
      </w:r>
      <w:r>
        <w:rPr>
          <w:sz w:val="20"/>
        </w:rPr>
        <w:t>Aguayo,</w:t>
      </w:r>
      <w:r>
        <w:rPr>
          <w:spacing w:val="40"/>
          <w:sz w:val="20"/>
        </w:rPr>
        <w:t xml:space="preserve"> </w:t>
      </w:r>
      <w:r>
        <w:rPr>
          <w:sz w:val="20"/>
        </w:rPr>
        <w:t>I.</w:t>
      </w:r>
      <w:r>
        <w:rPr>
          <w:spacing w:val="40"/>
          <w:sz w:val="20"/>
        </w:rPr>
        <w:t xml:space="preserve"> </w:t>
      </w:r>
      <w:r>
        <w:rPr>
          <w:sz w:val="20"/>
        </w:rPr>
        <w:t>(s/f).</w:t>
      </w:r>
      <w:r>
        <w:rPr>
          <w:spacing w:val="-2"/>
          <w:sz w:val="20"/>
        </w:rPr>
        <w:t xml:space="preserve"> </w:t>
      </w:r>
      <w:r>
        <w:rPr>
          <w:sz w:val="20"/>
        </w:rPr>
        <w:t>“</w:t>
      </w:r>
      <w:r>
        <w:rPr>
          <w:i/>
          <w:sz w:val="20"/>
        </w:rPr>
        <w:t>Caracterización</w:t>
      </w:r>
      <w:r>
        <w:rPr>
          <w:i/>
          <w:spacing w:val="40"/>
          <w:sz w:val="20"/>
        </w:rPr>
        <w:t xml:space="preserve"> </w:t>
      </w:r>
      <w:r>
        <w:rPr>
          <w:i/>
          <w:sz w:val="20"/>
        </w:rPr>
        <w:t>del</w:t>
      </w:r>
      <w:r>
        <w:rPr>
          <w:i/>
          <w:spacing w:val="40"/>
          <w:sz w:val="20"/>
        </w:rPr>
        <w:t xml:space="preserve"> </w:t>
      </w:r>
      <w:r>
        <w:rPr>
          <w:i/>
          <w:sz w:val="20"/>
        </w:rPr>
        <w:t>Adulto</w:t>
      </w:r>
      <w:r>
        <w:rPr>
          <w:i/>
          <w:spacing w:val="40"/>
          <w:sz w:val="20"/>
        </w:rPr>
        <w:t xml:space="preserve"> </w:t>
      </w:r>
      <w:r>
        <w:rPr>
          <w:i/>
          <w:sz w:val="20"/>
        </w:rPr>
        <w:t>Mayor</w:t>
      </w:r>
      <w:r>
        <w:rPr>
          <w:i/>
          <w:spacing w:val="40"/>
          <w:sz w:val="20"/>
        </w:rPr>
        <w:t xml:space="preserve"> </w:t>
      </w:r>
      <w:r>
        <w:rPr>
          <w:i/>
          <w:sz w:val="20"/>
        </w:rPr>
        <w:t>perteneciente</w:t>
      </w:r>
      <w:r>
        <w:rPr>
          <w:i/>
          <w:spacing w:val="40"/>
          <w:sz w:val="20"/>
        </w:rPr>
        <w:t xml:space="preserve"> </w:t>
      </w:r>
      <w:r>
        <w:rPr>
          <w:i/>
          <w:sz w:val="20"/>
        </w:rPr>
        <w:t>a</w:t>
      </w:r>
      <w:r>
        <w:rPr>
          <w:i/>
          <w:spacing w:val="40"/>
          <w:sz w:val="20"/>
        </w:rPr>
        <w:t xml:space="preserve"> </w:t>
      </w:r>
      <w:r>
        <w:rPr>
          <w:i/>
          <w:sz w:val="20"/>
        </w:rPr>
        <w:t>la</w:t>
      </w:r>
      <w:r>
        <w:rPr>
          <w:i/>
          <w:spacing w:val="40"/>
          <w:sz w:val="20"/>
        </w:rPr>
        <w:t xml:space="preserve"> </w:t>
      </w:r>
      <w:r>
        <w:rPr>
          <w:i/>
          <w:sz w:val="20"/>
        </w:rPr>
        <w:t>Cuarta</w:t>
      </w:r>
      <w:r>
        <w:rPr>
          <w:i/>
          <w:spacing w:val="40"/>
          <w:sz w:val="20"/>
        </w:rPr>
        <w:t xml:space="preserve"> </w:t>
      </w:r>
      <w:r>
        <w:rPr>
          <w:i/>
          <w:sz w:val="20"/>
        </w:rPr>
        <w:t>Edad”.</w:t>
      </w:r>
      <w:r>
        <w:rPr>
          <w:i/>
          <w:spacing w:val="40"/>
          <w:sz w:val="20"/>
        </w:rPr>
        <w:t xml:space="preserve"> </w:t>
      </w:r>
      <w:r>
        <w:rPr>
          <w:sz w:val="20"/>
        </w:rPr>
        <w:t>Disponible</w:t>
      </w:r>
      <w:r>
        <w:rPr>
          <w:spacing w:val="40"/>
          <w:sz w:val="20"/>
        </w:rPr>
        <w:t xml:space="preserve"> </w:t>
      </w:r>
      <w:r>
        <w:rPr>
          <w:sz w:val="20"/>
        </w:rPr>
        <w:t xml:space="preserve">en: </w:t>
      </w:r>
      <w:r>
        <w:rPr>
          <w:spacing w:val="-2"/>
          <w:sz w:val="20"/>
        </w:rPr>
        <w:t>https://obtienearchivo.bcn.cl/obtienearchivo?id=repositorio/10221/27099/1/BCN_IA_0</w:t>
      </w:r>
      <w:r>
        <w:rPr>
          <w:spacing w:val="-2"/>
          <w:sz w:val="20"/>
        </w:rPr>
        <w:t>42019_Caracterizacio n_AM_Cuarta_Edad.pdf</w:t>
      </w:r>
    </w:p>
    <w:p w:rsidR="00706A71" w:rsidRDefault="00706A71">
      <w:pPr>
        <w:rPr>
          <w:sz w:val="20"/>
        </w:rPr>
        <w:sectPr w:rsidR="00706A71">
          <w:type w:val="continuous"/>
          <w:pgSz w:w="12240" w:h="15840"/>
          <w:pgMar w:top="1000" w:right="1600" w:bottom="280" w:left="1480" w:header="720" w:footer="720" w:gutter="0"/>
          <w:cols w:space="720"/>
        </w:sectPr>
      </w:pPr>
    </w:p>
    <w:p w:rsidR="00706A71" w:rsidRDefault="007858A3">
      <w:pPr>
        <w:pStyle w:val="Textoindependiente"/>
        <w:spacing w:before="77" w:line="264" w:lineRule="auto"/>
        <w:ind w:left="219" w:right="100" w:firstLine="708"/>
        <w:jc w:val="both"/>
      </w:pPr>
      <w:r>
        <w:lastRenderedPageBreak/>
        <w:t>En</w:t>
      </w:r>
      <w:r>
        <w:rPr>
          <w:spacing w:val="-4"/>
        </w:rPr>
        <w:t xml:space="preserve"> </w:t>
      </w:r>
      <w:r>
        <w:t>efecto,</w:t>
      </w:r>
      <w:r>
        <w:rPr>
          <w:spacing w:val="-4"/>
        </w:rPr>
        <w:t xml:space="preserve"> </w:t>
      </w:r>
      <w:r>
        <w:t>personas</w:t>
      </w:r>
      <w:r>
        <w:rPr>
          <w:spacing w:val="-4"/>
        </w:rPr>
        <w:t xml:space="preserve"> </w:t>
      </w:r>
      <w:r>
        <w:t>que</w:t>
      </w:r>
      <w:r>
        <w:rPr>
          <w:spacing w:val="-4"/>
        </w:rPr>
        <w:t xml:space="preserve"> </w:t>
      </w:r>
      <w:r>
        <w:t>habitan</w:t>
      </w:r>
      <w:r>
        <w:rPr>
          <w:spacing w:val="-4"/>
        </w:rPr>
        <w:t xml:space="preserve"> </w:t>
      </w:r>
      <w:r>
        <w:t>en</w:t>
      </w:r>
      <w:r>
        <w:rPr>
          <w:spacing w:val="-4"/>
        </w:rPr>
        <w:t xml:space="preserve"> </w:t>
      </w:r>
      <w:r>
        <w:t>el</w:t>
      </w:r>
      <w:r>
        <w:rPr>
          <w:spacing w:val="-4"/>
        </w:rPr>
        <w:t xml:space="preserve"> </w:t>
      </w:r>
      <w:r>
        <w:t>archipiélago</w:t>
      </w:r>
      <w:r>
        <w:rPr>
          <w:spacing w:val="-4"/>
        </w:rPr>
        <w:t xml:space="preserve"> </w:t>
      </w:r>
      <w:r>
        <w:t>de</w:t>
      </w:r>
      <w:r>
        <w:rPr>
          <w:spacing w:val="-4"/>
        </w:rPr>
        <w:t xml:space="preserve"> </w:t>
      </w:r>
      <w:r>
        <w:t>Calbuco,</w:t>
      </w:r>
      <w:r>
        <w:rPr>
          <w:spacing w:val="-4"/>
        </w:rPr>
        <w:t xml:space="preserve"> </w:t>
      </w:r>
      <w:r>
        <w:t>en</w:t>
      </w:r>
      <w:r>
        <w:rPr>
          <w:spacing w:val="-4"/>
        </w:rPr>
        <w:t xml:space="preserve"> </w:t>
      </w:r>
      <w:r>
        <w:t>el</w:t>
      </w:r>
      <w:r>
        <w:rPr>
          <w:spacing w:val="-4"/>
        </w:rPr>
        <w:t xml:space="preserve"> </w:t>
      </w:r>
      <w:r>
        <w:t>Archipiélago</w:t>
      </w:r>
      <w:r>
        <w:rPr>
          <w:spacing w:val="-4"/>
        </w:rPr>
        <w:t xml:space="preserve"> </w:t>
      </w:r>
      <w:r>
        <w:t>de Chiloé</w:t>
      </w:r>
      <w:r>
        <w:rPr>
          <w:spacing w:val="-9"/>
        </w:rPr>
        <w:t xml:space="preserve"> </w:t>
      </w:r>
      <w:r>
        <w:t>y</w:t>
      </w:r>
      <w:r>
        <w:rPr>
          <w:spacing w:val="-9"/>
        </w:rPr>
        <w:t xml:space="preserve"> </w:t>
      </w:r>
      <w:r>
        <w:t>en</w:t>
      </w:r>
      <w:r>
        <w:rPr>
          <w:spacing w:val="-9"/>
        </w:rPr>
        <w:t xml:space="preserve"> </w:t>
      </w:r>
      <w:r>
        <w:t>las</w:t>
      </w:r>
      <w:r>
        <w:rPr>
          <w:spacing w:val="-9"/>
        </w:rPr>
        <w:t xml:space="preserve"> </w:t>
      </w:r>
      <w:r>
        <w:t>comunas</w:t>
      </w:r>
      <w:r>
        <w:rPr>
          <w:spacing w:val="-9"/>
        </w:rPr>
        <w:t xml:space="preserve"> </w:t>
      </w:r>
      <w:r>
        <w:t>cordilleranas</w:t>
      </w:r>
      <w:r>
        <w:rPr>
          <w:spacing w:val="-9"/>
        </w:rPr>
        <w:t xml:space="preserve"> </w:t>
      </w:r>
      <w:r>
        <w:t>de</w:t>
      </w:r>
      <w:r>
        <w:rPr>
          <w:spacing w:val="-9"/>
        </w:rPr>
        <w:t xml:space="preserve"> </w:t>
      </w:r>
      <w:r>
        <w:t>la</w:t>
      </w:r>
      <w:r>
        <w:rPr>
          <w:spacing w:val="-9"/>
        </w:rPr>
        <w:t xml:space="preserve"> </w:t>
      </w:r>
      <w:r>
        <w:t>provincia</w:t>
      </w:r>
      <w:r>
        <w:rPr>
          <w:spacing w:val="-9"/>
        </w:rPr>
        <w:t xml:space="preserve"> </w:t>
      </w:r>
      <w:r>
        <w:t>de</w:t>
      </w:r>
      <w:r>
        <w:rPr>
          <w:spacing w:val="-9"/>
        </w:rPr>
        <w:t xml:space="preserve"> </w:t>
      </w:r>
      <w:r>
        <w:t>Palena</w:t>
      </w:r>
      <w:r>
        <w:rPr>
          <w:spacing w:val="-9"/>
        </w:rPr>
        <w:t xml:space="preserve"> </w:t>
      </w:r>
      <w:r>
        <w:t>realizan</w:t>
      </w:r>
      <w:r>
        <w:rPr>
          <w:spacing w:val="-9"/>
        </w:rPr>
        <w:t xml:space="preserve"> </w:t>
      </w:r>
      <w:r>
        <w:t>frecuentemente</w:t>
      </w:r>
      <w:r>
        <w:rPr>
          <w:spacing w:val="-9"/>
        </w:rPr>
        <w:t xml:space="preserve"> </w:t>
      </w:r>
      <w:r>
        <w:t>este tipo</w:t>
      </w:r>
      <w:r>
        <w:rPr>
          <w:spacing w:val="-7"/>
        </w:rPr>
        <w:t xml:space="preserve"> </w:t>
      </w:r>
      <w:r>
        <w:t>de</w:t>
      </w:r>
      <w:r>
        <w:rPr>
          <w:spacing w:val="-7"/>
        </w:rPr>
        <w:t xml:space="preserve"> </w:t>
      </w:r>
      <w:r>
        <w:t>recorridos,</w:t>
      </w:r>
      <w:r>
        <w:rPr>
          <w:spacing w:val="-7"/>
        </w:rPr>
        <w:t xml:space="preserve"> </w:t>
      </w:r>
      <w:r>
        <w:t>que</w:t>
      </w:r>
      <w:r>
        <w:rPr>
          <w:spacing w:val="-7"/>
        </w:rPr>
        <w:t xml:space="preserve"> </w:t>
      </w:r>
      <w:r>
        <w:t>ya</w:t>
      </w:r>
      <w:r>
        <w:rPr>
          <w:spacing w:val="-7"/>
        </w:rPr>
        <w:t xml:space="preserve"> </w:t>
      </w:r>
      <w:r>
        <w:t>es</w:t>
      </w:r>
      <w:r>
        <w:rPr>
          <w:spacing w:val="-7"/>
        </w:rPr>
        <w:t xml:space="preserve"> </w:t>
      </w:r>
      <w:r>
        <w:t>dificultoso</w:t>
      </w:r>
      <w:r>
        <w:rPr>
          <w:spacing w:val="-7"/>
        </w:rPr>
        <w:t xml:space="preserve"> </w:t>
      </w:r>
      <w:r>
        <w:t>para</w:t>
      </w:r>
      <w:r>
        <w:rPr>
          <w:spacing w:val="-7"/>
        </w:rPr>
        <w:t xml:space="preserve"> </w:t>
      </w:r>
      <w:r>
        <w:t>adultos,</w:t>
      </w:r>
      <w:r>
        <w:rPr>
          <w:spacing w:val="-7"/>
        </w:rPr>
        <w:t xml:space="preserve"> </w:t>
      </w:r>
      <w:r>
        <w:t>jóvenes</w:t>
      </w:r>
      <w:r>
        <w:rPr>
          <w:spacing w:val="-7"/>
        </w:rPr>
        <w:t xml:space="preserve"> </w:t>
      </w:r>
      <w:r>
        <w:t>y</w:t>
      </w:r>
      <w:r>
        <w:rPr>
          <w:spacing w:val="-7"/>
        </w:rPr>
        <w:t xml:space="preserve"> </w:t>
      </w:r>
      <w:r>
        <w:t>niños,</w:t>
      </w:r>
      <w:r>
        <w:rPr>
          <w:spacing w:val="-7"/>
        </w:rPr>
        <w:t xml:space="preserve"> </w:t>
      </w:r>
      <w:r>
        <w:t>que</w:t>
      </w:r>
      <w:r>
        <w:rPr>
          <w:spacing w:val="-7"/>
        </w:rPr>
        <w:t xml:space="preserve"> </w:t>
      </w:r>
      <w:r>
        <w:t>deben</w:t>
      </w:r>
      <w:r>
        <w:rPr>
          <w:spacing w:val="-7"/>
        </w:rPr>
        <w:t xml:space="preserve"> </w:t>
      </w:r>
      <w:r>
        <w:t>desplazarse por</w:t>
      </w:r>
      <w:r>
        <w:rPr>
          <w:spacing w:val="-9"/>
        </w:rPr>
        <w:t xml:space="preserve"> </w:t>
      </w:r>
      <w:r>
        <w:t>sus</w:t>
      </w:r>
      <w:r>
        <w:rPr>
          <w:spacing w:val="-9"/>
        </w:rPr>
        <w:t xml:space="preserve"> </w:t>
      </w:r>
      <w:r>
        <w:t>quehaceres</w:t>
      </w:r>
      <w:r>
        <w:rPr>
          <w:spacing w:val="-9"/>
        </w:rPr>
        <w:t xml:space="preserve"> </w:t>
      </w:r>
      <w:r>
        <w:t>cotidianos</w:t>
      </w:r>
      <w:r>
        <w:rPr>
          <w:spacing w:val="-9"/>
        </w:rPr>
        <w:t xml:space="preserve"> </w:t>
      </w:r>
      <w:r>
        <w:t>a</w:t>
      </w:r>
      <w:r>
        <w:rPr>
          <w:spacing w:val="-9"/>
        </w:rPr>
        <w:t xml:space="preserve"> </w:t>
      </w:r>
      <w:r>
        <w:t>los</w:t>
      </w:r>
      <w:r>
        <w:rPr>
          <w:spacing w:val="-9"/>
        </w:rPr>
        <w:t xml:space="preserve"> </w:t>
      </w:r>
      <w:r>
        <w:t>lugares</w:t>
      </w:r>
      <w:r>
        <w:rPr>
          <w:spacing w:val="-9"/>
        </w:rPr>
        <w:t xml:space="preserve"> </w:t>
      </w:r>
      <w:r>
        <w:t>más</w:t>
      </w:r>
      <w:r>
        <w:rPr>
          <w:spacing w:val="-9"/>
        </w:rPr>
        <w:t xml:space="preserve"> </w:t>
      </w:r>
      <w:r>
        <w:t>céntricos</w:t>
      </w:r>
      <w:r>
        <w:rPr>
          <w:spacing w:val="-9"/>
        </w:rPr>
        <w:t xml:space="preserve"> </w:t>
      </w:r>
      <w:r>
        <w:t>de</w:t>
      </w:r>
      <w:r>
        <w:rPr>
          <w:spacing w:val="-9"/>
        </w:rPr>
        <w:t xml:space="preserve"> </w:t>
      </w:r>
      <w:r>
        <w:t>sus</w:t>
      </w:r>
      <w:r>
        <w:rPr>
          <w:spacing w:val="-9"/>
        </w:rPr>
        <w:t xml:space="preserve"> </w:t>
      </w:r>
      <w:r>
        <w:t>comunas,</w:t>
      </w:r>
      <w:r>
        <w:rPr>
          <w:spacing w:val="-9"/>
        </w:rPr>
        <w:t xml:space="preserve"> </w:t>
      </w:r>
      <w:r>
        <w:t>motivo</w:t>
      </w:r>
      <w:r>
        <w:rPr>
          <w:spacing w:val="-9"/>
        </w:rPr>
        <w:t xml:space="preserve"> </w:t>
      </w:r>
      <w:r>
        <w:t>por</w:t>
      </w:r>
      <w:r>
        <w:rPr>
          <w:spacing w:val="-9"/>
        </w:rPr>
        <w:t xml:space="preserve"> </w:t>
      </w:r>
      <w:r>
        <w:t>el</w:t>
      </w:r>
      <w:r>
        <w:rPr>
          <w:spacing w:val="-9"/>
        </w:rPr>
        <w:t xml:space="preserve"> </w:t>
      </w:r>
      <w:r>
        <w:t>cual muchas personas mayores optan por encargar a sus familiares o cercanos la re</w:t>
      </w:r>
      <w:r>
        <w:t>alización de gran parte de sus trámites e ir únicamente cuando estas diligencias no se pueden efectuar a través de terceros.</w:t>
      </w:r>
    </w:p>
    <w:p w:rsidR="00706A71" w:rsidRDefault="00706A71">
      <w:pPr>
        <w:pStyle w:val="Textoindependiente"/>
        <w:spacing w:before="5"/>
        <w:rPr>
          <w:sz w:val="26"/>
        </w:rPr>
      </w:pPr>
    </w:p>
    <w:p w:rsidR="00706A71" w:rsidRDefault="007858A3">
      <w:pPr>
        <w:pStyle w:val="Textoindependiente"/>
        <w:spacing w:line="264" w:lineRule="auto"/>
        <w:ind w:left="219" w:right="100" w:firstLine="708"/>
        <w:jc w:val="both"/>
      </w:pPr>
      <w:r>
        <w:t xml:space="preserve">En las dos últimas elecciones realizadas en nuestro país, donde se aplicó un sistema de voto obligatorio con sanciones pecuniarias para aquellos que no concurrieran a sufragar, un gran número de adultos mayores, para evitar desembolsar su escaso dinero en </w:t>
      </w:r>
      <w:r>
        <w:t>el pago de multas, decidieron ir hasta sus locales de votación, los que, en muchos casos, fueron cambiados</w:t>
      </w:r>
      <w:r>
        <w:rPr>
          <w:spacing w:val="-7"/>
        </w:rPr>
        <w:t xml:space="preserve"> </w:t>
      </w:r>
      <w:r>
        <w:t>por</w:t>
      </w:r>
      <w:r>
        <w:rPr>
          <w:spacing w:val="-7"/>
        </w:rPr>
        <w:t xml:space="preserve"> </w:t>
      </w:r>
      <w:r>
        <w:t>la</w:t>
      </w:r>
      <w:r>
        <w:rPr>
          <w:spacing w:val="-7"/>
        </w:rPr>
        <w:t xml:space="preserve"> </w:t>
      </w:r>
      <w:r>
        <w:t>georreferenciación</w:t>
      </w:r>
      <w:r>
        <w:rPr>
          <w:spacing w:val="-7"/>
        </w:rPr>
        <w:t xml:space="preserve"> </w:t>
      </w:r>
      <w:r>
        <w:t>aplicada</w:t>
      </w:r>
      <w:r>
        <w:rPr>
          <w:spacing w:val="-7"/>
        </w:rPr>
        <w:t xml:space="preserve"> </w:t>
      </w:r>
      <w:r>
        <w:t>por</w:t>
      </w:r>
      <w:r>
        <w:rPr>
          <w:spacing w:val="-7"/>
        </w:rPr>
        <w:t xml:space="preserve"> </w:t>
      </w:r>
      <w:r>
        <w:t>el</w:t>
      </w:r>
      <w:r>
        <w:rPr>
          <w:spacing w:val="-7"/>
        </w:rPr>
        <w:t xml:space="preserve"> </w:t>
      </w:r>
      <w:r>
        <w:t>Servicio</w:t>
      </w:r>
      <w:r>
        <w:rPr>
          <w:spacing w:val="-7"/>
        </w:rPr>
        <w:t xml:space="preserve"> </w:t>
      </w:r>
      <w:r>
        <w:t>Electoral,</w:t>
      </w:r>
      <w:r>
        <w:rPr>
          <w:spacing w:val="-7"/>
        </w:rPr>
        <w:t xml:space="preserve"> </w:t>
      </w:r>
      <w:r>
        <w:t>dejándolos</w:t>
      </w:r>
      <w:r>
        <w:rPr>
          <w:spacing w:val="-7"/>
        </w:rPr>
        <w:t xml:space="preserve"> </w:t>
      </w:r>
      <w:r>
        <w:t>más</w:t>
      </w:r>
      <w:r>
        <w:rPr>
          <w:spacing w:val="-7"/>
        </w:rPr>
        <w:t xml:space="preserve"> </w:t>
      </w:r>
      <w:r>
        <w:t>lejos del lugar en que acostumbraban ejercer su derecho a sufragio.</w:t>
      </w:r>
    </w:p>
    <w:p w:rsidR="00706A71" w:rsidRDefault="00706A71">
      <w:pPr>
        <w:pStyle w:val="Textoindependiente"/>
        <w:spacing w:before="6"/>
        <w:rPr>
          <w:sz w:val="26"/>
        </w:rPr>
      </w:pPr>
    </w:p>
    <w:p w:rsidR="00706A71" w:rsidRDefault="007858A3">
      <w:pPr>
        <w:pStyle w:val="Textoindependiente"/>
        <w:spacing w:line="264" w:lineRule="auto"/>
        <w:ind w:left="219" w:right="100" w:firstLine="708"/>
        <w:jc w:val="both"/>
      </w:pPr>
      <w:r>
        <w:rPr>
          <w:spacing w:val="-2"/>
        </w:rPr>
        <w:t>Otr</w:t>
      </w:r>
      <w:r>
        <w:rPr>
          <w:spacing w:val="-2"/>
        </w:rPr>
        <w:t>o</w:t>
      </w:r>
      <w:r>
        <w:rPr>
          <w:spacing w:val="-7"/>
        </w:rPr>
        <w:t xml:space="preserve"> </w:t>
      </w:r>
      <w:r>
        <w:rPr>
          <w:spacing w:val="-2"/>
        </w:rPr>
        <w:t>punto</w:t>
      </w:r>
      <w:r>
        <w:rPr>
          <w:spacing w:val="-7"/>
        </w:rPr>
        <w:t xml:space="preserve"> </w:t>
      </w:r>
      <w:r>
        <w:rPr>
          <w:spacing w:val="-2"/>
        </w:rPr>
        <w:t>a</w:t>
      </w:r>
      <w:r>
        <w:rPr>
          <w:spacing w:val="-7"/>
        </w:rPr>
        <w:t xml:space="preserve"> </w:t>
      </w:r>
      <w:r>
        <w:rPr>
          <w:spacing w:val="-2"/>
        </w:rPr>
        <w:t>tener</w:t>
      </w:r>
      <w:r>
        <w:rPr>
          <w:spacing w:val="-7"/>
        </w:rPr>
        <w:t xml:space="preserve"> </w:t>
      </w:r>
      <w:r>
        <w:rPr>
          <w:spacing w:val="-2"/>
        </w:rPr>
        <w:t>en</w:t>
      </w:r>
      <w:r>
        <w:rPr>
          <w:spacing w:val="-7"/>
        </w:rPr>
        <w:t xml:space="preserve"> </w:t>
      </w:r>
      <w:r>
        <w:rPr>
          <w:spacing w:val="-2"/>
        </w:rPr>
        <w:t>consideración,</w:t>
      </w:r>
      <w:r>
        <w:rPr>
          <w:spacing w:val="-7"/>
        </w:rPr>
        <w:t xml:space="preserve"> </w:t>
      </w:r>
      <w:r>
        <w:rPr>
          <w:spacing w:val="-2"/>
        </w:rPr>
        <w:t>es</w:t>
      </w:r>
      <w:r>
        <w:rPr>
          <w:spacing w:val="-7"/>
        </w:rPr>
        <w:t xml:space="preserve"> </w:t>
      </w:r>
      <w:r>
        <w:rPr>
          <w:spacing w:val="-2"/>
        </w:rPr>
        <w:t>que</w:t>
      </w:r>
      <w:r>
        <w:rPr>
          <w:spacing w:val="-7"/>
        </w:rPr>
        <w:t xml:space="preserve"> </w:t>
      </w:r>
      <w:r>
        <w:rPr>
          <w:spacing w:val="-2"/>
        </w:rPr>
        <w:t>en</w:t>
      </w:r>
      <w:r>
        <w:rPr>
          <w:spacing w:val="-7"/>
        </w:rPr>
        <w:t xml:space="preserve"> </w:t>
      </w:r>
      <w:r>
        <w:rPr>
          <w:spacing w:val="-2"/>
        </w:rPr>
        <w:t>las</w:t>
      </w:r>
      <w:r>
        <w:rPr>
          <w:spacing w:val="-7"/>
        </w:rPr>
        <w:t xml:space="preserve"> </w:t>
      </w:r>
      <w:r>
        <w:rPr>
          <w:spacing w:val="-2"/>
        </w:rPr>
        <w:t>zonas</w:t>
      </w:r>
      <w:r>
        <w:rPr>
          <w:spacing w:val="-7"/>
        </w:rPr>
        <w:t xml:space="preserve"> </w:t>
      </w:r>
      <w:r>
        <w:rPr>
          <w:spacing w:val="-2"/>
        </w:rPr>
        <w:t>más</w:t>
      </w:r>
      <w:r>
        <w:rPr>
          <w:spacing w:val="-7"/>
        </w:rPr>
        <w:t xml:space="preserve"> </w:t>
      </w:r>
      <w:r>
        <w:rPr>
          <w:spacing w:val="-2"/>
        </w:rPr>
        <w:t>apartadas</w:t>
      </w:r>
      <w:r>
        <w:rPr>
          <w:spacing w:val="-7"/>
        </w:rPr>
        <w:t xml:space="preserve"> </w:t>
      </w:r>
      <w:r>
        <w:rPr>
          <w:spacing w:val="-2"/>
        </w:rPr>
        <w:t>la</w:t>
      </w:r>
      <w:r>
        <w:rPr>
          <w:spacing w:val="-7"/>
        </w:rPr>
        <w:t xml:space="preserve"> </w:t>
      </w:r>
      <w:r>
        <w:rPr>
          <w:spacing w:val="-2"/>
        </w:rPr>
        <w:t xml:space="preserve">accesibilidad </w:t>
      </w:r>
      <w:r>
        <w:t>universal no es del todo óptima, tanto en medios de transportes, caminos e incluso en los propios</w:t>
      </w:r>
      <w:r>
        <w:rPr>
          <w:spacing w:val="-15"/>
        </w:rPr>
        <w:t xml:space="preserve"> </w:t>
      </w:r>
      <w:r>
        <w:t>lugares</w:t>
      </w:r>
      <w:r>
        <w:rPr>
          <w:spacing w:val="-15"/>
        </w:rPr>
        <w:t xml:space="preserve"> </w:t>
      </w:r>
      <w:r>
        <w:t>de</w:t>
      </w:r>
      <w:r>
        <w:rPr>
          <w:spacing w:val="-15"/>
        </w:rPr>
        <w:t xml:space="preserve"> </w:t>
      </w:r>
      <w:r>
        <w:t>votación,</w:t>
      </w:r>
      <w:r>
        <w:rPr>
          <w:spacing w:val="-15"/>
        </w:rPr>
        <w:t xml:space="preserve"> </w:t>
      </w:r>
      <w:r>
        <w:t>razón</w:t>
      </w:r>
      <w:r>
        <w:rPr>
          <w:spacing w:val="-15"/>
        </w:rPr>
        <w:t xml:space="preserve"> </w:t>
      </w:r>
      <w:r>
        <w:t>por</w:t>
      </w:r>
      <w:r>
        <w:rPr>
          <w:spacing w:val="-15"/>
        </w:rPr>
        <w:t xml:space="preserve"> </w:t>
      </w:r>
      <w:r>
        <w:t>la</w:t>
      </w:r>
      <w:r>
        <w:rPr>
          <w:spacing w:val="-15"/>
        </w:rPr>
        <w:t xml:space="preserve"> </w:t>
      </w:r>
      <w:r>
        <w:t>cual</w:t>
      </w:r>
      <w:r>
        <w:rPr>
          <w:spacing w:val="-15"/>
        </w:rPr>
        <w:t xml:space="preserve"> </w:t>
      </w:r>
      <w:r>
        <w:t>las</w:t>
      </w:r>
      <w:r>
        <w:rPr>
          <w:spacing w:val="-15"/>
        </w:rPr>
        <w:t xml:space="preserve"> </w:t>
      </w:r>
      <w:r>
        <w:t>condiciones</w:t>
      </w:r>
      <w:r>
        <w:rPr>
          <w:spacing w:val="-15"/>
        </w:rPr>
        <w:t xml:space="preserve"> </w:t>
      </w:r>
      <w:r>
        <w:t>se</w:t>
      </w:r>
      <w:r>
        <w:rPr>
          <w:spacing w:val="-15"/>
        </w:rPr>
        <w:t xml:space="preserve"> </w:t>
      </w:r>
      <w:r>
        <w:t>hacen</w:t>
      </w:r>
      <w:r>
        <w:rPr>
          <w:spacing w:val="-15"/>
        </w:rPr>
        <w:t xml:space="preserve"> </w:t>
      </w:r>
      <w:r>
        <w:t>aún</w:t>
      </w:r>
      <w:r>
        <w:rPr>
          <w:spacing w:val="-15"/>
        </w:rPr>
        <w:t xml:space="preserve"> </w:t>
      </w:r>
      <w:r>
        <w:t>más</w:t>
      </w:r>
      <w:r>
        <w:rPr>
          <w:spacing w:val="-15"/>
        </w:rPr>
        <w:t xml:space="preserve"> </w:t>
      </w:r>
      <w:r>
        <w:t>d</w:t>
      </w:r>
      <w:r>
        <w:t xml:space="preserve">esfavorables para las personas que requieran contar con infraestructura especialmente adaptada para su </w:t>
      </w:r>
      <w:r>
        <w:rPr>
          <w:spacing w:val="-2"/>
        </w:rPr>
        <w:t>desplazamiento.</w:t>
      </w:r>
    </w:p>
    <w:p w:rsidR="00706A71" w:rsidRDefault="00706A71">
      <w:pPr>
        <w:pStyle w:val="Textoindependiente"/>
        <w:spacing w:before="2"/>
        <w:rPr>
          <w:sz w:val="26"/>
        </w:rPr>
      </w:pPr>
    </w:p>
    <w:p w:rsidR="00706A71" w:rsidRDefault="007858A3">
      <w:pPr>
        <w:pStyle w:val="Textoindependiente"/>
        <w:spacing w:line="264" w:lineRule="auto"/>
        <w:ind w:left="219" w:right="100" w:firstLine="708"/>
        <w:jc w:val="both"/>
      </w:pPr>
      <w:r>
        <w:t>Además, la</w:t>
      </w:r>
      <w:r>
        <w:rPr>
          <w:spacing w:val="40"/>
        </w:rPr>
        <w:t xml:space="preserve"> </w:t>
      </w:r>
      <w:r>
        <w:t>movilización que entrega el Ministerio del Interior llega a una hora y se va</w:t>
      </w:r>
      <w:r>
        <w:rPr>
          <w:spacing w:val="-8"/>
        </w:rPr>
        <w:t xml:space="preserve"> </w:t>
      </w:r>
      <w:r>
        <w:t>a</w:t>
      </w:r>
      <w:r>
        <w:rPr>
          <w:spacing w:val="-8"/>
        </w:rPr>
        <w:t xml:space="preserve"> </w:t>
      </w:r>
      <w:r>
        <w:t>otra</w:t>
      </w:r>
      <w:r>
        <w:rPr>
          <w:spacing w:val="-8"/>
        </w:rPr>
        <w:t xml:space="preserve"> </w:t>
      </w:r>
      <w:r>
        <w:t>predeterminada,</w:t>
      </w:r>
      <w:r>
        <w:rPr>
          <w:spacing w:val="-8"/>
        </w:rPr>
        <w:t xml:space="preserve"> </w:t>
      </w:r>
      <w:r>
        <w:t>y</w:t>
      </w:r>
      <w:r>
        <w:rPr>
          <w:spacing w:val="-8"/>
        </w:rPr>
        <w:t xml:space="preserve"> </w:t>
      </w:r>
      <w:r>
        <w:t>puede</w:t>
      </w:r>
      <w:r>
        <w:rPr>
          <w:spacing w:val="-8"/>
        </w:rPr>
        <w:t xml:space="preserve"> </w:t>
      </w:r>
      <w:r>
        <w:t>pasar</w:t>
      </w:r>
      <w:r>
        <w:rPr>
          <w:spacing w:val="-8"/>
        </w:rPr>
        <w:t xml:space="preserve"> </w:t>
      </w:r>
      <w:r>
        <w:t>un</w:t>
      </w:r>
      <w:r>
        <w:rPr>
          <w:spacing w:val="-8"/>
        </w:rPr>
        <w:t xml:space="preserve"> </w:t>
      </w:r>
      <w:r>
        <w:t>largo</w:t>
      </w:r>
      <w:r>
        <w:rPr>
          <w:spacing w:val="-8"/>
        </w:rPr>
        <w:t xml:space="preserve"> </w:t>
      </w:r>
      <w:r>
        <w:t>tiempo</w:t>
      </w:r>
      <w:r>
        <w:rPr>
          <w:spacing w:val="-8"/>
        </w:rPr>
        <w:t xml:space="preserve"> </w:t>
      </w:r>
      <w:r>
        <w:t>entre</w:t>
      </w:r>
      <w:r>
        <w:rPr>
          <w:spacing w:val="-8"/>
        </w:rPr>
        <w:t xml:space="preserve"> </w:t>
      </w:r>
      <w:r>
        <w:t>ambos</w:t>
      </w:r>
      <w:r>
        <w:rPr>
          <w:spacing w:val="-8"/>
        </w:rPr>
        <w:t xml:space="preserve"> </w:t>
      </w:r>
      <w:r>
        <w:t>horarios.</w:t>
      </w:r>
      <w:r>
        <w:rPr>
          <w:spacing w:val="-8"/>
        </w:rPr>
        <w:t xml:space="preserve"> </w:t>
      </w:r>
      <w:r>
        <w:t>Esto</w:t>
      </w:r>
      <w:r>
        <w:rPr>
          <w:spacing w:val="-8"/>
        </w:rPr>
        <w:t xml:space="preserve"> </w:t>
      </w:r>
      <w:r>
        <w:t>significa que todas las personas deben mantenerse en algún lugar hasta que puedan regresar a sus hogares,</w:t>
      </w:r>
      <w:r>
        <w:rPr>
          <w:spacing w:val="-4"/>
        </w:rPr>
        <w:t xml:space="preserve"> </w:t>
      </w:r>
      <w:r>
        <w:t>lo</w:t>
      </w:r>
      <w:r>
        <w:rPr>
          <w:spacing w:val="-4"/>
        </w:rPr>
        <w:t xml:space="preserve"> </w:t>
      </w:r>
      <w:r>
        <w:t>que,</w:t>
      </w:r>
      <w:r>
        <w:rPr>
          <w:spacing w:val="-4"/>
        </w:rPr>
        <w:t xml:space="preserve"> </w:t>
      </w:r>
      <w:r>
        <w:t>para</w:t>
      </w:r>
      <w:r>
        <w:rPr>
          <w:spacing w:val="-4"/>
        </w:rPr>
        <w:t xml:space="preserve"> </w:t>
      </w:r>
      <w:r>
        <w:t>los</w:t>
      </w:r>
      <w:r>
        <w:rPr>
          <w:spacing w:val="-4"/>
        </w:rPr>
        <w:t xml:space="preserve"> </w:t>
      </w:r>
      <w:r>
        <w:t>adultos</w:t>
      </w:r>
      <w:r>
        <w:rPr>
          <w:spacing w:val="-4"/>
        </w:rPr>
        <w:t xml:space="preserve"> </w:t>
      </w:r>
      <w:r>
        <w:t>mayores,</w:t>
      </w:r>
      <w:r>
        <w:rPr>
          <w:spacing w:val="-4"/>
        </w:rPr>
        <w:t xml:space="preserve"> </w:t>
      </w:r>
      <w:r>
        <w:t>puede</w:t>
      </w:r>
      <w:r>
        <w:rPr>
          <w:spacing w:val="-4"/>
        </w:rPr>
        <w:t xml:space="preserve"> </w:t>
      </w:r>
      <w:r>
        <w:t>ser</w:t>
      </w:r>
      <w:r>
        <w:rPr>
          <w:spacing w:val="-4"/>
        </w:rPr>
        <w:t xml:space="preserve"> </w:t>
      </w:r>
      <w:r>
        <w:t>muy</w:t>
      </w:r>
      <w:r>
        <w:rPr>
          <w:spacing w:val="-4"/>
        </w:rPr>
        <w:t xml:space="preserve"> </w:t>
      </w:r>
      <w:r>
        <w:t>perjudicial,</w:t>
      </w:r>
      <w:r>
        <w:rPr>
          <w:spacing w:val="-4"/>
        </w:rPr>
        <w:t xml:space="preserve"> </w:t>
      </w:r>
      <w:r>
        <w:t>puesto</w:t>
      </w:r>
      <w:r>
        <w:rPr>
          <w:spacing w:val="-4"/>
        </w:rPr>
        <w:t xml:space="preserve"> </w:t>
      </w:r>
      <w:r>
        <w:t>que</w:t>
      </w:r>
      <w:r>
        <w:rPr>
          <w:spacing w:val="-4"/>
        </w:rPr>
        <w:t xml:space="preserve"> </w:t>
      </w:r>
      <w:r>
        <w:t>se</w:t>
      </w:r>
      <w:r>
        <w:rPr>
          <w:spacing w:val="-4"/>
        </w:rPr>
        <w:t xml:space="preserve"> </w:t>
      </w:r>
      <w:r>
        <w:t>exponen a las bajas temperaturas du</w:t>
      </w:r>
      <w:r>
        <w:t>rante el invierno y altas temperaturas en verano, con riesgos evidentes para su estado de salud.</w:t>
      </w:r>
    </w:p>
    <w:p w:rsidR="00706A71" w:rsidRDefault="00706A71">
      <w:pPr>
        <w:pStyle w:val="Textoindependiente"/>
        <w:spacing w:before="6"/>
        <w:rPr>
          <w:sz w:val="26"/>
        </w:rPr>
      </w:pPr>
    </w:p>
    <w:p w:rsidR="00706A71" w:rsidRDefault="007858A3">
      <w:pPr>
        <w:pStyle w:val="Textoindependiente"/>
        <w:spacing w:line="264" w:lineRule="auto"/>
        <w:ind w:left="219" w:right="100" w:firstLine="708"/>
        <w:jc w:val="both"/>
      </w:pPr>
      <w:r>
        <w:t>Por último es dable recordar que, históricamente en Chile los adultos mayores han participado fielmente en los distintos procesos eleccionarios que se han des</w:t>
      </w:r>
      <w:r>
        <w:t>arrollado a lo largo de nuestra vida republicana, tendencia que se mantuvo aún cuando el voto fue voluntario,</w:t>
      </w:r>
      <w:r>
        <w:rPr>
          <w:spacing w:val="-8"/>
        </w:rPr>
        <w:t xml:space="preserve"> </w:t>
      </w:r>
      <w:r>
        <w:t>el</w:t>
      </w:r>
      <w:r>
        <w:rPr>
          <w:spacing w:val="-8"/>
        </w:rPr>
        <w:t xml:space="preserve"> </w:t>
      </w:r>
      <w:r>
        <w:t>cual</w:t>
      </w:r>
      <w:r>
        <w:rPr>
          <w:spacing w:val="-8"/>
        </w:rPr>
        <w:t xml:space="preserve"> </w:t>
      </w:r>
      <w:r>
        <w:t>solo</w:t>
      </w:r>
      <w:r>
        <w:rPr>
          <w:spacing w:val="-8"/>
        </w:rPr>
        <w:t xml:space="preserve"> </w:t>
      </w:r>
      <w:r>
        <w:t>tuvo</w:t>
      </w:r>
      <w:r>
        <w:rPr>
          <w:spacing w:val="-8"/>
        </w:rPr>
        <w:t xml:space="preserve"> </w:t>
      </w:r>
      <w:r>
        <w:t>variaciones</w:t>
      </w:r>
      <w:r>
        <w:rPr>
          <w:spacing w:val="-8"/>
        </w:rPr>
        <w:t xml:space="preserve"> </w:t>
      </w:r>
      <w:r>
        <w:t>en</w:t>
      </w:r>
      <w:r>
        <w:rPr>
          <w:spacing w:val="-8"/>
        </w:rPr>
        <w:t xml:space="preserve"> </w:t>
      </w:r>
      <w:r>
        <w:t>las</w:t>
      </w:r>
      <w:r>
        <w:rPr>
          <w:spacing w:val="-8"/>
        </w:rPr>
        <w:t xml:space="preserve"> </w:t>
      </w:r>
      <w:r>
        <w:t>últimas</w:t>
      </w:r>
      <w:r>
        <w:rPr>
          <w:spacing w:val="-8"/>
        </w:rPr>
        <w:t xml:space="preserve"> </w:t>
      </w:r>
      <w:r>
        <w:t>elecciones</w:t>
      </w:r>
      <w:r>
        <w:rPr>
          <w:spacing w:val="-8"/>
        </w:rPr>
        <w:t xml:space="preserve"> </w:t>
      </w:r>
      <w:r>
        <w:t>de</w:t>
      </w:r>
      <w:r>
        <w:rPr>
          <w:spacing w:val="-8"/>
        </w:rPr>
        <w:t xml:space="preserve"> </w:t>
      </w:r>
      <w:r>
        <w:t>2020</w:t>
      </w:r>
      <w:r>
        <w:rPr>
          <w:spacing w:val="-8"/>
        </w:rPr>
        <w:t xml:space="preserve"> </w:t>
      </w:r>
      <w:r>
        <w:t>y</w:t>
      </w:r>
      <w:r>
        <w:rPr>
          <w:spacing w:val="-8"/>
        </w:rPr>
        <w:t xml:space="preserve"> </w:t>
      </w:r>
      <w:r>
        <w:t>2021,</w:t>
      </w:r>
      <w:r>
        <w:rPr>
          <w:spacing w:val="-8"/>
        </w:rPr>
        <w:t xml:space="preserve"> </w:t>
      </w:r>
      <w:r>
        <w:t>donde</w:t>
      </w:r>
      <w:r>
        <w:rPr>
          <w:spacing w:val="-8"/>
        </w:rPr>
        <w:t xml:space="preserve"> </w:t>
      </w:r>
      <w:r>
        <w:t>por primera</w:t>
      </w:r>
      <w:r>
        <w:rPr>
          <w:spacing w:val="-2"/>
        </w:rPr>
        <w:t xml:space="preserve"> </w:t>
      </w:r>
      <w:r>
        <w:t>vez</w:t>
      </w:r>
      <w:r>
        <w:rPr>
          <w:spacing w:val="-2"/>
        </w:rPr>
        <w:t xml:space="preserve"> </w:t>
      </w:r>
      <w:r>
        <w:t>se</w:t>
      </w:r>
      <w:r>
        <w:rPr>
          <w:spacing w:val="-2"/>
        </w:rPr>
        <w:t xml:space="preserve"> </w:t>
      </w:r>
      <w:r>
        <w:t>observó</w:t>
      </w:r>
      <w:r>
        <w:rPr>
          <w:spacing w:val="-2"/>
        </w:rPr>
        <w:t xml:space="preserve"> </w:t>
      </w:r>
      <w:r>
        <w:t>una</w:t>
      </w:r>
      <w:r>
        <w:rPr>
          <w:spacing w:val="-2"/>
        </w:rPr>
        <w:t xml:space="preserve"> </w:t>
      </w:r>
      <w:r>
        <w:t>disminución</w:t>
      </w:r>
      <w:r>
        <w:rPr>
          <w:spacing w:val="-2"/>
        </w:rPr>
        <w:t xml:space="preserve"> </w:t>
      </w:r>
      <w:r>
        <w:t>de</w:t>
      </w:r>
      <w:r>
        <w:rPr>
          <w:spacing w:val="-2"/>
        </w:rPr>
        <w:t xml:space="preserve"> </w:t>
      </w:r>
      <w:r>
        <w:t>los</w:t>
      </w:r>
      <w:r>
        <w:rPr>
          <w:spacing w:val="-2"/>
        </w:rPr>
        <w:t xml:space="preserve"> </w:t>
      </w:r>
      <w:r>
        <w:t>votantes</w:t>
      </w:r>
      <w:r>
        <w:rPr>
          <w:spacing w:val="-2"/>
        </w:rPr>
        <w:t xml:space="preserve"> </w:t>
      </w:r>
      <w:r>
        <w:t>mayores</w:t>
      </w:r>
      <w:r>
        <w:rPr>
          <w:spacing w:val="-2"/>
        </w:rPr>
        <w:t xml:space="preserve"> </w:t>
      </w:r>
      <w:r>
        <w:t>de</w:t>
      </w:r>
      <w:r>
        <w:rPr>
          <w:spacing w:val="-2"/>
        </w:rPr>
        <w:t xml:space="preserve"> </w:t>
      </w:r>
      <w:r>
        <w:t>60</w:t>
      </w:r>
      <w:r>
        <w:rPr>
          <w:spacing w:val="-2"/>
        </w:rPr>
        <w:t xml:space="preserve"> </w:t>
      </w:r>
      <w:r>
        <w:t>años,</w:t>
      </w:r>
      <w:r>
        <w:rPr>
          <w:spacing w:val="-2"/>
        </w:rPr>
        <w:t xml:space="preserve"> </w:t>
      </w:r>
      <w:r>
        <w:t>ya</w:t>
      </w:r>
      <w:r>
        <w:rPr>
          <w:spacing w:val="-2"/>
        </w:rPr>
        <w:t xml:space="preserve"> </w:t>
      </w:r>
      <w:r>
        <w:t>que</w:t>
      </w:r>
      <w:r>
        <w:rPr>
          <w:spacing w:val="-2"/>
        </w:rPr>
        <w:t xml:space="preserve"> </w:t>
      </w:r>
      <w:r>
        <w:t>solo</w:t>
      </w:r>
      <w:r>
        <w:rPr>
          <w:spacing w:val="-2"/>
        </w:rPr>
        <w:t xml:space="preserve"> </w:t>
      </w:r>
      <w:r>
        <w:t>en esos comicios fueron superados por la población menor a dicha edad.</w:t>
      </w:r>
    </w:p>
    <w:p w:rsidR="00706A71" w:rsidRDefault="00706A71">
      <w:pPr>
        <w:pStyle w:val="Textoindependiente"/>
        <w:spacing w:before="6"/>
        <w:rPr>
          <w:sz w:val="26"/>
        </w:rPr>
      </w:pPr>
    </w:p>
    <w:p w:rsidR="00706A71" w:rsidRDefault="007858A3">
      <w:pPr>
        <w:pStyle w:val="Textoindependiente"/>
        <w:spacing w:line="264" w:lineRule="auto"/>
        <w:ind w:left="219" w:right="100" w:firstLine="708"/>
        <w:jc w:val="both"/>
      </w:pPr>
      <w:r>
        <w:t>Sin embargo, en ningún caso la disminución de la participación cívica de adultos mayores significa un retroceso, sino más bien se debe considerar como u</w:t>
      </w:r>
      <w:r>
        <w:t>n elemento a tener en cuenta para la implementación de políticas focalizadas en la inclusión de este valioso grupo social. Desde este punto de vista, surge la necesidad de establecer una legislación especial</w:t>
      </w:r>
      <w:r>
        <w:rPr>
          <w:spacing w:val="-2"/>
        </w:rPr>
        <w:t xml:space="preserve"> </w:t>
      </w:r>
      <w:r>
        <w:t>que</w:t>
      </w:r>
      <w:r>
        <w:rPr>
          <w:spacing w:val="-2"/>
        </w:rPr>
        <w:t xml:space="preserve"> </w:t>
      </w:r>
      <w:r>
        <w:t>les</w:t>
      </w:r>
      <w:r>
        <w:rPr>
          <w:spacing w:val="-2"/>
        </w:rPr>
        <w:t xml:space="preserve"> </w:t>
      </w:r>
      <w:r>
        <w:t>asegure</w:t>
      </w:r>
      <w:r>
        <w:rPr>
          <w:spacing w:val="-2"/>
        </w:rPr>
        <w:t xml:space="preserve"> </w:t>
      </w:r>
      <w:r>
        <w:t>la</w:t>
      </w:r>
      <w:r>
        <w:rPr>
          <w:spacing w:val="-2"/>
        </w:rPr>
        <w:t xml:space="preserve"> </w:t>
      </w:r>
      <w:r>
        <w:t>libertad</w:t>
      </w:r>
      <w:r>
        <w:rPr>
          <w:spacing w:val="-2"/>
        </w:rPr>
        <w:t xml:space="preserve"> </w:t>
      </w:r>
      <w:r>
        <w:t>de</w:t>
      </w:r>
      <w:r>
        <w:rPr>
          <w:spacing w:val="-2"/>
        </w:rPr>
        <w:t xml:space="preserve"> </w:t>
      </w:r>
      <w:r>
        <w:t>sufragar,</w:t>
      </w:r>
      <w:r>
        <w:rPr>
          <w:spacing w:val="-2"/>
        </w:rPr>
        <w:t xml:space="preserve"> </w:t>
      </w:r>
      <w:r>
        <w:t>si</w:t>
      </w:r>
      <w:r>
        <w:rPr>
          <w:spacing w:val="-2"/>
        </w:rPr>
        <w:t xml:space="preserve"> </w:t>
      </w:r>
      <w:r>
        <w:t>es</w:t>
      </w:r>
      <w:r>
        <w:rPr>
          <w:spacing w:val="-2"/>
        </w:rPr>
        <w:t xml:space="preserve"> </w:t>
      </w:r>
      <w:r>
        <w:t>q</w:t>
      </w:r>
      <w:r>
        <w:t>ue</w:t>
      </w:r>
      <w:r>
        <w:rPr>
          <w:spacing w:val="-2"/>
        </w:rPr>
        <w:t xml:space="preserve"> </w:t>
      </w:r>
      <w:r>
        <w:t>así</w:t>
      </w:r>
      <w:r>
        <w:rPr>
          <w:spacing w:val="-2"/>
        </w:rPr>
        <w:t xml:space="preserve"> </w:t>
      </w:r>
      <w:r>
        <w:t>lo</w:t>
      </w:r>
      <w:r>
        <w:rPr>
          <w:spacing w:val="-2"/>
        </w:rPr>
        <w:t xml:space="preserve"> </w:t>
      </w:r>
      <w:r>
        <w:t>desean,</w:t>
      </w:r>
      <w:r>
        <w:rPr>
          <w:spacing w:val="-2"/>
        </w:rPr>
        <w:t xml:space="preserve"> </w:t>
      </w:r>
      <w:r>
        <w:t>y</w:t>
      </w:r>
      <w:r>
        <w:rPr>
          <w:spacing w:val="-2"/>
        </w:rPr>
        <w:t xml:space="preserve"> </w:t>
      </w:r>
      <w:r>
        <w:t>de</w:t>
      </w:r>
      <w:r>
        <w:rPr>
          <w:spacing w:val="-2"/>
        </w:rPr>
        <w:t xml:space="preserve"> </w:t>
      </w:r>
      <w:r>
        <w:t>no</w:t>
      </w:r>
      <w:r>
        <w:rPr>
          <w:spacing w:val="-2"/>
        </w:rPr>
        <w:t xml:space="preserve"> </w:t>
      </w:r>
      <w:r>
        <w:t>hacerlo,</w:t>
      </w:r>
      <w:r>
        <w:rPr>
          <w:spacing w:val="-2"/>
        </w:rPr>
        <w:t xml:space="preserve"> </w:t>
      </w:r>
      <w:r>
        <w:t>si</w:t>
      </w:r>
      <w:r>
        <w:rPr>
          <w:spacing w:val="-2"/>
        </w:rPr>
        <w:t xml:space="preserve"> </w:t>
      </w:r>
      <w:r>
        <w:t>es que</w:t>
      </w:r>
      <w:r>
        <w:rPr>
          <w:spacing w:val="-7"/>
        </w:rPr>
        <w:t xml:space="preserve"> </w:t>
      </w:r>
      <w:r>
        <w:t>creen</w:t>
      </w:r>
      <w:r>
        <w:rPr>
          <w:spacing w:val="-7"/>
        </w:rPr>
        <w:t xml:space="preserve"> </w:t>
      </w:r>
      <w:r>
        <w:t>que</w:t>
      </w:r>
      <w:r>
        <w:rPr>
          <w:spacing w:val="-7"/>
        </w:rPr>
        <w:t xml:space="preserve"> </w:t>
      </w:r>
      <w:r>
        <w:t>las</w:t>
      </w:r>
      <w:r>
        <w:rPr>
          <w:spacing w:val="-7"/>
        </w:rPr>
        <w:t xml:space="preserve"> </w:t>
      </w:r>
      <w:r>
        <w:t>dificultades</w:t>
      </w:r>
      <w:r>
        <w:rPr>
          <w:spacing w:val="-7"/>
        </w:rPr>
        <w:t xml:space="preserve"> </w:t>
      </w:r>
      <w:r>
        <w:t>son</w:t>
      </w:r>
      <w:r>
        <w:rPr>
          <w:spacing w:val="-7"/>
        </w:rPr>
        <w:t xml:space="preserve"> </w:t>
      </w:r>
      <w:r>
        <w:t>difíciles</w:t>
      </w:r>
      <w:r>
        <w:rPr>
          <w:spacing w:val="-7"/>
        </w:rPr>
        <w:t xml:space="preserve"> </w:t>
      </w:r>
      <w:r>
        <w:t>de</w:t>
      </w:r>
      <w:r>
        <w:rPr>
          <w:spacing w:val="-7"/>
        </w:rPr>
        <w:t xml:space="preserve"> </w:t>
      </w:r>
      <w:r>
        <w:t>sortear,</w:t>
      </w:r>
      <w:r>
        <w:rPr>
          <w:spacing w:val="-7"/>
        </w:rPr>
        <w:t xml:space="preserve"> </w:t>
      </w:r>
      <w:r>
        <w:t>eliminándose</w:t>
      </w:r>
      <w:r>
        <w:rPr>
          <w:spacing w:val="-7"/>
        </w:rPr>
        <w:t xml:space="preserve"> </w:t>
      </w:r>
      <w:r>
        <w:t>con</w:t>
      </w:r>
      <w:r>
        <w:rPr>
          <w:spacing w:val="-7"/>
        </w:rPr>
        <w:t xml:space="preserve"> </w:t>
      </w:r>
      <w:r>
        <w:t>ello</w:t>
      </w:r>
      <w:r>
        <w:rPr>
          <w:spacing w:val="-7"/>
        </w:rPr>
        <w:t xml:space="preserve"> </w:t>
      </w:r>
      <w:r>
        <w:t>el</w:t>
      </w:r>
      <w:r>
        <w:rPr>
          <w:spacing w:val="-7"/>
        </w:rPr>
        <w:t xml:space="preserve"> </w:t>
      </w:r>
      <w:r>
        <w:t>riesgo</w:t>
      </w:r>
      <w:r>
        <w:rPr>
          <w:spacing w:val="-7"/>
        </w:rPr>
        <w:t xml:space="preserve"> </w:t>
      </w:r>
      <w:r>
        <w:t>que</w:t>
      </w:r>
      <w:r>
        <w:rPr>
          <w:spacing w:val="-7"/>
        </w:rPr>
        <w:t xml:space="preserve"> </w:t>
      </w:r>
      <w:r>
        <w:t>les puede</w:t>
      </w:r>
      <w:r>
        <w:rPr>
          <w:spacing w:val="-7"/>
        </w:rPr>
        <w:t xml:space="preserve"> </w:t>
      </w:r>
      <w:r>
        <w:t>significar</w:t>
      </w:r>
      <w:r>
        <w:rPr>
          <w:spacing w:val="-6"/>
        </w:rPr>
        <w:t xml:space="preserve"> </w:t>
      </w:r>
      <w:r>
        <w:t>concurrir</w:t>
      </w:r>
      <w:r>
        <w:rPr>
          <w:spacing w:val="-6"/>
        </w:rPr>
        <w:t xml:space="preserve"> </w:t>
      </w:r>
      <w:r>
        <w:t>por</w:t>
      </w:r>
      <w:r>
        <w:rPr>
          <w:spacing w:val="-6"/>
        </w:rPr>
        <w:t xml:space="preserve"> </w:t>
      </w:r>
      <w:r>
        <w:t>obligación</w:t>
      </w:r>
      <w:r>
        <w:rPr>
          <w:spacing w:val="-7"/>
        </w:rPr>
        <w:t xml:space="preserve"> </w:t>
      </w:r>
      <w:r>
        <w:t>a</w:t>
      </w:r>
      <w:r>
        <w:rPr>
          <w:spacing w:val="-6"/>
        </w:rPr>
        <w:t xml:space="preserve"> </w:t>
      </w:r>
      <w:r>
        <w:t>locales</w:t>
      </w:r>
      <w:r>
        <w:rPr>
          <w:spacing w:val="-6"/>
        </w:rPr>
        <w:t xml:space="preserve"> </w:t>
      </w:r>
      <w:r>
        <w:t>de</w:t>
      </w:r>
      <w:r>
        <w:rPr>
          <w:spacing w:val="-6"/>
        </w:rPr>
        <w:t xml:space="preserve"> </w:t>
      </w:r>
      <w:r>
        <w:t>votación</w:t>
      </w:r>
      <w:r>
        <w:rPr>
          <w:spacing w:val="-6"/>
        </w:rPr>
        <w:t xml:space="preserve"> </w:t>
      </w:r>
      <w:r>
        <w:t>que</w:t>
      </w:r>
      <w:r>
        <w:rPr>
          <w:spacing w:val="-7"/>
        </w:rPr>
        <w:t xml:space="preserve"> </w:t>
      </w:r>
      <w:r>
        <w:t>se</w:t>
      </w:r>
      <w:r>
        <w:rPr>
          <w:spacing w:val="-6"/>
        </w:rPr>
        <w:t xml:space="preserve"> </w:t>
      </w:r>
      <w:r>
        <w:t>ubican</w:t>
      </w:r>
      <w:r>
        <w:rPr>
          <w:spacing w:val="-6"/>
        </w:rPr>
        <w:t xml:space="preserve"> </w:t>
      </w:r>
      <w:r>
        <w:t>a</w:t>
      </w:r>
      <w:r>
        <w:rPr>
          <w:spacing w:val="-6"/>
        </w:rPr>
        <w:t xml:space="preserve"> </w:t>
      </w:r>
      <w:r>
        <w:t>kilómetros</w:t>
      </w:r>
      <w:r>
        <w:rPr>
          <w:spacing w:val="-6"/>
        </w:rPr>
        <w:t xml:space="preserve"> </w:t>
      </w:r>
      <w:r>
        <w:rPr>
          <w:spacing w:val="-5"/>
        </w:rPr>
        <w:t>de</w:t>
      </w:r>
    </w:p>
    <w:p w:rsidR="00706A71" w:rsidRDefault="00706A71">
      <w:pPr>
        <w:spacing w:line="264" w:lineRule="auto"/>
        <w:jc w:val="both"/>
        <w:sectPr w:rsidR="00706A71">
          <w:pgSz w:w="12240" w:h="15840"/>
          <w:pgMar w:top="1340" w:right="1600" w:bottom="280" w:left="1480" w:header="720" w:footer="720" w:gutter="0"/>
          <w:cols w:space="720"/>
        </w:sectPr>
      </w:pPr>
    </w:p>
    <w:p w:rsidR="00706A71" w:rsidRDefault="007858A3">
      <w:pPr>
        <w:pStyle w:val="Textoindependiente"/>
        <w:spacing w:before="77" w:line="264" w:lineRule="auto"/>
        <w:ind w:left="219" w:right="100"/>
        <w:jc w:val="both"/>
      </w:pPr>
      <w:r>
        <w:lastRenderedPageBreak/>
        <w:t>distancia de sus domicilios, de tal manera que no sea el temor a ser sancionados el motivo que los impulse a ir hasta los lugares asignados para ejercer su derecho a sufragio, sino más bien el deseo de querer participar de la vida cívica del país.</w:t>
      </w:r>
    </w:p>
    <w:p w:rsidR="00706A71" w:rsidRDefault="00706A71">
      <w:pPr>
        <w:pStyle w:val="Textoindependiente"/>
        <w:spacing w:before="5"/>
        <w:rPr>
          <w:sz w:val="26"/>
        </w:rPr>
      </w:pPr>
    </w:p>
    <w:p w:rsidR="00706A71" w:rsidRDefault="007858A3">
      <w:pPr>
        <w:pStyle w:val="Textoindependiente"/>
        <w:spacing w:line="264" w:lineRule="auto"/>
        <w:ind w:left="219" w:firstLine="708"/>
      </w:pPr>
      <w:r>
        <w:t>En</w:t>
      </w:r>
      <w:r>
        <w:rPr>
          <w:spacing w:val="40"/>
        </w:rPr>
        <w:t xml:space="preserve"> </w:t>
      </w:r>
      <w:r>
        <w:t>méri</w:t>
      </w:r>
      <w:r>
        <w:t>to</w:t>
      </w:r>
      <w:r>
        <w:rPr>
          <w:spacing w:val="40"/>
        </w:rPr>
        <w:t xml:space="preserve"> </w:t>
      </w:r>
      <w:r>
        <w:t>de</w:t>
      </w:r>
      <w:r>
        <w:rPr>
          <w:spacing w:val="40"/>
        </w:rPr>
        <w:t xml:space="preserve"> </w:t>
      </w:r>
      <w:r>
        <w:t>lo</w:t>
      </w:r>
      <w:r>
        <w:rPr>
          <w:spacing w:val="40"/>
        </w:rPr>
        <w:t xml:space="preserve"> </w:t>
      </w:r>
      <w:r>
        <w:t>expuesto,</w:t>
      </w:r>
      <w:r>
        <w:rPr>
          <w:spacing w:val="40"/>
        </w:rPr>
        <w:t xml:space="preserve"> </w:t>
      </w:r>
      <w:r>
        <w:t>los</w:t>
      </w:r>
      <w:r>
        <w:rPr>
          <w:spacing w:val="40"/>
        </w:rPr>
        <w:t xml:space="preserve"> </w:t>
      </w:r>
      <w:r>
        <w:t>diputados</w:t>
      </w:r>
      <w:r>
        <w:rPr>
          <w:spacing w:val="40"/>
        </w:rPr>
        <w:t xml:space="preserve"> </w:t>
      </w:r>
      <w:r>
        <w:t>que</w:t>
      </w:r>
      <w:r>
        <w:rPr>
          <w:spacing w:val="40"/>
        </w:rPr>
        <w:t xml:space="preserve"> </w:t>
      </w:r>
      <w:r>
        <w:t>suscriben</w:t>
      </w:r>
      <w:r>
        <w:rPr>
          <w:spacing w:val="40"/>
        </w:rPr>
        <w:t xml:space="preserve"> </w:t>
      </w:r>
      <w:r>
        <w:t>vienen</w:t>
      </w:r>
      <w:r>
        <w:rPr>
          <w:spacing w:val="40"/>
        </w:rPr>
        <w:t xml:space="preserve"> </w:t>
      </w:r>
      <w:r>
        <w:t>en</w:t>
      </w:r>
      <w:r>
        <w:rPr>
          <w:spacing w:val="40"/>
        </w:rPr>
        <w:t xml:space="preserve"> </w:t>
      </w:r>
      <w:r>
        <w:t>someter</w:t>
      </w:r>
      <w:r>
        <w:rPr>
          <w:spacing w:val="40"/>
        </w:rPr>
        <w:t xml:space="preserve"> </w:t>
      </w:r>
      <w:r>
        <w:t>a</w:t>
      </w:r>
      <w:r>
        <w:rPr>
          <w:spacing w:val="40"/>
        </w:rPr>
        <w:t xml:space="preserve"> </w:t>
      </w:r>
      <w:r>
        <w:t>la consideración del Congreso Nacional el siguiente:</w:t>
      </w:r>
    </w:p>
    <w:p w:rsidR="00706A71" w:rsidRDefault="00706A71">
      <w:pPr>
        <w:pStyle w:val="Textoindependiente"/>
        <w:rPr>
          <w:sz w:val="26"/>
        </w:rPr>
      </w:pPr>
    </w:p>
    <w:p w:rsidR="00706A71" w:rsidRDefault="00706A71">
      <w:pPr>
        <w:pStyle w:val="Textoindependiente"/>
        <w:rPr>
          <w:sz w:val="26"/>
        </w:rPr>
      </w:pPr>
    </w:p>
    <w:p w:rsidR="00706A71" w:rsidRDefault="00706A71">
      <w:pPr>
        <w:pStyle w:val="Textoindependiente"/>
        <w:spacing w:before="1"/>
        <w:rPr>
          <w:sz w:val="27"/>
        </w:rPr>
      </w:pPr>
    </w:p>
    <w:p w:rsidR="00706A71" w:rsidRDefault="007858A3">
      <w:pPr>
        <w:pStyle w:val="Ttulo1"/>
        <w:ind w:left="2772" w:right="2656"/>
        <w:jc w:val="center"/>
      </w:pPr>
      <w:r>
        <w:t>Proyecto</w:t>
      </w:r>
      <w:r>
        <w:rPr>
          <w:spacing w:val="-2"/>
        </w:rPr>
        <w:t xml:space="preserve"> </w:t>
      </w:r>
      <w:r>
        <w:t>de</w:t>
      </w:r>
      <w:r>
        <w:rPr>
          <w:spacing w:val="-3"/>
        </w:rPr>
        <w:t xml:space="preserve"> </w:t>
      </w:r>
      <w:r>
        <w:t>Reforma</w:t>
      </w:r>
      <w:r>
        <w:rPr>
          <w:spacing w:val="-1"/>
        </w:rPr>
        <w:t xml:space="preserve"> </w:t>
      </w:r>
      <w:r>
        <w:rPr>
          <w:spacing w:val="-2"/>
        </w:rPr>
        <w:t>Constitucional</w:t>
      </w:r>
    </w:p>
    <w:p w:rsidR="00706A71" w:rsidRDefault="00706A71">
      <w:pPr>
        <w:pStyle w:val="Textoindependiente"/>
        <w:rPr>
          <w:b/>
          <w:sz w:val="26"/>
        </w:rPr>
      </w:pPr>
    </w:p>
    <w:p w:rsidR="00706A71" w:rsidRDefault="00706A71">
      <w:pPr>
        <w:pStyle w:val="Textoindependiente"/>
        <w:spacing w:before="4"/>
        <w:rPr>
          <w:b/>
          <w:sz w:val="29"/>
        </w:rPr>
      </w:pPr>
    </w:p>
    <w:p w:rsidR="00706A71" w:rsidRDefault="007858A3">
      <w:pPr>
        <w:pStyle w:val="Textoindependiente"/>
        <w:spacing w:line="264" w:lineRule="auto"/>
        <w:ind w:left="219" w:right="100"/>
        <w:jc w:val="both"/>
      </w:pPr>
      <w:r>
        <w:rPr>
          <w:b/>
        </w:rPr>
        <w:t>Artículo</w:t>
      </w:r>
      <w:r>
        <w:rPr>
          <w:b/>
          <w:spacing w:val="-6"/>
        </w:rPr>
        <w:t xml:space="preserve"> </w:t>
      </w:r>
      <w:r>
        <w:rPr>
          <w:b/>
        </w:rPr>
        <w:t>Único:</w:t>
      </w:r>
      <w:r>
        <w:rPr>
          <w:b/>
          <w:spacing w:val="-6"/>
        </w:rPr>
        <w:t xml:space="preserve"> </w:t>
      </w:r>
      <w:r>
        <w:t>Intercálase,</w:t>
      </w:r>
      <w:r>
        <w:rPr>
          <w:spacing w:val="-6"/>
        </w:rPr>
        <w:t xml:space="preserve"> </w:t>
      </w:r>
      <w:r>
        <w:t>en</w:t>
      </w:r>
      <w:r>
        <w:rPr>
          <w:spacing w:val="-6"/>
        </w:rPr>
        <w:t xml:space="preserve"> </w:t>
      </w:r>
      <w:r>
        <w:t>el</w:t>
      </w:r>
      <w:r>
        <w:rPr>
          <w:spacing w:val="-6"/>
        </w:rPr>
        <w:t xml:space="preserve"> </w:t>
      </w:r>
      <w:r>
        <w:t>artículo</w:t>
      </w:r>
      <w:r>
        <w:rPr>
          <w:spacing w:val="-6"/>
        </w:rPr>
        <w:t xml:space="preserve"> </w:t>
      </w:r>
      <w:r>
        <w:t>15</w:t>
      </w:r>
      <w:r>
        <w:rPr>
          <w:spacing w:val="-6"/>
        </w:rPr>
        <w:t xml:space="preserve"> </w:t>
      </w:r>
      <w:r>
        <w:t>de</w:t>
      </w:r>
      <w:r>
        <w:rPr>
          <w:spacing w:val="-6"/>
        </w:rPr>
        <w:t xml:space="preserve"> </w:t>
      </w:r>
      <w:r>
        <w:t>la</w:t>
      </w:r>
      <w:r>
        <w:rPr>
          <w:spacing w:val="-6"/>
        </w:rPr>
        <w:t xml:space="preserve"> </w:t>
      </w:r>
      <w:r>
        <w:t>Constitución</w:t>
      </w:r>
      <w:r>
        <w:rPr>
          <w:spacing w:val="-6"/>
        </w:rPr>
        <w:t xml:space="preserve"> </w:t>
      </w:r>
      <w:r>
        <w:t>Política</w:t>
      </w:r>
      <w:r>
        <w:rPr>
          <w:spacing w:val="-6"/>
        </w:rPr>
        <w:t xml:space="preserve"> </w:t>
      </w:r>
      <w:r>
        <w:t>de</w:t>
      </w:r>
      <w:r>
        <w:rPr>
          <w:spacing w:val="-6"/>
        </w:rPr>
        <w:t xml:space="preserve"> </w:t>
      </w:r>
      <w:r>
        <w:t>la</w:t>
      </w:r>
      <w:r>
        <w:rPr>
          <w:spacing w:val="-6"/>
        </w:rPr>
        <w:t xml:space="preserve"> </w:t>
      </w:r>
      <w:r>
        <w:t>República,</w:t>
      </w:r>
      <w:r>
        <w:rPr>
          <w:spacing w:val="-6"/>
        </w:rPr>
        <w:t xml:space="preserve"> </w:t>
      </w:r>
      <w:r>
        <w:t>un inciso tercero, nuevo, pasando el actual tercero a ser cuarto:</w:t>
      </w:r>
    </w:p>
    <w:p w:rsidR="00706A71" w:rsidRDefault="00706A71">
      <w:pPr>
        <w:pStyle w:val="Textoindependiente"/>
        <w:spacing w:before="5"/>
        <w:rPr>
          <w:sz w:val="26"/>
        </w:rPr>
      </w:pPr>
    </w:p>
    <w:p w:rsidR="00706A71" w:rsidRDefault="007858A3">
      <w:pPr>
        <w:pStyle w:val="Textoindependiente"/>
        <w:spacing w:before="1" w:line="264" w:lineRule="auto"/>
        <w:ind w:left="219" w:right="100"/>
        <w:jc w:val="both"/>
      </w:pPr>
      <w:r>
        <w:t>“En el caso de personas mayores de ochenta años, el voto será voluntario, independiente de la elección que se efectúe.”.</w:t>
      </w:r>
    </w:p>
    <w:sectPr w:rsidR="00706A71">
      <w:pgSz w:w="12240" w:h="15840"/>
      <w:pgMar w:top="1340" w:right="16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6A71"/>
    <w:rsid w:val="00706A71"/>
    <w:rsid w:val="007858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ol.com/noticias/Nacional/2022/09/27/1073972/i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5477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2023-07-11T14:31:00Z</dcterms:created>
  <dcterms:modified xsi:type="dcterms:W3CDTF">2023-07-12T15:48:00Z</dcterms:modified>
</cp:coreProperties>
</file>