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38C4" w:rsidRDefault="00833E50">
      <w:pPr>
        <w:pStyle w:val="Ttulo1"/>
        <w:spacing w:before="75" w:line="357" w:lineRule="auto"/>
        <w:rPr>
          <w:b/>
        </w:rPr>
      </w:pPr>
      <w:r>
        <w:rPr>
          <w:b/>
        </w:rPr>
        <w:t>PROYECTO</w:t>
      </w:r>
      <w:r>
        <w:rPr>
          <w:b/>
          <w:spacing w:val="-14"/>
        </w:rPr>
        <w:t xml:space="preserve"> </w:t>
      </w:r>
      <w:r>
        <w:rPr>
          <w:b/>
        </w:rPr>
        <w:t>DE</w:t>
      </w:r>
      <w:r>
        <w:rPr>
          <w:b/>
          <w:spacing w:val="-14"/>
        </w:rPr>
        <w:t xml:space="preserve"> </w:t>
      </w:r>
      <w:r>
        <w:rPr>
          <w:b/>
        </w:rPr>
        <w:t>LEY</w:t>
      </w:r>
      <w:r>
        <w:rPr>
          <w:b/>
          <w:spacing w:val="-14"/>
        </w:rPr>
        <w:t xml:space="preserve"> </w:t>
      </w:r>
      <w:r>
        <w:rPr>
          <w:b/>
        </w:rPr>
        <w:t>QUE</w:t>
      </w:r>
      <w:r>
        <w:rPr>
          <w:b/>
          <w:spacing w:val="-14"/>
        </w:rPr>
        <w:t xml:space="preserve"> </w:t>
      </w:r>
      <w:r>
        <w:rPr>
          <w:b/>
        </w:rPr>
        <w:t>MODIFICA</w:t>
      </w:r>
      <w:r>
        <w:rPr>
          <w:b/>
          <w:spacing w:val="-14"/>
        </w:rPr>
        <w:t xml:space="preserve"> </w:t>
      </w:r>
      <w:r>
        <w:rPr>
          <w:b/>
        </w:rPr>
        <w:t>LA</w:t>
      </w:r>
      <w:r>
        <w:rPr>
          <w:b/>
          <w:spacing w:val="-12"/>
        </w:rPr>
        <w:t xml:space="preserve"> </w:t>
      </w:r>
      <w:r>
        <w:rPr>
          <w:b/>
        </w:rPr>
        <w:t>LEY</w:t>
      </w:r>
      <w:r>
        <w:rPr>
          <w:b/>
          <w:spacing w:val="-14"/>
        </w:rPr>
        <w:t xml:space="preserve"> </w:t>
      </w:r>
      <w:r>
        <w:rPr>
          <w:b/>
        </w:rPr>
        <w:t>18.248</w:t>
      </w:r>
      <w:r>
        <w:rPr>
          <w:b/>
          <w:spacing w:val="-14"/>
        </w:rPr>
        <w:t xml:space="preserve"> </w:t>
      </w:r>
      <w:r>
        <w:rPr>
          <w:b/>
        </w:rPr>
        <w:t>PARA</w:t>
      </w:r>
      <w:r>
        <w:rPr>
          <w:b/>
          <w:spacing w:val="-14"/>
        </w:rPr>
        <w:t xml:space="preserve"> </w:t>
      </w:r>
      <w:r>
        <w:rPr>
          <w:b/>
        </w:rPr>
        <w:t>ELIMINAR</w:t>
      </w:r>
      <w:r>
        <w:rPr>
          <w:b/>
          <w:spacing w:val="-14"/>
        </w:rPr>
        <w:t xml:space="preserve"> </w:t>
      </w:r>
      <w:r>
        <w:rPr>
          <w:b/>
        </w:rPr>
        <w:t>EL LITIO COMO MINERAL NO SUSCEPTIBLE DE CONCESIÓN MINERA.</w:t>
      </w:r>
    </w:p>
    <w:p w:rsidR="00A038C4" w:rsidRDefault="00A038C4">
      <w:pPr>
        <w:pStyle w:val="Textoindependiente"/>
        <w:rPr>
          <w:b/>
          <w:sz w:val="28"/>
        </w:rPr>
      </w:pPr>
    </w:p>
    <w:p w:rsidR="00A038C4" w:rsidRDefault="00A038C4">
      <w:pPr>
        <w:pStyle w:val="Textoindependiente"/>
        <w:spacing w:before="8"/>
        <w:rPr>
          <w:b/>
          <w:sz w:val="35"/>
        </w:rPr>
      </w:pPr>
    </w:p>
    <w:p w:rsidR="00A038C4" w:rsidRDefault="00833E50">
      <w:pPr>
        <w:ind w:left="102"/>
        <w:rPr>
          <w:b/>
          <w:sz w:val="24"/>
        </w:rPr>
      </w:pPr>
      <w:r>
        <w:rPr>
          <w:b/>
          <w:spacing w:val="-2"/>
          <w:sz w:val="24"/>
        </w:rPr>
        <w:t>ANTECEDENTES.</w:t>
      </w:r>
    </w:p>
    <w:p w:rsidR="00A038C4" w:rsidRDefault="00A038C4">
      <w:pPr>
        <w:pStyle w:val="Textoindependiente"/>
        <w:rPr>
          <w:b/>
          <w:sz w:val="28"/>
        </w:rPr>
      </w:pPr>
    </w:p>
    <w:p w:rsidR="00A038C4" w:rsidRDefault="00A038C4">
      <w:pPr>
        <w:pStyle w:val="Textoindependiente"/>
        <w:rPr>
          <w:b/>
          <w:sz w:val="28"/>
        </w:rPr>
      </w:pPr>
    </w:p>
    <w:p w:rsidR="00A038C4" w:rsidRDefault="00833E50">
      <w:pPr>
        <w:pStyle w:val="Textoindependiente"/>
        <w:spacing w:before="228" w:line="360" w:lineRule="auto"/>
        <w:ind w:left="102" w:right="115"/>
        <w:jc w:val="both"/>
      </w:pPr>
      <w:r>
        <w:t>Actualmente, el litio se encuentra entre los minerales que el Código de Minería contempla como no susceptibles de concesión minera, salvo en los casos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aquellas</w:t>
      </w:r>
      <w:r>
        <w:rPr>
          <w:spacing w:val="-7"/>
        </w:rPr>
        <w:t xml:space="preserve"> </w:t>
      </w:r>
      <w:r>
        <w:t>constituidas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anterioridad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norma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establece</w:t>
      </w:r>
      <w:r>
        <w:rPr>
          <w:spacing w:val="-7"/>
        </w:rPr>
        <w:t xml:space="preserve"> </w:t>
      </w:r>
      <w:r>
        <w:t>la prohibición,</w:t>
      </w:r>
      <w:r>
        <w:rPr>
          <w:spacing w:val="-13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ende,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exploraci</w:t>
      </w:r>
      <w:r>
        <w:t>ón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explotación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litio</w:t>
      </w:r>
      <w:r>
        <w:rPr>
          <w:spacing w:val="-13"/>
        </w:rPr>
        <w:t xml:space="preserve"> </w:t>
      </w:r>
      <w:r>
        <w:t>actualmente</w:t>
      </w:r>
      <w:r>
        <w:rPr>
          <w:spacing w:val="-13"/>
        </w:rPr>
        <w:t xml:space="preserve"> </w:t>
      </w:r>
      <w:r>
        <w:t>sólo se puede llevar a cabo por el Estado y sus empresas, concesiones administrativas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contratos</w:t>
      </w:r>
      <w:r>
        <w:rPr>
          <w:spacing w:val="-12"/>
        </w:rPr>
        <w:t xml:space="preserve"> </w:t>
      </w:r>
      <w:r>
        <w:t>especiales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operación</w:t>
      </w:r>
      <w:r>
        <w:rPr>
          <w:spacing w:val="-12"/>
        </w:rPr>
        <w:t xml:space="preserve"> </w:t>
      </w:r>
      <w:r>
        <w:t>dando</w:t>
      </w:r>
      <w:r>
        <w:rPr>
          <w:spacing w:val="-12"/>
        </w:rPr>
        <w:t xml:space="preserve"> </w:t>
      </w:r>
      <w:r>
        <w:t>cumplimiento a</w:t>
      </w:r>
      <w:r>
        <w:rPr>
          <w:spacing w:val="-12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condiciones</w:t>
      </w:r>
      <w:r>
        <w:rPr>
          <w:spacing w:val="-12"/>
        </w:rPr>
        <w:t xml:space="preserve"> </w:t>
      </w:r>
      <w:r>
        <w:t>establecidas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decreto</w:t>
      </w:r>
      <w:r>
        <w:rPr>
          <w:spacing w:val="-14"/>
        </w:rPr>
        <w:t xml:space="preserve"> </w:t>
      </w:r>
      <w:r>
        <w:t>supremo</w:t>
      </w:r>
      <w:r>
        <w:rPr>
          <w:spacing w:val="-12"/>
        </w:rPr>
        <w:t xml:space="preserve"> </w:t>
      </w:r>
      <w:r>
        <w:t>emanadas</w:t>
      </w:r>
      <w:r>
        <w:rPr>
          <w:spacing w:val="-14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Presidente de la República.</w:t>
      </w:r>
    </w:p>
    <w:p w:rsidR="00A038C4" w:rsidRDefault="00A038C4">
      <w:pPr>
        <w:pStyle w:val="Textoindependiente"/>
        <w:rPr>
          <w:sz w:val="28"/>
        </w:rPr>
      </w:pPr>
    </w:p>
    <w:p w:rsidR="00A038C4" w:rsidRDefault="00A038C4">
      <w:pPr>
        <w:pStyle w:val="Textoindependiente"/>
        <w:spacing w:before="3"/>
        <w:rPr>
          <w:sz w:val="35"/>
        </w:rPr>
      </w:pPr>
    </w:p>
    <w:p w:rsidR="00A038C4" w:rsidRDefault="00833E50">
      <w:pPr>
        <w:pStyle w:val="Textoindependiente"/>
        <w:spacing w:line="360" w:lineRule="auto"/>
        <w:ind w:left="102" w:right="119"/>
        <w:jc w:val="both"/>
      </w:pPr>
      <w:r>
        <w:t xml:space="preserve">El litio, por su considerarse un mineral estratégico, se ha mantenido hasta ahora como no concesible. Sin embargo, este aspecto es cuestionable toda </w:t>
      </w:r>
      <w:r>
        <w:rPr>
          <w:spacing w:val="-2"/>
        </w:rPr>
        <w:t>vez</w:t>
      </w:r>
      <w:r>
        <w:rPr>
          <w:spacing w:val="-12"/>
        </w:rPr>
        <w:t xml:space="preserve"> </w:t>
      </w:r>
      <w:r>
        <w:rPr>
          <w:spacing w:val="-2"/>
        </w:rPr>
        <w:t>que</w:t>
      </w:r>
      <w:r>
        <w:rPr>
          <w:spacing w:val="-12"/>
        </w:rPr>
        <w:t xml:space="preserve"> </w:t>
      </w:r>
      <w:r>
        <w:rPr>
          <w:spacing w:val="-2"/>
        </w:rPr>
        <w:t>hasta</w:t>
      </w:r>
      <w:r>
        <w:rPr>
          <w:spacing w:val="-12"/>
        </w:rPr>
        <w:t xml:space="preserve"> </w:t>
      </w:r>
      <w:r>
        <w:rPr>
          <w:spacing w:val="-2"/>
        </w:rPr>
        <w:t>ahora</w:t>
      </w:r>
      <w:r>
        <w:rPr>
          <w:spacing w:val="-9"/>
        </w:rPr>
        <w:t xml:space="preserve"> </w:t>
      </w:r>
      <w:r>
        <w:rPr>
          <w:spacing w:val="-2"/>
        </w:rPr>
        <w:t>el</w:t>
      </w:r>
      <w:r>
        <w:rPr>
          <w:spacing w:val="-12"/>
        </w:rPr>
        <w:t xml:space="preserve"> </w:t>
      </w:r>
      <w:r>
        <w:rPr>
          <w:spacing w:val="-2"/>
        </w:rPr>
        <w:t>Estado</w:t>
      </w:r>
      <w:r>
        <w:rPr>
          <w:spacing w:val="-12"/>
        </w:rPr>
        <w:t xml:space="preserve"> </w:t>
      </w:r>
      <w:r>
        <w:rPr>
          <w:spacing w:val="-2"/>
        </w:rPr>
        <w:t>no</w:t>
      </w:r>
      <w:r>
        <w:rPr>
          <w:spacing w:val="-12"/>
        </w:rPr>
        <w:t xml:space="preserve"> </w:t>
      </w:r>
      <w:r>
        <w:rPr>
          <w:spacing w:val="-2"/>
        </w:rPr>
        <w:t>cuenta</w:t>
      </w:r>
      <w:r>
        <w:rPr>
          <w:spacing w:val="-9"/>
        </w:rPr>
        <w:t xml:space="preserve"> </w:t>
      </w:r>
      <w:r>
        <w:rPr>
          <w:spacing w:val="-2"/>
        </w:rPr>
        <w:t>con</w:t>
      </w:r>
      <w:r>
        <w:rPr>
          <w:spacing w:val="-12"/>
        </w:rPr>
        <w:t xml:space="preserve"> </w:t>
      </w:r>
      <w:r>
        <w:rPr>
          <w:spacing w:val="-2"/>
        </w:rPr>
        <w:t>suficiente</w:t>
      </w:r>
      <w:r>
        <w:rPr>
          <w:spacing w:val="-12"/>
        </w:rPr>
        <w:t xml:space="preserve"> </w:t>
      </w:r>
      <w:r>
        <w:rPr>
          <w:spacing w:val="-2"/>
        </w:rPr>
        <w:t>información</w:t>
      </w:r>
      <w:r>
        <w:rPr>
          <w:spacing w:val="-12"/>
        </w:rPr>
        <w:t xml:space="preserve"> </w:t>
      </w:r>
      <w:r>
        <w:rPr>
          <w:spacing w:val="-2"/>
        </w:rPr>
        <w:t>y</w:t>
      </w:r>
      <w:r>
        <w:rPr>
          <w:spacing w:val="-12"/>
        </w:rPr>
        <w:t xml:space="preserve"> </w:t>
      </w:r>
      <w:r>
        <w:rPr>
          <w:spacing w:val="-2"/>
        </w:rPr>
        <w:t xml:space="preserve">gestión </w:t>
      </w:r>
      <w:r>
        <w:t>respecto del mineral, lo que impide lograr explotar su potencial y sacar provecho de los salares en que se encuentra.</w:t>
      </w:r>
    </w:p>
    <w:p w:rsidR="00A038C4" w:rsidRDefault="00A038C4">
      <w:pPr>
        <w:pStyle w:val="Textoindependiente"/>
        <w:rPr>
          <w:sz w:val="28"/>
        </w:rPr>
      </w:pPr>
    </w:p>
    <w:p w:rsidR="00A038C4" w:rsidRDefault="00A038C4">
      <w:pPr>
        <w:pStyle w:val="Textoindependiente"/>
        <w:spacing w:before="4"/>
        <w:rPr>
          <w:sz w:val="35"/>
        </w:rPr>
      </w:pPr>
    </w:p>
    <w:p w:rsidR="00A038C4" w:rsidRDefault="00833E50">
      <w:pPr>
        <w:pStyle w:val="Textoindependiente"/>
        <w:spacing w:line="360" w:lineRule="auto"/>
        <w:ind w:left="102" w:right="117"/>
        <w:jc w:val="both"/>
      </w:pPr>
      <w:r>
        <w:t>Hasta</w:t>
      </w:r>
      <w:r>
        <w:rPr>
          <w:spacing w:val="-11"/>
        </w:rPr>
        <w:t xml:space="preserve"> </w:t>
      </w:r>
      <w:r>
        <w:t>ahora,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Estado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llevado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cabo</w:t>
      </w:r>
      <w:r>
        <w:rPr>
          <w:spacing w:val="-11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administración</w:t>
      </w:r>
      <w:r>
        <w:rPr>
          <w:spacing w:val="-11"/>
        </w:rPr>
        <w:t xml:space="preserve"> </w:t>
      </w:r>
      <w:r>
        <w:t>eficiente</w:t>
      </w:r>
      <w:r>
        <w:rPr>
          <w:spacing w:val="-11"/>
        </w:rPr>
        <w:t xml:space="preserve"> </w:t>
      </w:r>
      <w:r>
        <w:t>de este</w:t>
      </w:r>
      <w:r>
        <w:rPr>
          <w:spacing w:val="-9"/>
        </w:rPr>
        <w:t xml:space="preserve"> </w:t>
      </w:r>
      <w:r>
        <w:t>mineral,</w:t>
      </w:r>
      <w:r>
        <w:rPr>
          <w:spacing w:val="-9"/>
        </w:rPr>
        <w:t xml:space="preserve"> </w:t>
      </w:r>
      <w:r>
        <w:t>ello</w:t>
      </w:r>
      <w:r>
        <w:rPr>
          <w:spacing w:val="-9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demuestra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oportunidades</w:t>
      </w:r>
      <w:r>
        <w:rPr>
          <w:spacing w:val="-9"/>
        </w:rPr>
        <w:t xml:space="preserve"> </w:t>
      </w:r>
      <w:r>
        <w:t>perdidas,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ejemplo, la empresa Sorcia Minerals señala estar presente hace siete años en Chile sin</w:t>
      </w:r>
      <w:r>
        <w:rPr>
          <w:spacing w:val="-2"/>
        </w:rPr>
        <w:t xml:space="preserve"> </w:t>
      </w:r>
      <w:r>
        <w:t>poder</w:t>
      </w:r>
      <w:r>
        <w:rPr>
          <w:spacing w:val="-2"/>
        </w:rPr>
        <w:t xml:space="preserve"> </w:t>
      </w:r>
      <w:r>
        <w:t>producir</w:t>
      </w:r>
      <w:r>
        <w:rPr>
          <w:spacing w:val="-2"/>
        </w:rPr>
        <w:t xml:space="preserve"> </w:t>
      </w:r>
      <w:r>
        <w:t>litio,</w:t>
      </w:r>
      <w:r>
        <w:rPr>
          <w:spacing w:val="-1"/>
        </w:rPr>
        <w:t xml:space="preserve"> </w:t>
      </w:r>
      <w:r>
        <w:t>hace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diferencia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países</w:t>
      </w:r>
      <w:r>
        <w:rPr>
          <w:spacing w:val="-2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Estados</w:t>
      </w:r>
      <w:r>
        <w:rPr>
          <w:spacing w:val="-2"/>
        </w:rPr>
        <w:t xml:space="preserve"> </w:t>
      </w:r>
      <w:r>
        <w:t>Unidos y Francia, donde toma entre algunas semanas y nueve meses respectivam</w:t>
      </w:r>
      <w:r>
        <w:t xml:space="preserve">ente poder iniciar las operaciones, lo que a su vez desincentiva la inversión en Chile y la oferta se vuelve mayormente atractiva en otros </w:t>
      </w:r>
      <w:r>
        <w:rPr>
          <w:spacing w:val="-2"/>
        </w:rPr>
        <w:t>países.</w:t>
      </w:r>
    </w:p>
    <w:p w:rsidR="00A038C4" w:rsidRDefault="00A038C4">
      <w:pPr>
        <w:spacing w:line="360" w:lineRule="auto"/>
        <w:jc w:val="both"/>
        <w:sectPr w:rsidR="00A038C4">
          <w:type w:val="continuous"/>
          <w:pgSz w:w="12240" w:h="15840"/>
          <w:pgMar w:top="1340" w:right="1580" w:bottom="280" w:left="1600" w:header="720" w:footer="720" w:gutter="0"/>
          <w:cols w:space="720"/>
        </w:sectPr>
      </w:pPr>
    </w:p>
    <w:p w:rsidR="00A038C4" w:rsidRDefault="00833E50">
      <w:pPr>
        <w:pStyle w:val="Textoindependiente"/>
        <w:spacing w:before="75" w:line="360" w:lineRule="auto"/>
        <w:ind w:left="102" w:right="119"/>
        <w:jc w:val="both"/>
      </w:pPr>
      <w:r>
        <w:lastRenderedPageBreak/>
        <w:t>Así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cosas,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debiese</w:t>
      </w:r>
      <w:r>
        <w:rPr>
          <w:spacing w:val="-1"/>
        </w:rPr>
        <w:t xml:space="preserve"> </w:t>
      </w:r>
      <w:r>
        <w:t>considerar</w:t>
      </w:r>
      <w:r>
        <w:rPr>
          <w:spacing w:val="-1"/>
        </w:rPr>
        <w:t xml:space="preserve"> </w:t>
      </w:r>
      <w:r>
        <w:t>poner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manos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particulares la industria del litio</w:t>
      </w:r>
      <w:r>
        <w:t>, protegiendo la libertad de emprender en este ámbito, lo que a su vez podría generar mayores facilidades y eficiencia en la exploración y explotación de este mineral.</w:t>
      </w:r>
    </w:p>
    <w:p w:rsidR="00A038C4" w:rsidRDefault="00833E50">
      <w:pPr>
        <w:pStyle w:val="Textoindependiente"/>
        <w:spacing w:before="160" w:line="357" w:lineRule="auto"/>
        <w:ind w:left="102" w:right="119"/>
        <w:jc w:val="both"/>
      </w:pPr>
      <w:r>
        <w:t>Al</w:t>
      </w:r>
      <w:r>
        <w:rPr>
          <w:spacing w:val="-16"/>
        </w:rPr>
        <w:t xml:space="preserve"> </w:t>
      </w:r>
      <w:r>
        <w:t>respecto,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Constitución</w:t>
      </w:r>
      <w:r>
        <w:rPr>
          <w:spacing w:val="-16"/>
        </w:rPr>
        <w:t xml:space="preserve"> </w:t>
      </w:r>
      <w:r>
        <w:t>Política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República,</w:t>
      </w:r>
      <w:r>
        <w:rPr>
          <w:spacing w:val="-16"/>
        </w:rPr>
        <w:t xml:space="preserve"> </w:t>
      </w:r>
      <w:r>
        <w:t>consagra</w:t>
      </w:r>
      <w:r>
        <w:rPr>
          <w:spacing w:val="-14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su</w:t>
      </w:r>
      <w:r>
        <w:rPr>
          <w:spacing w:val="-16"/>
        </w:rPr>
        <w:t xml:space="preserve"> </w:t>
      </w:r>
      <w:r>
        <w:t>artículo 19 N°21:</w:t>
      </w:r>
    </w:p>
    <w:p w:rsidR="00A038C4" w:rsidRDefault="00833E50">
      <w:pPr>
        <w:spacing w:before="167" w:line="360" w:lineRule="auto"/>
        <w:ind w:left="186" w:right="203" w:hanging="1"/>
        <w:jc w:val="center"/>
        <w:rPr>
          <w:i/>
          <w:sz w:val="16"/>
        </w:rPr>
      </w:pPr>
      <w:r>
        <w:rPr>
          <w:i/>
          <w:sz w:val="24"/>
        </w:rPr>
        <w:t>“El derecho a desarrollar cualquiera actividad económica que no sea contraria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moral,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orden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público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seguridad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nacional,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respetando las normas legales que la regulen.”</w:t>
      </w:r>
      <w:r>
        <w:rPr>
          <w:i/>
          <w:position w:val="6"/>
          <w:sz w:val="16"/>
        </w:rPr>
        <w:t>1</w:t>
      </w:r>
    </w:p>
    <w:p w:rsidR="00A038C4" w:rsidRDefault="00833E50">
      <w:pPr>
        <w:pStyle w:val="Textoindependiente"/>
        <w:spacing w:before="160" w:line="360" w:lineRule="auto"/>
        <w:ind w:left="102" w:right="115"/>
        <w:jc w:val="both"/>
      </w:pPr>
      <w:r>
        <w:t>La norma citada es una clara concreción del Estado subsi</w:t>
      </w:r>
      <w:r>
        <w:t>diario, donde los particulares pueden participar de manera libre y el Estado al participar en este ámbito lo debe hacer en igualdad de condiciones. Sin embargo, en el caso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plantea</w:t>
      </w:r>
      <w:r>
        <w:rPr>
          <w:spacing w:val="-10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proyecto,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Estado</w:t>
      </w:r>
      <w:r>
        <w:rPr>
          <w:spacing w:val="-10"/>
        </w:rPr>
        <w:t xml:space="preserve"> </w:t>
      </w:r>
      <w:r>
        <w:t>actúa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sobre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iniciativa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 xml:space="preserve">los privados, </w:t>
      </w:r>
      <w:r>
        <w:t>excluyéndolos de un mercado en el que el ente estatal no ha logrado ser eficiente y en el cual podrían ser un gran aporte para el crecimiento de esta industria, lo que incentivaría la inversión y en consecuencia</w:t>
      </w:r>
      <w:r>
        <w:rPr>
          <w:spacing w:val="-1"/>
        </w:rPr>
        <w:t xml:space="preserve"> </w:t>
      </w:r>
      <w:r>
        <w:t>traería</w:t>
      </w:r>
      <w:r>
        <w:rPr>
          <w:spacing w:val="-1"/>
        </w:rPr>
        <w:t xml:space="preserve"> </w:t>
      </w:r>
      <w:r>
        <w:t>gran</w:t>
      </w:r>
      <w:r>
        <w:rPr>
          <w:spacing w:val="-1"/>
        </w:rPr>
        <w:t xml:space="preserve"> </w:t>
      </w:r>
      <w:r>
        <w:t>provecho</w:t>
      </w:r>
      <w:r>
        <w:rPr>
          <w:spacing w:val="-1"/>
        </w:rPr>
        <w:t xml:space="preserve"> </w:t>
      </w:r>
      <w:r>
        <w:t>para nuestro</w:t>
      </w:r>
      <w:r>
        <w:rPr>
          <w:spacing w:val="-1"/>
        </w:rPr>
        <w:t xml:space="preserve"> </w:t>
      </w:r>
      <w:r>
        <w:t>país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m</w:t>
      </w:r>
      <w:r>
        <w:t>edio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crisis económica que vive actualmente. Así, el Estado ha tenido un rol preponderante</w:t>
      </w:r>
      <w:r>
        <w:rPr>
          <w:spacing w:val="-11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esta</w:t>
      </w:r>
      <w:r>
        <w:rPr>
          <w:spacing w:val="-9"/>
        </w:rPr>
        <w:t xml:space="preserve"> </w:t>
      </w:r>
      <w:r>
        <w:t>materia,</w:t>
      </w:r>
      <w:r>
        <w:rPr>
          <w:spacing w:val="-8"/>
        </w:rPr>
        <w:t xml:space="preserve"> </w:t>
      </w:r>
      <w:r>
        <w:t>agobiando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iniciativa</w:t>
      </w:r>
      <w:r>
        <w:rPr>
          <w:spacing w:val="-9"/>
        </w:rPr>
        <w:t xml:space="preserve"> </w:t>
      </w:r>
      <w:r>
        <w:t>empresarial</w:t>
      </w:r>
      <w:r>
        <w:rPr>
          <w:spacing w:val="-8"/>
        </w:rPr>
        <w:t xml:space="preserve"> </w:t>
      </w:r>
      <w:r>
        <w:rPr>
          <w:spacing w:val="-2"/>
        </w:rPr>
        <w:t>privada.</w:t>
      </w:r>
    </w:p>
    <w:p w:rsidR="00A038C4" w:rsidRDefault="00A038C4">
      <w:pPr>
        <w:pStyle w:val="Textoindependiente"/>
        <w:rPr>
          <w:sz w:val="28"/>
        </w:rPr>
      </w:pPr>
    </w:p>
    <w:p w:rsidR="00A038C4" w:rsidRDefault="00A038C4">
      <w:pPr>
        <w:pStyle w:val="Textoindependiente"/>
        <w:rPr>
          <w:sz w:val="28"/>
        </w:rPr>
      </w:pPr>
    </w:p>
    <w:p w:rsidR="00A038C4" w:rsidRDefault="00A038C4">
      <w:pPr>
        <w:pStyle w:val="Textoindependiente"/>
        <w:rPr>
          <w:sz w:val="28"/>
        </w:rPr>
      </w:pPr>
    </w:p>
    <w:p w:rsidR="00A038C4" w:rsidRDefault="00A038C4">
      <w:pPr>
        <w:pStyle w:val="Textoindependiente"/>
        <w:spacing w:before="10"/>
        <w:rPr>
          <w:sz w:val="28"/>
        </w:rPr>
      </w:pPr>
    </w:p>
    <w:p w:rsidR="00A038C4" w:rsidRDefault="00833E50">
      <w:pPr>
        <w:pStyle w:val="Ttulo1"/>
        <w:jc w:val="both"/>
        <w:rPr>
          <w:b/>
        </w:rPr>
      </w:pPr>
      <w:r>
        <w:rPr>
          <w:b/>
        </w:rPr>
        <w:t>OBJETIVO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PROYECTO.</w:t>
      </w:r>
    </w:p>
    <w:p w:rsidR="00A038C4" w:rsidRDefault="00A038C4">
      <w:pPr>
        <w:pStyle w:val="Textoindependiente"/>
        <w:spacing w:before="8"/>
        <w:rPr>
          <w:b/>
          <w:sz w:val="25"/>
        </w:rPr>
      </w:pPr>
    </w:p>
    <w:p w:rsidR="00A038C4" w:rsidRDefault="00833E50">
      <w:pPr>
        <w:pStyle w:val="Textoindependiente"/>
        <w:ind w:left="102"/>
        <w:jc w:val="both"/>
      </w:pPr>
      <w:r>
        <w:t>Hacer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litio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mineral</w:t>
      </w:r>
      <w:r>
        <w:rPr>
          <w:spacing w:val="-2"/>
        </w:rPr>
        <w:t xml:space="preserve"> </w:t>
      </w:r>
      <w:r>
        <w:t>susceptible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concesión</w:t>
      </w:r>
      <w:r>
        <w:rPr>
          <w:spacing w:val="-1"/>
        </w:rPr>
        <w:t xml:space="preserve"> </w:t>
      </w:r>
      <w:r>
        <w:rPr>
          <w:spacing w:val="-2"/>
        </w:rPr>
        <w:t>minera.</w:t>
      </w:r>
    </w:p>
    <w:p w:rsidR="00A038C4" w:rsidRDefault="00A038C4">
      <w:pPr>
        <w:pStyle w:val="Textoindependiente"/>
        <w:rPr>
          <w:sz w:val="28"/>
        </w:rPr>
      </w:pPr>
    </w:p>
    <w:p w:rsidR="00A038C4" w:rsidRDefault="00A038C4">
      <w:pPr>
        <w:pStyle w:val="Textoindependiente"/>
        <w:rPr>
          <w:sz w:val="28"/>
        </w:rPr>
      </w:pPr>
    </w:p>
    <w:p w:rsidR="00A038C4" w:rsidRDefault="00833E50">
      <w:pPr>
        <w:pStyle w:val="Ttulo1"/>
        <w:spacing w:before="225"/>
        <w:jc w:val="both"/>
        <w:rPr>
          <w:b/>
        </w:rPr>
      </w:pPr>
      <w:r>
        <w:rPr>
          <w:b/>
        </w:rPr>
        <w:t>PROYECTO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LEY.</w:t>
      </w:r>
    </w:p>
    <w:p w:rsidR="00A038C4" w:rsidRDefault="00A038C4">
      <w:pPr>
        <w:pStyle w:val="Textoindependiente"/>
        <w:rPr>
          <w:b/>
          <w:sz w:val="20"/>
        </w:rPr>
      </w:pPr>
    </w:p>
    <w:p w:rsidR="00A038C4" w:rsidRDefault="00A038C4">
      <w:pPr>
        <w:pStyle w:val="Textoindependiente"/>
        <w:rPr>
          <w:b/>
          <w:sz w:val="20"/>
        </w:rPr>
      </w:pPr>
    </w:p>
    <w:p w:rsidR="00A038C4" w:rsidRDefault="00833E50">
      <w:pPr>
        <w:pStyle w:val="Textoindependiente"/>
        <w:spacing w:before="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200326</wp:posOffset>
                </wp:positionV>
                <wp:extent cx="1829435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FEDC6" id="Graphic 1" o:spid="_x0000_s1026" style="position:absolute;margin-left:85.1pt;margin-top:15.75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LWsNQIAAOEEAAAOAAAAZHJzL2Uyb0RvYy54bWysVE1v2zAMvQ/YfxB0X5ykydAYcYqhRYsB&#10;RVegGXZWZDk2JouaqMTuvx8lW6m3nTbMB5kyn6j3+OHtTd9qdlYOGzAFX8zmnCkjoWzMseBf9/cf&#10;rjlDL0wpNBhV8FeF/Gb3/t22s7laQg26VI5REIN5Zwtee2/zLENZq1bgDKwy5KzAtcLT1h2z0omO&#10;orc6W87nH7MOXGkdSIVIX+8GJ9/F+FWlpP9SVag80wUnbj6uLq6HsGa7rciPTti6kSMN8Q8sWtEY&#10;uvQS6k54wU6u+SNU20gHCJWfSWgzqKpGqqiB1Czmv6l5qYVVUQslB+0lTfj/wsqn87NjTUm148yI&#10;lkr0MGZjEZLTWcwJ82KfXZCH9hHkdyRH9osnbHDE9JVrA5bEsT5m+vWSadV7Junj4nq5WV2tOZPk&#10;26yX63BXJvJ0Vp7QPyiIccT5Ef1QpzJZok6W7E0yHVU71FnHOnvOqM6OM6rzYaizFT6cC+SCyboJ&#10;kXrkEZwtnNUeIswHCYHtfL3iLAkhpm8YbaZYarIJKvnS28Z4A2azWF2NspM7vQfY9Nq/Ase2Jo4p&#10;nNSAakhw0B0zfckF4abZRtBNed9oHeSjOx5utWNnEcYnPiPjCSx2wlD80AYHKF+ppTrqooLjj5Nw&#10;ijP92VDThgFMhkvGIRnO61uIYxoz79Dv+2/CWWbJLLin3nmCNBIiT21B/ANgwIaTBj6dPFRN6JnI&#10;bWA0bmiOov5x5sOgTvcR9fZn2v0EAAD//wMAUEsDBBQABgAIAAAAIQCZdM/u4AAAAAkBAAAPAAAA&#10;ZHJzL2Rvd25yZXYueG1sTI/BSsNAEIbvgu+wjOBF7G6bVkPMpqggFmxBY/G8yY5JMDsbsts2vr3j&#10;SY//zMc/3+TryfXiiGPoPGmYzxQIpNrbjhoN+/en6xREiIas6T2hhm8MsC7Oz3KTWX+iNzyWsRFc&#10;QiEzGtoYh0zKULfoTJj5AYl3n350JnIcG2lHc+Jy18uFUjfSmY74QmsGfGyx/ioPTsOz3W3S1yt8&#10;2W2S8iHup221/NhqfXkx3d+BiDjFPxh+9VkdCnaq/IFsED3nW7VgVEMyX4FgYLlKExAVDxIFssjl&#10;/w+KHwAAAP//AwBQSwECLQAUAAYACAAAACEAtoM4kv4AAADhAQAAEwAAAAAAAAAAAAAAAAAAAAAA&#10;W0NvbnRlbnRfVHlwZXNdLnhtbFBLAQItABQABgAIAAAAIQA4/SH/1gAAAJQBAAALAAAAAAAAAAAA&#10;AAAAAC8BAABfcmVscy8ucmVsc1BLAQItABQABgAIAAAAIQB9ULWsNQIAAOEEAAAOAAAAAAAAAAAA&#10;AAAAAC4CAABkcnMvZTJvRG9jLnhtbFBLAQItABQABgAIAAAAIQCZdM/u4AAAAAkBAAAPAAAAAAAA&#10;AAAAAAAAAI8EAABkcnMvZG93bnJldi54bWxQSwUGAAAAAAQABADzAAAAnAUAAAAA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038C4" w:rsidRDefault="00833E50">
      <w:pPr>
        <w:spacing w:before="102"/>
        <w:ind w:left="10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Constitución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Política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República,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artículo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19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N°21,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inciso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primero.</w:t>
      </w:r>
    </w:p>
    <w:p w:rsidR="00A038C4" w:rsidRDefault="00A038C4">
      <w:pPr>
        <w:rPr>
          <w:rFonts w:ascii="Calibri" w:hAnsi="Calibri"/>
          <w:sz w:val="20"/>
        </w:rPr>
        <w:sectPr w:rsidR="00A038C4">
          <w:pgSz w:w="12240" w:h="15840"/>
          <w:pgMar w:top="1340" w:right="1580" w:bottom="280" w:left="1600" w:header="720" w:footer="720" w:gutter="0"/>
          <w:cols w:space="720"/>
        </w:sectPr>
      </w:pPr>
    </w:p>
    <w:p w:rsidR="00A038C4" w:rsidRDefault="00833E50">
      <w:pPr>
        <w:pStyle w:val="Textoindependiente"/>
        <w:spacing w:before="75" w:line="360" w:lineRule="auto"/>
        <w:ind w:left="102" w:right="115"/>
        <w:jc w:val="both"/>
      </w:pPr>
      <w:r>
        <w:lastRenderedPageBreak/>
        <w:t>Elimínese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N°18.248,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corresponde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Código</w:t>
      </w:r>
      <w:r>
        <w:rPr>
          <w:spacing w:val="-6"/>
        </w:rPr>
        <w:t xml:space="preserve"> </w:t>
      </w:r>
      <w:r>
        <w:t>de Minería,</w:t>
      </w:r>
      <w:r>
        <w:rPr>
          <w:spacing w:val="-20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continuación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“hidrocarburos</w:t>
      </w:r>
      <w:r>
        <w:rPr>
          <w:spacing w:val="-19"/>
        </w:rPr>
        <w:t xml:space="preserve"> </w:t>
      </w:r>
      <w:r>
        <w:t>líquidos</w:t>
      </w:r>
      <w:r>
        <w:rPr>
          <w:spacing w:val="-20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t>gaseosos”,</w:t>
      </w:r>
      <w:r>
        <w:rPr>
          <w:spacing w:val="-19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expresión “el litio”.</w:t>
      </w:r>
    </w:p>
    <w:sectPr w:rsidR="00A038C4">
      <w:pgSz w:w="12240" w:h="15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38C4"/>
    <w:rsid w:val="00833E50"/>
    <w:rsid w:val="00A0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499A7-AEDF-40AD-BBAA-1489D073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Feña</dc:creator>
  <cp:lastModifiedBy>Guillermo Diaz Vallejos</cp:lastModifiedBy>
  <cp:revision>1</cp:revision>
  <dcterms:created xsi:type="dcterms:W3CDTF">2023-07-25T13:45:00Z</dcterms:created>
  <dcterms:modified xsi:type="dcterms:W3CDTF">2023-07-25T21:46:00Z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2023-07-25T00:00:00Z</vt:filetime>
  </property>
  <property fmtid="{D5CDD505-2E9C-101B-9397-08002B2CF9AE}" pid="5" name="Producer">
    <vt:lpwstr>Microsoft® Word 2013</vt:lpwstr>
  </property>
</Properties>
</file>