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15E" w:rsidRDefault="006C515E">
      <w:pPr>
        <w:pStyle w:val="Textoindependiente"/>
        <w:spacing w:before="4"/>
        <w:rPr>
          <w:rFonts w:ascii="Times New Roman"/>
          <w:sz w:val="28"/>
        </w:rPr>
      </w:pPr>
    </w:p>
    <w:p w:rsidR="006C515E" w:rsidRDefault="008415AA">
      <w:pPr>
        <w:pStyle w:val="Ttulo"/>
        <w:spacing w:line="276" w:lineRule="auto"/>
      </w:pPr>
      <w:r>
        <w:t>Proyecto de ley que reconoce</w:t>
      </w:r>
      <w:r>
        <w:rPr>
          <w:spacing w:val="-8"/>
        </w:rPr>
        <w:t xml:space="preserve"> </w:t>
      </w:r>
      <w:r>
        <w:t>el</w:t>
      </w:r>
      <w:r>
        <w:rPr>
          <w:spacing w:val="-8"/>
        </w:rPr>
        <w:t xml:space="preserve"> </w:t>
      </w:r>
      <w:r>
        <w:t>principio</w:t>
      </w:r>
      <w:r>
        <w:rPr>
          <w:spacing w:val="-8"/>
        </w:rPr>
        <w:t xml:space="preserve"> </w:t>
      </w:r>
      <w:r>
        <w:t>de interés superior del niño, niña</w:t>
      </w:r>
      <w:r>
        <w:rPr>
          <w:spacing w:val="-7"/>
        </w:rPr>
        <w:t xml:space="preserve"> </w:t>
      </w:r>
      <w:r>
        <w:t>o</w:t>
      </w:r>
      <w:r>
        <w:rPr>
          <w:spacing w:val="-7"/>
        </w:rPr>
        <w:t xml:space="preserve"> </w:t>
      </w:r>
      <w:r>
        <w:t>adolescente como principio orientador de la educación en la Ley General de Educación</w:t>
      </w:r>
    </w:p>
    <w:p w:rsidR="006C515E" w:rsidRDefault="008415AA">
      <w:pPr>
        <w:pStyle w:val="Ttulo1"/>
        <w:spacing w:before="400"/>
      </w:pPr>
      <w:r>
        <w:rPr>
          <w:spacing w:val="-2"/>
        </w:rPr>
        <w:t>Fundamentos</w:t>
      </w:r>
    </w:p>
    <w:p w:rsidR="006C515E" w:rsidRDefault="008415AA">
      <w:pPr>
        <w:pStyle w:val="Textoindependiente"/>
        <w:spacing w:before="272" w:line="276" w:lineRule="auto"/>
        <w:ind w:left="100" w:right="116"/>
        <w:jc w:val="both"/>
      </w:pPr>
      <w:r>
        <w:t>El interés</w:t>
      </w:r>
      <w:r>
        <w:rPr>
          <w:spacing w:val="-4"/>
        </w:rPr>
        <w:t xml:space="preserve"> </w:t>
      </w:r>
      <w:r>
        <w:t>superior</w:t>
      </w:r>
      <w:r>
        <w:rPr>
          <w:spacing w:val="-4"/>
        </w:rPr>
        <w:t xml:space="preserve"> </w:t>
      </w:r>
      <w:r>
        <w:t>del</w:t>
      </w:r>
      <w:r>
        <w:rPr>
          <w:spacing w:val="-4"/>
        </w:rPr>
        <w:t xml:space="preserve"> </w:t>
      </w:r>
      <w:r>
        <w:t>niño,</w:t>
      </w:r>
      <w:r>
        <w:rPr>
          <w:spacing w:val="-4"/>
        </w:rPr>
        <w:t xml:space="preserve"> </w:t>
      </w:r>
      <w:r>
        <w:t>niña</w:t>
      </w:r>
      <w:r>
        <w:rPr>
          <w:spacing w:val="-4"/>
        </w:rPr>
        <w:t xml:space="preserve"> </w:t>
      </w:r>
      <w:r>
        <w:t>y</w:t>
      </w:r>
      <w:r>
        <w:rPr>
          <w:spacing w:val="-4"/>
        </w:rPr>
        <w:t xml:space="preserve"> </w:t>
      </w:r>
      <w:r>
        <w:t>adolescente</w:t>
      </w:r>
      <w:r>
        <w:rPr>
          <w:spacing w:val="-4"/>
        </w:rPr>
        <w:t xml:space="preserve"> </w:t>
      </w:r>
      <w:r>
        <w:t>es</w:t>
      </w:r>
      <w:r>
        <w:rPr>
          <w:spacing w:val="-4"/>
        </w:rPr>
        <w:t xml:space="preserve"> </w:t>
      </w:r>
      <w:r>
        <w:t>un</w:t>
      </w:r>
      <w:r>
        <w:rPr>
          <w:spacing w:val="-4"/>
        </w:rPr>
        <w:t xml:space="preserve"> </w:t>
      </w:r>
      <w:r>
        <w:t>principio</w:t>
      </w:r>
      <w:r>
        <w:rPr>
          <w:spacing w:val="-4"/>
        </w:rPr>
        <w:t xml:space="preserve"> </w:t>
      </w:r>
      <w:r>
        <w:t>jurídico,</w:t>
      </w:r>
      <w:r>
        <w:rPr>
          <w:spacing w:val="-4"/>
        </w:rPr>
        <w:t xml:space="preserve"> </w:t>
      </w:r>
      <w:r>
        <w:t>un</w:t>
      </w:r>
      <w:r>
        <w:rPr>
          <w:spacing w:val="-4"/>
        </w:rPr>
        <w:t xml:space="preserve"> </w:t>
      </w:r>
      <w:r>
        <w:t>derecho</w:t>
      </w:r>
      <w:r>
        <w:rPr>
          <w:spacing w:val="-4"/>
        </w:rPr>
        <w:t xml:space="preserve"> </w:t>
      </w:r>
      <w:r>
        <w:t>sustantivo y una norma de</w:t>
      </w:r>
      <w:r>
        <w:rPr>
          <w:spacing w:val="-4"/>
        </w:rPr>
        <w:t xml:space="preserve"> </w:t>
      </w:r>
      <w:r>
        <w:t>procedimiento</w:t>
      </w:r>
      <w:r>
        <w:rPr>
          <w:vertAlign w:val="superscript"/>
        </w:rPr>
        <w:t>1</w:t>
      </w:r>
      <w:r>
        <w:rPr>
          <w:spacing w:val="-4"/>
        </w:rPr>
        <w:t xml:space="preserve"> </w:t>
      </w:r>
      <w:r>
        <w:t>que</w:t>
      </w:r>
      <w:r>
        <w:rPr>
          <w:spacing w:val="-4"/>
        </w:rPr>
        <w:t xml:space="preserve"> </w:t>
      </w:r>
      <w:r>
        <w:t>se</w:t>
      </w:r>
      <w:r>
        <w:rPr>
          <w:spacing w:val="-4"/>
        </w:rPr>
        <w:t xml:space="preserve"> </w:t>
      </w:r>
      <w:r>
        <w:t>erige</w:t>
      </w:r>
      <w:r>
        <w:rPr>
          <w:spacing w:val="-4"/>
        </w:rPr>
        <w:t xml:space="preserve"> </w:t>
      </w:r>
      <w:r>
        <w:t>como</w:t>
      </w:r>
      <w:r>
        <w:rPr>
          <w:spacing w:val="-4"/>
        </w:rPr>
        <w:t xml:space="preserve"> </w:t>
      </w:r>
      <w:r>
        <w:t>la</w:t>
      </w:r>
      <w:r>
        <w:rPr>
          <w:spacing w:val="-4"/>
        </w:rPr>
        <w:t xml:space="preserve"> </w:t>
      </w:r>
      <w:r>
        <w:t>piedra</w:t>
      </w:r>
      <w:r>
        <w:rPr>
          <w:spacing w:val="-4"/>
        </w:rPr>
        <w:t xml:space="preserve"> </w:t>
      </w:r>
      <w:r>
        <w:t>angular</w:t>
      </w:r>
      <w:r>
        <w:rPr>
          <w:spacing w:val="-4"/>
        </w:rPr>
        <w:t xml:space="preserve"> </w:t>
      </w:r>
      <w:r>
        <w:t>en</w:t>
      </w:r>
      <w:r>
        <w:rPr>
          <w:spacing w:val="-4"/>
        </w:rPr>
        <w:t xml:space="preserve"> </w:t>
      </w:r>
      <w:r>
        <w:t>la</w:t>
      </w:r>
      <w:r>
        <w:rPr>
          <w:spacing w:val="-4"/>
        </w:rPr>
        <w:t xml:space="preserve"> </w:t>
      </w:r>
      <w:r>
        <w:t>protección</w:t>
      </w:r>
      <w:r>
        <w:rPr>
          <w:spacing w:val="-4"/>
        </w:rPr>
        <w:t xml:space="preserve"> </w:t>
      </w:r>
      <w:r>
        <w:t>integral de la niñez y adolescencia en cuanto sujetos titulares de derechos. Su aplicación es de</w:t>
      </w:r>
      <w:r>
        <w:rPr>
          <w:spacing w:val="40"/>
        </w:rPr>
        <w:t xml:space="preserve"> </w:t>
      </w:r>
      <w:r>
        <w:t xml:space="preserve">orden general y extensiva a todos los temas </w:t>
      </w:r>
      <w:r>
        <w:t>relacionados con niñas,</w:t>
      </w:r>
      <w:r>
        <w:rPr>
          <w:spacing w:val="-4"/>
        </w:rPr>
        <w:t xml:space="preserve"> </w:t>
      </w:r>
      <w:r>
        <w:t>niños</w:t>
      </w:r>
      <w:r>
        <w:rPr>
          <w:spacing w:val="-5"/>
        </w:rPr>
        <w:t xml:space="preserve"> </w:t>
      </w:r>
      <w:r>
        <w:t>y</w:t>
      </w:r>
      <w:r>
        <w:rPr>
          <w:spacing w:val="-4"/>
        </w:rPr>
        <w:t xml:space="preserve"> </w:t>
      </w:r>
      <w:r>
        <w:t>adolescentes.</w:t>
      </w:r>
      <w:r>
        <w:rPr>
          <w:vertAlign w:val="superscript"/>
        </w:rPr>
        <w:t>2</w:t>
      </w:r>
      <w:r>
        <w:t xml:space="preserve"> Su desarrollo se ha realizado principalmente a través de instrumentos internacionales, lo</w:t>
      </w:r>
      <w:r>
        <w:rPr>
          <w:spacing w:val="40"/>
        </w:rPr>
        <w:t xml:space="preserve"> </w:t>
      </w:r>
      <w:r>
        <w:t>que ha inspirado su incorporación en el derecho chileno interno.</w:t>
      </w:r>
    </w:p>
    <w:p w:rsidR="006C515E" w:rsidRDefault="006C515E">
      <w:pPr>
        <w:pStyle w:val="Textoindependiente"/>
        <w:spacing w:before="4"/>
        <w:rPr>
          <w:sz w:val="25"/>
        </w:rPr>
      </w:pPr>
    </w:p>
    <w:p w:rsidR="006C515E" w:rsidRDefault="008415AA">
      <w:pPr>
        <w:spacing w:line="276" w:lineRule="auto"/>
        <w:ind w:left="100" w:right="114"/>
        <w:jc w:val="both"/>
      </w:pPr>
      <w:r>
        <w:t>El principal instrumento internacional que lo contien</w:t>
      </w:r>
      <w:r>
        <w:t xml:space="preserve">e es la Convención sobre los Derechos del Niño de 1989, la que en su artículo tercero señala que </w:t>
      </w:r>
      <w:r>
        <w:rPr>
          <w:i/>
        </w:rPr>
        <w:t>“En todas las medidas concernientes a los niños que tomen</w:t>
      </w:r>
      <w:r>
        <w:rPr>
          <w:i/>
          <w:spacing w:val="-3"/>
        </w:rPr>
        <w:t xml:space="preserve"> </w:t>
      </w:r>
      <w:r>
        <w:rPr>
          <w:i/>
        </w:rPr>
        <w:t>las</w:t>
      </w:r>
      <w:r>
        <w:rPr>
          <w:i/>
          <w:spacing w:val="-3"/>
        </w:rPr>
        <w:t xml:space="preserve"> </w:t>
      </w:r>
      <w:r>
        <w:rPr>
          <w:i/>
        </w:rPr>
        <w:t>instituciones</w:t>
      </w:r>
      <w:r>
        <w:rPr>
          <w:i/>
          <w:spacing w:val="-3"/>
        </w:rPr>
        <w:t xml:space="preserve"> </w:t>
      </w:r>
      <w:r>
        <w:rPr>
          <w:i/>
        </w:rPr>
        <w:t>públicas</w:t>
      </w:r>
      <w:r>
        <w:rPr>
          <w:i/>
          <w:spacing w:val="-3"/>
        </w:rPr>
        <w:t xml:space="preserve"> </w:t>
      </w:r>
      <w:r>
        <w:rPr>
          <w:i/>
        </w:rPr>
        <w:t>o</w:t>
      </w:r>
      <w:r>
        <w:rPr>
          <w:i/>
          <w:spacing w:val="-3"/>
        </w:rPr>
        <w:t xml:space="preserve"> </w:t>
      </w:r>
      <w:r>
        <w:rPr>
          <w:i/>
        </w:rPr>
        <w:t>privadas</w:t>
      </w:r>
      <w:r>
        <w:rPr>
          <w:i/>
          <w:spacing w:val="-3"/>
        </w:rPr>
        <w:t xml:space="preserve"> </w:t>
      </w:r>
      <w:r>
        <w:rPr>
          <w:i/>
        </w:rPr>
        <w:t>de</w:t>
      </w:r>
      <w:r>
        <w:rPr>
          <w:i/>
          <w:spacing w:val="-3"/>
        </w:rPr>
        <w:t xml:space="preserve"> </w:t>
      </w:r>
      <w:r>
        <w:rPr>
          <w:i/>
        </w:rPr>
        <w:t>bienestar</w:t>
      </w:r>
      <w:r>
        <w:rPr>
          <w:i/>
          <w:spacing w:val="-3"/>
        </w:rPr>
        <w:t xml:space="preserve"> </w:t>
      </w:r>
      <w:r>
        <w:rPr>
          <w:i/>
        </w:rPr>
        <w:t xml:space="preserve">social, (...), una consideración primordial a que se atenderá será el interés superior del niño.” </w:t>
      </w:r>
      <w:r>
        <w:t xml:space="preserve">Este instrumento, ratiﬁcado por Chile en 1990, compromete a los Estados Partes a </w:t>
      </w:r>
      <w:r>
        <w:rPr>
          <w:i/>
        </w:rPr>
        <w:t>“asegurar al niño la protección y el cuidado que sean necesarios para</w:t>
      </w:r>
      <w:r>
        <w:rPr>
          <w:i/>
          <w:spacing w:val="-4"/>
        </w:rPr>
        <w:t xml:space="preserve"> </w:t>
      </w:r>
      <w:r>
        <w:rPr>
          <w:i/>
        </w:rPr>
        <w:t>su</w:t>
      </w:r>
      <w:r>
        <w:rPr>
          <w:i/>
          <w:spacing w:val="-4"/>
        </w:rPr>
        <w:t xml:space="preserve"> </w:t>
      </w:r>
      <w:r>
        <w:rPr>
          <w:i/>
        </w:rPr>
        <w:t>bien</w:t>
      </w:r>
      <w:r>
        <w:rPr>
          <w:i/>
        </w:rPr>
        <w:t>estar,</w:t>
      </w:r>
      <w:r>
        <w:rPr>
          <w:i/>
          <w:spacing w:val="-4"/>
        </w:rPr>
        <w:t xml:space="preserve"> </w:t>
      </w:r>
      <w:r>
        <w:rPr>
          <w:i/>
        </w:rPr>
        <w:t>teniendo</w:t>
      </w:r>
      <w:r>
        <w:rPr>
          <w:i/>
          <w:spacing w:val="-4"/>
        </w:rPr>
        <w:t xml:space="preserve"> </w:t>
      </w:r>
      <w:r>
        <w:rPr>
          <w:i/>
        </w:rPr>
        <w:t>en</w:t>
      </w:r>
      <w:r>
        <w:rPr>
          <w:i/>
          <w:spacing w:val="-4"/>
        </w:rPr>
        <w:t xml:space="preserve"> </w:t>
      </w:r>
      <w:r>
        <w:rPr>
          <w:i/>
        </w:rPr>
        <w:t>cuenta</w:t>
      </w:r>
      <w:r>
        <w:rPr>
          <w:i/>
          <w:spacing w:val="-4"/>
        </w:rPr>
        <w:t xml:space="preserve"> </w:t>
      </w:r>
      <w:r>
        <w:rPr>
          <w:i/>
        </w:rPr>
        <w:t xml:space="preserve">los derechos y deberes de sus padres, tutores u otras personas responsables de él ante la ley...” </w:t>
      </w:r>
      <w:r>
        <w:t>(artículo 3, párrafo 2).</w:t>
      </w:r>
    </w:p>
    <w:p w:rsidR="006C515E" w:rsidRDefault="006C515E">
      <w:pPr>
        <w:pStyle w:val="Textoindependiente"/>
        <w:spacing w:before="3"/>
        <w:rPr>
          <w:sz w:val="25"/>
        </w:rPr>
      </w:pPr>
    </w:p>
    <w:p w:rsidR="006C515E" w:rsidRDefault="008415AA">
      <w:pPr>
        <w:pStyle w:val="Textoindependiente"/>
        <w:spacing w:before="1" w:line="276" w:lineRule="auto"/>
        <w:ind w:left="100" w:right="114"/>
        <w:jc w:val="both"/>
      </w:pPr>
      <w:r>
        <w:t>Ahora bien,</w:t>
      </w:r>
      <w:r>
        <w:rPr>
          <w:spacing w:val="-4"/>
        </w:rPr>
        <w:t xml:space="preserve"> </w:t>
      </w:r>
      <w:r>
        <w:t>a</w:t>
      </w:r>
      <w:r>
        <w:rPr>
          <w:spacing w:val="-4"/>
        </w:rPr>
        <w:t xml:space="preserve"> </w:t>
      </w:r>
      <w:r>
        <w:t>pesar</w:t>
      </w:r>
      <w:r>
        <w:rPr>
          <w:spacing w:val="-4"/>
        </w:rPr>
        <w:t xml:space="preserve"> </w:t>
      </w:r>
      <w:r>
        <w:t>de</w:t>
      </w:r>
      <w:r>
        <w:rPr>
          <w:spacing w:val="-4"/>
        </w:rPr>
        <w:t xml:space="preserve"> </w:t>
      </w:r>
      <w:r>
        <w:t>que</w:t>
      </w:r>
      <w:r>
        <w:rPr>
          <w:spacing w:val="-4"/>
        </w:rPr>
        <w:t xml:space="preserve"> </w:t>
      </w:r>
      <w:r>
        <w:t>es</w:t>
      </w:r>
      <w:r>
        <w:rPr>
          <w:spacing w:val="-4"/>
        </w:rPr>
        <w:t xml:space="preserve"> </w:t>
      </w:r>
      <w:r>
        <w:t>la</w:t>
      </w:r>
      <w:r>
        <w:rPr>
          <w:spacing w:val="-4"/>
        </w:rPr>
        <w:t xml:space="preserve"> </w:t>
      </w:r>
      <w:r>
        <w:t>Convención</w:t>
      </w:r>
      <w:r>
        <w:rPr>
          <w:spacing w:val="-4"/>
        </w:rPr>
        <w:t xml:space="preserve"> </w:t>
      </w:r>
      <w:r>
        <w:t>de</w:t>
      </w:r>
      <w:r>
        <w:rPr>
          <w:spacing w:val="-4"/>
        </w:rPr>
        <w:t xml:space="preserve"> </w:t>
      </w:r>
      <w:r>
        <w:t>los</w:t>
      </w:r>
      <w:r>
        <w:rPr>
          <w:spacing w:val="-4"/>
        </w:rPr>
        <w:t xml:space="preserve"> </w:t>
      </w:r>
      <w:r>
        <w:t>Derechos</w:t>
      </w:r>
      <w:r>
        <w:rPr>
          <w:spacing w:val="-4"/>
        </w:rPr>
        <w:t xml:space="preserve"> </w:t>
      </w:r>
      <w:r>
        <w:t>del</w:t>
      </w:r>
      <w:r>
        <w:rPr>
          <w:spacing w:val="-4"/>
        </w:rPr>
        <w:t xml:space="preserve"> </w:t>
      </w:r>
      <w:r>
        <w:t>Niño</w:t>
      </w:r>
      <w:r>
        <w:rPr>
          <w:spacing w:val="-4"/>
        </w:rPr>
        <w:t xml:space="preserve"> </w:t>
      </w:r>
      <w:r>
        <w:t>el</w:t>
      </w:r>
      <w:r>
        <w:rPr>
          <w:spacing w:val="-4"/>
        </w:rPr>
        <w:t xml:space="preserve"> </w:t>
      </w:r>
      <w:r>
        <w:t>instrumento</w:t>
      </w:r>
      <w:r>
        <w:rPr>
          <w:spacing w:val="-4"/>
        </w:rPr>
        <w:t xml:space="preserve"> </w:t>
      </w:r>
      <w:r>
        <w:t>jurídico que recoge de</w:t>
      </w:r>
      <w:r>
        <w:t xml:space="preserve"> manera más sistemática el desarrollo de este principio, derecho y regla procedimental, </w:t>
      </w:r>
      <w:r>
        <w:rPr>
          <w:i/>
        </w:rPr>
        <w:t>“el interés superior del niño no es un concepto nuevo”,</w:t>
      </w:r>
      <w:r>
        <w:rPr>
          <w:vertAlign w:val="superscript"/>
        </w:rPr>
        <w:t>3</w:t>
      </w:r>
      <w:r>
        <w:t xml:space="preserve"> por el contrario, su contenido se encuentra</w:t>
      </w:r>
      <w:r>
        <w:rPr>
          <w:spacing w:val="-5"/>
        </w:rPr>
        <w:t xml:space="preserve"> </w:t>
      </w:r>
      <w:r>
        <w:t>también</w:t>
      </w:r>
      <w:r>
        <w:rPr>
          <w:spacing w:val="-5"/>
        </w:rPr>
        <w:t xml:space="preserve"> </w:t>
      </w:r>
      <w:r>
        <w:t>recogido</w:t>
      </w:r>
      <w:r>
        <w:rPr>
          <w:spacing w:val="-5"/>
        </w:rPr>
        <w:t xml:space="preserve"> </w:t>
      </w:r>
      <w:r>
        <w:t>en</w:t>
      </w:r>
      <w:r>
        <w:rPr>
          <w:spacing w:val="-5"/>
        </w:rPr>
        <w:t xml:space="preserve"> </w:t>
      </w:r>
      <w:r>
        <w:t>otros</w:t>
      </w:r>
      <w:r>
        <w:rPr>
          <w:spacing w:val="-5"/>
        </w:rPr>
        <w:t xml:space="preserve"> </w:t>
      </w:r>
      <w:r>
        <w:t>instrumentos</w:t>
      </w:r>
      <w:r>
        <w:rPr>
          <w:spacing w:val="-5"/>
        </w:rPr>
        <w:t xml:space="preserve"> </w:t>
      </w:r>
      <w:r>
        <w:t>internacionales.</w:t>
      </w:r>
      <w:r>
        <w:rPr>
          <w:spacing w:val="-5"/>
        </w:rPr>
        <w:t xml:space="preserve"> </w:t>
      </w:r>
      <w:r>
        <w:t>Entre</w:t>
      </w:r>
      <w:r>
        <w:rPr>
          <w:spacing w:val="-5"/>
        </w:rPr>
        <w:t xml:space="preserve"> </w:t>
      </w:r>
      <w:r>
        <w:t>ellos</w:t>
      </w:r>
      <w:r>
        <w:t>, se encuentran (i) la Declaración de Ginebra, la que se celebró hace casi</w:t>
      </w:r>
      <w:r>
        <w:rPr>
          <w:spacing w:val="-4"/>
        </w:rPr>
        <w:t xml:space="preserve"> </w:t>
      </w:r>
      <w:r>
        <w:t>una</w:t>
      </w:r>
      <w:r>
        <w:rPr>
          <w:spacing w:val="-4"/>
        </w:rPr>
        <w:t xml:space="preserve"> </w:t>
      </w:r>
      <w:r>
        <w:t>década</w:t>
      </w:r>
      <w:r>
        <w:rPr>
          <w:spacing w:val="-4"/>
        </w:rPr>
        <w:t xml:space="preserve"> </w:t>
      </w:r>
      <w:r>
        <w:t>(1924);</w:t>
      </w:r>
    </w:p>
    <w:p w:rsidR="006C515E" w:rsidRDefault="008415AA">
      <w:pPr>
        <w:pStyle w:val="Textoindependiente"/>
        <w:spacing w:line="276" w:lineRule="auto"/>
        <w:ind w:left="100" w:right="116"/>
        <w:jc w:val="both"/>
      </w:pPr>
      <w:r>
        <w:t>(ii) la Declaración Universal de Derechos del Niño de 1959; (iii) la Convención sobre la eliminación</w:t>
      </w:r>
      <w:r>
        <w:rPr>
          <w:spacing w:val="40"/>
        </w:rPr>
        <w:t xml:space="preserve"> </w:t>
      </w:r>
      <w:r>
        <w:t>de</w:t>
      </w:r>
      <w:r>
        <w:rPr>
          <w:spacing w:val="40"/>
        </w:rPr>
        <w:t xml:space="preserve"> </w:t>
      </w:r>
      <w:r>
        <w:t>todas</w:t>
      </w:r>
      <w:r>
        <w:rPr>
          <w:spacing w:val="40"/>
        </w:rPr>
        <w:t xml:space="preserve"> </w:t>
      </w:r>
      <w:r>
        <w:t>las</w:t>
      </w:r>
      <w:r>
        <w:rPr>
          <w:spacing w:val="40"/>
        </w:rPr>
        <w:t xml:space="preserve"> </w:t>
      </w:r>
      <w:r>
        <w:t>formas</w:t>
      </w:r>
      <w:r>
        <w:rPr>
          <w:spacing w:val="40"/>
        </w:rPr>
        <w:t xml:space="preserve"> </w:t>
      </w:r>
      <w:r>
        <w:t>de</w:t>
      </w:r>
      <w:r>
        <w:rPr>
          <w:spacing w:val="26"/>
        </w:rPr>
        <w:t xml:space="preserve"> </w:t>
      </w:r>
      <w:r>
        <w:t>discriminación</w:t>
      </w:r>
      <w:r>
        <w:rPr>
          <w:spacing w:val="26"/>
        </w:rPr>
        <w:t xml:space="preserve"> </w:t>
      </w:r>
      <w:r>
        <w:t>contra</w:t>
      </w:r>
      <w:r>
        <w:rPr>
          <w:spacing w:val="26"/>
        </w:rPr>
        <w:t xml:space="preserve"> </w:t>
      </w:r>
      <w:r>
        <w:t>la</w:t>
      </w:r>
      <w:r>
        <w:rPr>
          <w:spacing w:val="26"/>
        </w:rPr>
        <w:t xml:space="preserve"> </w:t>
      </w:r>
      <w:r>
        <w:t>mujer</w:t>
      </w:r>
      <w:r>
        <w:rPr>
          <w:spacing w:val="26"/>
        </w:rPr>
        <w:t xml:space="preserve"> </w:t>
      </w:r>
      <w:r>
        <w:t>de</w:t>
      </w:r>
      <w:r>
        <w:rPr>
          <w:spacing w:val="26"/>
        </w:rPr>
        <w:t xml:space="preserve"> </w:t>
      </w:r>
      <w:r>
        <w:t>1979;</w:t>
      </w:r>
      <w:r>
        <w:rPr>
          <w:spacing w:val="26"/>
        </w:rPr>
        <w:t xml:space="preserve"> </w:t>
      </w:r>
      <w:r>
        <w:t>(iv)</w:t>
      </w:r>
      <w:r>
        <w:rPr>
          <w:spacing w:val="26"/>
        </w:rPr>
        <w:t xml:space="preserve"> </w:t>
      </w:r>
      <w:r>
        <w:t>el</w:t>
      </w:r>
      <w:r>
        <w:rPr>
          <w:spacing w:val="26"/>
        </w:rPr>
        <w:t xml:space="preserve"> </w:t>
      </w:r>
      <w:r>
        <w:t>Pacto</w:t>
      </w:r>
    </w:p>
    <w:p w:rsidR="006C515E" w:rsidRDefault="008415AA">
      <w:pPr>
        <w:pStyle w:val="Textoindependiente"/>
        <w:spacing w:before="5"/>
        <w:rPr>
          <w:sz w:val="21"/>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178884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3E8AE" id="Graphic 3" o:spid="_x0000_s1026" style="position:absolute;margin-left:1in;margin-top:14.1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" path="m,l1828800,e" filled="f">
                <v:path arrowok="t"/>
                <w10:wrap type="topAndBottom" anchorx="page"/>
              </v:shape>
            </w:pict>
          </mc:Fallback>
        </mc:AlternateContent>
      </w:r>
    </w:p>
    <w:p w:rsidR="006C515E" w:rsidRDefault="008415AA">
      <w:pPr>
        <w:spacing w:before="114"/>
        <w:ind w:left="100"/>
        <w:rPr>
          <w:rFonts w:ascii="Verdana" w:hAnsi="Verdana"/>
          <w:sz w:val="20"/>
        </w:rPr>
      </w:pPr>
      <w:r>
        <w:rPr>
          <w:rFonts w:ascii="Verdana" w:hAnsi="Verdana"/>
          <w:w w:val="85"/>
          <w:sz w:val="20"/>
          <w:vertAlign w:val="superscript"/>
        </w:rPr>
        <w:t>1</w:t>
      </w:r>
      <w:r>
        <w:rPr>
          <w:rFonts w:ascii="Verdana" w:hAnsi="Verdana"/>
          <w:spacing w:val="-5"/>
          <w:sz w:val="20"/>
        </w:rPr>
        <w:t xml:space="preserve"> </w:t>
      </w:r>
      <w:r>
        <w:rPr>
          <w:rFonts w:ascii="Verdana" w:hAnsi="Verdana"/>
          <w:w w:val="85"/>
          <w:sz w:val="20"/>
        </w:rPr>
        <w:t>Observación</w:t>
      </w:r>
      <w:r>
        <w:rPr>
          <w:rFonts w:ascii="Verdana" w:hAnsi="Verdana"/>
          <w:spacing w:val="-4"/>
          <w:sz w:val="20"/>
        </w:rPr>
        <w:t xml:space="preserve"> </w:t>
      </w:r>
      <w:r>
        <w:rPr>
          <w:rFonts w:ascii="Verdana" w:hAnsi="Verdana"/>
          <w:w w:val="85"/>
          <w:sz w:val="20"/>
        </w:rPr>
        <w:t>General</w:t>
      </w:r>
      <w:r>
        <w:rPr>
          <w:rFonts w:ascii="Verdana" w:hAnsi="Verdana"/>
          <w:spacing w:val="-5"/>
          <w:sz w:val="20"/>
        </w:rPr>
        <w:t xml:space="preserve"> </w:t>
      </w:r>
      <w:r>
        <w:rPr>
          <w:rFonts w:ascii="Verdana" w:hAnsi="Verdana"/>
          <w:w w:val="85"/>
          <w:sz w:val="20"/>
        </w:rPr>
        <w:t>n</w:t>
      </w:r>
      <w:r>
        <w:rPr>
          <w:rFonts w:ascii="Verdana" w:hAnsi="Verdana"/>
          <w:spacing w:val="-4"/>
          <w:sz w:val="20"/>
        </w:rPr>
        <w:t xml:space="preserve"> </w:t>
      </w:r>
      <w:r>
        <w:rPr>
          <w:rFonts w:ascii="Verdana" w:hAnsi="Verdana"/>
          <w:w w:val="85"/>
          <w:sz w:val="20"/>
        </w:rPr>
        <w:t>º</w:t>
      </w:r>
      <w:r>
        <w:rPr>
          <w:rFonts w:ascii="Verdana" w:hAnsi="Verdana"/>
          <w:spacing w:val="-5"/>
          <w:sz w:val="20"/>
        </w:rPr>
        <w:t xml:space="preserve"> </w:t>
      </w:r>
      <w:r>
        <w:rPr>
          <w:rFonts w:ascii="Verdana" w:hAnsi="Verdana"/>
          <w:w w:val="85"/>
          <w:sz w:val="20"/>
        </w:rPr>
        <w:t>14</w:t>
      </w:r>
      <w:r>
        <w:rPr>
          <w:rFonts w:ascii="Verdana" w:hAnsi="Verdana"/>
          <w:spacing w:val="-4"/>
          <w:sz w:val="20"/>
        </w:rPr>
        <w:t xml:space="preserve"> </w:t>
      </w:r>
      <w:r>
        <w:rPr>
          <w:rFonts w:ascii="Verdana" w:hAnsi="Verdana"/>
          <w:w w:val="85"/>
          <w:sz w:val="20"/>
        </w:rPr>
        <w:t>del</w:t>
      </w:r>
      <w:r>
        <w:rPr>
          <w:rFonts w:ascii="Verdana" w:hAnsi="Verdana"/>
          <w:spacing w:val="-4"/>
          <w:sz w:val="20"/>
        </w:rPr>
        <w:t xml:space="preserve"> </w:t>
      </w:r>
      <w:r>
        <w:rPr>
          <w:rFonts w:ascii="Verdana" w:hAnsi="Verdana"/>
          <w:w w:val="85"/>
          <w:sz w:val="20"/>
        </w:rPr>
        <w:t>Comité</w:t>
      </w:r>
      <w:r>
        <w:rPr>
          <w:rFonts w:ascii="Verdana" w:hAnsi="Verdana"/>
          <w:spacing w:val="-5"/>
          <w:sz w:val="20"/>
        </w:rPr>
        <w:t xml:space="preserve"> </w:t>
      </w:r>
      <w:r>
        <w:rPr>
          <w:rFonts w:ascii="Verdana" w:hAnsi="Verdana"/>
          <w:w w:val="85"/>
          <w:sz w:val="20"/>
        </w:rPr>
        <w:t>de</w:t>
      </w:r>
      <w:r>
        <w:rPr>
          <w:rFonts w:ascii="Verdana" w:hAnsi="Verdana"/>
          <w:spacing w:val="-4"/>
          <w:sz w:val="20"/>
        </w:rPr>
        <w:t xml:space="preserve"> </w:t>
      </w:r>
      <w:r>
        <w:rPr>
          <w:rFonts w:ascii="Verdana" w:hAnsi="Verdana"/>
          <w:w w:val="85"/>
          <w:sz w:val="20"/>
        </w:rPr>
        <w:t>los</w:t>
      </w:r>
      <w:r>
        <w:rPr>
          <w:rFonts w:ascii="Verdana" w:hAnsi="Verdana"/>
          <w:spacing w:val="-5"/>
          <w:sz w:val="20"/>
        </w:rPr>
        <w:t xml:space="preserve"> </w:t>
      </w:r>
      <w:r>
        <w:rPr>
          <w:rFonts w:ascii="Verdana" w:hAnsi="Verdana"/>
          <w:w w:val="85"/>
          <w:sz w:val="20"/>
        </w:rPr>
        <w:t>Derechos</w:t>
      </w:r>
      <w:r>
        <w:rPr>
          <w:rFonts w:ascii="Verdana" w:hAnsi="Verdana"/>
          <w:spacing w:val="-4"/>
          <w:sz w:val="20"/>
        </w:rPr>
        <w:t xml:space="preserve"> </w:t>
      </w:r>
      <w:r>
        <w:rPr>
          <w:rFonts w:ascii="Verdana" w:hAnsi="Verdana"/>
          <w:w w:val="85"/>
          <w:sz w:val="20"/>
        </w:rPr>
        <w:t>del</w:t>
      </w:r>
      <w:r>
        <w:rPr>
          <w:rFonts w:ascii="Verdana" w:hAnsi="Verdana"/>
          <w:spacing w:val="-4"/>
          <w:sz w:val="20"/>
        </w:rPr>
        <w:t xml:space="preserve"> </w:t>
      </w:r>
      <w:r>
        <w:rPr>
          <w:rFonts w:ascii="Verdana" w:hAnsi="Verdana"/>
          <w:spacing w:val="-4"/>
          <w:w w:val="85"/>
          <w:sz w:val="20"/>
        </w:rPr>
        <w:t>Niño</w:t>
      </w:r>
    </w:p>
    <w:p w:rsidR="006C515E" w:rsidRDefault="008415AA">
      <w:pPr>
        <w:spacing w:before="9"/>
        <w:ind w:left="100"/>
        <w:rPr>
          <w:rFonts w:ascii="Verdana" w:hAnsi="Verdana"/>
          <w:sz w:val="20"/>
        </w:rPr>
      </w:pPr>
      <w:r>
        <w:rPr>
          <w:rFonts w:ascii="Verdana" w:hAnsi="Verdana"/>
          <w:w w:val="85"/>
          <w:sz w:val="20"/>
          <w:vertAlign w:val="superscript"/>
        </w:rPr>
        <w:t>2</w:t>
      </w:r>
      <w:r>
        <w:rPr>
          <w:rFonts w:ascii="Verdana" w:hAnsi="Verdana"/>
          <w:spacing w:val="-5"/>
          <w:w w:val="85"/>
          <w:sz w:val="20"/>
        </w:rPr>
        <w:t xml:space="preserve"> </w:t>
      </w:r>
      <w:r>
        <w:rPr>
          <w:rFonts w:ascii="Verdana" w:hAnsi="Verdana"/>
          <w:w w:val="85"/>
          <w:sz w:val="20"/>
        </w:rPr>
        <w:t>Defensoría</w:t>
      </w:r>
      <w:r>
        <w:rPr>
          <w:rFonts w:ascii="Verdana" w:hAnsi="Verdana"/>
          <w:spacing w:val="-4"/>
          <w:w w:val="85"/>
          <w:sz w:val="20"/>
        </w:rPr>
        <w:t xml:space="preserve"> </w:t>
      </w:r>
      <w:r>
        <w:rPr>
          <w:rFonts w:ascii="Verdana" w:hAnsi="Verdana"/>
          <w:w w:val="85"/>
          <w:sz w:val="20"/>
        </w:rPr>
        <w:t>de</w:t>
      </w:r>
      <w:r>
        <w:rPr>
          <w:rFonts w:ascii="Verdana" w:hAnsi="Verdana"/>
          <w:spacing w:val="-5"/>
          <w:w w:val="85"/>
          <w:sz w:val="20"/>
        </w:rPr>
        <w:t xml:space="preserve"> </w:t>
      </w:r>
      <w:r>
        <w:rPr>
          <w:rFonts w:ascii="Verdana" w:hAnsi="Verdana"/>
          <w:w w:val="85"/>
          <w:sz w:val="20"/>
        </w:rPr>
        <w:t>la</w:t>
      </w:r>
      <w:r>
        <w:rPr>
          <w:rFonts w:ascii="Verdana" w:hAnsi="Verdana"/>
          <w:spacing w:val="-4"/>
          <w:w w:val="85"/>
          <w:sz w:val="20"/>
        </w:rPr>
        <w:t xml:space="preserve"> </w:t>
      </w:r>
      <w:r>
        <w:rPr>
          <w:rFonts w:ascii="Verdana" w:hAnsi="Verdana"/>
          <w:w w:val="85"/>
          <w:sz w:val="20"/>
        </w:rPr>
        <w:t>Niñez</w:t>
      </w:r>
      <w:r>
        <w:rPr>
          <w:rFonts w:ascii="Verdana" w:hAnsi="Verdana"/>
          <w:spacing w:val="-4"/>
          <w:w w:val="85"/>
          <w:sz w:val="20"/>
        </w:rPr>
        <w:t xml:space="preserve"> </w:t>
      </w:r>
      <w:r>
        <w:rPr>
          <w:rFonts w:ascii="Verdana" w:hAnsi="Verdana"/>
          <w:w w:val="85"/>
          <w:sz w:val="20"/>
        </w:rPr>
        <w:t>(2019),</w:t>
      </w:r>
      <w:r>
        <w:rPr>
          <w:rFonts w:ascii="Verdana" w:hAnsi="Verdana"/>
          <w:spacing w:val="-5"/>
          <w:w w:val="85"/>
          <w:sz w:val="20"/>
        </w:rPr>
        <w:t xml:space="preserve"> </w:t>
      </w:r>
      <w:hyperlink r:id="rId7">
        <w:r>
          <w:rPr>
            <w:rFonts w:ascii="Verdana" w:hAnsi="Verdana"/>
            <w:color w:val="1154CC"/>
            <w:w w:val="85"/>
            <w:sz w:val="20"/>
            <w:u w:val="thick" w:color="1154CC"/>
          </w:rPr>
          <w:t>Interés</w:t>
        </w:r>
        <w:r>
          <w:rPr>
            <w:rFonts w:ascii="Verdana" w:hAnsi="Verdana"/>
            <w:color w:val="1154CC"/>
            <w:spacing w:val="-4"/>
            <w:w w:val="85"/>
            <w:sz w:val="20"/>
            <w:u w:val="thick" w:color="1154CC"/>
          </w:rPr>
          <w:t xml:space="preserve"> </w:t>
        </w:r>
        <w:r>
          <w:rPr>
            <w:rFonts w:ascii="Verdana" w:hAnsi="Verdana"/>
            <w:color w:val="1154CC"/>
            <w:w w:val="85"/>
            <w:sz w:val="20"/>
            <w:u w:val="thick" w:color="1154CC"/>
          </w:rPr>
          <w:t>superior</w:t>
        </w:r>
        <w:r>
          <w:rPr>
            <w:rFonts w:ascii="Verdana" w:hAnsi="Verdana"/>
            <w:color w:val="1154CC"/>
            <w:spacing w:val="-4"/>
            <w:w w:val="85"/>
            <w:sz w:val="20"/>
            <w:u w:val="thick" w:color="1154CC"/>
          </w:rPr>
          <w:t xml:space="preserve"> </w:t>
        </w:r>
        <w:r>
          <w:rPr>
            <w:rFonts w:ascii="Verdana" w:hAnsi="Verdana"/>
            <w:color w:val="1154CC"/>
            <w:w w:val="85"/>
            <w:sz w:val="20"/>
            <w:u w:val="thick" w:color="1154CC"/>
          </w:rPr>
          <w:t>del</w:t>
        </w:r>
        <w:r>
          <w:rPr>
            <w:rFonts w:ascii="Verdana" w:hAnsi="Verdana"/>
            <w:color w:val="1154CC"/>
            <w:spacing w:val="-5"/>
            <w:w w:val="85"/>
            <w:sz w:val="20"/>
            <w:u w:val="thick" w:color="1154CC"/>
          </w:rPr>
          <w:t xml:space="preserve"> </w:t>
        </w:r>
        <w:r>
          <w:rPr>
            <w:rFonts w:ascii="Verdana" w:hAnsi="Verdana"/>
            <w:color w:val="1154CC"/>
            <w:w w:val="85"/>
            <w:sz w:val="20"/>
            <w:u w:val="thick" w:color="1154CC"/>
          </w:rPr>
          <w:t>niño</w:t>
        </w:r>
      </w:hyperlink>
      <w:r>
        <w:rPr>
          <w:rFonts w:ascii="Verdana" w:hAnsi="Verdana"/>
          <w:w w:val="85"/>
          <w:sz w:val="20"/>
        </w:rPr>
        <w:t>,</w:t>
      </w:r>
      <w:r>
        <w:rPr>
          <w:rFonts w:ascii="Verdana" w:hAnsi="Verdana"/>
          <w:spacing w:val="-4"/>
          <w:w w:val="85"/>
          <w:sz w:val="20"/>
        </w:rPr>
        <w:t xml:space="preserve"> </w:t>
      </w:r>
      <w:r>
        <w:rPr>
          <w:rFonts w:ascii="Verdana" w:hAnsi="Verdana"/>
          <w:w w:val="85"/>
          <w:sz w:val="20"/>
        </w:rPr>
        <w:t>en:</w:t>
      </w:r>
      <w:r>
        <w:rPr>
          <w:rFonts w:ascii="Verdana" w:hAnsi="Verdana"/>
          <w:spacing w:val="-5"/>
          <w:w w:val="85"/>
          <w:sz w:val="20"/>
        </w:rPr>
        <w:t xml:space="preserve"> </w:t>
      </w:r>
      <w:r>
        <w:rPr>
          <w:rFonts w:ascii="Verdana" w:hAnsi="Verdana"/>
          <w:w w:val="85"/>
          <w:sz w:val="20"/>
        </w:rPr>
        <w:t>Informe</w:t>
      </w:r>
      <w:r>
        <w:rPr>
          <w:rFonts w:ascii="Verdana" w:hAnsi="Verdana"/>
          <w:spacing w:val="-4"/>
          <w:w w:val="85"/>
          <w:sz w:val="20"/>
        </w:rPr>
        <w:t xml:space="preserve"> </w:t>
      </w:r>
      <w:r>
        <w:rPr>
          <w:rFonts w:ascii="Verdana" w:hAnsi="Verdana"/>
          <w:w w:val="85"/>
          <w:sz w:val="20"/>
        </w:rPr>
        <w:t>Anual,</w:t>
      </w:r>
      <w:r>
        <w:rPr>
          <w:rFonts w:ascii="Verdana" w:hAnsi="Verdana"/>
          <w:spacing w:val="-4"/>
          <w:w w:val="85"/>
          <w:sz w:val="20"/>
        </w:rPr>
        <w:t xml:space="preserve"> </w:t>
      </w:r>
      <w:r>
        <w:rPr>
          <w:rFonts w:ascii="Verdana" w:hAnsi="Verdana"/>
          <w:w w:val="85"/>
          <w:sz w:val="20"/>
        </w:rPr>
        <w:t>p.</w:t>
      </w:r>
      <w:r>
        <w:rPr>
          <w:rFonts w:ascii="Verdana" w:hAnsi="Verdana"/>
          <w:spacing w:val="-5"/>
          <w:w w:val="85"/>
          <w:sz w:val="20"/>
        </w:rPr>
        <w:t xml:space="preserve"> 197</w:t>
      </w:r>
    </w:p>
    <w:p w:rsidR="006C515E" w:rsidRDefault="008415AA">
      <w:pPr>
        <w:spacing w:before="10"/>
        <w:ind w:left="100"/>
        <w:rPr>
          <w:rFonts w:ascii="Verdana" w:hAnsi="Verdana"/>
          <w:sz w:val="20"/>
        </w:rPr>
      </w:pPr>
      <w:r>
        <w:rPr>
          <w:rFonts w:ascii="Verdana" w:hAnsi="Verdana"/>
          <w:spacing w:val="-2"/>
          <w:w w:val="90"/>
          <w:position w:val="8"/>
          <w:sz w:val="10"/>
        </w:rPr>
        <w:t>3</w:t>
      </w:r>
      <w:r>
        <w:rPr>
          <w:rFonts w:ascii="Verdana" w:hAnsi="Verdana"/>
          <w:spacing w:val="14"/>
          <w:position w:val="8"/>
          <w:sz w:val="10"/>
        </w:rPr>
        <w:t xml:space="preserve"> </w:t>
      </w:r>
      <w:r>
        <w:rPr>
          <w:rFonts w:ascii="Verdana" w:hAnsi="Verdana"/>
          <w:spacing w:val="-2"/>
          <w:w w:val="90"/>
          <w:sz w:val="20"/>
        </w:rPr>
        <w:t>Observación</w:t>
      </w:r>
      <w:r>
        <w:rPr>
          <w:rFonts w:ascii="Verdana" w:hAnsi="Verdana"/>
          <w:spacing w:val="-9"/>
          <w:w w:val="90"/>
          <w:sz w:val="20"/>
        </w:rPr>
        <w:t xml:space="preserve"> </w:t>
      </w:r>
      <w:r>
        <w:rPr>
          <w:rFonts w:ascii="Verdana" w:hAnsi="Verdana"/>
          <w:spacing w:val="-2"/>
          <w:w w:val="90"/>
          <w:sz w:val="20"/>
        </w:rPr>
        <w:t>General</w:t>
      </w:r>
      <w:r>
        <w:rPr>
          <w:rFonts w:ascii="Verdana" w:hAnsi="Verdana"/>
          <w:spacing w:val="-8"/>
          <w:w w:val="90"/>
          <w:sz w:val="20"/>
        </w:rPr>
        <w:t xml:space="preserve"> </w:t>
      </w:r>
      <w:r>
        <w:rPr>
          <w:rFonts w:ascii="Verdana" w:hAnsi="Verdana"/>
          <w:spacing w:val="-2"/>
          <w:w w:val="90"/>
          <w:sz w:val="20"/>
        </w:rPr>
        <w:t>n°</w:t>
      </w:r>
      <w:r>
        <w:rPr>
          <w:rFonts w:ascii="Verdana" w:hAnsi="Verdana"/>
          <w:spacing w:val="-9"/>
          <w:w w:val="90"/>
          <w:sz w:val="20"/>
        </w:rPr>
        <w:t xml:space="preserve"> </w:t>
      </w:r>
      <w:r>
        <w:rPr>
          <w:rFonts w:ascii="Verdana" w:hAnsi="Verdana"/>
          <w:spacing w:val="-2"/>
          <w:w w:val="90"/>
          <w:sz w:val="20"/>
        </w:rPr>
        <w:t>14</w:t>
      </w:r>
      <w:r>
        <w:rPr>
          <w:rFonts w:ascii="Verdana" w:hAnsi="Verdana"/>
          <w:spacing w:val="-8"/>
          <w:w w:val="90"/>
          <w:sz w:val="20"/>
        </w:rPr>
        <w:t xml:space="preserve"> </w:t>
      </w:r>
      <w:r>
        <w:rPr>
          <w:rFonts w:ascii="Verdana" w:hAnsi="Verdana"/>
          <w:spacing w:val="-2"/>
          <w:w w:val="90"/>
          <w:sz w:val="20"/>
        </w:rPr>
        <w:t>del</w:t>
      </w:r>
      <w:r>
        <w:rPr>
          <w:rFonts w:ascii="Verdana" w:hAnsi="Verdana"/>
          <w:spacing w:val="-8"/>
          <w:w w:val="90"/>
          <w:sz w:val="20"/>
        </w:rPr>
        <w:t xml:space="preserve"> </w:t>
      </w:r>
      <w:r>
        <w:rPr>
          <w:rFonts w:ascii="Verdana" w:hAnsi="Verdana"/>
          <w:spacing w:val="-2"/>
          <w:w w:val="90"/>
          <w:sz w:val="20"/>
        </w:rPr>
        <w:t>Comité</w:t>
      </w:r>
      <w:r>
        <w:rPr>
          <w:rFonts w:ascii="Verdana" w:hAnsi="Verdana"/>
          <w:spacing w:val="-9"/>
          <w:w w:val="90"/>
          <w:sz w:val="20"/>
        </w:rPr>
        <w:t xml:space="preserve"> </w:t>
      </w:r>
      <w:r>
        <w:rPr>
          <w:rFonts w:ascii="Verdana" w:hAnsi="Verdana"/>
          <w:spacing w:val="-2"/>
          <w:w w:val="90"/>
          <w:sz w:val="20"/>
        </w:rPr>
        <w:t>de</w:t>
      </w:r>
      <w:r>
        <w:rPr>
          <w:rFonts w:ascii="Verdana" w:hAnsi="Verdana"/>
          <w:spacing w:val="-8"/>
          <w:w w:val="90"/>
          <w:sz w:val="20"/>
        </w:rPr>
        <w:t xml:space="preserve"> </w:t>
      </w:r>
      <w:r>
        <w:rPr>
          <w:rFonts w:ascii="Verdana" w:hAnsi="Verdana"/>
          <w:spacing w:val="-2"/>
          <w:w w:val="90"/>
          <w:sz w:val="20"/>
        </w:rPr>
        <w:t>los</w:t>
      </w:r>
      <w:r>
        <w:rPr>
          <w:rFonts w:ascii="Verdana" w:hAnsi="Verdana"/>
          <w:spacing w:val="-9"/>
          <w:w w:val="90"/>
          <w:sz w:val="20"/>
        </w:rPr>
        <w:t xml:space="preserve"> </w:t>
      </w:r>
      <w:r>
        <w:rPr>
          <w:rFonts w:ascii="Verdana" w:hAnsi="Verdana"/>
          <w:spacing w:val="-2"/>
          <w:w w:val="90"/>
          <w:sz w:val="20"/>
        </w:rPr>
        <w:t>Derechos</w:t>
      </w:r>
      <w:r>
        <w:rPr>
          <w:rFonts w:ascii="Verdana" w:hAnsi="Verdana"/>
          <w:spacing w:val="-8"/>
          <w:w w:val="90"/>
          <w:sz w:val="20"/>
        </w:rPr>
        <w:t xml:space="preserve"> </w:t>
      </w:r>
      <w:r>
        <w:rPr>
          <w:rFonts w:ascii="Verdana" w:hAnsi="Verdana"/>
          <w:spacing w:val="-2"/>
          <w:w w:val="90"/>
          <w:sz w:val="20"/>
        </w:rPr>
        <w:t>del</w:t>
      </w:r>
      <w:r>
        <w:rPr>
          <w:rFonts w:ascii="Verdana" w:hAnsi="Verdana"/>
          <w:spacing w:val="-8"/>
          <w:w w:val="90"/>
          <w:sz w:val="20"/>
        </w:rPr>
        <w:t xml:space="preserve"> </w:t>
      </w:r>
      <w:r>
        <w:rPr>
          <w:rFonts w:ascii="Verdana" w:hAnsi="Verdana"/>
          <w:spacing w:val="-4"/>
          <w:w w:val="90"/>
          <w:sz w:val="20"/>
        </w:rPr>
        <w:t>Niño</w:t>
      </w:r>
    </w:p>
    <w:p w:rsidR="006C515E" w:rsidRDefault="006C515E">
      <w:pPr>
        <w:rPr>
          <w:rFonts w:ascii="Verdana" w:hAnsi="Verdana"/>
          <w:sz w:val="20"/>
        </w:rPr>
        <w:sectPr w:rsidR="006C515E">
          <w:headerReference w:type="default" r:id="rId8"/>
          <w:footerReference w:type="default" r:id="rId9"/>
          <w:type w:val="continuous"/>
          <w:pgSz w:w="11920" w:h="16840"/>
          <w:pgMar w:top="2580" w:right="1340" w:bottom="1300" w:left="1340" w:header="810" w:footer="1118" w:gutter="0"/>
          <w:pgNumType w:start="1"/>
          <w:cols w:space="720"/>
        </w:sectPr>
      </w:pPr>
    </w:p>
    <w:p w:rsidR="006C515E" w:rsidRDefault="006C515E">
      <w:pPr>
        <w:pStyle w:val="Textoindependiente"/>
        <w:spacing w:before="5"/>
        <w:rPr>
          <w:rFonts w:ascii="Verdana"/>
          <w:sz w:val="26"/>
        </w:rPr>
      </w:pPr>
    </w:p>
    <w:p w:rsidR="006C515E" w:rsidRDefault="008415AA">
      <w:pPr>
        <w:pStyle w:val="Textoindependiente"/>
        <w:spacing w:before="95" w:line="276" w:lineRule="auto"/>
        <w:ind w:left="100" w:right="123"/>
        <w:jc w:val="both"/>
      </w:pPr>
      <w:r>
        <w:t>Internacional de Derechos Civiles y Políticos de 1966; (v) la Convención Americana de Derechos Humanos (o Pacto de San José de Costa Rica) de 1966; entre otros.</w:t>
      </w:r>
    </w:p>
    <w:p w:rsidR="006C515E" w:rsidRDefault="006C515E">
      <w:pPr>
        <w:pStyle w:val="Textoindependiente"/>
        <w:spacing w:before="4"/>
        <w:rPr>
          <w:sz w:val="25"/>
        </w:rPr>
      </w:pPr>
    </w:p>
    <w:p w:rsidR="006C515E" w:rsidRDefault="008415AA">
      <w:pPr>
        <w:spacing w:line="276" w:lineRule="auto"/>
        <w:ind w:left="100" w:right="113"/>
        <w:jc w:val="both"/>
      </w:pPr>
      <w:r>
        <w:t>De esta manera, el desarrollo del interés superior del niño durante el siglo XX inauguró un ca</w:t>
      </w:r>
      <w:r>
        <w:t>mbio de paradigma en virtud del cual</w:t>
      </w:r>
      <w:r>
        <w:rPr>
          <w:spacing w:val="-4"/>
        </w:rPr>
        <w:t xml:space="preserve"> </w:t>
      </w:r>
      <w:r>
        <w:t>se</w:t>
      </w:r>
      <w:r>
        <w:rPr>
          <w:spacing w:val="-4"/>
        </w:rPr>
        <w:t xml:space="preserve"> </w:t>
      </w:r>
      <w:r>
        <w:t>supera</w:t>
      </w:r>
      <w:r>
        <w:rPr>
          <w:spacing w:val="-4"/>
        </w:rPr>
        <w:t xml:space="preserve"> </w:t>
      </w:r>
      <w:r>
        <w:t>la</w:t>
      </w:r>
      <w:r>
        <w:rPr>
          <w:spacing w:val="-4"/>
        </w:rPr>
        <w:t xml:space="preserve"> </w:t>
      </w:r>
      <w:r>
        <w:t>concepción</w:t>
      </w:r>
      <w:r>
        <w:rPr>
          <w:spacing w:val="-4"/>
        </w:rPr>
        <w:t xml:space="preserve"> </w:t>
      </w:r>
      <w:r>
        <w:t>exclusivamente</w:t>
      </w:r>
      <w:r>
        <w:rPr>
          <w:spacing w:val="-4"/>
        </w:rPr>
        <w:t xml:space="preserve"> </w:t>
      </w:r>
      <w:r>
        <w:t>tutelar</w:t>
      </w:r>
      <w:r>
        <w:rPr>
          <w:spacing w:val="-4"/>
        </w:rPr>
        <w:t xml:space="preserve"> </w:t>
      </w:r>
      <w:r>
        <w:t>que se tenía de la niñez. En ese sentido, reconoce que niños, niñas y adolescentes no son objetos pasivos de tutela y protección,</w:t>
      </w:r>
      <w:r>
        <w:rPr>
          <w:spacing w:val="-4"/>
        </w:rPr>
        <w:t xml:space="preserve"> </w:t>
      </w:r>
      <w:r>
        <w:t>sino</w:t>
      </w:r>
      <w:r>
        <w:rPr>
          <w:spacing w:val="-4"/>
        </w:rPr>
        <w:t xml:space="preserve"> </w:t>
      </w:r>
      <w:r>
        <w:t>legítimos</w:t>
      </w:r>
      <w:r>
        <w:rPr>
          <w:spacing w:val="-4"/>
        </w:rPr>
        <w:t xml:space="preserve"> </w:t>
      </w:r>
      <w:r>
        <w:t>titulares</w:t>
      </w:r>
      <w:r>
        <w:rPr>
          <w:spacing w:val="-4"/>
        </w:rPr>
        <w:t xml:space="preserve"> </w:t>
      </w:r>
      <w:r>
        <w:t>de</w:t>
      </w:r>
      <w:r>
        <w:rPr>
          <w:spacing w:val="-4"/>
        </w:rPr>
        <w:t xml:space="preserve"> </w:t>
      </w:r>
      <w:r>
        <w:t>los</w:t>
      </w:r>
      <w:r>
        <w:rPr>
          <w:spacing w:val="-4"/>
        </w:rPr>
        <w:t xml:space="preserve"> </w:t>
      </w:r>
      <w:r>
        <w:t>derechos</w:t>
      </w:r>
      <w:r>
        <w:rPr>
          <w:spacing w:val="-4"/>
        </w:rPr>
        <w:t xml:space="preserve"> </w:t>
      </w:r>
      <w:r>
        <w:t>y</w:t>
      </w:r>
      <w:r>
        <w:rPr>
          <w:spacing w:val="-4"/>
        </w:rPr>
        <w:t xml:space="preserve"> </w:t>
      </w:r>
      <w:r>
        <w:t>libertades</w:t>
      </w:r>
      <w:r>
        <w:rPr>
          <w:spacing w:val="-4"/>
        </w:rPr>
        <w:t xml:space="preserve"> </w:t>
      </w:r>
      <w:r>
        <w:t xml:space="preserve">y que, además, </w:t>
      </w:r>
      <w:r>
        <w:rPr>
          <w:i/>
        </w:rPr>
        <w:t>“tienen derechos especiales derivados de su condición, que se traducen en deberes especíﬁcos para la familia, la sociedad y</w:t>
      </w:r>
      <w:r>
        <w:rPr>
          <w:i/>
          <w:spacing w:val="-4"/>
        </w:rPr>
        <w:t xml:space="preserve"> </w:t>
      </w:r>
      <w:r>
        <w:rPr>
          <w:i/>
        </w:rPr>
        <w:t>el</w:t>
      </w:r>
      <w:r>
        <w:rPr>
          <w:i/>
          <w:spacing w:val="-4"/>
        </w:rPr>
        <w:t xml:space="preserve"> </w:t>
      </w:r>
      <w:r>
        <w:rPr>
          <w:i/>
        </w:rPr>
        <w:t>Estado.”</w:t>
      </w:r>
      <w:r>
        <w:rPr>
          <w:vertAlign w:val="superscript"/>
        </w:rPr>
        <w:t>4</w:t>
      </w:r>
      <w:r>
        <w:rPr>
          <w:spacing w:val="40"/>
        </w:rPr>
        <w:t xml:space="preserve"> </w:t>
      </w:r>
      <w:r>
        <w:t>En</w:t>
      </w:r>
      <w:r>
        <w:rPr>
          <w:spacing w:val="-4"/>
        </w:rPr>
        <w:t xml:space="preserve"> </w:t>
      </w:r>
      <w:r>
        <w:t>ese</w:t>
      </w:r>
      <w:r>
        <w:rPr>
          <w:spacing w:val="-4"/>
        </w:rPr>
        <w:t xml:space="preserve"> </w:t>
      </w:r>
      <w:r>
        <w:t>orden</w:t>
      </w:r>
      <w:r>
        <w:rPr>
          <w:spacing w:val="-4"/>
        </w:rPr>
        <w:t xml:space="preserve"> </w:t>
      </w:r>
      <w:r>
        <w:t>de</w:t>
      </w:r>
      <w:r>
        <w:rPr>
          <w:spacing w:val="-4"/>
        </w:rPr>
        <w:t xml:space="preserve"> </w:t>
      </w:r>
      <w:r>
        <w:t>ideas,</w:t>
      </w:r>
      <w:r>
        <w:rPr>
          <w:spacing w:val="-4"/>
        </w:rPr>
        <w:t xml:space="preserve"> </w:t>
      </w:r>
      <w:r>
        <w:t>la</w:t>
      </w:r>
      <w:r>
        <w:rPr>
          <w:spacing w:val="-4"/>
        </w:rPr>
        <w:t xml:space="preserve"> </w:t>
      </w:r>
      <w:r>
        <w:t xml:space="preserve">Corte Interamericana de Derechos Humanos señaló, ya en 2002, que </w:t>
      </w:r>
      <w:r>
        <w:rPr>
          <w:i/>
        </w:rPr>
        <w:t>“</w:t>
      </w:r>
      <w:r>
        <w:rPr>
          <w:i/>
        </w:rPr>
        <w:t>esta protección especial, adaptada y reforzada, que reconoce el Derecho Internacional de los</w:t>
      </w:r>
      <w:r>
        <w:rPr>
          <w:i/>
          <w:spacing w:val="-3"/>
        </w:rPr>
        <w:t xml:space="preserve"> </w:t>
      </w:r>
      <w:r>
        <w:rPr>
          <w:i/>
        </w:rPr>
        <w:t>Derechos</w:t>
      </w:r>
      <w:r>
        <w:rPr>
          <w:i/>
          <w:spacing w:val="-3"/>
        </w:rPr>
        <w:t xml:space="preserve"> </w:t>
      </w:r>
      <w:r>
        <w:rPr>
          <w:i/>
        </w:rPr>
        <w:t>Humanos</w:t>
      </w:r>
      <w:r>
        <w:rPr>
          <w:i/>
          <w:spacing w:val="-3"/>
        </w:rPr>
        <w:t xml:space="preserve"> </w:t>
      </w:r>
      <w:r>
        <w:rPr>
          <w:i/>
        </w:rPr>
        <w:t>a</w:t>
      </w:r>
      <w:r>
        <w:rPr>
          <w:i/>
          <w:spacing w:val="-3"/>
        </w:rPr>
        <w:t xml:space="preserve"> </w:t>
      </w:r>
      <w:r>
        <w:rPr>
          <w:i/>
        </w:rPr>
        <w:t>los niños (niñas y adolescentes) se fundamenta en</w:t>
      </w:r>
      <w:r>
        <w:rPr>
          <w:i/>
          <w:spacing w:val="-3"/>
        </w:rPr>
        <w:t xml:space="preserve"> </w:t>
      </w:r>
      <w:r>
        <w:rPr>
          <w:i/>
        </w:rPr>
        <w:t>su</w:t>
      </w:r>
      <w:r>
        <w:rPr>
          <w:i/>
          <w:spacing w:val="-3"/>
        </w:rPr>
        <w:t xml:space="preserve"> </w:t>
      </w:r>
      <w:r>
        <w:rPr>
          <w:i/>
        </w:rPr>
        <w:t>condición</w:t>
      </w:r>
      <w:r>
        <w:rPr>
          <w:i/>
          <w:spacing w:val="-3"/>
        </w:rPr>
        <w:t xml:space="preserve"> </w:t>
      </w:r>
      <w:r>
        <w:rPr>
          <w:i/>
        </w:rPr>
        <w:t>de</w:t>
      </w:r>
      <w:r>
        <w:rPr>
          <w:i/>
          <w:spacing w:val="-3"/>
        </w:rPr>
        <w:t xml:space="preserve"> </w:t>
      </w:r>
      <w:r>
        <w:rPr>
          <w:i/>
        </w:rPr>
        <w:t>personas</w:t>
      </w:r>
      <w:r>
        <w:rPr>
          <w:i/>
          <w:spacing w:val="-3"/>
        </w:rPr>
        <w:t xml:space="preserve"> </w:t>
      </w:r>
      <w:r>
        <w:rPr>
          <w:i/>
        </w:rPr>
        <w:t>en</w:t>
      </w:r>
      <w:r>
        <w:rPr>
          <w:i/>
          <w:spacing w:val="-3"/>
        </w:rPr>
        <w:t xml:space="preserve"> </w:t>
      </w:r>
      <w:r>
        <w:rPr>
          <w:i/>
        </w:rPr>
        <w:t>crecimiento</w:t>
      </w:r>
      <w:r>
        <w:rPr>
          <w:i/>
          <w:spacing w:val="-3"/>
        </w:rPr>
        <w:t xml:space="preserve"> </w:t>
      </w:r>
      <w:r>
        <w:rPr>
          <w:i/>
        </w:rPr>
        <w:t>y</w:t>
      </w:r>
      <w:r>
        <w:rPr>
          <w:i/>
          <w:spacing w:val="-3"/>
        </w:rPr>
        <w:t xml:space="preserve"> </w:t>
      </w:r>
      <w:r>
        <w:rPr>
          <w:i/>
        </w:rPr>
        <w:t xml:space="preserve">se justiﬁca en base a las diferencias, respecto de las personas adultas, en cuanto a las posibilidades y desafíos para el efectivo ejercicio, la plena vigencia y la defensa de sus </w:t>
      </w:r>
      <w:r>
        <w:rPr>
          <w:i/>
          <w:spacing w:val="-2"/>
        </w:rPr>
        <w:t>derechos.”</w:t>
      </w:r>
      <w:r>
        <w:rPr>
          <w:spacing w:val="-2"/>
          <w:vertAlign w:val="superscript"/>
        </w:rPr>
        <w:t>5</w:t>
      </w:r>
    </w:p>
    <w:p w:rsidR="006C515E" w:rsidRDefault="006C515E">
      <w:pPr>
        <w:pStyle w:val="Textoindependiente"/>
        <w:spacing w:before="3"/>
        <w:rPr>
          <w:sz w:val="25"/>
        </w:rPr>
      </w:pPr>
    </w:p>
    <w:p w:rsidR="006C515E" w:rsidRDefault="008415AA">
      <w:pPr>
        <w:spacing w:before="1" w:line="276" w:lineRule="auto"/>
        <w:ind w:left="100" w:right="119"/>
        <w:jc w:val="both"/>
        <w:rPr>
          <w:i/>
        </w:rPr>
      </w:pPr>
      <w:r>
        <w:t>Ahora bien, en armonía con las obligaciones internacionales que emanan de los instrumentos ya referidos, en los últimos años se han realizado esfuerzos por recoger el interés superior del niño</w:t>
      </w:r>
      <w:r>
        <w:rPr>
          <w:spacing w:val="-4"/>
        </w:rPr>
        <w:t xml:space="preserve"> </w:t>
      </w:r>
      <w:r>
        <w:t>en</w:t>
      </w:r>
      <w:r>
        <w:rPr>
          <w:spacing w:val="-4"/>
        </w:rPr>
        <w:t xml:space="preserve"> </w:t>
      </w:r>
      <w:r>
        <w:t>distintos</w:t>
      </w:r>
      <w:r>
        <w:rPr>
          <w:spacing w:val="-4"/>
        </w:rPr>
        <w:t xml:space="preserve"> </w:t>
      </w:r>
      <w:r>
        <w:t>cuerpos</w:t>
      </w:r>
      <w:r>
        <w:rPr>
          <w:spacing w:val="-4"/>
        </w:rPr>
        <w:t xml:space="preserve"> </w:t>
      </w:r>
      <w:r>
        <w:t>normativos.</w:t>
      </w:r>
      <w:r>
        <w:rPr>
          <w:spacing w:val="-4"/>
        </w:rPr>
        <w:t xml:space="preserve"> </w:t>
      </w:r>
      <w:r>
        <w:t>Así,</w:t>
      </w:r>
      <w:r>
        <w:rPr>
          <w:spacing w:val="-4"/>
        </w:rPr>
        <w:t xml:space="preserve"> </w:t>
      </w:r>
      <w:r>
        <w:t>por</w:t>
      </w:r>
      <w:r>
        <w:rPr>
          <w:spacing w:val="-4"/>
        </w:rPr>
        <w:t xml:space="preserve"> </w:t>
      </w:r>
      <w:r>
        <w:t>ejemplo,</w:t>
      </w:r>
      <w:r>
        <w:rPr>
          <w:spacing w:val="-4"/>
        </w:rPr>
        <w:t xml:space="preserve"> </w:t>
      </w:r>
      <w:r>
        <w:t>en</w:t>
      </w:r>
      <w:r>
        <w:rPr>
          <w:spacing w:val="-4"/>
        </w:rPr>
        <w:t xml:space="preserve"> </w:t>
      </w:r>
      <w:r>
        <w:t>2013,</w:t>
      </w:r>
      <w:r>
        <w:rPr>
          <w:spacing w:val="-4"/>
        </w:rPr>
        <w:t xml:space="preserve"> </w:t>
      </w:r>
      <w:r>
        <w:t>a</w:t>
      </w:r>
      <w:r>
        <w:rPr>
          <w:spacing w:val="-4"/>
        </w:rPr>
        <w:t xml:space="preserve"> </w:t>
      </w:r>
      <w:r>
        <w:t>t</w:t>
      </w:r>
      <w:r>
        <w:t>ravés de la ley</w:t>
      </w:r>
      <w:r>
        <w:rPr>
          <w:spacing w:val="-3"/>
        </w:rPr>
        <w:t xml:space="preserve"> </w:t>
      </w:r>
      <w:r>
        <w:t>20.680</w:t>
      </w:r>
      <w:r>
        <w:rPr>
          <w:spacing w:val="-3"/>
        </w:rPr>
        <w:t xml:space="preserve"> </w:t>
      </w:r>
      <w:r>
        <w:t>se</w:t>
      </w:r>
      <w:r>
        <w:rPr>
          <w:spacing w:val="-3"/>
        </w:rPr>
        <w:t xml:space="preserve"> </w:t>
      </w:r>
      <w:r>
        <w:t>incorporó</w:t>
      </w:r>
      <w:r>
        <w:rPr>
          <w:spacing w:val="-3"/>
        </w:rPr>
        <w:t xml:space="preserve"> </w:t>
      </w:r>
      <w:r>
        <w:t>en</w:t>
      </w:r>
      <w:r>
        <w:rPr>
          <w:spacing w:val="-3"/>
        </w:rPr>
        <w:t xml:space="preserve"> </w:t>
      </w:r>
      <w:r>
        <w:t>el</w:t>
      </w:r>
      <w:r>
        <w:rPr>
          <w:spacing w:val="-3"/>
        </w:rPr>
        <w:t xml:space="preserve"> </w:t>
      </w:r>
      <w:r>
        <w:t>artículo</w:t>
      </w:r>
      <w:r>
        <w:rPr>
          <w:spacing w:val="-3"/>
        </w:rPr>
        <w:t xml:space="preserve"> </w:t>
      </w:r>
      <w:r>
        <w:t>222</w:t>
      </w:r>
      <w:r>
        <w:rPr>
          <w:spacing w:val="-3"/>
        </w:rPr>
        <w:t xml:space="preserve"> </w:t>
      </w:r>
      <w:r>
        <w:t>del</w:t>
      </w:r>
      <w:r>
        <w:rPr>
          <w:spacing w:val="-3"/>
        </w:rPr>
        <w:t xml:space="preserve"> </w:t>
      </w:r>
      <w:r>
        <w:t>Código</w:t>
      </w:r>
      <w:r>
        <w:rPr>
          <w:spacing w:val="-3"/>
        </w:rPr>
        <w:t xml:space="preserve"> </w:t>
      </w:r>
      <w:r>
        <w:t>Civil</w:t>
      </w:r>
      <w:r>
        <w:rPr>
          <w:spacing w:val="-3"/>
        </w:rPr>
        <w:t xml:space="preserve"> </w:t>
      </w:r>
      <w:r>
        <w:t>una</w:t>
      </w:r>
      <w:r>
        <w:rPr>
          <w:spacing w:val="-3"/>
        </w:rPr>
        <w:t xml:space="preserve"> </w:t>
      </w:r>
      <w:r>
        <w:t>disposición</w:t>
      </w:r>
      <w:r>
        <w:rPr>
          <w:spacing w:val="-3"/>
        </w:rPr>
        <w:t xml:space="preserve"> </w:t>
      </w:r>
      <w:r>
        <w:t>del</w:t>
      </w:r>
      <w:r>
        <w:rPr>
          <w:spacing w:val="-3"/>
        </w:rPr>
        <w:t xml:space="preserve"> </w:t>
      </w:r>
      <w:r>
        <w:t xml:space="preserve">siguiente tenor: </w:t>
      </w:r>
      <w:r>
        <w:rPr>
          <w:i/>
        </w:rPr>
        <w:t>“la preocupación fundamental de los padres es el interés superior del hijo, para</w:t>
      </w:r>
      <w:r>
        <w:rPr>
          <w:i/>
          <w:spacing w:val="-3"/>
        </w:rPr>
        <w:t xml:space="preserve"> </w:t>
      </w:r>
      <w:r>
        <w:rPr>
          <w:i/>
        </w:rPr>
        <w:t>lo</w:t>
      </w:r>
      <w:r>
        <w:rPr>
          <w:i/>
          <w:spacing w:val="-3"/>
        </w:rPr>
        <w:t xml:space="preserve"> </w:t>
      </w:r>
      <w:r>
        <w:rPr>
          <w:i/>
        </w:rPr>
        <w:t>cual</w:t>
      </w:r>
      <w:r>
        <w:rPr>
          <w:i/>
        </w:rPr>
        <w:t xml:space="preserve"> procurarán su mayor realización espiritual y</w:t>
      </w:r>
      <w:r>
        <w:rPr>
          <w:i/>
          <w:spacing w:val="-4"/>
        </w:rPr>
        <w:t xml:space="preserve"> </w:t>
      </w:r>
      <w:r>
        <w:rPr>
          <w:i/>
        </w:rPr>
        <w:t>material</w:t>
      </w:r>
      <w:r>
        <w:rPr>
          <w:i/>
          <w:spacing w:val="-4"/>
        </w:rPr>
        <w:t xml:space="preserve"> </w:t>
      </w:r>
      <w:r>
        <w:rPr>
          <w:i/>
        </w:rPr>
        <w:t>posible,</w:t>
      </w:r>
      <w:r>
        <w:rPr>
          <w:i/>
          <w:spacing w:val="-4"/>
        </w:rPr>
        <w:t xml:space="preserve"> </w:t>
      </w:r>
      <w:r>
        <w:rPr>
          <w:i/>
        </w:rPr>
        <w:t>y</w:t>
      </w:r>
      <w:r>
        <w:rPr>
          <w:i/>
          <w:spacing w:val="-4"/>
        </w:rPr>
        <w:t xml:space="preserve"> </w:t>
      </w:r>
      <w:r>
        <w:rPr>
          <w:i/>
        </w:rPr>
        <w:t>lo</w:t>
      </w:r>
      <w:r>
        <w:rPr>
          <w:i/>
          <w:spacing w:val="-4"/>
        </w:rPr>
        <w:t xml:space="preserve"> </w:t>
      </w:r>
      <w:r>
        <w:rPr>
          <w:i/>
        </w:rPr>
        <w:t>guiarán</w:t>
      </w:r>
      <w:r>
        <w:rPr>
          <w:i/>
          <w:spacing w:val="-4"/>
        </w:rPr>
        <w:t xml:space="preserve"> </w:t>
      </w:r>
      <w:r>
        <w:rPr>
          <w:i/>
        </w:rPr>
        <w:t>en</w:t>
      </w:r>
      <w:r>
        <w:rPr>
          <w:i/>
          <w:spacing w:val="-4"/>
        </w:rPr>
        <w:t xml:space="preserve"> </w:t>
      </w:r>
      <w:r>
        <w:rPr>
          <w:i/>
        </w:rPr>
        <w:t>el</w:t>
      </w:r>
      <w:r>
        <w:rPr>
          <w:i/>
          <w:spacing w:val="-4"/>
        </w:rPr>
        <w:t xml:space="preserve"> </w:t>
      </w:r>
      <w:r>
        <w:rPr>
          <w:i/>
        </w:rPr>
        <w:t>ejercicio</w:t>
      </w:r>
      <w:r>
        <w:rPr>
          <w:i/>
          <w:spacing w:val="-4"/>
        </w:rPr>
        <w:t xml:space="preserve"> </w:t>
      </w:r>
      <w:r>
        <w:rPr>
          <w:i/>
        </w:rPr>
        <w:t>de</w:t>
      </w:r>
      <w:r>
        <w:rPr>
          <w:i/>
          <w:spacing w:val="-4"/>
        </w:rPr>
        <w:t xml:space="preserve"> </w:t>
      </w:r>
      <w:r>
        <w:rPr>
          <w:i/>
        </w:rPr>
        <w:t>los derechos esenciales que emanan de la naturaleza humana de modo conforme a la</w:t>
      </w:r>
      <w:r>
        <w:rPr>
          <w:i/>
          <w:spacing w:val="-4"/>
        </w:rPr>
        <w:t xml:space="preserve"> </w:t>
      </w:r>
      <w:r>
        <w:rPr>
          <w:i/>
        </w:rPr>
        <w:t>evolución de sus facultades.”</w:t>
      </w:r>
    </w:p>
    <w:p w:rsidR="006C515E" w:rsidRDefault="006C515E">
      <w:pPr>
        <w:pStyle w:val="Textoindependiente"/>
        <w:spacing w:before="3"/>
        <w:rPr>
          <w:i/>
          <w:sz w:val="25"/>
        </w:rPr>
      </w:pPr>
    </w:p>
    <w:p w:rsidR="006C515E" w:rsidRDefault="008415AA">
      <w:pPr>
        <w:pStyle w:val="Textoindependiente"/>
        <w:ind w:left="100"/>
        <w:jc w:val="both"/>
      </w:pPr>
      <w:r>
        <w:t>Sin</w:t>
      </w:r>
      <w:r>
        <w:rPr>
          <w:spacing w:val="22"/>
        </w:rPr>
        <w:t xml:space="preserve"> </w:t>
      </w:r>
      <w:r>
        <w:t>embargo,</w:t>
      </w:r>
      <w:r>
        <w:rPr>
          <w:spacing w:val="25"/>
        </w:rPr>
        <w:t xml:space="preserve"> </w:t>
      </w:r>
      <w:r>
        <w:t>no</w:t>
      </w:r>
      <w:r>
        <w:rPr>
          <w:spacing w:val="25"/>
        </w:rPr>
        <w:t xml:space="preserve"> </w:t>
      </w:r>
      <w:r>
        <w:t>hay</w:t>
      </w:r>
      <w:r>
        <w:rPr>
          <w:spacing w:val="25"/>
        </w:rPr>
        <w:t xml:space="preserve"> </w:t>
      </w:r>
      <w:r>
        <w:t>dudas</w:t>
      </w:r>
      <w:r>
        <w:rPr>
          <w:spacing w:val="25"/>
        </w:rPr>
        <w:t xml:space="preserve"> </w:t>
      </w:r>
      <w:r>
        <w:t>de</w:t>
      </w:r>
      <w:r>
        <w:rPr>
          <w:spacing w:val="25"/>
        </w:rPr>
        <w:t xml:space="preserve"> </w:t>
      </w:r>
      <w:r>
        <w:t>que</w:t>
      </w:r>
      <w:r>
        <w:rPr>
          <w:spacing w:val="25"/>
        </w:rPr>
        <w:t xml:space="preserve"> </w:t>
      </w:r>
      <w:r>
        <w:t>su</w:t>
      </w:r>
      <w:r>
        <w:rPr>
          <w:spacing w:val="24"/>
        </w:rPr>
        <w:t xml:space="preserve"> </w:t>
      </w:r>
      <w:r>
        <w:t>recepción</w:t>
      </w:r>
      <w:r>
        <w:rPr>
          <w:spacing w:val="25"/>
        </w:rPr>
        <w:t xml:space="preserve"> </w:t>
      </w:r>
      <w:r>
        <w:t>má</w:t>
      </w:r>
      <w:r>
        <w:t>s</w:t>
      </w:r>
      <w:r>
        <w:rPr>
          <w:spacing w:val="25"/>
        </w:rPr>
        <w:t xml:space="preserve"> </w:t>
      </w:r>
      <w:r>
        <w:t>signiﬁcativa</w:t>
      </w:r>
      <w:r>
        <w:rPr>
          <w:spacing w:val="25"/>
        </w:rPr>
        <w:t xml:space="preserve"> </w:t>
      </w:r>
      <w:r>
        <w:t>se</w:t>
      </w:r>
      <w:r>
        <w:rPr>
          <w:spacing w:val="25"/>
        </w:rPr>
        <w:t xml:space="preserve"> </w:t>
      </w:r>
      <w:r>
        <w:t>encuentra</w:t>
      </w:r>
      <w:r>
        <w:rPr>
          <w:spacing w:val="25"/>
        </w:rPr>
        <w:t xml:space="preserve"> </w:t>
      </w:r>
      <w:r>
        <w:t>en</w:t>
      </w:r>
      <w:r>
        <w:rPr>
          <w:spacing w:val="25"/>
        </w:rPr>
        <w:t xml:space="preserve"> </w:t>
      </w:r>
      <w:r>
        <w:t>la</w:t>
      </w:r>
      <w:r>
        <w:rPr>
          <w:spacing w:val="25"/>
        </w:rPr>
        <w:t xml:space="preserve"> </w:t>
      </w:r>
      <w:r>
        <w:rPr>
          <w:spacing w:val="-5"/>
        </w:rPr>
        <w:t>Ley</w:t>
      </w:r>
    </w:p>
    <w:p w:rsidR="006C515E" w:rsidRDefault="008415AA">
      <w:pPr>
        <w:pStyle w:val="Textoindependiente"/>
        <w:spacing w:before="40" w:line="276" w:lineRule="auto"/>
        <w:ind w:left="100" w:right="112"/>
        <w:jc w:val="both"/>
      </w:pPr>
      <w:r>
        <w:t>21.430 sobre Garantías y Protección Integral de los Derechos de</w:t>
      </w:r>
      <w:r>
        <w:rPr>
          <w:spacing w:val="-4"/>
        </w:rPr>
        <w:t xml:space="preserve"> </w:t>
      </w:r>
      <w:r>
        <w:t>la</w:t>
      </w:r>
      <w:r>
        <w:rPr>
          <w:spacing w:val="-4"/>
        </w:rPr>
        <w:t xml:space="preserve"> </w:t>
      </w:r>
      <w:r>
        <w:t>Niñez</w:t>
      </w:r>
      <w:r>
        <w:rPr>
          <w:spacing w:val="-4"/>
        </w:rPr>
        <w:t xml:space="preserve"> </w:t>
      </w:r>
      <w:r>
        <w:t>y</w:t>
      </w:r>
      <w:r>
        <w:rPr>
          <w:spacing w:val="-4"/>
        </w:rPr>
        <w:t xml:space="preserve"> </w:t>
      </w:r>
      <w:r>
        <w:t>Adolescencia,</w:t>
      </w:r>
      <w:r>
        <w:rPr>
          <w:spacing w:val="-4"/>
        </w:rPr>
        <w:t xml:space="preserve"> </w:t>
      </w:r>
      <w:r>
        <w:t>la que, después de 7 años de tramitación, recoge de manera sistemática el compromiso del Estado de Chile con la niñez y adolescen</w:t>
      </w:r>
      <w:r>
        <w:t>cia. En dicho cuerpo normativo, se fortalece el reconocimiento del derecho a la niñez a tener derechos, y se concibe en el ordenamiento jurídico interno al niño o niña como una persona capaz de gozar y</w:t>
      </w:r>
      <w:r>
        <w:rPr>
          <w:spacing w:val="-3"/>
        </w:rPr>
        <w:t xml:space="preserve"> </w:t>
      </w:r>
      <w:r>
        <w:t>ejercer</w:t>
      </w:r>
      <w:r>
        <w:rPr>
          <w:spacing w:val="-3"/>
        </w:rPr>
        <w:t xml:space="preserve"> </w:t>
      </w:r>
      <w:r>
        <w:t>sus</w:t>
      </w:r>
      <w:r>
        <w:rPr>
          <w:spacing w:val="-3"/>
        </w:rPr>
        <w:t xml:space="preserve"> </w:t>
      </w:r>
      <w:r>
        <w:t>derechos</w:t>
      </w:r>
      <w:r>
        <w:rPr>
          <w:spacing w:val="-3"/>
        </w:rPr>
        <w:t xml:space="preserve"> </w:t>
      </w:r>
      <w:r>
        <w:t>por</w:t>
      </w:r>
      <w:r>
        <w:rPr>
          <w:spacing w:val="40"/>
        </w:rPr>
        <w:t xml:space="preserve"> </w:t>
      </w:r>
      <w:r>
        <w:t xml:space="preserve">sí mismo, en consonancia con </w:t>
      </w:r>
      <w:r>
        <w:t>la evolución de sus facultades.</w:t>
      </w:r>
      <w:r>
        <w:rPr>
          <w:vertAlign w:val="superscript"/>
        </w:rPr>
        <w:t>6</w:t>
      </w:r>
    </w:p>
    <w:p w:rsidR="006C515E" w:rsidRDefault="006C515E">
      <w:pPr>
        <w:pStyle w:val="Textoindependiente"/>
        <w:rPr>
          <w:sz w:val="20"/>
        </w:rPr>
      </w:pPr>
    </w:p>
    <w:p w:rsidR="006C515E" w:rsidRDefault="008415AA">
      <w:pPr>
        <w:pStyle w:val="Textoindependiente"/>
        <w:spacing w:before="10"/>
        <w:rPr>
          <w:sz w:val="18"/>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159199</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7975B" id="Graphic 4" o:spid="_x0000_s1026" style="position:absolute;margin-left:1in;margin-top:12.5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" path="m,l1828800,e" filled="f">
                <v:path arrowok="t"/>
                <w10:wrap type="topAndBottom" anchorx="page"/>
              </v:shape>
            </w:pict>
          </mc:Fallback>
        </mc:AlternateContent>
      </w:r>
    </w:p>
    <w:p w:rsidR="006C515E" w:rsidRDefault="008415AA">
      <w:pPr>
        <w:spacing w:before="105"/>
        <w:ind w:left="100"/>
        <w:jc w:val="both"/>
        <w:rPr>
          <w:rFonts w:ascii="Verdana" w:hAnsi="Verdana"/>
          <w:sz w:val="20"/>
        </w:rPr>
      </w:pPr>
      <w:r>
        <w:rPr>
          <w:rFonts w:ascii="Verdana" w:hAnsi="Verdana"/>
          <w:w w:val="85"/>
          <w:sz w:val="20"/>
          <w:vertAlign w:val="superscript"/>
        </w:rPr>
        <w:t>4</w:t>
      </w:r>
      <w:r>
        <w:rPr>
          <w:rFonts w:ascii="Verdana" w:hAnsi="Verdana"/>
          <w:spacing w:val="41"/>
          <w:sz w:val="20"/>
        </w:rPr>
        <w:t xml:space="preserve"> </w:t>
      </w:r>
      <w:r>
        <w:rPr>
          <w:rFonts w:ascii="Verdana" w:hAnsi="Verdana"/>
          <w:w w:val="85"/>
          <w:sz w:val="20"/>
        </w:rPr>
        <w:t>Defensoría</w:t>
      </w:r>
      <w:r>
        <w:rPr>
          <w:rFonts w:ascii="Verdana" w:hAnsi="Verdana"/>
          <w:spacing w:val="-5"/>
          <w:w w:val="85"/>
          <w:sz w:val="20"/>
        </w:rPr>
        <w:t xml:space="preserve"> </w:t>
      </w:r>
      <w:r>
        <w:rPr>
          <w:rFonts w:ascii="Verdana" w:hAnsi="Verdana"/>
          <w:w w:val="85"/>
          <w:sz w:val="20"/>
        </w:rPr>
        <w:t>de</w:t>
      </w:r>
      <w:r>
        <w:rPr>
          <w:rFonts w:ascii="Verdana" w:hAnsi="Verdana"/>
          <w:spacing w:val="-4"/>
          <w:w w:val="85"/>
          <w:sz w:val="20"/>
        </w:rPr>
        <w:t xml:space="preserve"> </w:t>
      </w:r>
      <w:r>
        <w:rPr>
          <w:rFonts w:ascii="Verdana" w:hAnsi="Verdana"/>
          <w:w w:val="85"/>
          <w:sz w:val="20"/>
        </w:rPr>
        <w:t>la</w:t>
      </w:r>
      <w:r>
        <w:rPr>
          <w:rFonts w:ascii="Verdana" w:hAnsi="Verdana"/>
          <w:spacing w:val="-5"/>
          <w:w w:val="85"/>
          <w:sz w:val="20"/>
        </w:rPr>
        <w:t xml:space="preserve"> </w:t>
      </w:r>
      <w:r>
        <w:rPr>
          <w:rFonts w:ascii="Verdana" w:hAnsi="Verdana"/>
          <w:w w:val="85"/>
          <w:sz w:val="20"/>
        </w:rPr>
        <w:t>Niñez</w:t>
      </w:r>
      <w:r>
        <w:rPr>
          <w:rFonts w:ascii="Verdana" w:hAnsi="Verdana"/>
          <w:spacing w:val="-4"/>
          <w:w w:val="85"/>
          <w:sz w:val="20"/>
        </w:rPr>
        <w:t xml:space="preserve"> </w:t>
      </w:r>
      <w:r>
        <w:rPr>
          <w:rFonts w:ascii="Verdana" w:hAnsi="Verdana"/>
          <w:w w:val="85"/>
          <w:sz w:val="20"/>
        </w:rPr>
        <w:t>(2019),</w:t>
      </w:r>
      <w:r>
        <w:rPr>
          <w:rFonts w:ascii="Verdana" w:hAnsi="Verdana"/>
          <w:spacing w:val="-5"/>
          <w:w w:val="85"/>
          <w:sz w:val="20"/>
        </w:rPr>
        <w:t xml:space="preserve"> </w:t>
      </w:r>
      <w:hyperlink r:id="rId10">
        <w:r>
          <w:rPr>
            <w:rFonts w:ascii="Verdana" w:hAnsi="Verdana"/>
            <w:color w:val="1154CC"/>
            <w:w w:val="85"/>
            <w:sz w:val="20"/>
            <w:u w:val="thick" w:color="1154CC"/>
          </w:rPr>
          <w:t>Interés</w:t>
        </w:r>
        <w:r>
          <w:rPr>
            <w:rFonts w:ascii="Verdana" w:hAnsi="Verdana"/>
            <w:color w:val="1154CC"/>
            <w:spacing w:val="-4"/>
            <w:w w:val="85"/>
            <w:sz w:val="20"/>
            <w:u w:val="thick" w:color="1154CC"/>
          </w:rPr>
          <w:t xml:space="preserve"> </w:t>
        </w:r>
        <w:r>
          <w:rPr>
            <w:rFonts w:ascii="Verdana" w:hAnsi="Verdana"/>
            <w:color w:val="1154CC"/>
            <w:w w:val="85"/>
            <w:sz w:val="20"/>
            <w:u w:val="thick" w:color="1154CC"/>
          </w:rPr>
          <w:t>superior</w:t>
        </w:r>
        <w:r>
          <w:rPr>
            <w:rFonts w:ascii="Verdana" w:hAnsi="Verdana"/>
            <w:color w:val="1154CC"/>
            <w:spacing w:val="-5"/>
            <w:w w:val="85"/>
            <w:sz w:val="20"/>
            <w:u w:val="thick" w:color="1154CC"/>
          </w:rPr>
          <w:t xml:space="preserve"> </w:t>
        </w:r>
        <w:r>
          <w:rPr>
            <w:rFonts w:ascii="Verdana" w:hAnsi="Verdana"/>
            <w:color w:val="1154CC"/>
            <w:w w:val="85"/>
            <w:sz w:val="20"/>
            <w:u w:val="thick" w:color="1154CC"/>
          </w:rPr>
          <w:t>del</w:t>
        </w:r>
        <w:r>
          <w:rPr>
            <w:rFonts w:ascii="Verdana" w:hAnsi="Verdana"/>
            <w:color w:val="1154CC"/>
            <w:spacing w:val="-4"/>
            <w:w w:val="85"/>
            <w:sz w:val="20"/>
            <w:u w:val="thick" w:color="1154CC"/>
          </w:rPr>
          <w:t xml:space="preserve"> </w:t>
        </w:r>
        <w:r>
          <w:rPr>
            <w:rFonts w:ascii="Verdana" w:hAnsi="Verdana"/>
            <w:color w:val="1154CC"/>
            <w:w w:val="85"/>
            <w:sz w:val="20"/>
            <w:u w:val="thick" w:color="1154CC"/>
          </w:rPr>
          <w:t>niño</w:t>
        </w:r>
      </w:hyperlink>
      <w:r>
        <w:rPr>
          <w:rFonts w:ascii="Verdana" w:hAnsi="Verdana"/>
          <w:w w:val="85"/>
          <w:sz w:val="20"/>
        </w:rPr>
        <w:t>,</w:t>
      </w:r>
      <w:r>
        <w:rPr>
          <w:rFonts w:ascii="Verdana" w:hAnsi="Verdana"/>
          <w:spacing w:val="-4"/>
          <w:w w:val="85"/>
          <w:sz w:val="20"/>
        </w:rPr>
        <w:t xml:space="preserve"> </w:t>
      </w:r>
      <w:r>
        <w:rPr>
          <w:rFonts w:ascii="Verdana" w:hAnsi="Verdana"/>
          <w:w w:val="85"/>
          <w:sz w:val="20"/>
        </w:rPr>
        <w:t>en:</w:t>
      </w:r>
      <w:r>
        <w:rPr>
          <w:rFonts w:ascii="Verdana" w:hAnsi="Verdana"/>
          <w:spacing w:val="-5"/>
          <w:w w:val="85"/>
          <w:sz w:val="20"/>
        </w:rPr>
        <w:t xml:space="preserve"> </w:t>
      </w:r>
      <w:r>
        <w:rPr>
          <w:rFonts w:ascii="Verdana" w:hAnsi="Verdana"/>
          <w:w w:val="85"/>
          <w:sz w:val="20"/>
        </w:rPr>
        <w:t>Informe</w:t>
      </w:r>
      <w:r>
        <w:rPr>
          <w:rFonts w:ascii="Verdana" w:hAnsi="Verdana"/>
          <w:spacing w:val="-4"/>
          <w:w w:val="85"/>
          <w:sz w:val="20"/>
        </w:rPr>
        <w:t xml:space="preserve"> </w:t>
      </w:r>
      <w:r>
        <w:rPr>
          <w:rFonts w:ascii="Verdana" w:hAnsi="Verdana"/>
          <w:w w:val="85"/>
          <w:sz w:val="20"/>
        </w:rPr>
        <w:t>Anual,</w:t>
      </w:r>
      <w:r>
        <w:rPr>
          <w:rFonts w:ascii="Verdana" w:hAnsi="Verdana"/>
          <w:spacing w:val="-5"/>
          <w:w w:val="85"/>
          <w:sz w:val="20"/>
        </w:rPr>
        <w:t xml:space="preserve"> </w:t>
      </w:r>
      <w:r>
        <w:rPr>
          <w:rFonts w:ascii="Verdana" w:hAnsi="Verdana"/>
          <w:w w:val="85"/>
          <w:sz w:val="20"/>
        </w:rPr>
        <w:t>p.</w:t>
      </w:r>
      <w:r>
        <w:rPr>
          <w:rFonts w:ascii="Verdana" w:hAnsi="Verdana"/>
          <w:spacing w:val="-4"/>
          <w:w w:val="85"/>
          <w:sz w:val="20"/>
        </w:rPr>
        <w:t xml:space="preserve"> 191.</w:t>
      </w:r>
    </w:p>
    <w:p w:rsidR="006C515E" w:rsidRDefault="008415AA">
      <w:pPr>
        <w:spacing w:before="10" w:line="249" w:lineRule="auto"/>
        <w:ind w:left="100" w:right="125"/>
        <w:jc w:val="both"/>
        <w:rPr>
          <w:rFonts w:ascii="Verdana" w:hAnsi="Verdana"/>
          <w:sz w:val="20"/>
        </w:rPr>
      </w:pPr>
      <w:r>
        <w:rPr>
          <w:rFonts w:ascii="Verdana" w:hAnsi="Verdana"/>
          <w:w w:val="90"/>
          <w:sz w:val="20"/>
          <w:vertAlign w:val="superscript"/>
        </w:rPr>
        <w:t>5</w:t>
      </w:r>
      <w:r>
        <w:rPr>
          <w:rFonts w:ascii="Verdana" w:hAnsi="Verdana"/>
          <w:w w:val="90"/>
          <w:sz w:val="20"/>
        </w:rPr>
        <w:t xml:space="preserve"> Corte Interamericana de Derechos Humanos. 2002. Condición Jurídica y Derechos Humanos del Niño.</w:t>
      </w:r>
      <w:r>
        <w:rPr>
          <w:rFonts w:ascii="Verdana" w:hAnsi="Verdana"/>
          <w:spacing w:val="-9"/>
          <w:w w:val="90"/>
          <w:sz w:val="20"/>
        </w:rPr>
        <w:t xml:space="preserve"> </w:t>
      </w:r>
      <w:r>
        <w:rPr>
          <w:rFonts w:ascii="Verdana" w:hAnsi="Verdana"/>
          <w:w w:val="90"/>
          <w:sz w:val="20"/>
        </w:rPr>
        <w:t>Opinión</w:t>
      </w:r>
      <w:r>
        <w:rPr>
          <w:rFonts w:ascii="Verdana" w:hAnsi="Verdana"/>
          <w:spacing w:val="-9"/>
          <w:w w:val="90"/>
          <w:sz w:val="20"/>
        </w:rPr>
        <w:t xml:space="preserve"> </w:t>
      </w:r>
      <w:r>
        <w:rPr>
          <w:rFonts w:ascii="Verdana" w:hAnsi="Verdana"/>
          <w:w w:val="90"/>
          <w:sz w:val="20"/>
        </w:rPr>
        <w:t>Consultiva</w:t>
      </w:r>
      <w:r>
        <w:rPr>
          <w:rFonts w:ascii="Verdana" w:hAnsi="Verdana"/>
          <w:spacing w:val="-9"/>
          <w:w w:val="90"/>
          <w:sz w:val="20"/>
        </w:rPr>
        <w:t xml:space="preserve"> </w:t>
      </w:r>
      <w:r>
        <w:rPr>
          <w:rFonts w:ascii="Verdana" w:hAnsi="Verdana"/>
          <w:w w:val="90"/>
          <w:sz w:val="20"/>
        </w:rPr>
        <w:t>oc</w:t>
      </w:r>
      <w:r>
        <w:rPr>
          <w:rFonts w:ascii="Verdana" w:hAnsi="Verdana"/>
          <w:spacing w:val="-9"/>
          <w:w w:val="90"/>
          <w:sz w:val="20"/>
        </w:rPr>
        <w:t xml:space="preserve"> </w:t>
      </w:r>
      <w:r>
        <w:rPr>
          <w:rFonts w:ascii="Verdana" w:hAnsi="Verdana"/>
          <w:w w:val="90"/>
          <w:sz w:val="20"/>
        </w:rPr>
        <w:t>–</w:t>
      </w:r>
      <w:r>
        <w:rPr>
          <w:rFonts w:ascii="Verdana" w:hAnsi="Verdana"/>
          <w:spacing w:val="-9"/>
          <w:w w:val="90"/>
          <w:sz w:val="20"/>
        </w:rPr>
        <w:t xml:space="preserve"> </w:t>
      </w:r>
      <w:r>
        <w:rPr>
          <w:rFonts w:ascii="Verdana" w:hAnsi="Verdana"/>
          <w:w w:val="90"/>
          <w:sz w:val="20"/>
        </w:rPr>
        <w:t>17/02,</w:t>
      </w:r>
      <w:r>
        <w:rPr>
          <w:rFonts w:ascii="Verdana" w:hAnsi="Verdana"/>
          <w:spacing w:val="-9"/>
          <w:w w:val="90"/>
          <w:sz w:val="20"/>
        </w:rPr>
        <w:t xml:space="preserve"> </w:t>
      </w:r>
      <w:r>
        <w:rPr>
          <w:rFonts w:ascii="Verdana" w:hAnsi="Verdana"/>
          <w:w w:val="90"/>
          <w:sz w:val="20"/>
        </w:rPr>
        <w:t>de</w:t>
      </w:r>
      <w:r>
        <w:rPr>
          <w:rFonts w:ascii="Verdana" w:hAnsi="Verdana"/>
          <w:spacing w:val="-9"/>
          <w:w w:val="90"/>
          <w:sz w:val="20"/>
        </w:rPr>
        <w:t xml:space="preserve"> </w:t>
      </w:r>
      <w:r>
        <w:rPr>
          <w:rFonts w:ascii="Verdana" w:hAnsi="Verdana"/>
          <w:w w:val="90"/>
          <w:sz w:val="20"/>
        </w:rPr>
        <w:t>28</w:t>
      </w:r>
      <w:r>
        <w:rPr>
          <w:rFonts w:ascii="Verdana" w:hAnsi="Verdana"/>
          <w:spacing w:val="-9"/>
          <w:w w:val="90"/>
          <w:sz w:val="20"/>
        </w:rPr>
        <w:t xml:space="preserve"> </w:t>
      </w:r>
      <w:r>
        <w:rPr>
          <w:rFonts w:ascii="Verdana" w:hAnsi="Verdana"/>
          <w:w w:val="90"/>
          <w:sz w:val="20"/>
        </w:rPr>
        <w:t>de</w:t>
      </w:r>
      <w:r>
        <w:rPr>
          <w:rFonts w:ascii="Verdana" w:hAnsi="Verdana"/>
          <w:spacing w:val="-9"/>
          <w:w w:val="90"/>
          <w:sz w:val="20"/>
        </w:rPr>
        <w:t xml:space="preserve"> </w:t>
      </w:r>
      <w:r>
        <w:rPr>
          <w:rFonts w:ascii="Verdana" w:hAnsi="Verdana"/>
          <w:w w:val="90"/>
          <w:sz w:val="20"/>
        </w:rPr>
        <w:t>agosto</w:t>
      </w:r>
      <w:r>
        <w:rPr>
          <w:rFonts w:ascii="Verdana" w:hAnsi="Verdana"/>
          <w:spacing w:val="-9"/>
          <w:w w:val="90"/>
          <w:sz w:val="20"/>
        </w:rPr>
        <w:t xml:space="preserve"> </w:t>
      </w:r>
      <w:r>
        <w:rPr>
          <w:rFonts w:ascii="Verdana" w:hAnsi="Verdana"/>
          <w:w w:val="90"/>
          <w:sz w:val="20"/>
        </w:rPr>
        <w:t>de</w:t>
      </w:r>
      <w:r>
        <w:rPr>
          <w:rFonts w:ascii="Verdana" w:hAnsi="Verdana"/>
          <w:spacing w:val="-9"/>
          <w:w w:val="90"/>
          <w:sz w:val="20"/>
        </w:rPr>
        <w:t xml:space="preserve"> </w:t>
      </w:r>
      <w:r>
        <w:rPr>
          <w:rFonts w:ascii="Verdana" w:hAnsi="Verdana"/>
          <w:w w:val="90"/>
          <w:sz w:val="20"/>
        </w:rPr>
        <w:t>2002,</w:t>
      </w:r>
      <w:r>
        <w:rPr>
          <w:rFonts w:ascii="Verdana" w:hAnsi="Verdana"/>
          <w:spacing w:val="-9"/>
          <w:w w:val="90"/>
          <w:sz w:val="20"/>
        </w:rPr>
        <w:t xml:space="preserve"> </w:t>
      </w:r>
      <w:r>
        <w:rPr>
          <w:rFonts w:ascii="Verdana" w:hAnsi="Verdana"/>
          <w:w w:val="90"/>
          <w:sz w:val="20"/>
        </w:rPr>
        <w:t>párr.</w:t>
      </w:r>
      <w:r>
        <w:rPr>
          <w:rFonts w:ascii="Verdana" w:hAnsi="Verdana"/>
          <w:spacing w:val="-9"/>
          <w:w w:val="90"/>
          <w:sz w:val="20"/>
        </w:rPr>
        <w:t xml:space="preserve"> </w:t>
      </w:r>
      <w:r>
        <w:rPr>
          <w:rFonts w:ascii="Verdana" w:hAnsi="Verdana"/>
          <w:w w:val="90"/>
          <w:sz w:val="20"/>
        </w:rPr>
        <w:t>54.</w:t>
      </w:r>
    </w:p>
    <w:p w:rsidR="006C515E" w:rsidRDefault="008415AA">
      <w:pPr>
        <w:spacing w:line="249" w:lineRule="auto"/>
        <w:ind w:left="100" w:right="113"/>
        <w:jc w:val="both"/>
        <w:rPr>
          <w:rFonts w:ascii="Verdana" w:hAnsi="Verdana"/>
          <w:sz w:val="20"/>
        </w:rPr>
      </w:pPr>
      <w:r>
        <w:rPr>
          <w:rFonts w:ascii="Verdana" w:hAnsi="Verdana"/>
          <w:spacing w:val="-2"/>
          <w:w w:val="90"/>
          <w:sz w:val="20"/>
          <w:vertAlign w:val="superscript"/>
        </w:rPr>
        <w:t>6</w:t>
      </w:r>
      <w:r>
        <w:rPr>
          <w:rFonts w:ascii="Verdana" w:hAnsi="Verdana"/>
          <w:spacing w:val="-9"/>
          <w:w w:val="90"/>
          <w:sz w:val="20"/>
        </w:rPr>
        <w:t xml:space="preserve"> </w:t>
      </w:r>
      <w:r>
        <w:rPr>
          <w:rFonts w:ascii="Verdana" w:hAnsi="Verdana"/>
          <w:color w:val="212121"/>
          <w:spacing w:val="-2"/>
          <w:w w:val="90"/>
          <w:sz w:val="20"/>
        </w:rPr>
        <w:t>Díaz</w:t>
      </w:r>
      <w:r>
        <w:rPr>
          <w:rFonts w:ascii="Verdana" w:hAnsi="Verdana"/>
          <w:color w:val="212121"/>
          <w:spacing w:val="-9"/>
          <w:w w:val="90"/>
          <w:sz w:val="20"/>
        </w:rPr>
        <w:t xml:space="preserve"> </w:t>
      </w:r>
      <w:r>
        <w:rPr>
          <w:rFonts w:ascii="Verdana" w:hAnsi="Verdana"/>
          <w:color w:val="212121"/>
          <w:spacing w:val="-2"/>
          <w:w w:val="90"/>
          <w:sz w:val="20"/>
        </w:rPr>
        <w:t>Pantoja,</w:t>
      </w:r>
      <w:r>
        <w:rPr>
          <w:rFonts w:ascii="Verdana" w:hAnsi="Verdana"/>
          <w:color w:val="212121"/>
          <w:spacing w:val="-8"/>
          <w:w w:val="90"/>
          <w:sz w:val="20"/>
        </w:rPr>
        <w:t xml:space="preserve"> </w:t>
      </w:r>
      <w:r>
        <w:rPr>
          <w:rFonts w:ascii="Verdana" w:hAnsi="Verdana"/>
          <w:color w:val="212121"/>
          <w:spacing w:val="-2"/>
          <w:w w:val="90"/>
          <w:sz w:val="20"/>
        </w:rPr>
        <w:t>J.</w:t>
      </w:r>
      <w:r>
        <w:rPr>
          <w:rFonts w:ascii="Verdana" w:hAnsi="Verdana"/>
          <w:color w:val="212121"/>
          <w:spacing w:val="-9"/>
          <w:w w:val="90"/>
          <w:sz w:val="20"/>
        </w:rPr>
        <w:t xml:space="preserve"> </w:t>
      </w:r>
      <w:r>
        <w:rPr>
          <w:rFonts w:ascii="Verdana" w:hAnsi="Verdana"/>
          <w:color w:val="212121"/>
          <w:spacing w:val="-2"/>
          <w:w w:val="90"/>
          <w:sz w:val="20"/>
        </w:rPr>
        <w:t>(2023).</w:t>
      </w:r>
      <w:r>
        <w:rPr>
          <w:rFonts w:ascii="Verdana" w:hAnsi="Verdana"/>
          <w:color w:val="212121"/>
          <w:spacing w:val="-8"/>
          <w:w w:val="90"/>
          <w:sz w:val="20"/>
        </w:rPr>
        <w:t xml:space="preserve"> </w:t>
      </w:r>
      <w:r>
        <w:rPr>
          <w:rFonts w:ascii="Verdana" w:hAnsi="Verdana"/>
          <w:color w:val="212121"/>
          <w:spacing w:val="-2"/>
          <w:w w:val="90"/>
          <w:sz w:val="20"/>
        </w:rPr>
        <w:t>Entre</w:t>
      </w:r>
      <w:r>
        <w:rPr>
          <w:rFonts w:ascii="Verdana" w:hAnsi="Verdana"/>
          <w:color w:val="212121"/>
          <w:spacing w:val="-6"/>
          <w:sz w:val="20"/>
        </w:rPr>
        <w:t xml:space="preserve"> </w:t>
      </w:r>
      <w:r>
        <w:rPr>
          <w:rFonts w:ascii="Verdana" w:hAnsi="Verdana"/>
          <w:color w:val="212121"/>
          <w:spacing w:val="-2"/>
          <w:w w:val="90"/>
          <w:sz w:val="20"/>
        </w:rPr>
        <w:t>la</w:t>
      </w:r>
      <w:r>
        <w:rPr>
          <w:rFonts w:ascii="Verdana" w:hAnsi="Verdana"/>
          <w:color w:val="212121"/>
          <w:spacing w:val="-6"/>
          <w:sz w:val="20"/>
        </w:rPr>
        <w:t xml:space="preserve"> </w:t>
      </w:r>
      <w:r>
        <w:rPr>
          <w:rFonts w:ascii="Verdana" w:hAnsi="Verdana"/>
          <w:color w:val="212121"/>
          <w:spacing w:val="-2"/>
          <w:w w:val="90"/>
          <w:sz w:val="20"/>
        </w:rPr>
        <w:t>autonomía</w:t>
      </w:r>
      <w:r>
        <w:rPr>
          <w:rFonts w:ascii="Verdana" w:hAnsi="Verdana"/>
          <w:color w:val="212121"/>
          <w:spacing w:val="-6"/>
          <w:sz w:val="20"/>
        </w:rPr>
        <w:t xml:space="preserve"> </w:t>
      </w:r>
      <w:r>
        <w:rPr>
          <w:rFonts w:ascii="Verdana" w:hAnsi="Verdana"/>
          <w:color w:val="212121"/>
          <w:spacing w:val="-2"/>
          <w:w w:val="90"/>
          <w:sz w:val="20"/>
        </w:rPr>
        <w:t>progresiva</w:t>
      </w:r>
      <w:r>
        <w:rPr>
          <w:rFonts w:ascii="Verdana" w:hAnsi="Verdana"/>
          <w:color w:val="212121"/>
          <w:spacing w:val="-6"/>
          <w:sz w:val="20"/>
        </w:rPr>
        <w:t xml:space="preserve"> </w:t>
      </w:r>
      <w:r>
        <w:rPr>
          <w:rFonts w:ascii="Verdana" w:hAnsi="Verdana"/>
          <w:color w:val="212121"/>
          <w:spacing w:val="-2"/>
          <w:w w:val="90"/>
          <w:sz w:val="20"/>
        </w:rPr>
        <w:t>y</w:t>
      </w:r>
      <w:r>
        <w:rPr>
          <w:rFonts w:ascii="Verdana" w:hAnsi="Verdana"/>
          <w:color w:val="212121"/>
          <w:spacing w:val="-9"/>
          <w:w w:val="90"/>
          <w:sz w:val="20"/>
        </w:rPr>
        <w:t xml:space="preserve"> </w:t>
      </w:r>
      <w:r>
        <w:rPr>
          <w:rFonts w:ascii="Verdana" w:hAnsi="Verdana"/>
          <w:color w:val="212121"/>
          <w:spacing w:val="-2"/>
          <w:w w:val="90"/>
          <w:sz w:val="20"/>
        </w:rPr>
        <w:t>el</w:t>
      </w:r>
      <w:r>
        <w:rPr>
          <w:rFonts w:ascii="Verdana" w:hAnsi="Verdana"/>
          <w:color w:val="212121"/>
          <w:spacing w:val="-9"/>
          <w:w w:val="90"/>
          <w:sz w:val="20"/>
        </w:rPr>
        <w:t xml:space="preserve"> </w:t>
      </w:r>
      <w:r>
        <w:rPr>
          <w:rFonts w:ascii="Verdana" w:hAnsi="Verdana"/>
          <w:color w:val="212121"/>
          <w:spacing w:val="-2"/>
          <w:w w:val="90"/>
          <w:sz w:val="20"/>
        </w:rPr>
        <w:t>interés</w:t>
      </w:r>
      <w:r>
        <w:rPr>
          <w:rFonts w:ascii="Verdana" w:hAnsi="Verdana"/>
          <w:color w:val="212121"/>
          <w:spacing w:val="-8"/>
          <w:w w:val="90"/>
          <w:sz w:val="20"/>
        </w:rPr>
        <w:t xml:space="preserve"> </w:t>
      </w:r>
      <w:r>
        <w:rPr>
          <w:rFonts w:ascii="Verdana" w:hAnsi="Verdana"/>
          <w:color w:val="212121"/>
          <w:spacing w:val="-2"/>
          <w:w w:val="90"/>
          <w:sz w:val="20"/>
        </w:rPr>
        <w:t>superior</w:t>
      </w:r>
      <w:r>
        <w:rPr>
          <w:rFonts w:ascii="Verdana" w:hAnsi="Verdana"/>
          <w:color w:val="212121"/>
          <w:spacing w:val="-9"/>
          <w:w w:val="90"/>
          <w:sz w:val="20"/>
        </w:rPr>
        <w:t xml:space="preserve"> </w:t>
      </w:r>
      <w:r>
        <w:rPr>
          <w:rFonts w:ascii="Verdana" w:hAnsi="Verdana"/>
          <w:color w:val="212121"/>
          <w:spacing w:val="-2"/>
          <w:w w:val="90"/>
          <w:sz w:val="20"/>
        </w:rPr>
        <w:t>del</w:t>
      </w:r>
      <w:r>
        <w:rPr>
          <w:rFonts w:ascii="Verdana" w:hAnsi="Verdana"/>
          <w:color w:val="212121"/>
          <w:spacing w:val="-8"/>
          <w:w w:val="90"/>
          <w:sz w:val="20"/>
        </w:rPr>
        <w:t xml:space="preserve"> </w:t>
      </w:r>
      <w:r>
        <w:rPr>
          <w:rFonts w:ascii="Verdana" w:hAnsi="Verdana"/>
          <w:color w:val="212121"/>
          <w:spacing w:val="-2"/>
          <w:w w:val="90"/>
          <w:sz w:val="20"/>
        </w:rPr>
        <w:t>niño</w:t>
      </w:r>
      <w:r>
        <w:rPr>
          <w:rFonts w:ascii="Verdana" w:hAnsi="Verdana"/>
          <w:color w:val="212121"/>
          <w:spacing w:val="-9"/>
          <w:w w:val="90"/>
          <w:sz w:val="20"/>
        </w:rPr>
        <w:t xml:space="preserve"> </w:t>
      </w:r>
      <w:r>
        <w:rPr>
          <w:rFonts w:ascii="Verdana" w:hAnsi="Verdana"/>
          <w:color w:val="212121"/>
          <w:spacing w:val="-2"/>
          <w:w w:val="90"/>
          <w:sz w:val="20"/>
        </w:rPr>
        <w:t>y</w:t>
      </w:r>
      <w:r>
        <w:rPr>
          <w:rFonts w:ascii="Verdana" w:hAnsi="Verdana"/>
          <w:color w:val="212121"/>
          <w:spacing w:val="-8"/>
          <w:w w:val="90"/>
          <w:sz w:val="20"/>
        </w:rPr>
        <w:t xml:space="preserve"> </w:t>
      </w:r>
      <w:r>
        <w:rPr>
          <w:rFonts w:ascii="Verdana" w:hAnsi="Verdana"/>
          <w:color w:val="212121"/>
          <w:spacing w:val="-2"/>
          <w:w w:val="90"/>
          <w:sz w:val="20"/>
        </w:rPr>
        <w:t>de</w:t>
      </w:r>
      <w:r>
        <w:rPr>
          <w:rFonts w:ascii="Verdana" w:hAnsi="Verdana"/>
          <w:color w:val="212121"/>
          <w:spacing w:val="-9"/>
          <w:w w:val="90"/>
          <w:sz w:val="20"/>
        </w:rPr>
        <w:t xml:space="preserve"> </w:t>
      </w:r>
      <w:r>
        <w:rPr>
          <w:rFonts w:ascii="Verdana" w:hAnsi="Verdana"/>
          <w:color w:val="212121"/>
          <w:spacing w:val="-2"/>
          <w:w w:val="90"/>
          <w:sz w:val="20"/>
        </w:rPr>
        <w:t>la</w:t>
      </w:r>
      <w:r>
        <w:rPr>
          <w:rFonts w:ascii="Verdana" w:hAnsi="Verdana"/>
          <w:color w:val="212121"/>
          <w:spacing w:val="-8"/>
          <w:w w:val="90"/>
          <w:sz w:val="20"/>
        </w:rPr>
        <w:t xml:space="preserve"> </w:t>
      </w:r>
      <w:r>
        <w:rPr>
          <w:rFonts w:ascii="Verdana" w:hAnsi="Verdana"/>
          <w:color w:val="212121"/>
          <w:spacing w:val="-2"/>
          <w:w w:val="90"/>
          <w:sz w:val="20"/>
        </w:rPr>
        <w:t>niña</w:t>
      </w:r>
      <w:r>
        <w:rPr>
          <w:rFonts w:ascii="Verdana" w:hAnsi="Verdana"/>
          <w:color w:val="212121"/>
          <w:spacing w:val="-9"/>
          <w:w w:val="90"/>
          <w:sz w:val="20"/>
        </w:rPr>
        <w:t xml:space="preserve"> </w:t>
      </w:r>
      <w:r>
        <w:rPr>
          <w:rFonts w:ascii="Verdana" w:hAnsi="Verdana"/>
          <w:color w:val="212121"/>
          <w:spacing w:val="-2"/>
          <w:w w:val="90"/>
          <w:sz w:val="20"/>
        </w:rPr>
        <w:t xml:space="preserve">una </w:t>
      </w:r>
      <w:r>
        <w:rPr>
          <w:rFonts w:ascii="Verdana" w:hAnsi="Verdana"/>
          <w:color w:val="212121"/>
          <w:w w:val="95"/>
          <w:sz w:val="20"/>
        </w:rPr>
        <w:t xml:space="preserve">mirada holística a los derechos de la niñez y la adolescencia. </w:t>
      </w:r>
      <w:r>
        <w:rPr>
          <w:rFonts w:ascii="Verdana" w:hAnsi="Verdana"/>
          <w:i/>
          <w:color w:val="212121"/>
          <w:w w:val="95"/>
          <w:sz w:val="20"/>
        </w:rPr>
        <w:t>Colección Fuera de colección</w:t>
      </w:r>
      <w:r>
        <w:rPr>
          <w:rFonts w:ascii="Verdana" w:hAnsi="Verdana"/>
          <w:color w:val="212121"/>
          <w:w w:val="95"/>
          <w:sz w:val="20"/>
        </w:rPr>
        <w:t xml:space="preserve">. </w:t>
      </w:r>
      <w:r>
        <w:rPr>
          <w:rFonts w:ascii="Verdana" w:hAnsi="Verdana"/>
          <w:color w:val="212121"/>
          <w:spacing w:val="-2"/>
          <w:w w:val="90"/>
          <w:sz w:val="20"/>
        </w:rPr>
        <w:t>Disponible</w:t>
      </w:r>
      <w:r>
        <w:rPr>
          <w:rFonts w:ascii="Verdana" w:hAnsi="Verdana"/>
          <w:color w:val="212121"/>
          <w:spacing w:val="-6"/>
          <w:w w:val="90"/>
          <w:sz w:val="20"/>
        </w:rPr>
        <w:t xml:space="preserve"> </w:t>
      </w:r>
      <w:r>
        <w:rPr>
          <w:rFonts w:ascii="Verdana" w:hAnsi="Verdana"/>
          <w:color w:val="212121"/>
          <w:spacing w:val="-2"/>
          <w:w w:val="90"/>
          <w:sz w:val="20"/>
        </w:rPr>
        <w:t>en</w:t>
      </w:r>
      <w:r>
        <w:rPr>
          <w:rFonts w:ascii="Verdana" w:hAnsi="Verdana"/>
          <w:color w:val="212121"/>
          <w:spacing w:val="-6"/>
          <w:w w:val="90"/>
          <w:sz w:val="20"/>
        </w:rPr>
        <w:t xml:space="preserve"> </w:t>
      </w:r>
      <w:hyperlink r:id="rId11">
        <w:r>
          <w:rPr>
            <w:rFonts w:ascii="Verdana" w:hAnsi="Verdana"/>
            <w:color w:val="212121"/>
            <w:spacing w:val="-2"/>
            <w:w w:val="90"/>
            <w:sz w:val="20"/>
          </w:rPr>
          <w:t>http://hdl.handle.net/10251/191967</w:t>
        </w:r>
      </w:hyperlink>
    </w:p>
    <w:p w:rsidR="006C515E" w:rsidRDefault="006C515E">
      <w:pPr>
        <w:spacing w:line="249" w:lineRule="auto"/>
        <w:jc w:val="both"/>
        <w:rPr>
          <w:rFonts w:ascii="Verdana" w:hAnsi="Verdana"/>
          <w:sz w:val="20"/>
        </w:rPr>
        <w:sectPr w:rsidR="006C515E">
          <w:pgSz w:w="11920" w:h="16840"/>
          <w:pgMar w:top="2580" w:right="1340" w:bottom="1300" w:left="1340" w:header="810" w:footer="1118" w:gutter="0"/>
          <w:cols w:space="720"/>
        </w:sectPr>
      </w:pPr>
    </w:p>
    <w:p w:rsidR="006C515E" w:rsidRDefault="006C515E">
      <w:pPr>
        <w:pStyle w:val="Textoindependiente"/>
        <w:spacing w:before="5"/>
        <w:rPr>
          <w:rFonts w:ascii="Verdana"/>
          <w:sz w:val="26"/>
        </w:rPr>
      </w:pPr>
    </w:p>
    <w:p w:rsidR="006C515E" w:rsidRDefault="008415AA">
      <w:pPr>
        <w:pStyle w:val="Textoindependiente"/>
        <w:spacing w:before="95" w:line="276" w:lineRule="auto"/>
        <w:ind w:left="100" w:right="114"/>
        <w:jc w:val="both"/>
      </w:pPr>
      <w:r>
        <w:t xml:space="preserve">En ese orden de ideas, la </w:t>
      </w:r>
      <w:r>
        <w:t xml:space="preserve">Ley 21.430 reconoce a la niñez y adolescencia como sujetos titulares de derechos en su artículo 6 y, en el artículo 7, recoge expresamente el interés superior del niño, niña y adolescente como </w:t>
      </w:r>
      <w:r>
        <w:rPr>
          <w:i/>
        </w:rPr>
        <w:t xml:space="preserve">“un derecho, un principio y una norma de procedimiento, que se </w:t>
      </w:r>
      <w:r>
        <w:rPr>
          <w:i/>
        </w:rPr>
        <w:t xml:space="preserve">basa en una evaluación de todos los elementos del interés de uno o varios niños en una situación concreta.” </w:t>
      </w:r>
      <w:r>
        <w:t>Para la mejor determinación de su interés superior, dicha legislación incorpora criterios y circunstancias a considerar, tales como: (i) Los derecho</w:t>
      </w:r>
      <w:r>
        <w:t>s actuales o futuros del NNA, (ii) su opinión conforme a su edad, grado de</w:t>
      </w:r>
      <w:r>
        <w:rPr>
          <w:spacing w:val="40"/>
        </w:rPr>
        <w:t xml:space="preserve"> </w:t>
      </w:r>
      <w:r>
        <w:t>desarrollo, madurez y/o su estado afectivo, (iii) la opinión de sus padres y/o madres, representantes legales o de</w:t>
      </w:r>
      <w:r>
        <w:rPr>
          <w:spacing w:val="-3"/>
        </w:rPr>
        <w:t xml:space="preserve"> </w:t>
      </w:r>
      <w:r>
        <w:t>quien</w:t>
      </w:r>
      <w:r>
        <w:rPr>
          <w:spacing w:val="-3"/>
        </w:rPr>
        <w:t xml:space="preserve"> </w:t>
      </w:r>
      <w:r>
        <w:t>lo</w:t>
      </w:r>
      <w:r>
        <w:rPr>
          <w:spacing w:val="-3"/>
        </w:rPr>
        <w:t xml:space="preserve"> </w:t>
      </w:r>
      <w:r>
        <w:t>tuviere</w:t>
      </w:r>
      <w:r>
        <w:rPr>
          <w:spacing w:val="-3"/>
        </w:rPr>
        <w:t xml:space="preserve"> </w:t>
      </w:r>
      <w:r>
        <w:t>legalmente</w:t>
      </w:r>
      <w:r>
        <w:rPr>
          <w:spacing w:val="-3"/>
        </w:rPr>
        <w:t xml:space="preserve"> </w:t>
      </w:r>
      <w:r>
        <w:t>a</w:t>
      </w:r>
      <w:r>
        <w:rPr>
          <w:spacing w:val="-3"/>
        </w:rPr>
        <w:t xml:space="preserve"> </w:t>
      </w:r>
      <w:r>
        <w:t>su</w:t>
      </w:r>
      <w:r>
        <w:rPr>
          <w:spacing w:val="-3"/>
        </w:rPr>
        <w:t xml:space="preserve"> </w:t>
      </w:r>
      <w:r>
        <w:t>cuidado,</w:t>
      </w:r>
      <w:r>
        <w:rPr>
          <w:spacing w:val="-3"/>
        </w:rPr>
        <w:t xml:space="preserve"> </w:t>
      </w:r>
      <w:r>
        <w:t>(iv)</w:t>
      </w:r>
      <w:r>
        <w:rPr>
          <w:spacing w:val="-3"/>
        </w:rPr>
        <w:t xml:space="preserve"> </w:t>
      </w:r>
      <w:r>
        <w:t>su</w:t>
      </w:r>
      <w:r>
        <w:rPr>
          <w:spacing w:val="-3"/>
        </w:rPr>
        <w:t xml:space="preserve"> </w:t>
      </w:r>
      <w:r>
        <w:t>bienestar</w:t>
      </w:r>
      <w:r>
        <w:rPr>
          <w:spacing w:val="-3"/>
        </w:rPr>
        <w:t xml:space="preserve"> </w:t>
      </w:r>
      <w:r>
        <w:t>físico, mental, espiritual, moral, cultural y social del niño, niña o adolescente, (v) su identidad</w:t>
      </w:r>
      <w:r>
        <w:rPr>
          <w:spacing w:val="-3"/>
        </w:rPr>
        <w:t xml:space="preserve"> </w:t>
      </w:r>
      <w:r>
        <w:t>y</w:t>
      </w:r>
      <w:r>
        <w:rPr>
          <w:spacing w:val="-3"/>
        </w:rPr>
        <w:t xml:space="preserve"> </w:t>
      </w:r>
      <w:r>
        <w:t>las necesidades que</w:t>
      </w:r>
      <w:r>
        <w:rPr>
          <w:spacing w:val="-4"/>
        </w:rPr>
        <w:t xml:space="preserve"> </w:t>
      </w:r>
      <w:r>
        <w:t>de</w:t>
      </w:r>
      <w:r>
        <w:rPr>
          <w:spacing w:val="-4"/>
        </w:rPr>
        <w:t xml:space="preserve"> </w:t>
      </w:r>
      <w:r>
        <w:t>ella</w:t>
      </w:r>
      <w:r>
        <w:rPr>
          <w:spacing w:val="-4"/>
        </w:rPr>
        <w:t xml:space="preserve"> </w:t>
      </w:r>
      <w:r>
        <w:t>se</w:t>
      </w:r>
      <w:r>
        <w:rPr>
          <w:spacing w:val="-4"/>
        </w:rPr>
        <w:t xml:space="preserve"> </w:t>
      </w:r>
      <w:r>
        <w:t>derivan,</w:t>
      </w:r>
      <w:r>
        <w:rPr>
          <w:spacing w:val="-4"/>
        </w:rPr>
        <w:t xml:space="preserve"> </w:t>
      </w:r>
      <w:r>
        <w:t>(vi)</w:t>
      </w:r>
      <w:r>
        <w:rPr>
          <w:spacing w:val="-4"/>
        </w:rPr>
        <w:t xml:space="preserve"> </w:t>
      </w:r>
      <w:r>
        <w:t>su</w:t>
      </w:r>
      <w:r>
        <w:rPr>
          <w:spacing w:val="-4"/>
        </w:rPr>
        <w:t xml:space="preserve"> </w:t>
      </w:r>
      <w:r>
        <w:t>autonomía</w:t>
      </w:r>
      <w:r>
        <w:rPr>
          <w:spacing w:val="-4"/>
        </w:rPr>
        <w:t xml:space="preserve"> </w:t>
      </w:r>
      <w:r>
        <w:t>y</w:t>
      </w:r>
      <w:r>
        <w:rPr>
          <w:spacing w:val="-4"/>
        </w:rPr>
        <w:t xml:space="preserve"> </w:t>
      </w:r>
      <w:r>
        <w:t>su</w:t>
      </w:r>
      <w:r>
        <w:rPr>
          <w:spacing w:val="-4"/>
        </w:rPr>
        <w:t xml:space="preserve"> </w:t>
      </w:r>
      <w:r>
        <w:t>grado</w:t>
      </w:r>
      <w:r>
        <w:rPr>
          <w:spacing w:val="-4"/>
        </w:rPr>
        <w:t xml:space="preserve"> </w:t>
      </w:r>
      <w:r>
        <w:t>de</w:t>
      </w:r>
      <w:r>
        <w:rPr>
          <w:spacing w:val="-4"/>
        </w:rPr>
        <w:t xml:space="preserve"> </w:t>
      </w:r>
      <w:r>
        <w:t>desarrollo,</w:t>
      </w:r>
      <w:r>
        <w:rPr>
          <w:spacing w:val="-4"/>
        </w:rPr>
        <w:t xml:space="preserve"> </w:t>
      </w:r>
      <w:r>
        <w:t>(vii)</w:t>
      </w:r>
      <w:r>
        <w:rPr>
          <w:spacing w:val="-4"/>
        </w:rPr>
        <w:t xml:space="preserve"> </w:t>
      </w:r>
      <w:r>
        <w:t xml:space="preserve">cualquier otra situación de especial desventaja en la </w:t>
      </w:r>
      <w:r>
        <w:t>que se encuentre que haga necesaria una protección reforzada de sus derechos, entre otros.</w:t>
      </w:r>
    </w:p>
    <w:p w:rsidR="006C515E" w:rsidRDefault="006C515E">
      <w:pPr>
        <w:pStyle w:val="Textoindependiente"/>
        <w:spacing w:before="4"/>
        <w:rPr>
          <w:sz w:val="25"/>
        </w:rPr>
      </w:pPr>
    </w:p>
    <w:p w:rsidR="006C515E" w:rsidRDefault="008415AA">
      <w:pPr>
        <w:pStyle w:val="Textoindependiente"/>
        <w:spacing w:line="276" w:lineRule="auto"/>
        <w:ind w:left="100" w:right="119"/>
        <w:jc w:val="both"/>
      </w:pPr>
      <w:r>
        <w:t>De esta manera, la Ley sobre Garantías y Protección Integral de los Derechos de la Niñez y Adolescencia logra una articulación virtuosa entre el rol de las familias, el Estado y la sociedad en la protección efectiva de los derechos</w:t>
      </w:r>
      <w:r>
        <w:rPr>
          <w:spacing w:val="-4"/>
        </w:rPr>
        <w:t xml:space="preserve"> </w:t>
      </w:r>
      <w:r>
        <w:t>de</w:t>
      </w:r>
      <w:r>
        <w:rPr>
          <w:spacing w:val="-4"/>
        </w:rPr>
        <w:t xml:space="preserve"> </w:t>
      </w:r>
      <w:r>
        <w:t>niños,</w:t>
      </w:r>
      <w:r>
        <w:rPr>
          <w:spacing w:val="-4"/>
        </w:rPr>
        <w:t xml:space="preserve"> </w:t>
      </w:r>
      <w:r>
        <w:t>niñas</w:t>
      </w:r>
      <w:r>
        <w:rPr>
          <w:spacing w:val="-4"/>
        </w:rPr>
        <w:t xml:space="preserve"> </w:t>
      </w:r>
      <w:r>
        <w:t>y</w:t>
      </w:r>
      <w:r>
        <w:rPr>
          <w:spacing w:val="-4"/>
        </w:rPr>
        <w:t xml:space="preserve"> </w:t>
      </w:r>
      <w:r>
        <w:t>adoles</w:t>
      </w:r>
      <w:r>
        <w:t>centes</w:t>
      </w:r>
      <w:r>
        <w:rPr>
          <w:spacing w:val="-4"/>
        </w:rPr>
        <w:t xml:space="preserve"> </w:t>
      </w:r>
      <w:r>
        <w:t>que</w:t>
      </w:r>
      <w:r>
        <w:rPr>
          <w:spacing w:val="-4"/>
        </w:rPr>
        <w:t xml:space="preserve"> </w:t>
      </w:r>
      <w:r>
        <w:t>debe permear toda la legislación chilena.</w:t>
      </w:r>
    </w:p>
    <w:p w:rsidR="006C515E" w:rsidRDefault="006C515E">
      <w:pPr>
        <w:pStyle w:val="Textoindependiente"/>
        <w:spacing w:before="3"/>
        <w:rPr>
          <w:sz w:val="25"/>
        </w:rPr>
      </w:pPr>
    </w:p>
    <w:p w:rsidR="006C515E" w:rsidRDefault="008415AA">
      <w:pPr>
        <w:pStyle w:val="Textoindependiente"/>
        <w:spacing w:before="1" w:line="276" w:lineRule="auto"/>
        <w:ind w:left="100" w:right="114"/>
        <w:jc w:val="both"/>
      </w:pPr>
      <w:r>
        <w:t>En ese contexto,</w:t>
      </w:r>
      <w:r>
        <w:rPr>
          <w:spacing w:val="-4"/>
        </w:rPr>
        <w:t xml:space="preserve"> </w:t>
      </w:r>
      <w:r>
        <w:t>este</w:t>
      </w:r>
      <w:r>
        <w:rPr>
          <w:spacing w:val="-4"/>
        </w:rPr>
        <w:t xml:space="preserve"> </w:t>
      </w:r>
      <w:r>
        <w:t>proyecto</w:t>
      </w:r>
      <w:r>
        <w:rPr>
          <w:spacing w:val="-4"/>
        </w:rPr>
        <w:t xml:space="preserve"> </w:t>
      </w:r>
      <w:r>
        <w:t>de</w:t>
      </w:r>
      <w:r>
        <w:rPr>
          <w:spacing w:val="-4"/>
        </w:rPr>
        <w:t xml:space="preserve"> </w:t>
      </w:r>
      <w:r>
        <w:t>ley</w:t>
      </w:r>
      <w:r>
        <w:rPr>
          <w:spacing w:val="-4"/>
        </w:rPr>
        <w:t xml:space="preserve"> </w:t>
      </w:r>
      <w:r>
        <w:t>busca</w:t>
      </w:r>
      <w:r>
        <w:rPr>
          <w:spacing w:val="-4"/>
        </w:rPr>
        <w:t xml:space="preserve"> </w:t>
      </w:r>
      <w:r>
        <w:t>fortalecer</w:t>
      </w:r>
      <w:r>
        <w:rPr>
          <w:spacing w:val="-4"/>
        </w:rPr>
        <w:t xml:space="preserve"> </w:t>
      </w:r>
      <w:r>
        <w:t>el</w:t>
      </w:r>
      <w:r>
        <w:rPr>
          <w:spacing w:val="-4"/>
        </w:rPr>
        <w:t xml:space="preserve"> </w:t>
      </w:r>
      <w:r>
        <w:t>interés</w:t>
      </w:r>
      <w:r>
        <w:rPr>
          <w:spacing w:val="-4"/>
        </w:rPr>
        <w:t xml:space="preserve"> </w:t>
      </w:r>
      <w:r>
        <w:t>superior</w:t>
      </w:r>
      <w:r>
        <w:rPr>
          <w:spacing w:val="-4"/>
        </w:rPr>
        <w:t xml:space="preserve"> </w:t>
      </w:r>
      <w:r>
        <w:t>del</w:t>
      </w:r>
      <w:r>
        <w:rPr>
          <w:spacing w:val="-4"/>
        </w:rPr>
        <w:t xml:space="preserve"> </w:t>
      </w:r>
      <w:r>
        <w:t>niño</w:t>
      </w:r>
      <w:r>
        <w:rPr>
          <w:spacing w:val="-4"/>
        </w:rPr>
        <w:t xml:space="preserve"> </w:t>
      </w:r>
      <w:r>
        <w:t>a</w:t>
      </w:r>
      <w:r>
        <w:rPr>
          <w:spacing w:val="-4"/>
        </w:rPr>
        <w:t xml:space="preserve"> </w:t>
      </w:r>
      <w:r>
        <w:t>través</w:t>
      </w:r>
      <w:r>
        <w:rPr>
          <w:spacing w:val="-4"/>
        </w:rPr>
        <w:t xml:space="preserve"> </w:t>
      </w:r>
      <w:r>
        <w:t>de una consagración robusta e integral de dicho principio,</w:t>
      </w:r>
      <w:r>
        <w:rPr>
          <w:spacing w:val="-5"/>
        </w:rPr>
        <w:t xml:space="preserve"> </w:t>
      </w:r>
      <w:r>
        <w:t>derecho</w:t>
      </w:r>
      <w:r>
        <w:rPr>
          <w:spacing w:val="-5"/>
        </w:rPr>
        <w:t xml:space="preserve"> </w:t>
      </w:r>
      <w:r>
        <w:t>y</w:t>
      </w:r>
      <w:r>
        <w:rPr>
          <w:spacing w:val="-5"/>
        </w:rPr>
        <w:t xml:space="preserve"> </w:t>
      </w:r>
      <w:r>
        <w:t>regla</w:t>
      </w:r>
      <w:r>
        <w:rPr>
          <w:spacing w:val="-5"/>
        </w:rPr>
        <w:t xml:space="preserve"> </w:t>
      </w:r>
      <w:r>
        <w:t>de</w:t>
      </w:r>
      <w:r>
        <w:rPr>
          <w:spacing w:val="-5"/>
        </w:rPr>
        <w:t xml:space="preserve"> </w:t>
      </w:r>
      <w:r>
        <w:t>procedimiento</w:t>
      </w:r>
      <w:r>
        <w:rPr>
          <w:spacing w:val="-5"/>
        </w:rPr>
        <w:t xml:space="preserve"> </w:t>
      </w:r>
      <w:r>
        <w:t>en la Ley General de Educación. Al respecto, cabe recordar que la</w:t>
      </w:r>
      <w:r>
        <w:rPr>
          <w:spacing w:val="-4"/>
        </w:rPr>
        <w:t xml:space="preserve"> </w:t>
      </w:r>
      <w:r>
        <w:t>Constitución</w:t>
      </w:r>
      <w:r>
        <w:rPr>
          <w:spacing w:val="-4"/>
        </w:rPr>
        <w:t xml:space="preserve"> </w:t>
      </w:r>
      <w:r>
        <w:t>vigente</w:t>
      </w:r>
      <w:r>
        <w:rPr>
          <w:spacing w:val="-4"/>
        </w:rPr>
        <w:t xml:space="preserve"> </w:t>
      </w:r>
      <w:r>
        <w:t>y</w:t>
      </w:r>
      <w:r>
        <w:rPr>
          <w:spacing w:val="-4"/>
        </w:rPr>
        <w:t xml:space="preserve"> </w:t>
      </w:r>
      <w:r>
        <w:t>la</w:t>
      </w:r>
      <w:r>
        <w:rPr>
          <w:spacing w:val="-4"/>
        </w:rPr>
        <w:t xml:space="preserve"> </w:t>
      </w:r>
      <w:r>
        <w:t>Ley General de Educación reconocen, junto con el derecho a la educación, el derecho y deber preferente de los padres de educar a sus hijos.</w:t>
      </w:r>
    </w:p>
    <w:p w:rsidR="006C515E" w:rsidRDefault="006C515E">
      <w:pPr>
        <w:pStyle w:val="Textoindependiente"/>
        <w:spacing w:before="3"/>
        <w:rPr>
          <w:sz w:val="25"/>
        </w:rPr>
      </w:pPr>
    </w:p>
    <w:p w:rsidR="006C515E" w:rsidRDefault="008415AA">
      <w:pPr>
        <w:spacing w:line="276" w:lineRule="auto"/>
        <w:ind w:left="100" w:right="112"/>
        <w:jc w:val="both"/>
        <w:rPr>
          <w:i/>
        </w:rPr>
      </w:pPr>
      <w:r>
        <w:t>De esta manera, el artí</w:t>
      </w:r>
      <w:r>
        <w:t xml:space="preserve">culo 19 numeral 10 del texto constitucional vigente dispone que </w:t>
      </w:r>
      <w:r>
        <w:rPr>
          <w:i/>
        </w:rPr>
        <w:t xml:space="preserve">“La Constitución asegura a todas las personas: 10. El derecho a la educación”, </w:t>
      </w:r>
      <w:r>
        <w:t>la que “tiene por objeto el pleno desarrollo de la persona en las distintas etapas de su vida.” En su inciso terc</w:t>
      </w:r>
      <w:r>
        <w:t xml:space="preserve">ero, dispone que </w:t>
      </w:r>
      <w:r>
        <w:rPr>
          <w:i/>
        </w:rPr>
        <w:t>“los padres tienen</w:t>
      </w:r>
      <w:r>
        <w:rPr>
          <w:i/>
          <w:spacing w:val="-3"/>
        </w:rPr>
        <w:t xml:space="preserve"> </w:t>
      </w:r>
      <w:r>
        <w:rPr>
          <w:i/>
        </w:rPr>
        <w:t>el</w:t>
      </w:r>
      <w:r>
        <w:rPr>
          <w:i/>
          <w:spacing w:val="-3"/>
        </w:rPr>
        <w:t xml:space="preserve"> </w:t>
      </w:r>
      <w:r>
        <w:rPr>
          <w:i/>
        </w:rPr>
        <w:t>derecho</w:t>
      </w:r>
      <w:r>
        <w:rPr>
          <w:i/>
          <w:spacing w:val="-3"/>
        </w:rPr>
        <w:t xml:space="preserve"> </w:t>
      </w:r>
      <w:r>
        <w:rPr>
          <w:i/>
        </w:rPr>
        <w:t>preferente</w:t>
      </w:r>
      <w:r>
        <w:rPr>
          <w:i/>
          <w:spacing w:val="-3"/>
        </w:rPr>
        <w:t xml:space="preserve"> </w:t>
      </w:r>
      <w:r>
        <w:rPr>
          <w:i/>
        </w:rPr>
        <w:t>y</w:t>
      </w:r>
      <w:r>
        <w:rPr>
          <w:i/>
          <w:spacing w:val="-3"/>
        </w:rPr>
        <w:t xml:space="preserve"> </w:t>
      </w:r>
      <w:r>
        <w:rPr>
          <w:i/>
        </w:rPr>
        <w:t>el</w:t>
      </w:r>
      <w:r>
        <w:rPr>
          <w:i/>
          <w:spacing w:val="-3"/>
        </w:rPr>
        <w:t xml:space="preserve"> </w:t>
      </w:r>
      <w:r>
        <w:rPr>
          <w:i/>
        </w:rPr>
        <w:t>deber</w:t>
      </w:r>
      <w:r>
        <w:rPr>
          <w:i/>
          <w:spacing w:val="-3"/>
        </w:rPr>
        <w:t xml:space="preserve"> </w:t>
      </w:r>
      <w:r>
        <w:rPr>
          <w:i/>
        </w:rPr>
        <w:t>de</w:t>
      </w:r>
      <w:r>
        <w:rPr>
          <w:i/>
          <w:spacing w:val="-3"/>
        </w:rPr>
        <w:t xml:space="preserve"> </w:t>
      </w:r>
      <w:r>
        <w:rPr>
          <w:i/>
        </w:rPr>
        <w:t>educar</w:t>
      </w:r>
      <w:r>
        <w:rPr>
          <w:i/>
          <w:spacing w:val="-3"/>
        </w:rPr>
        <w:t xml:space="preserve"> </w:t>
      </w:r>
      <w:r>
        <w:rPr>
          <w:i/>
        </w:rPr>
        <w:t>a</w:t>
      </w:r>
      <w:r>
        <w:rPr>
          <w:i/>
          <w:spacing w:val="-3"/>
        </w:rPr>
        <w:t xml:space="preserve"> </w:t>
      </w:r>
      <w:r>
        <w:rPr>
          <w:i/>
        </w:rPr>
        <w:t>sus</w:t>
      </w:r>
      <w:r>
        <w:rPr>
          <w:i/>
          <w:spacing w:val="-4"/>
        </w:rPr>
        <w:t xml:space="preserve"> </w:t>
      </w:r>
      <w:r>
        <w:rPr>
          <w:i/>
        </w:rPr>
        <w:t xml:space="preserve">hijos. Corresponderá al Estado otorgar especial protección al ejercicio de este derecho.” </w:t>
      </w:r>
      <w:r>
        <w:t>En el mismo</w:t>
      </w:r>
      <w:r>
        <w:rPr>
          <w:spacing w:val="27"/>
        </w:rPr>
        <w:t xml:space="preserve"> </w:t>
      </w:r>
      <w:r>
        <w:t>sentido,</w:t>
      </w:r>
      <w:r>
        <w:rPr>
          <w:spacing w:val="27"/>
        </w:rPr>
        <w:t xml:space="preserve"> </w:t>
      </w:r>
      <w:r>
        <w:t xml:space="preserve">el artículo 4 de la Ley General de Educación, dispone que </w:t>
      </w:r>
      <w:r>
        <w:rPr>
          <w:i/>
        </w:rPr>
        <w:t>“L</w:t>
      </w:r>
      <w:r>
        <w:rPr>
          <w:i/>
        </w:rPr>
        <w:t>a educación es un derecho de todas las personas. Corresponde preferentemente a los padres el</w:t>
      </w:r>
      <w:r>
        <w:rPr>
          <w:i/>
          <w:spacing w:val="-4"/>
        </w:rPr>
        <w:t xml:space="preserve"> </w:t>
      </w:r>
      <w:r>
        <w:rPr>
          <w:i/>
        </w:rPr>
        <w:t>derecho</w:t>
      </w:r>
      <w:r>
        <w:rPr>
          <w:i/>
          <w:spacing w:val="-4"/>
        </w:rPr>
        <w:t xml:space="preserve"> </w:t>
      </w:r>
      <w:r>
        <w:rPr>
          <w:i/>
        </w:rPr>
        <w:t>y</w:t>
      </w:r>
      <w:r>
        <w:rPr>
          <w:i/>
          <w:spacing w:val="-4"/>
        </w:rPr>
        <w:t xml:space="preserve"> </w:t>
      </w:r>
      <w:r>
        <w:rPr>
          <w:i/>
        </w:rPr>
        <w:t>el deber de educar a sus hijos; al Estado, el deber de otorgar especial protección al</w:t>
      </w:r>
      <w:r>
        <w:rPr>
          <w:i/>
          <w:spacing w:val="-3"/>
        </w:rPr>
        <w:t xml:space="preserve"> </w:t>
      </w:r>
      <w:r>
        <w:rPr>
          <w:i/>
        </w:rPr>
        <w:t>ejercicio</w:t>
      </w:r>
      <w:r>
        <w:rPr>
          <w:i/>
          <w:spacing w:val="-3"/>
        </w:rPr>
        <w:t xml:space="preserve"> </w:t>
      </w:r>
      <w:r>
        <w:rPr>
          <w:i/>
        </w:rPr>
        <w:t>de este derecho…”.</w:t>
      </w:r>
    </w:p>
    <w:p w:rsidR="006C515E" w:rsidRDefault="006C515E">
      <w:pPr>
        <w:pStyle w:val="Textoindependiente"/>
        <w:spacing w:before="4"/>
        <w:rPr>
          <w:i/>
          <w:sz w:val="25"/>
        </w:rPr>
      </w:pPr>
    </w:p>
    <w:p w:rsidR="006C515E" w:rsidRDefault="008415AA">
      <w:pPr>
        <w:spacing w:line="276" w:lineRule="auto"/>
        <w:ind w:left="100" w:right="119"/>
        <w:jc w:val="both"/>
        <w:rPr>
          <w:i/>
        </w:rPr>
      </w:pPr>
      <w:r>
        <w:t>Ahora bien, la Ley General de Educaci</w:t>
      </w:r>
      <w:r>
        <w:t>ón recoge</w:t>
      </w:r>
      <w:r>
        <w:rPr>
          <w:spacing w:val="-4"/>
        </w:rPr>
        <w:t xml:space="preserve"> </w:t>
      </w:r>
      <w:r>
        <w:t>el</w:t>
      </w:r>
      <w:r>
        <w:rPr>
          <w:spacing w:val="-4"/>
        </w:rPr>
        <w:t xml:space="preserve"> </w:t>
      </w:r>
      <w:r>
        <w:t>interés</w:t>
      </w:r>
      <w:r>
        <w:rPr>
          <w:spacing w:val="-4"/>
        </w:rPr>
        <w:t xml:space="preserve"> </w:t>
      </w:r>
      <w:r>
        <w:t>superior</w:t>
      </w:r>
      <w:r>
        <w:rPr>
          <w:spacing w:val="-4"/>
        </w:rPr>
        <w:t xml:space="preserve"> </w:t>
      </w:r>
      <w:r>
        <w:t>del</w:t>
      </w:r>
      <w:r>
        <w:rPr>
          <w:spacing w:val="-4"/>
        </w:rPr>
        <w:t xml:space="preserve"> </w:t>
      </w:r>
      <w:r>
        <w:t>niño</w:t>
      </w:r>
      <w:r>
        <w:rPr>
          <w:spacing w:val="-4"/>
        </w:rPr>
        <w:t xml:space="preserve"> </w:t>
      </w:r>
      <w:r>
        <w:t>a</w:t>
      </w:r>
      <w:r>
        <w:rPr>
          <w:spacing w:val="-4"/>
        </w:rPr>
        <w:t xml:space="preserve"> </w:t>
      </w:r>
      <w:r>
        <w:t>propósito</w:t>
      </w:r>
      <w:r>
        <w:rPr>
          <w:spacing w:val="-4"/>
        </w:rPr>
        <w:t xml:space="preserve"> </w:t>
      </w:r>
      <w:r>
        <w:t>de</w:t>
      </w:r>
      <w:r>
        <w:rPr>
          <w:spacing w:val="-4"/>
        </w:rPr>
        <w:t xml:space="preserve"> </w:t>
      </w:r>
      <w:r>
        <w:t xml:space="preserve">la educación inclusiva en el inciso segundo del artículo 4, mandatando al Estado a </w:t>
      </w:r>
      <w:r>
        <w:rPr>
          <w:i/>
        </w:rPr>
        <w:t>“promover que</w:t>
      </w:r>
      <w:r>
        <w:rPr>
          <w:i/>
          <w:spacing w:val="24"/>
        </w:rPr>
        <w:t xml:space="preserve"> </w:t>
      </w:r>
      <w:r>
        <w:rPr>
          <w:i/>
        </w:rPr>
        <w:t>se generen las condiciones necesarias para el acceso y permanencia de los estudiantes</w:t>
      </w:r>
    </w:p>
    <w:p w:rsidR="006C515E" w:rsidRDefault="006C515E">
      <w:pPr>
        <w:spacing w:line="276" w:lineRule="auto"/>
        <w:jc w:val="both"/>
        <w:sectPr w:rsidR="006C515E">
          <w:pgSz w:w="11920" w:h="16840"/>
          <w:pgMar w:top="2580" w:right="1340" w:bottom="1300" w:left="1340" w:header="810" w:footer="1118" w:gutter="0"/>
          <w:cols w:space="720"/>
        </w:sectPr>
      </w:pPr>
    </w:p>
    <w:p w:rsidR="006C515E" w:rsidRDefault="006C515E">
      <w:pPr>
        <w:pStyle w:val="Textoindependiente"/>
        <w:spacing w:before="9"/>
        <w:rPr>
          <w:i/>
          <w:sz w:val="26"/>
        </w:rPr>
      </w:pPr>
    </w:p>
    <w:p w:rsidR="006C515E" w:rsidRDefault="008415AA">
      <w:pPr>
        <w:spacing w:before="95" w:line="276" w:lineRule="auto"/>
        <w:ind w:left="100" w:right="114"/>
        <w:jc w:val="both"/>
        <w:rPr>
          <w:i/>
        </w:rPr>
      </w:pPr>
      <w:r>
        <w:rPr>
          <w:i/>
        </w:rPr>
        <w:t>con necesidades educativas especiales en establecimientos de educación regular o</w:t>
      </w:r>
      <w:r>
        <w:rPr>
          <w:i/>
          <w:spacing w:val="-5"/>
        </w:rPr>
        <w:t xml:space="preserve"> </w:t>
      </w:r>
      <w:r>
        <w:rPr>
          <w:i/>
        </w:rPr>
        <w:t>especial, según sea el interés superior del niño o pupilo.”</w:t>
      </w:r>
    </w:p>
    <w:p w:rsidR="006C515E" w:rsidRDefault="006C515E">
      <w:pPr>
        <w:pStyle w:val="Textoindependiente"/>
        <w:spacing w:before="4"/>
        <w:rPr>
          <w:i/>
          <w:sz w:val="25"/>
        </w:rPr>
      </w:pPr>
    </w:p>
    <w:p w:rsidR="006C515E" w:rsidRDefault="008415AA">
      <w:pPr>
        <w:pStyle w:val="Textoindependiente"/>
        <w:spacing w:line="276" w:lineRule="auto"/>
        <w:ind w:left="100" w:right="116"/>
        <w:jc w:val="both"/>
      </w:pPr>
      <w:r>
        <w:t>En ese se</w:t>
      </w:r>
      <w:r>
        <w:t xml:space="preserve">ntido, el reconocimiento que hoy realiza de este principio, derecho y regla la Ley General de Educación tiene un contenido limitado que resulta necesario fortalecer para otorgar una coherencia sistémica a la protección y garantías integrales de la niñez y </w:t>
      </w:r>
      <w:r>
        <w:t>adolescencia en el ordenamiento jurídico chileno.</w:t>
      </w:r>
    </w:p>
    <w:p w:rsidR="006C515E" w:rsidRDefault="006C515E">
      <w:pPr>
        <w:pStyle w:val="Textoindependiente"/>
        <w:spacing w:before="3"/>
        <w:rPr>
          <w:sz w:val="25"/>
        </w:rPr>
      </w:pPr>
    </w:p>
    <w:p w:rsidR="006C515E" w:rsidRDefault="008415AA">
      <w:pPr>
        <w:spacing w:line="276" w:lineRule="auto"/>
        <w:ind w:left="100" w:right="118"/>
        <w:jc w:val="both"/>
      </w:pPr>
      <w:r>
        <w:t>El derecho a la educación constituye una dimensión estructurante para atender al interés superior de los niños, niñas y adolescentes,</w:t>
      </w:r>
      <w:r>
        <w:rPr>
          <w:vertAlign w:val="superscript"/>
        </w:rPr>
        <w:t>7</w:t>
      </w:r>
      <w:r>
        <w:t xml:space="preserve"> por lo que resulta imperativo construir un entramado jurídico que garantice que, en palabras del Comité de los Derechos d</w:t>
      </w:r>
      <w:r>
        <w:t xml:space="preserve">el Niño, </w:t>
      </w:r>
      <w:r>
        <w:rPr>
          <w:i/>
        </w:rPr>
        <w:t>“todas las decisiones sobre las medidas e iniciativas</w:t>
      </w:r>
      <w:r>
        <w:rPr>
          <w:i/>
          <w:spacing w:val="-3"/>
        </w:rPr>
        <w:t xml:space="preserve"> </w:t>
      </w:r>
      <w:r>
        <w:rPr>
          <w:i/>
        </w:rPr>
        <w:t>relacionadas</w:t>
      </w:r>
      <w:r>
        <w:rPr>
          <w:i/>
          <w:spacing w:val="-3"/>
        </w:rPr>
        <w:t xml:space="preserve"> </w:t>
      </w:r>
      <w:r>
        <w:rPr>
          <w:i/>
        </w:rPr>
        <w:t>con</w:t>
      </w:r>
      <w:r>
        <w:rPr>
          <w:i/>
          <w:spacing w:val="-3"/>
        </w:rPr>
        <w:t xml:space="preserve"> </w:t>
      </w:r>
      <w:r>
        <w:rPr>
          <w:i/>
        </w:rPr>
        <w:t>un</w:t>
      </w:r>
      <w:r>
        <w:rPr>
          <w:i/>
          <w:spacing w:val="-3"/>
        </w:rPr>
        <w:t xml:space="preserve"> </w:t>
      </w:r>
      <w:r>
        <w:rPr>
          <w:i/>
        </w:rPr>
        <w:t>niño</w:t>
      </w:r>
      <w:r>
        <w:rPr>
          <w:i/>
          <w:spacing w:val="-3"/>
        </w:rPr>
        <w:t xml:space="preserve"> </w:t>
      </w:r>
      <w:r>
        <w:rPr>
          <w:i/>
        </w:rPr>
        <w:t>en</w:t>
      </w:r>
      <w:r>
        <w:rPr>
          <w:i/>
          <w:spacing w:val="-3"/>
        </w:rPr>
        <w:t xml:space="preserve"> </w:t>
      </w:r>
      <w:r>
        <w:rPr>
          <w:i/>
        </w:rPr>
        <w:t>particular</w:t>
      </w:r>
      <w:r>
        <w:rPr>
          <w:i/>
          <w:spacing w:val="-3"/>
        </w:rPr>
        <w:t xml:space="preserve"> </w:t>
      </w:r>
      <w:r>
        <w:rPr>
          <w:i/>
        </w:rPr>
        <w:t>o un grupo de niños deben respetar su interés superior con respecto a la educación.”</w:t>
      </w:r>
      <w:r>
        <w:rPr>
          <w:vertAlign w:val="superscript"/>
        </w:rPr>
        <w:t>8</w:t>
      </w:r>
    </w:p>
    <w:p w:rsidR="006C515E" w:rsidRDefault="006C515E">
      <w:pPr>
        <w:pStyle w:val="Textoindependiente"/>
        <w:spacing w:before="4"/>
        <w:rPr>
          <w:sz w:val="25"/>
        </w:rPr>
      </w:pPr>
    </w:p>
    <w:p w:rsidR="006C515E" w:rsidRDefault="008415AA">
      <w:pPr>
        <w:spacing w:line="276" w:lineRule="auto"/>
        <w:ind w:left="100" w:right="114"/>
        <w:jc w:val="both"/>
        <w:rPr>
          <w:i/>
        </w:rPr>
      </w:pPr>
      <w:r>
        <w:t>En</w:t>
      </w:r>
      <w:r>
        <w:rPr>
          <w:spacing w:val="-3"/>
        </w:rPr>
        <w:t xml:space="preserve"> </w:t>
      </w:r>
      <w:r>
        <w:t>este</w:t>
      </w:r>
      <w:r>
        <w:rPr>
          <w:spacing w:val="-3"/>
        </w:rPr>
        <w:t xml:space="preserve"> </w:t>
      </w:r>
      <w:r>
        <w:t>orden</w:t>
      </w:r>
      <w:r>
        <w:rPr>
          <w:spacing w:val="-3"/>
        </w:rPr>
        <w:t xml:space="preserve"> </w:t>
      </w:r>
      <w:r>
        <w:t>de</w:t>
      </w:r>
      <w:r>
        <w:rPr>
          <w:spacing w:val="-3"/>
        </w:rPr>
        <w:t xml:space="preserve"> </w:t>
      </w:r>
      <w:r>
        <w:t>ideas,</w:t>
      </w:r>
      <w:r>
        <w:rPr>
          <w:spacing w:val="-3"/>
        </w:rPr>
        <w:t xml:space="preserve"> </w:t>
      </w:r>
      <w:r>
        <w:t>el</w:t>
      </w:r>
      <w:r>
        <w:rPr>
          <w:spacing w:val="-3"/>
        </w:rPr>
        <w:t xml:space="preserve"> </w:t>
      </w:r>
      <w:r>
        <w:t>Comité</w:t>
      </w:r>
      <w:r>
        <w:rPr>
          <w:spacing w:val="-3"/>
        </w:rPr>
        <w:t xml:space="preserve"> </w:t>
      </w:r>
      <w:r>
        <w:t>de</w:t>
      </w:r>
      <w:r>
        <w:rPr>
          <w:spacing w:val="-3"/>
        </w:rPr>
        <w:t xml:space="preserve"> </w:t>
      </w:r>
      <w:r>
        <w:t>los</w:t>
      </w:r>
      <w:r>
        <w:rPr>
          <w:spacing w:val="-3"/>
        </w:rPr>
        <w:t xml:space="preserve"> </w:t>
      </w:r>
      <w:r>
        <w:t>Derechos</w:t>
      </w:r>
      <w:r>
        <w:rPr>
          <w:spacing w:val="-3"/>
        </w:rPr>
        <w:t xml:space="preserve"> </w:t>
      </w:r>
      <w:r>
        <w:t>del</w:t>
      </w:r>
      <w:r>
        <w:rPr>
          <w:spacing w:val="-3"/>
        </w:rPr>
        <w:t xml:space="preserve"> </w:t>
      </w:r>
      <w:r>
        <w:t>Niño</w:t>
      </w:r>
      <w:r>
        <w:rPr>
          <w:spacing w:val="-3"/>
        </w:rPr>
        <w:t xml:space="preserve"> </w:t>
      </w:r>
      <w:r>
        <w:t>ha</w:t>
      </w:r>
      <w:r>
        <w:rPr>
          <w:spacing w:val="-3"/>
        </w:rPr>
        <w:t xml:space="preserve"> </w:t>
      </w:r>
      <w:r>
        <w:t>soste</w:t>
      </w:r>
      <w:r>
        <w:t>nido</w:t>
      </w:r>
      <w:r>
        <w:rPr>
          <w:spacing w:val="-3"/>
        </w:rPr>
        <w:t xml:space="preserve"> </w:t>
      </w:r>
      <w:r>
        <w:t>que</w:t>
      </w:r>
      <w:r>
        <w:rPr>
          <w:spacing w:val="-3"/>
        </w:rPr>
        <w:t xml:space="preserve"> </w:t>
      </w:r>
      <w:r>
        <w:t>en</w:t>
      </w:r>
      <w:r>
        <w:rPr>
          <w:spacing w:val="-3"/>
        </w:rPr>
        <w:t xml:space="preserve"> </w:t>
      </w:r>
      <w:r>
        <w:t>armonía</w:t>
      </w:r>
      <w:r>
        <w:rPr>
          <w:spacing w:val="-3"/>
        </w:rPr>
        <w:t xml:space="preserve"> </w:t>
      </w:r>
      <w:r>
        <w:t>con la importancia que se atribuye en la Convención a la actuación en bien del interés superior del niño, la enseñanza debe girar en torno al niño, es decir, que su principal objetivo sea el desarrollo de su personalidad, lo que se trad</w:t>
      </w:r>
      <w:r>
        <w:t xml:space="preserve">uce en un mandato al Estado, la familia y la sociedad para asegurar a cada niño </w:t>
      </w:r>
      <w:r>
        <w:rPr>
          <w:i/>
        </w:rPr>
        <w:t>“la preparación fundamental para</w:t>
      </w:r>
      <w:r>
        <w:rPr>
          <w:i/>
          <w:spacing w:val="-5"/>
        </w:rPr>
        <w:t xml:space="preserve"> </w:t>
      </w:r>
      <w:r>
        <w:rPr>
          <w:i/>
        </w:rPr>
        <w:t>la</w:t>
      </w:r>
      <w:r>
        <w:rPr>
          <w:i/>
          <w:spacing w:val="-5"/>
        </w:rPr>
        <w:t xml:space="preserve"> </w:t>
      </w:r>
      <w:r>
        <w:rPr>
          <w:i/>
        </w:rPr>
        <w:t>vida</w:t>
      </w:r>
      <w:r>
        <w:rPr>
          <w:i/>
          <w:spacing w:val="-5"/>
        </w:rPr>
        <w:t xml:space="preserve"> </w:t>
      </w:r>
      <w:r>
        <w:rPr>
          <w:i/>
        </w:rPr>
        <w:t>activa</w:t>
      </w:r>
      <w:r>
        <w:rPr>
          <w:i/>
          <w:spacing w:val="-5"/>
        </w:rPr>
        <w:t xml:space="preserve"> </w:t>
      </w:r>
      <w:r>
        <w:rPr>
          <w:i/>
        </w:rPr>
        <w:t>y</w:t>
      </w:r>
      <w:r>
        <w:rPr>
          <w:i/>
          <w:spacing w:val="-5"/>
        </w:rPr>
        <w:t xml:space="preserve"> </w:t>
      </w:r>
      <w:r>
        <w:rPr>
          <w:i/>
        </w:rPr>
        <w:t>porque</w:t>
      </w:r>
      <w:r>
        <w:rPr>
          <w:i/>
        </w:rPr>
        <w:t xml:space="preserve"> ningún niño termine su escolaridad sin contar con los elementos básicos que le permitan hacer frente a las diﬁcultades con las que previsiblemente se topará en su camino.”</w:t>
      </w:r>
    </w:p>
    <w:p w:rsidR="006C515E" w:rsidRDefault="006C515E">
      <w:pPr>
        <w:pStyle w:val="Textoindependiente"/>
        <w:spacing w:before="3"/>
        <w:rPr>
          <w:i/>
          <w:sz w:val="25"/>
        </w:rPr>
      </w:pPr>
    </w:p>
    <w:p w:rsidR="006C515E" w:rsidRDefault="008415AA">
      <w:pPr>
        <w:spacing w:before="1" w:line="276" w:lineRule="auto"/>
        <w:ind w:left="100" w:right="112"/>
        <w:jc w:val="both"/>
      </w:pPr>
      <w:r>
        <w:t xml:space="preserve">En ese sentido, un marco normativo relativo a la educación centrada en el interés </w:t>
      </w:r>
      <w:r>
        <w:t xml:space="preserve">superior del niño no limita los conocimientos básicos garantizados a la alfabetización y a la aritmética elemental, sino que comprenden también las herramientas necesarias para </w:t>
      </w:r>
      <w:r>
        <w:rPr>
          <w:i/>
        </w:rPr>
        <w:t>“adoptar decisiones ponderadas,</w:t>
      </w:r>
      <w:r>
        <w:rPr>
          <w:i/>
          <w:spacing w:val="-5"/>
        </w:rPr>
        <w:t xml:space="preserve"> </w:t>
      </w:r>
      <w:r>
        <w:rPr>
          <w:i/>
        </w:rPr>
        <w:t>resolver</w:t>
      </w:r>
      <w:r>
        <w:rPr>
          <w:i/>
          <w:spacing w:val="-5"/>
        </w:rPr>
        <w:t xml:space="preserve"> </w:t>
      </w:r>
      <w:r>
        <w:rPr>
          <w:i/>
        </w:rPr>
        <w:t>conﬂictos</w:t>
      </w:r>
      <w:r>
        <w:rPr>
          <w:i/>
          <w:spacing w:val="-5"/>
        </w:rPr>
        <w:t xml:space="preserve"> </w:t>
      </w:r>
      <w:r>
        <w:rPr>
          <w:i/>
        </w:rPr>
        <w:t>de</w:t>
      </w:r>
      <w:r>
        <w:rPr>
          <w:i/>
          <w:spacing w:val="-5"/>
        </w:rPr>
        <w:t xml:space="preserve"> </w:t>
      </w:r>
      <w:r>
        <w:rPr>
          <w:i/>
        </w:rPr>
        <w:t>forma</w:t>
      </w:r>
      <w:r>
        <w:rPr>
          <w:i/>
          <w:spacing w:val="-5"/>
        </w:rPr>
        <w:t xml:space="preserve"> </w:t>
      </w:r>
      <w:r>
        <w:rPr>
          <w:i/>
        </w:rPr>
        <w:t>no</w:t>
      </w:r>
      <w:r>
        <w:rPr>
          <w:i/>
          <w:spacing w:val="-5"/>
        </w:rPr>
        <w:t xml:space="preserve"> </w:t>
      </w:r>
      <w:r>
        <w:rPr>
          <w:i/>
        </w:rPr>
        <w:t>violenta,</w:t>
      </w:r>
      <w:r>
        <w:rPr>
          <w:i/>
          <w:spacing w:val="-5"/>
        </w:rPr>
        <w:t xml:space="preserve"> </w:t>
      </w:r>
      <w:r>
        <w:rPr>
          <w:i/>
        </w:rPr>
        <w:t>llevar</w:t>
      </w:r>
      <w:r>
        <w:rPr>
          <w:i/>
          <w:spacing w:val="-5"/>
        </w:rPr>
        <w:t xml:space="preserve"> </w:t>
      </w:r>
      <w:r>
        <w:rPr>
          <w:i/>
        </w:rPr>
        <w:t>una</w:t>
      </w:r>
      <w:r>
        <w:rPr>
          <w:i/>
          <w:spacing w:val="-5"/>
        </w:rPr>
        <w:t xml:space="preserve"> </w:t>
      </w:r>
      <w:r>
        <w:rPr>
          <w:i/>
        </w:rPr>
        <w:t>vida</w:t>
      </w:r>
      <w:r>
        <w:rPr>
          <w:i/>
          <w:spacing w:val="-5"/>
        </w:rPr>
        <w:t xml:space="preserve"> </w:t>
      </w:r>
      <w:r>
        <w:rPr>
          <w:i/>
        </w:rPr>
        <w:t>sana, tener relaciones sociales satisfactorias y asumir responsabilidades, desarrollar el sentido crítico, dotes creativas y otras aptitudes</w:t>
      </w:r>
      <w:r>
        <w:rPr>
          <w:i/>
          <w:spacing w:val="-4"/>
        </w:rPr>
        <w:t xml:space="preserve"> </w:t>
      </w:r>
      <w:r>
        <w:rPr>
          <w:i/>
        </w:rPr>
        <w:t>que</w:t>
      </w:r>
      <w:r>
        <w:rPr>
          <w:i/>
          <w:spacing w:val="-4"/>
        </w:rPr>
        <w:t xml:space="preserve"> </w:t>
      </w:r>
      <w:r>
        <w:rPr>
          <w:i/>
        </w:rPr>
        <w:t>den</w:t>
      </w:r>
      <w:r>
        <w:rPr>
          <w:i/>
          <w:spacing w:val="-4"/>
        </w:rPr>
        <w:t xml:space="preserve"> </w:t>
      </w:r>
      <w:r>
        <w:rPr>
          <w:i/>
        </w:rPr>
        <w:t>a</w:t>
      </w:r>
      <w:r>
        <w:rPr>
          <w:i/>
          <w:spacing w:val="-4"/>
        </w:rPr>
        <w:t xml:space="preserve"> </w:t>
      </w:r>
      <w:r>
        <w:rPr>
          <w:i/>
        </w:rPr>
        <w:t>los</w:t>
      </w:r>
      <w:r>
        <w:rPr>
          <w:i/>
          <w:spacing w:val="-4"/>
        </w:rPr>
        <w:t xml:space="preserve"> </w:t>
      </w:r>
      <w:r>
        <w:rPr>
          <w:i/>
        </w:rPr>
        <w:t>niños</w:t>
      </w:r>
      <w:r>
        <w:rPr>
          <w:i/>
          <w:spacing w:val="-4"/>
        </w:rPr>
        <w:t xml:space="preserve"> </w:t>
      </w:r>
      <w:r>
        <w:rPr>
          <w:i/>
        </w:rPr>
        <w:t>las</w:t>
      </w:r>
      <w:r>
        <w:rPr>
          <w:i/>
          <w:spacing w:val="-4"/>
        </w:rPr>
        <w:t xml:space="preserve"> </w:t>
      </w:r>
      <w:r>
        <w:rPr>
          <w:i/>
        </w:rPr>
        <w:t>herramientas</w:t>
      </w:r>
      <w:r>
        <w:rPr>
          <w:i/>
          <w:spacing w:val="-4"/>
        </w:rPr>
        <w:t xml:space="preserve"> </w:t>
      </w:r>
      <w:r>
        <w:rPr>
          <w:i/>
        </w:rPr>
        <w:t>necesarias</w:t>
      </w:r>
      <w:r>
        <w:rPr>
          <w:i/>
          <w:spacing w:val="-4"/>
        </w:rPr>
        <w:t xml:space="preserve"> </w:t>
      </w:r>
      <w:r>
        <w:rPr>
          <w:i/>
        </w:rPr>
        <w:t>para llevar adelante sus opciones vitales.”</w:t>
      </w:r>
      <w:r>
        <w:rPr>
          <w:vertAlign w:val="superscript"/>
        </w:rPr>
        <w:t>9</w:t>
      </w:r>
    </w:p>
    <w:p w:rsidR="006C515E" w:rsidRDefault="006C515E">
      <w:pPr>
        <w:pStyle w:val="Textoindependiente"/>
        <w:spacing w:before="3"/>
        <w:rPr>
          <w:sz w:val="25"/>
        </w:rPr>
      </w:pPr>
    </w:p>
    <w:p w:rsidR="006C515E" w:rsidRDefault="008415AA">
      <w:pPr>
        <w:pStyle w:val="Textoindependiente"/>
        <w:spacing w:line="276" w:lineRule="auto"/>
        <w:ind w:left="100" w:right="116"/>
        <w:jc w:val="both"/>
      </w:pPr>
      <w:r>
        <w:t>El fortalec</w:t>
      </w:r>
      <w:r>
        <w:t>imiento del interés superior del niño en el ámbito educativo no atenta contra los derechos constitucionales de los padres y tutores a ejercer el</w:t>
      </w:r>
      <w:r>
        <w:rPr>
          <w:spacing w:val="-4"/>
        </w:rPr>
        <w:t xml:space="preserve"> </w:t>
      </w:r>
      <w:r>
        <w:t>rol</w:t>
      </w:r>
      <w:r>
        <w:rPr>
          <w:spacing w:val="-4"/>
        </w:rPr>
        <w:t xml:space="preserve"> </w:t>
      </w:r>
      <w:r>
        <w:t>de</w:t>
      </w:r>
      <w:r>
        <w:rPr>
          <w:spacing w:val="-4"/>
        </w:rPr>
        <w:t xml:space="preserve"> </w:t>
      </w:r>
      <w:r>
        <w:t>principales</w:t>
      </w:r>
      <w:r>
        <w:rPr>
          <w:spacing w:val="-4"/>
        </w:rPr>
        <w:t xml:space="preserve"> </w:t>
      </w:r>
      <w:r>
        <w:t>educadores de los niños, niñas y adolescentes a su cargo, por el contrario, genera un equili</w:t>
      </w:r>
      <w:r>
        <w:t>brio garantizando que en el ejercicio de ese derecho y deber preferente,</w:t>
      </w:r>
      <w:r>
        <w:rPr>
          <w:spacing w:val="-4"/>
        </w:rPr>
        <w:t xml:space="preserve"> </w:t>
      </w:r>
      <w:r>
        <w:t>jueguen</w:t>
      </w:r>
      <w:r>
        <w:rPr>
          <w:spacing w:val="-4"/>
        </w:rPr>
        <w:t xml:space="preserve"> </w:t>
      </w:r>
      <w:r>
        <w:t>un</w:t>
      </w:r>
      <w:r>
        <w:rPr>
          <w:spacing w:val="-4"/>
        </w:rPr>
        <w:t xml:space="preserve"> </w:t>
      </w:r>
      <w:r>
        <w:t>rol</w:t>
      </w:r>
      <w:r>
        <w:rPr>
          <w:spacing w:val="-4"/>
        </w:rPr>
        <w:t xml:space="preserve"> </w:t>
      </w:r>
      <w:r>
        <w:t>relevante</w:t>
      </w:r>
    </w:p>
    <w:p w:rsidR="006C515E" w:rsidRDefault="008415AA">
      <w:pPr>
        <w:pStyle w:val="Textoindependiente"/>
        <w:spacing w:before="6"/>
        <w:rPr>
          <w:sz w:val="9"/>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88251</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3E1E8" id="Graphic 5" o:spid="_x0000_s1026" style="position:absolute;margin-left:1in;margin-top:6.9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" path="m,l1828800,e" filled="f">
                <v:path arrowok="t"/>
                <w10:wrap type="topAndBottom" anchorx="page"/>
              </v:shape>
            </w:pict>
          </mc:Fallback>
        </mc:AlternateContent>
      </w:r>
    </w:p>
    <w:p w:rsidR="006C515E" w:rsidRDefault="008415AA">
      <w:pPr>
        <w:spacing w:before="104"/>
        <w:ind w:left="100"/>
        <w:rPr>
          <w:rFonts w:ascii="Verdana" w:hAnsi="Verdana"/>
          <w:sz w:val="20"/>
        </w:rPr>
      </w:pPr>
      <w:r>
        <w:rPr>
          <w:rFonts w:ascii="Verdana" w:hAnsi="Verdana"/>
          <w:w w:val="85"/>
          <w:sz w:val="20"/>
          <w:vertAlign w:val="superscript"/>
        </w:rPr>
        <w:t>7</w:t>
      </w:r>
      <w:r>
        <w:rPr>
          <w:rFonts w:ascii="Verdana" w:hAnsi="Verdana"/>
          <w:spacing w:val="-6"/>
          <w:w w:val="85"/>
          <w:sz w:val="20"/>
        </w:rPr>
        <w:t xml:space="preserve"> </w:t>
      </w:r>
      <w:r>
        <w:rPr>
          <w:rFonts w:ascii="Verdana" w:hAnsi="Verdana"/>
          <w:w w:val="85"/>
          <w:sz w:val="20"/>
        </w:rPr>
        <w:t>Cf.</w:t>
      </w:r>
      <w:r>
        <w:rPr>
          <w:rFonts w:ascii="Verdana" w:hAnsi="Verdana"/>
          <w:spacing w:val="-5"/>
          <w:w w:val="85"/>
          <w:sz w:val="20"/>
        </w:rPr>
        <w:t xml:space="preserve"> </w:t>
      </w:r>
      <w:r>
        <w:rPr>
          <w:rFonts w:ascii="Verdana" w:hAnsi="Verdana"/>
          <w:w w:val="85"/>
          <w:sz w:val="20"/>
        </w:rPr>
        <w:t>Defensoría</w:t>
      </w:r>
      <w:r>
        <w:rPr>
          <w:rFonts w:ascii="Verdana" w:hAnsi="Verdana"/>
          <w:spacing w:val="-5"/>
          <w:w w:val="85"/>
          <w:sz w:val="20"/>
        </w:rPr>
        <w:t xml:space="preserve"> </w:t>
      </w:r>
      <w:r>
        <w:rPr>
          <w:rFonts w:ascii="Verdana" w:hAnsi="Verdana"/>
          <w:w w:val="85"/>
          <w:sz w:val="20"/>
        </w:rPr>
        <w:t>de</w:t>
      </w:r>
      <w:r>
        <w:rPr>
          <w:rFonts w:ascii="Verdana" w:hAnsi="Verdana"/>
          <w:spacing w:val="-6"/>
          <w:w w:val="85"/>
          <w:sz w:val="20"/>
        </w:rPr>
        <w:t xml:space="preserve"> </w:t>
      </w:r>
      <w:r>
        <w:rPr>
          <w:rFonts w:ascii="Verdana" w:hAnsi="Verdana"/>
          <w:w w:val="85"/>
          <w:sz w:val="20"/>
        </w:rPr>
        <w:t>la</w:t>
      </w:r>
      <w:r>
        <w:rPr>
          <w:rFonts w:ascii="Verdana" w:hAnsi="Verdana"/>
          <w:spacing w:val="-5"/>
          <w:w w:val="85"/>
          <w:sz w:val="20"/>
        </w:rPr>
        <w:t xml:space="preserve"> </w:t>
      </w:r>
      <w:r>
        <w:rPr>
          <w:rFonts w:ascii="Verdana" w:hAnsi="Verdana"/>
          <w:w w:val="85"/>
          <w:sz w:val="20"/>
        </w:rPr>
        <w:t>Niñez</w:t>
      </w:r>
      <w:r>
        <w:rPr>
          <w:rFonts w:ascii="Verdana" w:hAnsi="Verdana"/>
          <w:spacing w:val="-5"/>
          <w:w w:val="85"/>
          <w:sz w:val="20"/>
        </w:rPr>
        <w:t xml:space="preserve"> </w:t>
      </w:r>
      <w:r>
        <w:rPr>
          <w:rFonts w:ascii="Verdana" w:hAnsi="Verdana"/>
          <w:w w:val="85"/>
          <w:sz w:val="20"/>
        </w:rPr>
        <w:t>(2019),</w:t>
      </w:r>
      <w:r>
        <w:rPr>
          <w:rFonts w:ascii="Verdana" w:hAnsi="Verdana"/>
          <w:spacing w:val="-6"/>
          <w:w w:val="85"/>
          <w:sz w:val="20"/>
        </w:rPr>
        <w:t xml:space="preserve"> </w:t>
      </w:r>
      <w:hyperlink r:id="rId12">
        <w:r>
          <w:rPr>
            <w:rFonts w:ascii="Verdana" w:hAnsi="Verdana"/>
            <w:color w:val="1154CC"/>
            <w:w w:val="85"/>
            <w:sz w:val="20"/>
            <w:u w:val="thick" w:color="1154CC"/>
          </w:rPr>
          <w:t>Interés</w:t>
        </w:r>
        <w:r>
          <w:rPr>
            <w:rFonts w:ascii="Verdana" w:hAnsi="Verdana"/>
            <w:color w:val="1154CC"/>
            <w:spacing w:val="-5"/>
            <w:w w:val="85"/>
            <w:sz w:val="20"/>
            <w:u w:val="thick" w:color="1154CC"/>
          </w:rPr>
          <w:t xml:space="preserve"> </w:t>
        </w:r>
        <w:r>
          <w:rPr>
            <w:rFonts w:ascii="Verdana" w:hAnsi="Verdana"/>
            <w:color w:val="1154CC"/>
            <w:w w:val="85"/>
            <w:sz w:val="20"/>
            <w:u w:val="thick" w:color="1154CC"/>
          </w:rPr>
          <w:t>superior</w:t>
        </w:r>
        <w:r>
          <w:rPr>
            <w:rFonts w:ascii="Verdana" w:hAnsi="Verdana"/>
            <w:color w:val="1154CC"/>
            <w:spacing w:val="-5"/>
            <w:w w:val="85"/>
            <w:sz w:val="20"/>
            <w:u w:val="thick" w:color="1154CC"/>
          </w:rPr>
          <w:t xml:space="preserve"> </w:t>
        </w:r>
        <w:r>
          <w:rPr>
            <w:rFonts w:ascii="Verdana" w:hAnsi="Verdana"/>
            <w:color w:val="1154CC"/>
            <w:w w:val="85"/>
            <w:sz w:val="20"/>
            <w:u w:val="thick" w:color="1154CC"/>
          </w:rPr>
          <w:t>del</w:t>
        </w:r>
        <w:r>
          <w:rPr>
            <w:rFonts w:ascii="Verdana" w:hAnsi="Verdana"/>
            <w:color w:val="1154CC"/>
            <w:spacing w:val="-6"/>
            <w:w w:val="85"/>
            <w:sz w:val="20"/>
            <w:u w:val="thick" w:color="1154CC"/>
          </w:rPr>
          <w:t xml:space="preserve"> </w:t>
        </w:r>
        <w:r>
          <w:rPr>
            <w:rFonts w:ascii="Verdana" w:hAnsi="Verdana"/>
            <w:color w:val="1154CC"/>
            <w:w w:val="85"/>
            <w:sz w:val="20"/>
            <w:u w:val="thick" w:color="1154CC"/>
          </w:rPr>
          <w:t>niño</w:t>
        </w:r>
      </w:hyperlink>
      <w:r>
        <w:rPr>
          <w:rFonts w:ascii="Verdana" w:hAnsi="Verdana"/>
          <w:w w:val="85"/>
          <w:sz w:val="20"/>
        </w:rPr>
        <w:t>,</w:t>
      </w:r>
      <w:r>
        <w:rPr>
          <w:rFonts w:ascii="Verdana" w:hAnsi="Verdana"/>
          <w:spacing w:val="-5"/>
          <w:w w:val="85"/>
          <w:sz w:val="20"/>
        </w:rPr>
        <w:t xml:space="preserve"> </w:t>
      </w:r>
      <w:r>
        <w:rPr>
          <w:rFonts w:ascii="Verdana" w:hAnsi="Verdana"/>
          <w:w w:val="85"/>
          <w:sz w:val="20"/>
        </w:rPr>
        <w:t>en:</w:t>
      </w:r>
      <w:r>
        <w:rPr>
          <w:rFonts w:ascii="Verdana" w:hAnsi="Verdana"/>
          <w:spacing w:val="-5"/>
          <w:w w:val="85"/>
          <w:sz w:val="20"/>
        </w:rPr>
        <w:t xml:space="preserve"> </w:t>
      </w:r>
      <w:r>
        <w:rPr>
          <w:rFonts w:ascii="Verdana" w:hAnsi="Verdana"/>
          <w:w w:val="85"/>
          <w:sz w:val="20"/>
        </w:rPr>
        <w:t>Informe</w:t>
      </w:r>
      <w:r>
        <w:rPr>
          <w:rFonts w:ascii="Verdana" w:hAnsi="Verdana"/>
          <w:spacing w:val="-6"/>
          <w:w w:val="85"/>
          <w:sz w:val="20"/>
        </w:rPr>
        <w:t xml:space="preserve"> </w:t>
      </w:r>
      <w:r>
        <w:rPr>
          <w:rFonts w:ascii="Verdana" w:hAnsi="Verdana"/>
          <w:w w:val="85"/>
          <w:sz w:val="20"/>
        </w:rPr>
        <w:t>Anual,</w:t>
      </w:r>
      <w:r>
        <w:rPr>
          <w:rFonts w:ascii="Verdana" w:hAnsi="Verdana"/>
          <w:spacing w:val="-5"/>
          <w:w w:val="85"/>
          <w:sz w:val="20"/>
        </w:rPr>
        <w:t xml:space="preserve"> </w:t>
      </w:r>
      <w:r>
        <w:rPr>
          <w:rFonts w:ascii="Verdana" w:hAnsi="Verdana"/>
          <w:w w:val="85"/>
          <w:sz w:val="20"/>
        </w:rPr>
        <w:t>p.</w:t>
      </w:r>
      <w:r>
        <w:rPr>
          <w:rFonts w:ascii="Verdana" w:hAnsi="Verdana"/>
          <w:spacing w:val="-5"/>
          <w:w w:val="85"/>
          <w:sz w:val="20"/>
        </w:rPr>
        <w:t xml:space="preserve"> 217</w:t>
      </w:r>
    </w:p>
    <w:p w:rsidR="006C515E" w:rsidRDefault="008415AA">
      <w:pPr>
        <w:spacing w:before="9" w:line="249" w:lineRule="auto"/>
        <w:ind w:left="100"/>
        <w:rPr>
          <w:rFonts w:ascii="Verdana" w:hAnsi="Verdana"/>
          <w:sz w:val="20"/>
        </w:rPr>
      </w:pPr>
      <w:r>
        <w:rPr>
          <w:rFonts w:ascii="Verdana" w:hAnsi="Verdana"/>
          <w:w w:val="90"/>
          <w:position w:val="8"/>
          <w:sz w:val="10"/>
        </w:rPr>
        <w:t>8</w:t>
      </w:r>
      <w:r>
        <w:rPr>
          <w:rFonts w:ascii="Verdana" w:hAnsi="Verdana"/>
          <w:spacing w:val="10"/>
          <w:position w:val="8"/>
          <w:sz w:val="10"/>
        </w:rPr>
        <w:t xml:space="preserve"> </w:t>
      </w:r>
      <w:r>
        <w:rPr>
          <w:rFonts w:ascii="Verdana" w:hAnsi="Verdana"/>
          <w:w w:val="90"/>
          <w:sz w:val="20"/>
        </w:rPr>
        <w:t>Comité</w:t>
      </w:r>
      <w:r>
        <w:rPr>
          <w:rFonts w:ascii="Verdana" w:hAnsi="Verdana"/>
          <w:spacing w:val="-1"/>
          <w:w w:val="90"/>
          <w:sz w:val="20"/>
        </w:rPr>
        <w:t xml:space="preserve"> </w:t>
      </w:r>
      <w:r>
        <w:rPr>
          <w:rFonts w:ascii="Verdana" w:hAnsi="Verdana"/>
          <w:w w:val="90"/>
          <w:sz w:val="20"/>
        </w:rPr>
        <w:t>de</w:t>
      </w:r>
      <w:r>
        <w:rPr>
          <w:rFonts w:ascii="Verdana" w:hAnsi="Verdana"/>
          <w:spacing w:val="-2"/>
          <w:w w:val="90"/>
          <w:sz w:val="20"/>
        </w:rPr>
        <w:t xml:space="preserve"> </w:t>
      </w:r>
      <w:r>
        <w:rPr>
          <w:rFonts w:ascii="Verdana" w:hAnsi="Verdana"/>
          <w:w w:val="90"/>
          <w:sz w:val="20"/>
        </w:rPr>
        <w:t>los</w:t>
      </w:r>
      <w:r>
        <w:rPr>
          <w:rFonts w:ascii="Verdana" w:hAnsi="Verdana"/>
          <w:spacing w:val="-2"/>
          <w:w w:val="90"/>
          <w:sz w:val="20"/>
        </w:rPr>
        <w:t xml:space="preserve"> </w:t>
      </w:r>
      <w:r>
        <w:rPr>
          <w:rFonts w:ascii="Verdana" w:hAnsi="Verdana"/>
          <w:w w:val="90"/>
          <w:sz w:val="20"/>
        </w:rPr>
        <w:t>Derechos</w:t>
      </w:r>
      <w:r>
        <w:rPr>
          <w:rFonts w:ascii="Verdana" w:hAnsi="Verdana"/>
          <w:spacing w:val="-2"/>
          <w:w w:val="90"/>
          <w:sz w:val="20"/>
        </w:rPr>
        <w:t xml:space="preserve"> </w:t>
      </w:r>
      <w:r>
        <w:rPr>
          <w:rFonts w:ascii="Verdana" w:hAnsi="Verdana"/>
          <w:w w:val="90"/>
          <w:sz w:val="20"/>
        </w:rPr>
        <w:t>del</w:t>
      </w:r>
      <w:r>
        <w:rPr>
          <w:rFonts w:ascii="Verdana" w:hAnsi="Verdana"/>
          <w:spacing w:val="-2"/>
          <w:w w:val="90"/>
          <w:sz w:val="20"/>
        </w:rPr>
        <w:t xml:space="preserve"> </w:t>
      </w:r>
      <w:r>
        <w:rPr>
          <w:rFonts w:ascii="Verdana" w:hAnsi="Verdana"/>
          <w:w w:val="90"/>
          <w:sz w:val="20"/>
        </w:rPr>
        <w:t>Niño.</w:t>
      </w:r>
      <w:r>
        <w:rPr>
          <w:rFonts w:ascii="Verdana" w:hAnsi="Verdana"/>
          <w:spacing w:val="-2"/>
          <w:w w:val="90"/>
          <w:sz w:val="20"/>
        </w:rPr>
        <w:t xml:space="preserve"> </w:t>
      </w:r>
      <w:r>
        <w:rPr>
          <w:rFonts w:ascii="Verdana" w:hAnsi="Verdana"/>
          <w:w w:val="90"/>
          <w:sz w:val="20"/>
        </w:rPr>
        <w:t>2013.</w:t>
      </w:r>
      <w:r>
        <w:rPr>
          <w:rFonts w:ascii="Verdana" w:hAnsi="Verdana"/>
          <w:spacing w:val="-2"/>
          <w:w w:val="90"/>
          <w:sz w:val="20"/>
        </w:rPr>
        <w:t xml:space="preserve"> </w:t>
      </w:r>
      <w:r>
        <w:rPr>
          <w:rFonts w:ascii="Verdana" w:hAnsi="Verdana"/>
          <w:w w:val="90"/>
          <w:sz w:val="20"/>
        </w:rPr>
        <w:t>Observación</w:t>
      </w:r>
      <w:r>
        <w:rPr>
          <w:rFonts w:ascii="Verdana" w:hAnsi="Verdana"/>
          <w:spacing w:val="-2"/>
          <w:w w:val="90"/>
          <w:sz w:val="20"/>
        </w:rPr>
        <w:t xml:space="preserve"> </w:t>
      </w:r>
      <w:r>
        <w:rPr>
          <w:rFonts w:ascii="Verdana" w:hAnsi="Verdana"/>
          <w:w w:val="90"/>
          <w:sz w:val="20"/>
        </w:rPr>
        <w:t>general</w:t>
      </w:r>
      <w:r>
        <w:rPr>
          <w:rFonts w:ascii="Verdana" w:hAnsi="Verdana"/>
          <w:spacing w:val="-2"/>
          <w:w w:val="90"/>
          <w:sz w:val="20"/>
        </w:rPr>
        <w:t xml:space="preserve"> </w:t>
      </w:r>
      <w:r>
        <w:rPr>
          <w:rFonts w:ascii="Verdana" w:hAnsi="Verdana"/>
          <w:w w:val="90"/>
          <w:sz w:val="20"/>
        </w:rPr>
        <w:t>nº</w:t>
      </w:r>
      <w:r>
        <w:rPr>
          <w:rFonts w:ascii="Verdana" w:hAnsi="Verdana"/>
          <w:spacing w:val="-2"/>
          <w:w w:val="90"/>
          <w:sz w:val="20"/>
        </w:rPr>
        <w:t xml:space="preserve"> </w:t>
      </w:r>
      <w:r>
        <w:rPr>
          <w:rFonts w:ascii="Verdana" w:hAnsi="Verdana"/>
          <w:w w:val="90"/>
          <w:sz w:val="20"/>
        </w:rPr>
        <w:t>14</w:t>
      </w:r>
      <w:r>
        <w:rPr>
          <w:rFonts w:ascii="Verdana" w:hAnsi="Verdana"/>
          <w:spacing w:val="-14"/>
          <w:w w:val="90"/>
          <w:sz w:val="20"/>
        </w:rPr>
        <w:t xml:space="preserve"> </w:t>
      </w:r>
      <w:r>
        <w:rPr>
          <w:rFonts w:ascii="Verdana" w:hAnsi="Verdana"/>
          <w:w w:val="90"/>
          <w:sz w:val="20"/>
        </w:rPr>
        <w:t>sobre</w:t>
      </w:r>
      <w:r>
        <w:rPr>
          <w:rFonts w:ascii="Verdana" w:hAnsi="Verdana"/>
          <w:spacing w:val="-14"/>
          <w:w w:val="90"/>
          <w:sz w:val="20"/>
        </w:rPr>
        <w:t xml:space="preserve"> </w:t>
      </w:r>
      <w:r>
        <w:rPr>
          <w:rFonts w:ascii="Verdana" w:hAnsi="Verdana"/>
          <w:w w:val="90"/>
          <w:sz w:val="20"/>
        </w:rPr>
        <w:t>el</w:t>
      </w:r>
      <w:r>
        <w:rPr>
          <w:rFonts w:ascii="Verdana" w:hAnsi="Verdana"/>
          <w:spacing w:val="-14"/>
          <w:w w:val="90"/>
          <w:sz w:val="20"/>
        </w:rPr>
        <w:t xml:space="preserve"> </w:t>
      </w:r>
      <w:r>
        <w:rPr>
          <w:rFonts w:ascii="Verdana" w:hAnsi="Verdana"/>
          <w:w w:val="90"/>
          <w:sz w:val="20"/>
        </w:rPr>
        <w:t>derecho</w:t>
      </w:r>
      <w:r>
        <w:rPr>
          <w:rFonts w:ascii="Verdana" w:hAnsi="Verdana"/>
          <w:spacing w:val="-14"/>
          <w:w w:val="90"/>
          <w:sz w:val="20"/>
        </w:rPr>
        <w:t xml:space="preserve"> </w:t>
      </w:r>
      <w:r>
        <w:rPr>
          <w:rFonts w:ascii="Verdana" w:hAnsi="Verdana"/>
          <w:w w:val="90"/>
          <w:sz w:val="20"/>
        </w:rPr>
        <w:t>del</w:t>
      </w:r>
      <w:r>
        <w:rPr>
          <w:rFonts w:ascii="Verdana" w:hAnsi="Verdana"/>
          <w:spacing w:val="-14"/>
          <w:w w:val="90"/>
          <w:sz w:val="20"/>
        </w:rPr>
        <w:t xml:space="preserve"> </w:t>
      </w:r>
      <w:r>
        <w:rPr>
          <w:rFonts w:ascii="Verdana" w:hAnsi="Verdana"/>
          <w:w w:val="90"/>
          <w:sz w:val="20"/>
        </w:rPr>
        <w:t>niño</w:t>
      </w:r>
      <w:r>
        <w:rPr>
          <w:rFonts w:ascii="Verdana" w:hAnsi="Verdana"/>
          <w:spacing w:val="-14"/>
          <w:w w:val="90"/>
          <w:sz w:val="20"/>
        </w:rPr>
        <w:t xml:space="preserve"> </w:t>
      </w:r>
      <w:r>
        <w:rPr>
          <w:rFonts w:ascii="Verdana" w:hAnsi="Verdana"/>
          <w:w w:val="90"/>
          <w:sz w:val="20"/>
        </w:rPr>
        <w:t>a</w:t>
      </w:r>
      <w:r>
        <w:rPr>
          <w:rFonts w:ascii="Verdana" w:hAnsi="Verdana"/>
          <w:spacing w:val="-14"/>
          <w:w w:val="90"/>
          <w:sz w:val="20"/>
        </w:rPr>
        <w:t xml:space="preserve"> </w:t>
      </w:r>
      <w:r>
        <w:rPr>
          <w:rFonts w:ascii="Verdana" w:hAnsi="Verdana"/>
          <w:w w:val="90"/>
          <w:sz w:val="20"/>
        </w:rPr>
        <w:t xml:space="preserve">que </w:t>
      </w:r>
      <w:r>
        <w:rPr>
          <w:rFonts w:ascii="Verdana" w:hAnsi="Verdana"/>
          <w:spacing w:val="-2"/>
          <w:w w:val="90"/>
          <w:sz w:val="20"/>
        </w:rPr>
        <w:t>su</w:t>
      </w:r>
      <w:r>
        <w:rPr>
          <w:rFonts w:ascii="Verdana" w:hAnsi="Verdana"/>
          <w:spacing w:val="-8"/>
          <w:w w:val="90"/>
          <w:sz w:val="20"/>
        </w:rPr>
        <w:t xml:space="preserve"> </w:t>
      </w:r>
      <w:r>
        <w:rPr>
          <w:rFonts w:ascii="Verdana" w:hAnsi="Verdana"/>
          <w:spacing w:val="-2"/>
          <w:w w:val="90"/>
          <w:sz w:val="20"/>
        </w:rPr>
        <w:t>interés</w:t>
      </w:r>
      <w:r>
        <w:rPr>
          <w:rFonts w:ascii="Verdana" w:hAnsi="Verdana"/>
          <w:spacing w:val="-8"/>
          <w:w w:val="90"/>
          <w:sz w:val="20"/>
        </w:rPr>
        <w:t xml:space="preserve"> </w:t>
      </w:r>
      <w:r>
        <w:rPr>
          <w:rFonts w:ascii="Verdana" w:hAnsi="Verdana"/>
          <w:spacing w:val="-2"/>
          <w:w w:val="90"/>
          <w:sz w:val="20"/>
        </w:rPr>
        <w:t>superior</w:t>
      </w:r>
      <w:r>
        <w:rPr>
          <w:rFonts w:ascii="Verdana" w:hAnsi="Verdana"/>
          <w:spacing w:val="-8"/>
          <w:w w:val="90"/>
          <w:sz w:val="20"/>
        </w:rPr>
        <w:t xml:space="preserve"> </w:t>
      </w:r>
      <w:r>
        <w:rPr>
          <w:rFonts w:ascii="Verdana" w:hAnsi="Verdana"/>
          <w:spacing w:val="-2"/>
          <w:w w:val="90"/>
          <w:sz w:val="20"/>
        </w:rPr>
        <w:t>sea</w:t>
      </w:r>
      <w:r>
        <w:rPr>
          <w:rFonts w:ascii="Verdana" w:hAnsi="Verdana"/>
          <w:spacing w:val="-8"/>
          <w:w w:val="90"/>
          <w:sz w:val="20"/>
        </w:rPr>
        <w:t xml:space="preserve"> </w:t>
      </w:r>
      <w:r>
        <w:rPr>
          <w:rFonts w:ascii="Verdana" w:hAnsi="Verdana"/>
          <w:spacing w:val="-2"/>
          <w:w w:val="90"/>
          <w:sz w:val="20"/>
        </w:rPr>
        <w:t>una</w:t>
      </w:r>
      <w:r>
        <w:rPr>
          <w:rFonts w:ascii="Verdana" w:hAnsi="Verdana"/>
          <w:spacing w:val="-8"/>
          <w:w w:val="90"/>
          <w:sz w:val="20"/>
        </w:rPr>
        <w:t xml:space="preserve"> </w:t>
      </w:r>
      <w:r>
        <w:rPr>
          <w:rFonts w:ascii="Verdana" w:hAnsi="Verdana"/>
          <w:spacing w:val="-2"/>
          <w:w w:val="90"/>
          <w:sz w:val="20"/>
        </w:rPr>
        <w:t>consideración</w:t>
      </w:r>
      <w:r>
        <w:rPr>
          <w:rFonts w:ascii="Verdana" w:hAnsi="Verdana"/>
          <w:spacing w:val="-8"/>
          <w:w w:val="90"/>
          <w:sz w:val="20"/>
        </w:rPr>
        <w:t xml:space="preserve"> </w:t>
      </w:r>
      <w:r>
        <w:rPr>
          <w:rFonts w:ascii="Verdana" w:hAnsi="Verdana"/>
          <w:spacing w:val="-2"/>
          <w:w w:val="90"/>
          <w:sz w:val="20"/>
        </w:rPr>
        <w:t>primordial</w:t>
      </w:r>
      <w:r>
        <w:rPr>
          <w:rFonts w:ascii="Verdana" w:hAnsi="Verdana"/>
          <w:spacing w:val="-8"/>
          <w:w w:val="90"/>
          <w:sz w:val="20"/>
        </w:rPr>
        <w:t xml:space="preserve"> </w:t>
      </w:r>
      <w:r>
        <w:rPr>
          <w:rFonts w:ascii="Verdana" w:hAnsi="Verdana"/>
          <w:spacing w:val="-2"/>
          <w:w w:val="90"/>
          <w:sz w:val="20"/>
        </w:rPr>
        <w:t>(artículo</w:t>
      </w:r>
      <w:r>
        <w:rPr>
          <w:rFonts w:ascii="Verdana" w:hAnsi="Verdana"/>
          <w:spacing w:val="-8"/>
          <w:w w:val="90"/>
          <w:sz w:val="20"/>
        </w:rPr>
        <w:t xml:space="preserve"> </w:t>
      </w:r>
      <w:r>
        <w:rPr>
          <w:rFonts w:ascii="Verdana" w:hAnsi="Verdana"/>
          <w:spacing w:val="-2"/>
          <w:w w:val="90"/>
          <w:sz w:val="20"/>
        </w:rPr>
        <w:t>3,</w:t>
      </w:r>
      <w:r>
        <w:rPr>
          <w:rFonts w:ascii="Verdana" w:hAnsi="Verdana"/>
          <w:spacing w:val="-8"/>
          <w:w w:val="90"/>
          <w:sz w:val="20"/>
        </w:rPr>
        <w:t xml:space="preserve"> </w:t>
      </w:r>
      <w:r>
        <w:rPr>
          <w:rFonts w:ascii="Verdana" w:hAnsi="Verdana"/>
          <w:spacing w:val="-2"/>
          <w:w w:val="90"/>
          <w:sz w:val="20"/>
        </w:rPr>
        <w:t>párrafo</w:t>
      </w:r>
      <w:r>
        <w:rPr>
          <w:rFonts w:ascii="Verdana" w:hAnsi="Verdana"/>
          <w:spacing w:val="-8"/>
          <w:w w:val="90"/>
          <w:sz w:val="20"/>
        </w:rPr>
        <w:t xml:space="preserve"> </w:t>
      </w:r>
      <w:r>
        <w:rPr>
          <w:rFonts w:ascii="Verdana" w:hAnsi="Verdana"/>
          <w:spacing w:val="-2"/>
          <w:w w:val="90"/>
          <w:sz w:val="20"/>
        </w:rPr>
        <w:t>1),</w:t>
      </w:r>
      <w:r>
        <w:rPr>
          <w:rFonts w:ascii="Verdana" w:hAnsi="Verdana"/>
          <w:spacing w:val="-8"/>
          <w:w w:val="90"/>
          <w:sz w:val="20"/>
        </w:rPr>
        <w:t xml:space="preserve"> </w:t>
      </w:r>
      <w:r>
        <w:rPr>
          <w:rFonts w:ascii="Verdana" w:hAnsi="Verdana"/>
          <w:spacing w:val="-2"/>
          <w:w w:val="90"/>
          <w:sz w:val="20"/>
        </w:rPr>
        <w:t>párr.</w:t>
      </w:r>
      <w:r>
        <w:rPr>
          <w:rFonts w:ascii="Verdana" w:hAnsi="Verdana"/>
          <w:spacing w:val="-8"/>
          <w:w w:val="90"/>
          <w:sz w:val="20"/>
        </w:rPr>
        <w:t xml:space="preserve"> </w:t>
      </w:r>
      <w:r>
        <w:rPr>
          <w:rFonts w:ascii="Verdana" w:hAnsi="Verdana"/>
          <w:spacing w:val="-2"/>
          <w:w w:val="90"/>
          <w:sz w:val="20"/>
        </w:rPr>
        <w:t>79</w:t>
      </w:r>
    </w:p>
    <w:p w:rsidR="006C515E" w:rsidRDefault="008415AA">
      <w:pPr>
        <w:spacing w:line="249" w:lineRule="auto"/>
        <w:ind w:left="100" w:right="116"/>
        <w:rPr>
          <w:rFonts w:ascii="Verdana" w:hAnsi="Verdana"/>
          <w:sz w:val="20"/>
        </w:rPr>
      </w:pPr>
      <w:r>
        <w:rPr>
          <w:rFonts w:ascii="Verdana" w:hAnsi="Verdana"/>
          <w:spacing w:val="-2"/>
          <w:w w:val="90"/>
          <w:sz w:val="20"/>
          <w:vertAlign w:val="superscript"/>
        </w:rPr>
        <w:t>9</w:t>
      </w:r>
      <w:r>
        <w:rPr>
          <w:rFonts w:ascii="Verdana" w:hAnsi="Verdana"/>
          <w:spacing w:val="-4"/>
          <w:sz w:val="20"/>
        </w:rPr>
        <w:t xml:space="preserve"> </w:t>
      </w:r>
      <w:r>
        <w:rPr>
          <w:rFonts w:ascii="Verdana" w:hAnsi="Verdana"/>
          <w:spacing w:val="-2"/>
          <w:w w:val="90"/>
          <w:sz w:val="20"/>
        </w:rPr>
        <w:t>Comité</w:t>
      </w:r>
      <w:r>
        <w:rPr>
          <w:rFonts w:ascii="Verdana" w:hAnsi="Verdana"/>
          <w:spacing w:val="-4"/>
          <w:sz w:val="20"/>
        </w:rPr>
        <w:t xml:space="preserve"> </w:t>
      </w:r>
      <w:r>
        <w:rPr>
          <w:rFonts w:ascii="Verdana" w:hAnsi="Verdana"/>
          <w:spacing w:val="-2"/>
          <w:w w:val="90"/>
          <w:sz w:val="20"/>
        </w:rPr>
        <w:t>de</w:t>
      </w:r>
      <w:r>
        <w:rPr>
          <w:rFonts w:ascii="Verdana" w:hAnsi="Verdana"/>
          <w:spacing w:val="-4"/>
          <w:sz w:val="20"/>
        </w:rPr>
        <w:t xml:space="preserve"> </w:t>
      </w:r>
      <w:r>
        <w:rPr>
          <w:rFonts w:ascii="Verdana" w:hAnsi="Verdana"/>
          <w:spacing w:val="-2"/>
          <w:w w:val="90"/>
          <w:sz w:val="20"/>
        </w:rPr>
        <w:t>los</w:t>
      </w:r>
      <w:r>
        <w:rPr>
          <w:rFonts w:ascii="Verdana" w:hAnsi="Verdana"/>
          <w:spacing w:val="-13"/>
          <w:w w:val="90"/>
          <w:sz w:val="20"/>
        </w:rPr>
        <w:t xml:space="preserve"> </w:t>
      </w:r>
      <w:r>
        <w:rPr>
          <w:rFonts w:ascii="Verdana" w:hAnsi="Verdana"/>
          <w:spacing w:val="-2"/>
          <w:w w:val="90"/>
          <w:sz w:val="20"/>
        </w:rPr>
        <w:t>Derechos</w:t>
      </w:r>
      <w:r>
        <w:rPr>
          <w:rFonts w:ascii="Verdana" w:hAnsi="Verdana"/>
          <w:spacing w:val="-13"/>
          <w:w w:val="90"/>
          <w:sz w:val="20"/>
        </w:rPr>
        <w:t xml:space="preserve"> </w:t>
      </w:r>
      <w:r>
        <w:rPr>
          <w:rFonts w:ascii="Verdana" w:hAnsi="Verdana"/>
          <w:spacing w:val="-2"/>
          <w:w w:val="90"/>
          <w:sz w:val="20"/>
        </w:rPr>
        <w:t>del</w:t>
      </w:r>
      <w:r>
        <w:rPr>
          <w:rFonts w:ascii="Verdana" w:hAnsi="Verdana"/>
          <w:spacing w:val="-13"/>
          <w:w w:val="90"/>
          <w:sz w:val="20"/>
        </w:rPr>
        <w:t xml:space="preserve"> </w:t>
      </w:r>
      <w:r>
        <w:rPr>
          <w:rFonts w:ascii="Verdana" w:hAnsi="Verdana"/>
          <w:spacing w:val="-2"/>
          <w:w w:val="90"/>
          <w:sz w:val="20"/>
        </w:rPr>
        <w:t>Niño</w:t>
      </w:r>
      <w:r>
        <w:rPr>
          <w:rFonts w:ascii="Verdana" w:hAnsi="Verdana"/>
          <w:spacing w:val="-13"/>
          <w:w w:val="90"/>
          <w:sz w:val="20"/>
        </w:rPr>
        <w:t xml:space="preserve"> </w:t>
      </w:r>
      <w:r>
        <w:rPr>
          <w:rFonts w:ascii="Verdana" w:hAnsi="Verdana"/>
          <w:spacing w:val="-2"/>
          <w:w w:val="90"/>
          <w:sz w:val="20"/>
        </w:rPr>
        <w:t>(2001).</w:t>
      </w:r>
      <w:r>
        <w:rPr>
          <w:rFonts w:ascii="Verdana" w:hAnsi="Verdana"/>
          <w:spacing w:val="-13"/>
          <w:w w:val="90"/>
          <w:sz w:val="20"/>
        </w:rPr>
        <w:t xml:space="preserve"> </w:t>
      </w:r>
      <w:r>
        <w:rPr>
          <w:rFonts w:ascii="Verdana" w:hAnsi="Verdana"/>
          <w:spacing w:val="-2"/>
          <w:w w:val="90"/>
          <w:sz w:val="20"/>
        </w:rPr>
        <w:t>Observación</w:t>
      </w:r>
      <w:r>
        <w:rPr>
          <w:rFonts w:ascii="Verdana" w:hAnsi="Verdana"/>
          <w:spacing w:val="-13"/>
          <w:w w:val="90"/>
          <w:sz w:val="20"/>
        </w:rPr>
        <w:t xml:space="preserve"> </w:t>
      </w:r>
      <w:r>
        <w:rPr>
          <w:rFonts w:ascii="Verdana" w:hAnsi="Verdana"/>
          <w:spacing w:val="-2"/>
          <w:w w:val="90"/>
          <w:sz w:val="20"/>
        </w:rPr>
        <w:t>general</w:t>
      </w:r>
      <w:r>
        <w:rPr>
          <w:rFonts w:ascii="Verdana" w:hAnsi="Verdana"/>
          <w:spacing w:val="-13"/>
          <w:w w:val="90"/>
          <w:sz w:val="20"/>
        </w:rPr>
        <w:t xml:space="preserve"> </w:t>
      </w:r>
      <w:r>
        <w:rPr>
          <w:rFonts w:ascii="Verdana" w:hAnsi="Verdana"/>
          <w:spacing w:val="-2"/>
          <w:w w:val="90"/>
          <w:sz w:val="20"/>
        </w:rPr>
        <w:t>n°</w:t>
      </w:r>
      <w:r>
        <w:rPr>
          <w:rFonts w:ascii="Verdana" w:hAnsi="Verdana"/>
          <w:spacing w:val="-13"/>
          <w:w w:val="90"/>
          <w:sz w:val="20"/>
        </w:rPr>
        <w:t xml:space="preserve"> </w:t>
      </w:r>
      <w:r>
        <w:rPr>
          <w:rFonts w:ascii="Verdana" w:hAnsi="Verdana"/>
          <w:spacing w:val="-2"/>
          <w:w w:val="90"/>
          <w:sz w:val="20"/>
        </w:rPr>
        <w:t>1.</w:t>
      </w:r>
      <w:r>
        <w:rPr>
          <w:rFonts w:ascii="Verdana" w:hAnsi="Verdana"/>
          <w:spacing w:val="-13"/>
          <w:w w:val="90"/>
          <w:sz w:val="20"/>
        </w:rPr>
        <w:t xml:space="preserve"> </w:t>
      </w:r>
      <w:r>
        <w:rPr>
          <w:rFonts w:ascii="Verdana" w:hAnsi="Verdana"/>
          <w:spacing w:val="-2"/>
          <w:w w:val="90"/>
          <w:sz w:val="20"/>
        </w:rPr>
        <w:t>Propósitos</w:t>
      </w:r>
      <w:r>
        <w:rPr>
          <w:rFonts w:ascii="Verdana" w:hAnsi="Verdana"/>
          <w:spacing w:val="-13"/>
          <w:w w:val="90"/>
          <w:sz w:val="20"/>
        </w:rPr>
        <w:t xml:space="preserve"> </w:t>
      </w:r>
      <w:r>
        <w:rPr>
          <w:rFonts w:ascii="Verdana" w:hAnsi="Verdana"/>
          <w:spacing w:val="-2"/>
          <w:w w:val="90"/>
          <w:sz w:val="20"/>
        </w:rPr>
        <w:t>de</w:t>
      </w:r>
      <w:r>
        <w:rPr>
          <w:rFonts w:ascii="Verdana" w:hAnsi="Verdana"/>
          <w:spacing w:val="-13"/>
          <w:w w:val="90"/>
          <w:sz w:val="20"/>
        </w:rPr>
        <w:t xml:space="preserve"> </w:t>
      </w:r>
      <w:r>
        <w:rPr>
          <w:rFonts w:ascii="Verdana" w:hAnsi="Verdana"/>
          <w:spacing w:val="-2"/>
          <w:w w:val="90"/>
          <w:sz w:val="20"/>
        </w:rPr>
        <w:t>la</w:t>
      </w:r>
      <w:r>
        <w:rPr>
          <w:rFonts w:ascii="Verdana" w:hAnsi="Verdana"/>
          <w:spacing w:val="-13"/>
          <w:w w:val="90"/>
          <w:sz w:val="20"/>
        </w:rPr>
        <w:t xml:space="preserve"> </w:t>
      </w:r>
      <w:r>
        <w:rPr>
          <w:rFonts w:ascii="Verdana" w:hAnsi="Verdana"/>
          <w:spacing w:val="-2"/>
          <w:w w:val="90"/>
          <w:sz w:val="20"/>
        </w:rPr>
        <w:t>Educación.</w:t>
      </w:r>
      <w:r>
        <w:rPr>
          <w:rFonts w:ascii="Verdana" w:hAnsi="Verdana"/>
          <w:spacing w:val="-13"/>
          <w:w w:val="90"/>
          <w:sz w:val="20"/>
        </w:rPr>
        <w:t xml:space="preserve"> </w:t>
      </w:r>
      <w:r>
        <w:rPr>
          <w:rFonts w:ascii="Verdana" w:hAnsi="Verdana"/>
          <w:spacing w:val="-2"/>
          <w:w w:val="90"/>
          <w:sz w:val="20"/>
        </w:rPr>
        <w:t xml:space="preserve">párr. </w:t>
      </w:r>
      <w:r>
        <w:rPr>
          <w:rFonts w:ascii="Verdana" w:hAnsi="Verdana"/>
          <w:spacing w:val="-10"/>
          <w:w w:val="95"/>
          <w:sz w:val="20"/>
        </w:rPr>
        <w:t>9</w:t>
      </w:r>
    </w:p>
    <w:p w:rsidR="006C515E" w:rsidRDefault="006C515E">
      <w:pPr>
        <w:spacing w:line="249" w:lineRule="auto"/>
        <w:rPr>
          <w:rFonts w:ascii="Verdana" w:hAnsi="Verdana"/>
          <w:sz w:val="20"/>
        </w:rPr>
        <w:sectPr w:rsidR="006C515E">
          <w:pgSz w:w="11920" w:h="16840"/>
          <w:pgMar w:top="2580" w:right="1340" w:bottom="1300" w:left="1340" w:header="810" w:footer="1118" w:gutter="0"/>
          <w:cols w:space="720"/>
        </w:sectPr>
      </w:pPr>
    </w:p>
    <w:p w:rsidR="006C515E" w:rsidRDefault="006C515E">
      <w:pPr>
        <w:pStyle w:val="Textoindependiente"/>
        <w:spacing w:before="5"/>
        <w:rPr>
          <w:rFonts w:ascii="Verdana"/>
          <w:sz w:val="26"/>
        </w:rPr>
      </w:pPr>
    </w:p>
    <w:p w:rsidR="006C515E" w:rsidRDefault="008415AA">
      <w:pPr>
        <w:spacing w:before="95" w:line="276" w:lineRule="auto"/>
        <w:ind w:left="100" w:right="113"/>
        <w:jc w:val="both"/>
      </w:pPr>
      <w:r>
        <w:t xml:space="preserve">para orientar a los niños, niñas y adolescentes en el ejercicio de sus derechos. De esta manera, se alientan </w:t>
      </w:r>
      <w:r>
        <w:rPr>
          <w:i/>
        </w:rPr>
        <w:t>“prácticas de crianza centradas en el niño, que fomenten</w:t>
      </w:r>
      <w:r>
        <w:rPr>
          <w:i/>
          <w:spacing w:val="-4"/>
        </w:rPr>
        <w:t xml:space="preserve"> </w:t>
      </w:r>
      <w:r>
        <w:rPr>
          <w:i/>
        </w:rPr>
        <w:t>la</w:t>
      </w:r>
      <w:r>
        <w:rPr>
          <w:i/>
          <w:spacing w:val="-4"/>
        </w:rPr>
        <w:t xml:space="preserve"> </w:t>
      </w:r>
      <w:r>
        <w:rPr>
          <w:i/>
        </w:rPr>
        <w:t>seguridad,</w:t>
      </w:r>
      <w:r>
        <w:rPr>
          <w:i/>
          <w:spacing w:val="-4"/>
        </w:rPr>
        <w:t xml:space="preserve"> </w:t>
      </w:r>
      <w:r>
        <w:rPr>
          <w:i/>
        </w:rPr>
        <w:t>la afectividad y el respeto, así como aquellas que permitan desarrollar la c</w:t>
      </w:r>
      <w:r>
        <w:rPr>
          <w:i/>
        </w:rPr>
        <w:t>omprensión, la autoestima y la conﬁanza en sí mismos.”.</w:t>
      </w:r>
      <w:r>
        <w:rPr>
          <w:vertAlign w:val="superscript"/>
        </w:rPr>
        <w:t>10</w:t>
      </w:r>
      <w:r>
        <w:t xml:space="preserve"> En ese sentido, el derecho-deber de los padres tiene como correlato el derecho de los niños, niñas y adolescentes a ser educados y educadas en sus derechos.</w:t>
      </w:r>
    </w:p>
    <w:p w:rsidR="006C515E" w:rsidRDefault="006C515E">
      <w:pPr>
        <w:pStyle w:val="Textoindependiente"/>
        <w:spacing w:before="4"/>
        <w:rPr>
          <w:sz w:val="25"/>
        </w:rPr>
      </w:pPr>
    </w:p>
    <w:p w:rsidR="006C515E" w:rsidRDefault="008415AA">
      <w:pPr>
        <w:spacing w:line="276" w:lineRule="auto"/>
        <w:ind w:left="100" w:right="113"/>
        <w:jc w:val="both"/>
        <w:rPr>
          <w:i/>
        </w:rPr>
      </w:pPr>
      <w:r>
        <w:t>De esta manera, el proyecto de ley que s</w:t>
      </w:r>
      <w:r>
        <w:t>e presenta considera que la incorporación expresa del interés superior del niño, niña y adolescente en la Ley General de Educación fortalecerá políticas públicas orientadas a la formación integral de la niñez y adolescencia en los establecimientos educativ</w:t>
      </w:r>
      <w:r>
        <w:t>os que responden de mejor manera al derecho internacional de</w:t>
      </w:r>
      <w:r>
        <w:rPr>
          <w:spacing w:val="40"/>
        </w:rPr>
        <w:t xml:space="preserve"> </w:t>
      </w:r>
      <w:r>
        <w:t>los derechos humanos y a las</w:t>
      </w:r>
      <w:r>
        <w:rPr>
          <w:spacing w:val="-4"/>
        </w:rPr>
        <w:t xml:space="preserve"> </w:t>
      </w:r>
      <w:r>
        <w:t>preocupaciones</w:t>
      </w:r>
      <w:r>
        <w:rPr>
          <w:spacing w:val="-4"/>
        </w:rPr>
        <w:t xml:space="preserve"> </w:t>
      </w:r>
      <w:r>
        <w:t>ya</w:t>
      </w:r>
      <w:r>
        <w:rPr>
          <w:spacing w:val="-4"/>
        </w:rPr>
        <w:t xml:space="preserve"> </w:t>
      </w:r>
      <w:r>
        <w:t>expresadas</w:t>
      </w:r>
      <w:r>
        <w:rPr>
          <w:spacing w:val="-4"/>
        </w:rPr>
        <w:t xml:space="preserve"> </w:t>
      </w:r>
      <w:r>
        <w:t>por</w:t>
      </w:r>
      <w:r>
        <w:rPr>
          <w:spacing w:val="-4"/>
        </w:rPr>
        <w:t xml:space="preserve"> </w:t>
      </w:r>
      <w:r>
        <w:t>el</w:t>
      </w:r>
      <w:r>
        <w:rPr>
          <w:spacing w:val="-4"/>
        </w:rPr>
        <w:t xml:space="preserve"> </w:t>
      </w:r>
      <w:r>
        <w:t>Comité</w:t>
      </w:r>
      <w:r>
        <w:rPr>
          <w:spacing w:val="-4"/>
        </w:rPr>
        <w:t xml:space="preserve"> </w:t>
      </w:r>
      <w:r>
        <w:t>de</w:t>
      </w:r>
      <w:r>
        <w:rPr>
          <w:spacing w:val="-4"/>
        </w:rPr>
        <w:t xml:space="preserve"> </w:t>
      </w:r>
      <w:r>
        <w:t>los</w:t>
      </w:r>
      <w:r>
        <w:rPr>
          <w:spacing w:val="-4"/>
        </w:rPr>
        <w:t xml:space="preserve"> </w:t>
      </w:r>
      <w:r>
        <w:t xml:space="preserve">Derechos del Niño que, en las Observaciones ﬁnales sobre los Informes Periódicos Cuarto y Quinto combinados de Chile del año 2015, sostuvo que resulta preocupante que </w:t>
      </w:r>
      <w:r>
        <w:rPr>
          <w:i/>
        </w:rPr>
        <w:t>“se evalúe estrictamente con arreglo a indicadores y baremos instrumentales y cognitivos,</w:t>
      </w:r>
      <w:r>
        <w:rPr>
          <w:i/>
        </w:rPr>
        <w:t xml:space="preserve"> sin tener en cuenta valores y actitudes como la igualdad de derechos de hombres</w:t>
      </w:r>
      <w:r>
        <w:rPr>
          <w:i/>
          <w:spacing w:val="-4"/>
        </w:rPr>
        <w:t xml:space="preserve"> </w:t>
      </w:r>
      <w:r>
        <w:rPr>
          <w:i/>
        </w:rPr>
        <w:t>y</w:t>
      </w:r>
      <w:r>
        <w:rPr>
          <w:i/>
          <w:spacing w:val="-4"/>
        </w:rPr>
        <w:t xml:space="preserve"> </w:t>
      </w:r>
      <w:r>
        <w:rPr>
          <w:i/>
        </w:rPr>
        <w:t>mujeres,</w:t>
      </w:r>
      <w:r>
        <w:rPr>
          <w:i/>
          <w:spacing w:val="-4"/>
        </w:rPr>
        <w:t xml:space="preserve"> </w:t>
      </w:r>
      <w:r>
        <w:rPr>
          <w:i/>
        </w:rPr>
        <w:t>el</w:t>
      </w:r>
      <w:r>
        <w:rPr>
          <w:i/>
          <w:spacing w:val="-4"/>
        </w:rPr>
        <w:t xml:space="preserve"> </w:t>
      </w:r>
      <w:r>
        <w:rPr>
          <w:i/>
        </w:rPr>
        <w:t>desarrollo de la empatía (...).”</w:t>
      </w:r>
    </w:p>
    <w:p w:rsidR="006C515E" w:rsidRDefault="006C515E">
      <w:pPr>
        <w:pStyle w:val="Textoindependiente"/>
        <w:spacing w:before="4"/>
        <w:rPr>
          <w:i/>
          <w:sz w:val="33"/>
        </w:rPr>
      </w:pPr>
    </w:p>
    <w:p w:rsidR="006C515E" w:rsidRDefault="008415AA">
      <w:pPr>
        <w:pStyle w:val="Ttulo1"/>
      </w:pPr>
      <w:r>
        <w:rPr>
          <w:spacing w:val="-2"/>
        </w:rPr>
        <w:t>Antecedentes</w:t>
      </w:r>
    </w:p>
    <w:p w:rsidR="006C515E" w:rsidRDefault="008415AA">
      <w:pPr>
        <w:pStyle w:val="Textoindependiente"/>
        <w:spacing w:before="272" w:line="276" w:lineRule="auto"/>
        <w:ind w:left="100" w:right="117"/>
        <w:jc w:val="both"/>
      </w:pPr>
      <w:r>
        <w:t>El 11</w:t>
      </w:r>
      <w:r>
        <w:rPr>
          <w:spacing w:val="-3"/>
        </w:rPr>
        <w:t xml:space="preserve"> </w:t>
      </w:r>
      <w:r>
        <w:t>de</w:t>
      </w:r>
      <w:r>
        <w:rPr>
          <w:spacing w:val="-3"/>
        </w:rPr>
        <w:t xml:space="preserve"> </w:t>
      </w:r>
      <w:r>
        <w:t>marzo</w:t>
      </w:r>
      <w:r>
        <w:rPr>
          <w:spacing w:val="-3"/>
        </w:rPr>
        <w:t xml:space="preserve"> </w:t>
      </w:r>
      <w:r>
        <w:t>de</w:t>
      </w:r>
      <w:r>
        <w:rPr>
          <w:spacing w:val="-3"/>
        </w:rPr>
        <w:t xml:space="preserve"> </w:t>
      </w:r>
      <w:r>
        <w:t>2022</w:t>
      </w:r>
      <w:r>
        <w:rPr>
          <w:spacing w:val="-3"/>
        </w:rPr>
        <w:t xml:space="preserve"> </w:t>
      </w:r>
      <w:r>
        <w:t>al</w:t>
      </w:r>
      <w:r>
        <w:rPr>
          <w:spacing w:val="-3"/>
        </w:rPr>
        <w:t xml:space="preserve"> </w:t>
      </w:r>
      <w:r>
        <w:t>asumir</w:t>
      </w:r>
      <w:r>
        <w:rPr>
          <w:spacing w:val="-3"/>
        </w:rPr>
        <w:t xml:space="preserve"> </w:t>
      </w:r>
      <w:r>
        <w:t>el</w:t>
      </w:r>
      <w:r>
        <w:rPr>
          <w:spacing w:val="-3"/>
        </w:rPr>
        <w:t xml:space="preserve"> </w:t>
      </w:r>
      <w:r>
        <w:t>Gobierno</w:t>
      </w:r>
      <w:r>
        <w:rPr>
          <w:spacing w:val="-3"/>
        </w:rPr>
        <w:t xml:space="preserve"> </w:t>
      </w:r>
      <w:r>
        <w:t>el</w:t>
      </w:r>
      <w:r>
        <w:rPr>
          <w:spacing w:val="-3"/>
        </w:rPr>
        <w:t xml:space="preserve"> </w:t>
      </w:r>
      <w:r>
        <w:t>presidente</w:t>
      </w:r>
      <w:r>
        <w:rPr>
          <w:spacing w:val="-3"/>
        </w:rPr>
        <w:t xml:space="preserve"> </w:t>
      </w:r>
      <w:r>
        <w:t>Gabriel</w:t>
      </w:r>
      <w:r>
        <w:rPr>
          <w:spacing w:val="-3"/>
        </w:rPr>
        <w:t xml:space="preserve"> </w:t>
      </w:r>
      <w:r>
        <w:t>Boric</w:t>
      </w:r>
      <w:r>
        <w:rPr>
          <w:spacing w:val="-3"/>
        </w:rPr>
        <w:t xml:space="preserve"> </w:t>
      </w:r>
      <w:r>
        <w:t>Font,</w:t>
      </w:r>
      <w:r>
        <w:rPr>
          <w:spacing w:val="-3"/>
        </w:rPr>
        <w:t xml:space="preserve"> </w:t>
      </w:r>
      <w:r>
        <w:t>encomendó</w:t>
      </w:r>
      <w:r>
        <w:rPr>
          <w:spacing w:val="-3"/>
        </w:rPr>
        <w:t xml:space="preserve"> </w:t>
      </w:r>
      <w:r>
        <w:t>la conducción del Ministe</w:t>
      </w:r>
      <w:r>
        <w:t>rio de Educación, al profesor de</w:t>
      </w:r>
      <w:r>
        <w:rPr>
          <w:spacing w:val="-4"/>
        </w:rPr>
        <w:t xml:space="preserve"> </w:t>
      </w:r>
      <w:r>
        <w:t>Castellano</w:t>
      </w:r>
      <w:r>
        <w:rPr>
          <w:spacing w:val="-4"/>
        </w:rPr>
        <w:t xml:space="preserve"> </w:t>
      </w:r>
      <w:r>
        <w:t>y</w:t>
      </w:r>
      <w:r>
        <w:rPr>
          <w:spacing w:val="-4"/>
        </w:rPr>
        <w:t xml:space="preserve"> </w:t>
      </w:r>
      <w:r>
        <w:t>Magíster</w:t>
      </w:r>
      <w:r>
        <w:rPr>
          <w:spacing w:val="-4"/>
        </w:rPr>
        <w:t xml:space="preserve"> </w:t>
      </w:r>
      <w:r>
        <w:t>en</w:t>
      </w:r>
      <w:r>
        <w:rPr>
          <w:spacing w:val="-4"/>
        </w:rPr>
        <w:t xml:space="preserve"> </w:t>
      </w:r>
      <w:r>
        <w:t>Innovación</w:t>
      </w:r>
      <w:r>
        <w:rPr>
          <w:spacing w:val="40"/>
        </w:rPr>
        <w:t xml:space="preserve"> </w:t>
      </w:r>
      <w:r>
        <w:t xml:space="preserve">y Educación al Ministro Marco Antonio Ávila, quien cuenta con basta experiencia en docencia en escuelas con alta vulnerabilidad, así como también en el Ministerio de </w:t>
      </w:r>
      <w:r>
        <w:rPr>
          <w:spacing w:val="-2"/>
        </w:rPr>
        <w:t>Educación.</w:t>
      </w:r>
    </w:p>
    <w:p w:rsidR="006C515E" w:rsidRDefault="006C515E">
      <w:pPr>
        <w:pStyle w:val="Textoindependiente"/>
        <w:spacing w:before="3"/>
        <w:rPr>
          <w:sz w:val="25"/>
        </w:rPr>
      </w:pPr>
    </w:p>
    <w:p w:rsidR="006C515E" w:rsidRDefault="008415AA">
      <w:pPr>
        <w:pStyle w:val="Textoindependiente"/>
        <w:spacing w:line="276" w:lineRule="auto"/>
        <w:ind w:left="100" w:right="122"/>
        <w:jc w:val="both"/>
      </w:pPr>
      <w:r>
        <w:t>Durante e</w:t>
      </w:r>
      <w:r>
        <w:t>l primer semestre de 2023, Chile Vamos y el Partido Republicano desarrollan un plan de acción que buscaba lograr la salida del Ministro, quien durante agosto de 2022 ya había sido objeto de una Interpelación Parlamentaria. El 19 de junio de 2023 se</w:t>
      </w:r>
      <w:r>
        <w:rPr>
          <w:spacing w:val="-3"/>
        </w:rPr>
        <w:t xml:space="preserve"> </w:t>
      </w:r>
      <w:r>
        <w:t>present</w:t>
      </w:r>
      <w:r>
        <w:t>a</w:t>
      </w:r>
      <w:r>
        <w:rPr>
          <w:spacing w:val="-3"/>
        </w:rPr>
        <w:t xml:space="preserve"> </w:t>
      </w:r>
      <w:r>
        <w:t>la Acusación</w:t>
      </w:r>
      <w:r>
        <w:rPr>
          <w:spacing w:val="-5"/>
        </w:rPr>
        <w:t xml:space="preserve"> </w:t>
      </w:r>
      <w:r>
        <w:t>Constitucional</w:t>
      </w:r>
      <w:r>
        <w:rPr>
          <w:spacing w:val="-5"/>
        </w:rPr>
        <w:t xml:space="preserve"> </w:t>
      </w:r>
      <w:r>
        <w:t>deducida</w:t>
      </w:r>
      <w:r>
        <w:rPr>
          <w:spacing w:val="-5"/>
        </w:rPr>
        <w:t xml:space="preserve"> </w:t>
      </w:r>
      <w:r>
        <w:t>en</w:t>
      </w:r>
      <w:r>
        <w:rPr>
          <w:spacing w:val="-5"/>
        </w:rPr>
        <w:t xml:space="preserve"> </w:t>
      </w:r>
      <w:r>
        <w:t>contra</w:t>
      </w:r>
      <w:r>
        <w:rPr>
          <w:spacing w:val="-5"/>
        </w:rPr>
        <w:t xml:space="preserve"> </w:t>
      </w:r>
      <w:r>
        <w:t>del</w:t>
      </w:r>
      <w:r>
        <w:rPr>
          <w:spacing w:val="-5"/>
        </w:rPr>
        <w:t xml:space="preserve"> </w:t>
      </w:r>
      <w:r>
        <w:t>Ministro</w:t>
      </w:r>
      <w:r>
        <w:rPr>
          <w:spacing w:val="-5"/>
        </w:rPr>
        <w:t xml:space="preserve"> </w:t>
      </w:r>
      <w:r>
        <w:t>Marco</w:t>
      </w:r>
      <w:r>
        <w:rPr>
          <w:spacing w:val="-5"/>
        </w:rPr>
        <w:t xml:space="preserve"> </w:t>
      </w:r>
      <w:r>
        <w:t>Antonio</w:t>
      </w:r>
      <w:r>
        <w:rPr>
          <w:spacing w:val="-5"/>
        </w:rPr>
        <w:t xml:space="preserve"> </w:t>
      </w:r>
      <w:r>
        <w:t>Ávila,</w:t>
      </w:r>
      <w:r>
        <w:rPr>
          <w:spacing w:val="-5"/>
        </w:rPr>
        <w:t xml:space="preserve"> </w:t>
      </w:r>
      <w:r>
        <w:t>y</w:t>
      </w:r>
      <w:r>
        <w:rPr>
          <w:spacing w:val="-5"/>
        </w:rPr>
        <w:t xml:space="preserve"> </w:t>
      </w:r>
      <w:r>
        <w:t>más</w:t>
      </w:r>
      <w:r>
        <w:rPr>
          <w:spacing w:val="-5"/>
        </w:rPr>
        <w:t xml:space="preserve"> </w:t>
      </w:r>
      <w:r>
        <w:t>allá</w:t>
      </w:r>
      <w:r>
        <w:rPr>
          <w:spacing w:val="-5"/>
        </w:rPr>
        <w:t xml:space="preserve"> </w:t>
      </w:r>
      <w:r>
        <w:t>de lo señalado en los fundamentos, se buscó establecer una relación entre la orientación</w:t>
      </w:r>
      <w:r>
        <w:rPr>
          <w:spacing w:val="40"/>
        </w:rPr>
        <w:t xml:space="preserve"> </w:t>
      </w:r>
      <w:r>
        <w:t>sexual del Ministro Ávila, y un supuesto interés en “</w:t>
      </w:r>
      <w:r>
        <w:rPr>
          <w:i/>
        </w:rPr>
        <w:t>imponer su orientación sexual</w:t>
      </w:r>
      <w:r>
        <w:t>” a través de los programas de educación sexual integral.</w:t>
      </w:r>
    </w:p>
    <w:p w:rsidR="006C515E" w:rsidRDefault="006C515E">
      <w:pPr>
        <w:pStyle w:val="Textoindependiente"/>
        <w:rPr>
          <w:sz w:val="20"/>
        </w:rPr>
      </w:pPr>
    </w:p>
    <w:p w:rsidR="006C515E" w:rsidRDefault="006C515E">
      <w:pPr>
        <w:pStyle w:val="Textoindependiente"/>
        <w:rPr>
          <w:sz w:val="20"/>
        </w:rPr>
      </w:pPr>
    </w:p>
    <w:p w:rsidR="006C515E" w:rsidRDefault="008415AA">
      <w:pPr>
        <w:pStyle w:val="Textoindependiente"/>
        <w:rPr>
          <w:sz w:val="16"/>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137555</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8491BC" id="Graphic 6" o:spid="_x0000_s1026" style="position:absolute;margin-left:1in;margin-top:10.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" path="m,l1828800,e" filled="f">
                <v:path arrowok="t"/>
                <w10:wrap type="topAndBottom" anchorx="page"/>
              </v:shape>
            </w:pict>
          </mc:Fallback>
        </mc:AlternateContent>
      </w:r>
    </w:p>
    <w:p w:rsidR="006C515E" w:rsidRDefault="008415AA">
      <w:pPr>
        <w:spacing w:before="114" w:line="249" w:lineRule="auto"/>
        <w:ind w:left="100" w:right="113"/>
        <w:jc w:val="both"/>
        <w:rPr>
          <w:rFonts w:ascii="Verdana" w:hAnsi="Verdana"/>
          <w:sz w:val="20"/>
        </w:rPr>
      </w:pPr>
      <w:r>
        <w:rPr>
          <w:rFonts w:ascii="Verdana" w:hAnsi="Verdana"/>
          <w:spacing w:val="-2"/>
          <w:sz w:val="20"/>
          <w:vertAlign w:val="superscript"/>
        </w:rPr>
        <w:t>10</w:t>
      </w:r>
      <w:r>
        <w:rPr>
          <w:rFonts w:ascii="Verdana" w:hAnsi="Verdana"/>
          <w:spacing w:val="-16"/>
          <w:sz w:val="20"/>
        </w:rPr>
        <w:t xml:space="preserve"> </w:t>
      </w:r>
      <w:r>
        <w:rPr>
          <w:rFonts w:ascii="Verdana" w:hAnsi="Verdana"/>
          <w:spacing w:val="-2"/>
          <w:sz w:val="20"/>
        </w:rPr>
        <w:t>UNICEF,</w:t>
      </w:r>
      <w:r>
        <w:rPr>
          <w:rFonts w:ascii="Verdana" w:hAnsi="Verdana"/>
          <w:spacing w:val="-16"/>
          <w:sz w:val="20"/>
        </w:rPr>
        <w:t xml:space="preserve"> </w:t>
      </w:r>
      <w:r>
        <w:rPr>
          <w:rFonts w:ascii="Verdana" w:hAnsi="Verdana"/>
          <w:spacing w:val="-2"/>
          <w:sz w:val="20"/>
        </w:rPr>
        <w:t>Guía</w:t>
      </w:r>
      <w:r>
        <w:rPr>
          <w:rFonts w:ascii="Verdana" w:hAnsi="Verdana"/>
          <w:spacing w:val="-14"/>
          <w:sz w:val="20"/>
        </w:rPr>
        <w:t xml:space="preserve"> </w:t>
      </w:r>
      <w:r>
        <w:rPr>
          <w:rFonts w:ascii="Verdana" w:hAnsi="Verdana"/>
          <w:spacing w:val="-2"/>
          <w:sz w:val="20"/>
        </w:rPr>
        <w:t>para</w:t>
      </w:r>
      <w:r>
        <w:rPr>
          <w:rFonts w:ascii="Verdana" w:hAnsi="Verdana"/>
          <w:spacing w:val="-12"/>
          <w:sz w:val="20"/>
        </w:rPr>
        <w:t xml:space="preserve"> </w:t>
      </w:r>
      <w:r>
        <w:rPr>
          <w:rFonts w:ascii="Verdana" w:hAnsi="Verdana"/>
          <w:spacing w:val="-2"/>
          <w:sz w:val="20"/>
        </w:rPr>
        <w:t>la</w:t>
      </w:r>
      <w:r>
        <w:rPr>
          <w:rFonts w:ascii="Verdana" w:hAnsi="Verdana"/>
          <w:spacing w:val="-13"/>
          <w:sz w:val="20"/>
        </w:rPr>
        <w:t xml:space="preserve"> </w:t>
      </w:r>
      <w:r>
        <w:rPr>
          <w:rFonts w:ascii="Verdana" w:hAnsi="Verdana"/>
          <w:spacing w:val="-2"/>
          <w:sz w:val="20"/>
        </w:rPr>
        <w:t>evaluación</w:t>
      </w:r>
      <w:r>
        <w:rPr>
          <w:rFonts w:ascii="Verdana" w:hAnsi="Verdana"/>
          <w:spacing w:val="-13"/>
          <w:sz w:val="20"/>
        </w:rPr>
        <w:t xml:space="preserve"> </w:t>
      </w:r>
      <w:r>
        <w:rPr>
          <w:rFonts w:ascii="Verdana" w:hAnsi="Verdana"/>
          <w:spacing w:val="-2"/>
          <w:sz w:val="20"/>
        </w:rPr>
        <w:t>y</w:t>
      </w:r>
      <w:r>
        <w:rPr>
          <w:rFonts w:ascii="Verdana" w:hAnsi="Verdana"/>
          <w:spacing w:val="-13"/>
          <w:sz w:val="20"/>
        </w:rPr>
        <w:t xml:space="preserve"> </w:t>
      </w:r>
      <w:r>
        <w:rPr>
          <w:rFonts w:ascii="Verdana" w:hAnsi="Verdana"/>
          <w:spacing w:val="-2"/>
          <w:sz w:val="20"/>
        </w:rPr>
        <w:t>determinación</w:t>
      </w:r>
      <w:r>
        <w:rPr>
          <w:rFonts w:ascii="Verdana" w:hAnsi="Verdana"/>
          <w:spacing w:val="-13"/>
          <w:sz w:val="20"/>
        </w:rPr>
        <w:t xml:space="preserve"> </w:t>
      </w:r>
      <w:r>
        <w:rPr>
          <w:rFonts w:ascii="Verdana" w:hAnsi="Verdana"/>
          <w:spacing w:val="-2"/>
          <w:sz w:val="20"/>
        </w:rPr>
        <w:t>del</w:t>
      </w:r>
      <w:r>
        <w:rPr>
          <w:rFonts w:ascii="Verdana" w:hAnsi="Verdana"/>
          <w:spacing w:val="-13"/>
          <w:sz w:val="20"/>
        </w:rPr>
        <w:t xml:space="preserve"> </w:t>
      </w:r>
      <w:r>
        <w:rPr>
          <w:rFonts w:ascii="Verdana" w:hAnsi="Verdana"/>
          <w:spacing w:val="-2"/>
          <w:sz w:val="20"/>
        </w:rPr>
        <w:t>interés</w:t>
      </w:r>
      <w:r>
        <w:rPr>
          <w:rFonts w:ascii="Verdana" w:hAnsi="Verdana"/>
          <w:spacing w:val="-13"/>
          <w:sz w:val="20"/>
        </w:rPr>
        <w:t xml:space="preserve"> </w:t>
      </w:r>
      <w:r>
        <w:rPr>
          <w:rFonts w:ascii="Verdana" w:hAnsi="Verdana"/>
          <w:spacing w:val="-2"/>
          <w:sz w:val="20"/>
        </w:rPr>
        <w:t>superior</w:t>
      </w:r>
      <w:r>
        <w:rPr>
          <w:rFonts w:ascii="Verdana" w:hAnsi="Verdana"/>
          <w:spacing w:val="-13"/>
          <w:sz w:val="20"/>
        </w:rPr>
        <w:t xml:space="preserve"> </w:t>
      </w:r>
      <w:r>
        <w:rPr>
          <w:rFonts w:ascii="Verdana" w:hAnsi="Verdana"/>
          <w:spacing w:val="-2"/>
          <w:sz w:val="20"/>
        </w:rPr>
        <w:t>de</w:t>
      </w:r>
      <w:r>
        <w:rPr>
          <w:rFonts w:ascii="Verdana" w:hAnsi="Verdana"/>
          <w:spacing w:val="-13"/>
          <w:sz w:val="20"/>
        </w:rPr>
        <w:t xml:space="preserve"> </w:t>
      </w:r>
      <w:r>
        <w:rPr>
          <w:rFonts w:ascii="Verdana" w:hAnsi="Verdana"/>
          <w:spacing w:val="-2"/>
          <w:sz w:val="20"/>
        </w:rPr>
        <w:t>los</w:t>
      </w:r>
      <w:r>
        <w:rPr>
          <w:rFonts w:ascii="Verdana" w:hAnsi="Verdana"/>
          <w:spacing w:val="-13"/>
          <w:sz w:val="20"/>
        </w:rPr>
        <w:t xml:space="preserve"> </w:t>
      </w:r>
      <w:r>
        <w:rPr>
          <w:rFonts w:ascii="Verdana" w:hAnsi="Verdana"/>
          <w:spacing w:val="-2"/>
          <w:sz w:val="20"/>
        </w:rPr>
        <w:t>niños,</w:t>
      </w:r>
      <w:r>
        <w:rPr>
          <w:rFonts w:ascii="Verdana" w:hAnsi="Verdana"/>
          <w:spacing w:val="-16"/>
          <w:sz w:val="20"/>
        </w:rPr>
        <w:t xml:space="preserve"> </w:t>
      </w:r>
      <w:r>
        <w:rPr>
          <w:rFonts w:ascii="Verdana" w:hAnsi="Verdana"/>
          <w:spacing w:val="-2"/>
          <w:sz w:val="20"/>
        </w:rPr>
        <w:t>niñas</w:t>
      </w:r>
      <w:r>
        <w:rPr>
          <w:rFonts w:ascii="Verdana" w:hAnsi="Verdana"/>
          <w:spacing w:val="-16"/>
          <w:sz w:val="20"/>
        </w:rPr>
        <w:t xml:space="preserve"> </w:t>
      </w:r>
      <w:r>
        <w:rPr>
          <w:rFonts w:ascii="Verdana" w:hAnsi="Verdana"/>
          <w:spacing w:val="-2"/>
          <w:sz w:val="20"/>
        </w:rPr>
        <w:t xml:space="preserve">y </w:t>
      </w:r>
      <w:r>
        <w:rPr>
          <w:rFonts w:ascii="Verdana" w:hAnsi="Verdana"/>
          <w:w w:val="90"/>
          <w:sz w:val="20"/>
        </w:rPr>
        <w:t>adolescentes en casos de medidas de protección especialmente vinculadas al cuidado alternativo (2022),</w:t>
      </w:r>
      <w:r>
        <w:rPr>
          <w:rFonts w:ascii="Verdana" w:hAnsi="Verdana"/>
          <w:spacing w:val="-4"/>
          <w:w w:val="90"/>
          <w:sz w:val="20"/>
        </w:rPr>
        <w:t xml:space="preserve"> </w:t>
      </w:r>
      <w:r>
        <w:rPr>
          <w:rFonts w:ascii="Verdana" w:hAnsi="Verdana"/>
          <w:w w:val="90"/>
          <w:sz w:val="20"/>
        </w:rPr>
        <w:t>Santiago</w:t>
      </w:r>
      <w:r>
        <w:rPr>
          <w:rFonts w:ascii="Verdana" w:hAnsi="Verdana"/>
          <w:spacing w:val="-4"/>
          <w:w w:val="90"/>
          <w:sz w:val="20"/>
        </w:rPr>
        <w:t xml:space="preserve"> </w:t>
      </w:r>
      <w:r>
        <w:rPr>
          <w:rFonts w:ascii="Verdana" w:hAnsi="Verdana"/>
          <w:w w:val="90"/>
          <w:sz w:val="20"/>
        </w:rPr>
        <w:t>de</w:t>
      </w:r>
      <w:r>
        <w:rPr>
          <w:rFonts w:ascii="Verdana" w:hAnsi="Verdana"/>
          <w:spacing w:val="-4"/>
          <w:w w:val="90"/>
          <w:sz w:val="20"/>
        </w:rPr>
        <w:t xml:space="preserve"> </w:t>
      </w:r>
      <w:r>
        <w:rPr>
          <w:rFonts w:ascii="Verdana" w:hAnsi="Verdana"/>
          <w:w w:val="90"/>
          <w:sz w:val="20"/>
        </w:rPr>
        <w:t>Chile,</w:t>
      </w:r>
      <w:r>
        <w:rPr>
          <w:rFonts w:ascii="Verdana" w:hAnsi="Verdana"/>
          <w:spacing w:val="-4"/>
          <w:w w:val="90"/>
          <w:sz w:val="20"/>
        </w:rPr>
        <w:t xml:space="preserve"> </w:t>
      </w:r>
      <w:r>
        <w:rPr>
          <w:rFonts w:ascii="Verdana" w:hAnsi="Verdana"/>
          <w:w w:val="90"/>
          <w:sz w:val="20"/>
        </w:rPr>
        <w:t>p.</w:t>
      </w:r>
      <w:r>
        <w:rPr>
          <w:rFonts w:ascii="Verdana" w:hAnsi="Verdana"/>
          <w:spacing w:val="-4"/>
          <w:w w:val="90"/>
          <w:sz w:val="20"/>
        </w:rPr>
        <w:t xml:space="preserve"> </w:t>
      </w:r>
      <w:r>
        <w:rPr>
          <w:rFonts w:ascii="Verdana" w:hAnsi="Verdana"/>
          <w:w w:val="90"/>
          <w:sz w:val="20"/>
        </w:rPr>
        <w:t>24</w:t>
      </w:r>
    </w:p>
    <w:p w:rsidR="006C515E" w:rsidRDefault="006C515E">
      <w:pPr>
        <w:spacing w:line="249" w:lineRule="auto"/>
        <w:jc w:val="both"/>
        <w:rPr>
          <w:rFonts w:ascii="Verdana" w:hAnsi="Verdana"/>
          <w:sz w:val="20"/>
        </w:rPr>
        <w:sectPr w:rsidR="006C515E">
          <w:pgSz w:w="11920" w:h="16840"/>
          <w:pgMar w:top="2580" w:right="1340" w:bottom="1300" w:left="1340" w:header="810" w:footer="1118" w:gutter="0"/>
          <w:cols w:space="720"/>
        </w:sectPr>
      </w:pPr>
    </w:p>
    <w:p w:rsidR="006C515E" w:rsidRDefault="006C515E">
      <w:pPr>
        <w:pStyle w:val="Textoindependiente"/>
        <w:spacing w:before="5"/>
        <w:rPr>
          <w:rFonts w:ascii="Verdana"/>
          <w:sz w:val="26"/>
        </w:rPr>
      </w:pPr>
    </w:p>
    <w:p w:rsidR="006C515E" w:rsidRDefault="008415AA">
      <w:pPr>
        <w:pStyle w:val="Textoindependiente"/>
        <w:spacing w:before="95" w:line="276" w:lineRule="auto"/>
        <w:ind w:left="100" w:right="115"/>
        <w:jc w:val="both"/>
      </w:pPr>
      <w:r>
        <w:t>Algunas de las declaraciones de los diputados de Chile Vamos y el Partido Social</w:t>
      </w:r>
      <w:r>
        <w:rPr>
          <w:spacing w:val="-3"/>
        </w:rPr>
        <w:t xml:space="preserve"> </w:t>
      </w:r>
      <w:r>
        <w:t xml:space="preserve">Cristiano </w:t>
      </w:r>
      <w:r>
        <w:rPr>
          <w:spacing w:val="-2"/>
        </w:rPr>
        <w:t>fueron:</w:t>
      </w:r>
    </w:p>
    <w:p w:rsidR="006C515E" w:rsidRDefault="006C515E">
      <w:pPr>
        <w:pStyle w:val="Textoindependiente"/>
        <w:spacing w:before="4"/>
        <w:rPr>
          <w:sz w:val="25"/>
        </w:rPr>
      </w:pPr>
    </w:p>
    <w:p w:rsidR="006C515E" w:rsidRDefault="008415AA">
      <w:pPr>
        <w:pStyle w:val="Prrafodelista"/>
        <w:numPr>
          <w:ilvl w:val="0"/>
          <w:numId w:val="1"/>
        </w:numPr>
        <w:tabs>
          <w:tab w:val="left" w:pos="820"/>
        </w:tabs>
        <w:spacing w:line="276" w:lineRule="auto"/>
        <w:ind w:right="118"/>
        <w:rPr>
          <w:i/>
        </w:rPr>
      </w:pPr>
      <w:r>
        <w:t>Sergio Bobadilla (UDI): “</w:t>
      </w:r>
      <w:r>
        <w:rPr>
          <w:i/>
        </w:rPr>
        <w:t>Entendemos la inclinación sexual</w:t>
      </w:r>
      <w:r>
        <w:rPr>
          <w:i/>
          <w:spacing w:val="-4"/>
        </w:rPr>
        <w:t xml:space="preserve"> </w:t>
      </w:r>
      <w:r>
        <w:rPr>
          <w:i/>
        </w:rPr>
        <w:t>que</w:t>
      </w:r>
      <w:r>
        <w:rPr>
          <w:i/>
          <w:spacing w:val="-4"/>
        </w:rPr>
        <w:t xml:space="preserve"> </w:t>
      </w:r>
      <w:r>
        <w:rPr>
          <w:i/>
        </w:rPr>
        <w:t>puede</w:t>
      </w:r>
      <w:r>
        <w:rPr>
          <w:i/>
          <w:spacing w:val="-4"/>
        </w:rPr>
        <w:t xml:space="preserve"> </w:t>
      </w:r>
      <w:r>
        <w:rPr>
          <w:i/>
        </w:rPr>
        <w:t>tener</w:t>
      </w:r>
      <w:r>
        <w:rPr>
          <w:i/>
          <w:spacing w:val="-4"/>
        </w:rPr>
        <w:t xml:space="preserve"> </w:t>
      </w:r>
      <w:r>
        <w:rPr>
          <w:i/>
        </w:rPr>
        <w:t>el</w:t>
      </w:r>
      <w:r>
        <w:rPr>
          <w:i/>
          <w:spacing w:val="-4"/>
        </w:rPr>
        <w:t xml:space="preserve"> </w:t>
      </w:r>
      <w:r>
        <w:rPr>
          <w:i/>
        </w:rPr>
        <w:t>ministro, pero lo que no entendemos es que su inclinación la ponga como priorid</w:t>
      </w:r>
      <w:r>
        <w:rPr>
          <w:i/>
        </w:rPr>
        <w:t>ad en los temas educacionales en nuestro país”.</w:t>
      </w:r>
      <w:r>
        <w:rPr>
          <w:i/>
          <w:vertAlign w:val="superscript"/>
        </w:rPr>
        <w:t>11</w:t>
      </w:r>
    </w:p>
    <w:p w:rsidR="006C515E" w:rsidRDefault="008415AA">
      <w:pPr>
        <w:pStyle w:val="Prrafodelista"/>
        <w:numPr>
          <w:ilvl w:val="0"/>
          <w:numId w:val="1"/>
        </w:numPr>
        <w:tabs>
          <w:tab w:val="left" w:pos="820"/>
        </w:tabs>
        <w:spacing w:line="276" w:lineRule="auto"/>
        <w:ind w:right="125"/>
      </w:pPr>
      <w:r>
        <w:t>Gustavo Benavente (UDI): “</w:t>
      </w:r>
      <w:r>
        <w:rPr>
          <w:i/>
        </w:rPr>
        <w:t>Aquí el ministro está poniendo por sobre una educación sexual para todos los niños su propia orientación y eso no corresponde</w:t>
      </w:r>
      <w:r>
        <w:t>”.</w:t>
      </w:r>
      <w:r>
        <w:rPr>
          <w:vertAlign w:val="superscript"/>
        </w:rPr>
        <w:t>12</w:t>
      </w:r>
    </w:p>
    <w:p w:rsidR="006C515E" w:rsidRDefault="008415AA">
      <w:pPr>
        <w:pStyle w:val="Prrafodelista"/>
        <w:numPr>
          <w:ilvl w:val="0"/>
          <w:numId w:val="1"/>
        </w:numPr>
        <w:tabs>
          <w:tab w:val="left" w:pos="820"/>
        </w:tabs>
        <w:spacing w:line="276" w:lineRule="auto"/>
      </w:pPr>
      <w:r>
        <w:t>Sara Concha (Partido Social Cristiano): “</w:t>
      </w:r>
      <w:r>
        <w:rPr>
          <w:i/>
        </w:rPr>
        <w:t>Muchos pa</w:t>
      </w:r>
      <w:r>
        <w:rPr>
          <w:i/>
        </w:rPr>
        <w:t>dres y apoderados… están preocupados por lo que hoy se les enseña a sus hijos</w:t>
      </w:r>
      <w:r>
        <w:rPr>
          <w:i/>
          <w:spacing w:val="-3"/>
        </w:rPr>
        <w:t xml:space="preserve"> </w:t>
      </w:r>
      <w:r>
        <w:rPr>
          <w:i/>
        </w:rPr>
        <w:t>sin</w:t>
      </w:r>
      <w:r>
        <w:rPr>
          <w:i/>
          <w:spacing w:val="-3"/>
        </w:rPr>
        <w:t xml:space="preserve"> </w:t>
      </w:r>
      <w:r>
        <w:rPr>
          <w:i/>
        </w:rPr>
        <w:t>su</w:t>
      </w:r>
      <w:r>
        <w:rPr>
          <w:i/>
          <w:spacing w:val="-3"/>
        </w:rPr>
        <w:t xml:space="preserve"> </w:t>
      </w:r>
      <w:r>
        <w:rPr>
          <w:i/>
        </w:rPr>
        <w:t>permiso,</w:t>
      </w:r>
      <w:r>
        <w:rPr>
          <w:i/>
          <w:spacing w:val="-3"/>
        </w:rPr>
        <w:t xml:space="preserve"> </w:t>
      </w:r>
      <w:r>
        <w:rPr>
          <w:i/>
        </w:rPr>
        <w:t>implementando esta agenda ideológica, sexual, sexista</w:t>
      </w:r>
      <w:r>
        <w:t>”.</w:t>
      </w:r>
      <w:r>
        <w:rPr>
          <w:vertAlign w:val="superscript"/>
        </w:rPr>
        <w:t>13</w:t>
      </w:r>
    </w:p>
    <w:p w:rsidR="006C515E" w:rsidRDefault="008415AA">
      <w:pPr>
        <w:pStyle w:val="Prrafodelista"/>
        <w:numPr>
          <w:ilvl w:val="0"/>
          <w:numId w:val="1"/>
        </w:numPr>
        <w:tabs>
          <w:tab w:val="left" w:pos="820"/>
        </w:tabs>
        <w:spacing w:line="276" w:lineRule="auto"/>
        <w:ind w:right="117"/>
      </w:pPr>
      <w:r>
        <w:t>María Luisa Cordero (RN) señaló: “</w:t>
      </w:r>
      <w:r>
        <w:rPr>
          <w:i/>
        </w:rPr>
        <w:t>El famoso Ávila, si no</w:t>
      </w:r>
      <w:r>
        <w:rPr>
          <w:i/>
          <w:spacing w:val="-5"/>
        </w:rPr>
        <w:t xml:space="preserve"> </w:t>
      </w:r>
      <w:r>
        <w:rPr>
          <w:i/>
        </w:rPr>
        <w:t>fuera</w:t>
      </w:r>
      <w:r>
        <w:rPr>
          <w:i/>
          <w:spacing w:val="-5"/>
        </w:rPr>
        <w:t xml:space="preserve"> </w:t>
      </w:r>
      <w:r>
        <w:rPr>
          <w:i/>
        </w:rPr>
        <w:t>ministro</w:t>
      </w:r>
      <w:r>
        <w:rPr>
          <w:i/>
          <w:spacing w:val="-5"/>
        </w:rPr>
        <w:t xml:space="preserve"> </w:t>
      </w:r>
      <w:r>
        <w:rPr>
          <w:i/>
        </w:rPr>
        <w:t>de</w:t>
      </w:r>
      <w:r>
        <w:rPr>
          <w:i/>
          <w:spacing w:val="-5"/>
        </w:rPr>
        <w:t xml:space="preserve"> </w:t>
      </w:r>
      <w:r>
        <w:rPr>
          <w:i/>
        </w:rPr>
        <w:t>Educación, yo ya lo habría pe</w:t>
      </w:r>
      <w:r>
        <w:rPr>
          <w:i/>
        </w:rPr>
        <w:t>dido para que lo metan preso por incitación a la precocidad y perversidad infantil</w:t>
      </w:r>
      <w:r>
        <w:t>”.</w:t>
      </w:r>
      <w:r>
        <w:rPr>
          <w:vertAlign w:val="superscript"/>
        </w:rPr>
        <w:t>14</w:t>
      </w:r>
    </w:p>
    <w:p w:rsidR="006C515E" w:rsidRDefault="006C515E">
      <w:pPr>
        <w:pStyle w:val="Textoindependiente"/>
        <w:spacing w:before="3"/>
        <w:rPr>
          <w:sz w:val="25"/>
        </w:rPr>
      </w:pPr>
    </w:p>
    <w:p w:rsidR="006C515E" w:rsidRDefault="008415AA">
      <w:pPr>
        <w:spacing w:before="1" w:line="276" w:lineRule="auto"/>
        <w:ind w:left="100" w:right="114"/>
        <w:jc w:val="both"/>
      </w:pPr>
      <w:r>
        <w:t>En razón de lo anterior es que diversas organizaciones, en defensa de la población LGBTIQA+, acusaron la homofobia que inspiraba a los parlamentarios de oposición y respaldaron al ministro Ávila. La Directora Ejecutiva de la Fundación Iguales, María José C</w:t>
      </w:r>
      <w:r>
        <w:t>umplido, señaló en referencia a la acusación que</w:t>
      </w:r>
      <w:r>
        <w:rPr>
          <w:spacing w:val="-5"/>
        </w:rPr>
        <w:t xml:space="preserve"> </w:t>
      </w:r>
      <w:r>
        <w:t>"</w:t>
      </w:r>
      <w:r>
        <w:rPr>
          <w:i/>
        </w:rPr>
        <w:t>Por</w:t>
      </w:r>
      <w:r>
        <w:rPr>
          <w:i/>
          <w:spacing w:val="-5"/>
        </w:rPr>
        <w:t xml:space="preserve"> </w:t>
      </w:r>
      <w:r>
        <w:rPr>
          <w:i/>
        </w:rPr>
        <w:t>primera</w:t>
      </w:r>
      <w:r>
        <w:rPr>
          <w:i/>
          <w:spacing w:val="-5"/>
        </w:rPr>
        <w:t xml:space="preserve"> </w:t>
      </w:r>
      <w:r>
        <w:rPr>
          <w:i/>
        </w:rPr>
        <w:t>vez</w:t>
      </w:r>
      <w:r>
        <w:rPr>
          <w:i/>
          <w:spacing w:val="-5"/>
        </w:rPr>
        <w:t xml:space="preserve"> </w:t>
      </w:r>
      <w:r>
        <w:rPr>
          <w:i/>
        </w:rPr>
        <w:t>en</w:t>
      </w:r>
      <w:r>
        <w:rPr>
          <w:i/>
          <w:spacing w:val="-5"/>
        </w:rPr>
        <w:t xml:space="preserve"> </w:t>
      </w:r>
      <w:r>
        <w:rPr>
          <w:i/>
        </w:rPr>
        <w:t>nuestra</w:t>
      </w:r>
      <w:r>
        <w:rPr>
          <w:i/>
          <w:spacing w:val="-5"/>
        </w:rPr>
        <w:t xml:space="preserve"> </w:t>
      </w:r>
      <w:r>
        <w:rPr>
          <w:i/>
        </w:rPr>
        <w:t>historia</w:t>
      </w:r>
      <w:r>
        <w:rPr>
          <w:i/>
          <w:spacing w:val="-5"/>
        </w:rPr>
        <w:t xml:space="preserve"> </w:t>
      </w:r>
      <w:r>
        <w:rPr>
          <w:i/>
        </w:rPr>
        <w:t>estos avances (educación sexual) han causado una acusación constitucional sin base jurídica, donde la mitad del texto se reﬁere negativamente a los avances en estas mater</w:t>
      </w:r>
      <w:r>
        <w:rPr>
          <w:i/>
        </w:rPr>
        <w:t>ias, y sugiere que la orientación sexual del ministro le impide ejercer sus labores</w:t>
      </w:r>
      <w:r>
        <w:t>".</w:t>
      </w:r>
      <w:r>
        <w:rPr>
          <w:vertAlign w:val="superscript"/>
        </w:rPr>
        <w:t>15</w:t>
      </w:r>
    </w:p>
    <w:p w:rsidR="006C515E" w:rsidRDefault="006C515E">
      <w:pPr>
        <w:pStyle w:val="Textoindependiente"/>
        <w:spacing w:before="3"/>
        <w:rPr>
          <w:sz w:val="25"/>
        </w:rPr>
      </w:pPr>
    </w:p>
    <w:p w:rsidR="006C515E" w:rsidRDefault="008415AA">
      <w:pPr>
        <w:pStyle w:val="Textoindependiente"/>
        <w:spacing w:line="276" w:lineRule="auto"/>
        <w:ind w:left="100" w:right="113"/>
        <w:jc w:val="both"/>
        <w:rPr>
          <w:i/>
        </w:rPr>
      </w:pPr>
      <w:r>
        <w:t>Los acusadores señalaron en diversas ocasiones que el sentido de la acusación no estaba en la orientación sexual del ministro, sino que en el compromiso que ellos sien</w:t>
      </w:r>
      <w:r>
        <w:t>ten con los niños</w:t>
      </w:r>
      <w:r>
        <w:rPr>
          <w:spacing w:val="27"/>
        </w:rPr>
        <w:t xml:space="preserve"> </w:t>
      </w:r>
      <w:r>
        <w:t>de</w:t>
      </w:r>
      <w:r>
        <w:rPr>
          <w:spacing w:val="27"/>
        </w:rPr>
        <w:t xml:space="preserve"> </w:t>
      </w:r>
      <w:r>
        <w:t>Chile,</w:t>
      </w:r>
      <w:r>
        <w:rPr>
          <w:spacing w:val="27"/>
        </w:rPr>
        <w:t xml:space="preserve"> </w:t>
      </w:r>
      <w:r>
        <w:t>así,</w:t>
      </w:r>
      <w:r>
        <w:rPr>
          <w:spacing w:val="27"/>
        </w:rPr>
        <w:t xml:space="preserve"> </w:t>
      </w:r>
      <w:r>
        <w:t>el</w:t>
      </w:r>
      <w:r>
        <w:rPr>
          <w:spacing w:val="27"/>
        </w:rPr>
        <w:t xml:space="preserve"> </w:t>
      </w:r>
      <w:r>
        <w:t>diputado</w:t>
      </w:r>
      <w:r>
        <w:rPr>
          <w:spacing w:val="27"/>
        </w:rPr>
        <w:t xml:space="preserve"> </w:t>
      </w:r>
      <w:r>
        <w:t>Schalper</w:t>
      </w:r>
      <w:r>
        <w:rPr>
          <w:spacing w:val="27"/>
        </w:rPr>
        <w:t xml:space="preserve"> </w:t>
      </w:r>
      <w:r>
        <w:t>señaló:</w:t>
      </w:r>
      <w:r>
        <w:rPr>
          <w:spacing w:val="27"/>
        </w:rPr>
        <w:t xml:space="preserve"> </w:t>
      </w:r>
      <w:r>
        <w:t>“</w:t>
      </w:r>
      <w:r>
        <w:rPr>
          <w:i/>
        </w:rPr>
        <w:t>Uno</w:t>
      </w:r>
      <w:r>
        <w:rPr>
          <w:i/>
          <w:spacing w:val="26"/>
        </w:rPr>
        <w:t xml:space="preserve"> </w:t>
      </w:r>
      <w:r>
        <w:rPr>
          <w:i/>
        </w:rPr>
        <w:t>de</w:t>
      </w:r>
      <w:r>
        <w:rPr>
          <w:i/>
          <w:spacing w:val="26"/>
        </w:rPr>
        <w:t xml:space="preserve"> </w:t>
      </w:r>
      <w:r>
        <w:rPr>
          <w:i/>
        </w:rPr>
        <w:t>los</w:t>
      </w:r>
      <w:r>
        <w:rPr>
          <w:i/>
          <w:spacing w:val="26"/>
        </w:rPr>
        <w:t xml:space="preserve"> </w:t>
      </w:r>
      <w:r>
        <w:rPr>
          <w:i/>
        </w:rPr>
        <w:t>principios</w:t>
      </w:r>
      <w:r>
        <w:rPr>
          <w:i/>
          <w:spacing w:val="26"/>
        </w:rPr>
        <w:t xml:space="preserve"> </w:t>
      </w:r>
      <w:r>
        <w:rPr>
          <w:i/>
        </w:rPr>
        <w:t>de</w:t>
      </w:r>
      <w:r>
        <w:rPr>
          <w:i/>
          <w:spacing w:val="26"/>
        </w:rPr>
        <w:t xml:space="preserve"> </w:t>
      </w:r>
      <w:r>
        <w:rPr>
          <w:i/>
        </w:rPr>
        <w:t>Chile</w:t>
      </w:r>
      <w:r>
        <w:rPr>
          <w:i/>
          <w:spacing w:val="26"/>
        </w:rPr>
        <w:t xml:space="preserve"> </w:t>
      </w:r>
      <w:r>
        <w:rPr>
          <w:i/>
        </w:rPr>
        <w:t>Vamos</w:t>
      </w:r>
      <w:r>
        <w:rPr>
          <w:i/>
          <w:spacing w:val="26"/>
        </w:rPr>
        <w:t xml:space="preserve"> </w:t>
      </w:r>
      <w:r>
        <w:rPr>
          <w:i/>
        </w:rPr>
        <w:t>es</w:t>
      </w:r>
    </w:p>
    <w:p w:rsidR="006C515E" w:rsidRDefault="006C515E">
      <w:pPr>
        <w:pStyle w:val="Textoindependiente"/>
        <w:rPr>
          <w:i/>
          <w:sz w:val="20"/>
        </w:rPr>
      </w:pPr>
    </w:p>
    <w:p w:rsidR="006C515E" w:rsidRDefault="008415AA">
      <w:pPr>
        <w:pStyle w:val="Textoindependiente"/>
        <w:spacing w:before="5"/>
        <w:rPr>
          <w:i/>
          <w:sz w:val="24"/>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201931</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32D38" id="Graphic 7" o:spid="_x0000_s1026" style="position:absolute;margin-left:1in;margin-top:15.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" path="m,l1828800,e" filled="f">
                <v:path arrowok="t"/>
                <w10:wrap type="topAndBottom" anchorx="page"/>
              </v:shape>
            </w:pict>
          </mc:Fallback>
        </mc:AlternateContent>
      </w:r>
    </w:p>
    <w:p w:rsidR="006C515E" w:rsidRDefault="008415AA">
      <w:pPr>
        <w:spacing w:before="115" w:line="249" w:lineRule="auto"/>
        <w:ind w:left="100" w:right="116"/>
        <w:rPr>
          <w:rFonts w:ascii="Verdana" w:hAnsi="Verdana"/>
          <w:sz w:val="18"/>
        </w:rPr>
      </w:pPr>
      <w:r>
        <w:rPr>
          <w:rFonts w:ascii="Verdana" w:hAnsi="Verdana"/>
          <w:spacing w:val="-2"/>
          <w:w w:val="85"/>
          <w:sz w:val="18"/>
          <w:vertAlign w:val="superscript"/>
        </w:rPr>
        <w:t>11</w:t>
      </w:r>
      <w:r>
        <w:rPr>
          <w:rFonts w:ascii="Verdana" w:hAnsi="Verdana"/>
          <w:spacing w:val="-2"/>
          <w:w w:val="85"/>
          <w:sz w:val="18"/>
        </w:rPr>
        <w:t xml:space="preserve"> </w:t>
      </w:r>
      <w:r>
        <w:rPr>
          <w:rFonts w:ascii="Verdana" w:hAnsi="Verdana"/>
          <w:spacing w:val="-2"/>
          <w:w w:val="90"/>
          <w:sz w:val="18"/>
        </w:rPr>
        <w:t>Radio</w:t>
      </w:r>
      <w:r>
        <w:rPr>
          <w:rFonts w:ascii="Verdana" w:hAnsi="Verdana"/>
          <w:spacing w:val="-5"/>
          <w:w w:val="90"/>
          <w:sz w:val="18"/>
        </w:rPr>
        <w:t xml:space="preserve"> </w:t>
      </w:r>
      <w:r>
        <w:rPr>
          <w:rFonts w:ascii="Verdana" w:hAnsi="Verdana"/>
          <w:spacing w:val="-2"/>
          <w:w w:val="90"/>
          <w:sz w:val="18"/>
        </w:rPr>
        <w:t>Cooperativa,</w:t>
      </w:r>
      <w:r>
        <w:rPr>
          <w:rFonts w:ascii="Verdana" w:hAnsi="Verdana"/>
          <w:spacing w:val="-5"/>
          <w:w w:val="90"/>
          <w:sz w:val="18"/>
        </w:rPr>
        <w:t xml:space="preserve"> </w:t>
      </w:r>
      <w:r>
        <w:rPr>
          <w:rFonts w:ascii="Verdana" w:hAnsi="Verdana"/>
          <w:spacing w:val="-2"/>
          <w:w w:val="90"/>
          <w:sz w:val="18"/>
        </w:rPr>
        <w:t>30</w:t>
      </w:r>
      <w:r>
        <w:rPr>
          <w:rFonts w:ascii="Verdana" w:hAnsi="Verdana"/>
          <w:spacing w:val="-5"/>
          <w:w w:val="90"/>
          <w:sz w:val="18"/>
        </w:rPr>
        <w:t xml:space="preserve"> </w:t>
      </w:r>
      <w:r>
        <w:rPr>
          <w:rFonts w:ascii="Verdana" w:hAnsi="Verdana"/>
          <w:spacing w:val="-2"/>
          <w:w w:val="90"/>
          <w:sz w:val="18"/>
        </w:rPr>
        <w:t>de</w:t>
      </w:r>
      <w:r>
        <w:rPr>
          <w:rFonts w:ascii="Verdana" w:hAnsi="Verdana"/>
          <w:spacing w:val="-5"/>
          <w:w w:val="90"/>
          <w:sz w:val="18"/>
        </w:rPr>
        <w:t xml:space="preserve"> </w:t>
      </w:r>
      <w:r>
        <w:rPr>
          <w:rFonts w:ascii="Verdana" w:hAnsi="Verdana"/>
          <w:spacing w:val="-2"/>
          <w:w w:val="90"/>
          <w:sz w:val="18"/>
        </w:rPr>
        <w:t>mayo</w:t>
      </w:r>
      <w:r>
        <w:rPr>
          <w:rFonts w:ascii="Verdana" w:hAnsi="Verdana"/>
          <w:spacing w:val="-5"/>
          <w:w w:val="90"/>
          <w:sz w:val="18"/>
        </w:rPr>
        <w:t xml:space="preserve"> </w:t>
      </w:r>
      <w:r>
        <w:rPr>
          <w:rFonts w:ascii="Verdana" w:hAnsi="Verdana"/>
          <w:spacing w:val="-2"/>
          <w:w w:val="90"/>
          <w:sz w:val="18"/>
        </w:rPr>
        <w:t>de</w:t>
      </w:r>
      <w:r>
        <w:rPr>
          <w:rFonts w:ascii="Verdana" w:hAnsi="Verdana"/>
          <w:spacing w:val="-5"/>
          <w:w w:val="90"/>
          <w:sz w:val="18"/>
        </w:rPr>
        <w:t xml:space="preserve"> </w:t>
      </w:r>
      <w:r>
        <w:rPr>
          <w:rFonts w:ascii="Verdana" w:hAnsi="Verdana"/>
          <w:spacing w:val="-2"/>
          <w:w w:val="90"/>
          <w:sz w:val="18"/>
        </w:rPr>
        <w:t>2023,</w:t>
      </w:r>
      <w:r>
        <w:rPr>
          <w:rFonts w:ascii="Verdana" w:hAnsi="Verdana"/>
          <w:spacing w:val="-5"/>
          <w:w w:val="90"/>
          <w:sz w:val="18"/>
        </w:rPr>
        <w:t xml:space="preserve"> </w:t>
      </w:r>
      <w:r>
        <w:rPr>
          <w:rFonts w:ascii="Verdana" w:hAnsi="Verdana"/>
          <w:spacing w:val="-2"/>
          <w:w w:val="90"/>
          <w:sz w:val="18"/>
        </w:rPr>
        <w:t>“</w:t>
      </w:r>
      <w:r>
        <w:rPr>
          <w:rFonts w:ascii="Verdana" w:hAnsi="Verdana"/>
          <w:i/>
          <w:spacing w:val="-2"/>
          <w:w w:val="90"/>
          <w:sz w:val="18"/>
        </w:rPr>
        <w:t>Derecha</w:t>
      </w:r>
      <w:r>
        <w:rPr>
          <w:rFonts w:ascii="Verdana" w:hAnsi="Verdana"/>
          <w:i/>
          <w:spacing w:val="-5"/>
          <w:w w:val="90"/>
          <w:sz w:val="18"/>
        </w:rPr>
        <w:t xml:space="preserve"> </w:t>
      </w:r>
      <w:r>
        <w:rPr>
          <w:rFonts w:ascii="Verdana" w:hAnsi="Verdana"/>
          <w:i/>
          <w:spacing w:val="-2"/>
          <w:w w:val="90"/>
          <w:sz w:val="18"/>
        </w:rPr>
        <w:t>arremete</w:t>
      </w:r>
      <w:r>
        <w:rPr>
          <w:rFonts w:ascii="Verdana" w:hAnsi="Verdana"/>
          <w:i/>
          <w:spacing w:val="-5"/>
          <w:w w:val="90"/>
          <w:sz w:val="18"/>
        </w:rPr>
        <w:t xml:space="preserve"> </w:t>
      </w:r>
      <w:r>
        <w:rPr>
          <w:rFonts w:ascii="Verdana" w:hAnsi="Verdana"/>
          <w:i/>
          <w:spacing w:val="-2"/>
          <w:w w:val="90"/>
          <w:sz w:val="18"/>
        </w:rPr>
        <w:t>por</w:t>
      </w:r>
      <w:r>
        <w:rPr>
          <w:rFonts w:ascii="Verdana" w:hAnsi="Verdana"/>
          <w:i/>
          <w:spacing w:val="-5"/>
          <w:w w:val="90"/>
          <w:sz w:val="18"/>
        </w:rPr>
        <w:t xml:space="preserve"> </w:t>
      </w:r>
      <w:r>
        <w:rPr>
          <w:rFonts w:ascii="Verdana" w:hAnsi="Verdana"/>
          <w:i/>
          <w:spacing w:val="-2"/>
          <w:w w:val="90"/>
          <w:sz w:val="18"/>
        </w:rPr>
        <w:t>‘obsesión</w:t>
      </w:r>
      <w:r>
        <w:rPr>
          <w:rFonts w:ascii="Verdana" w:hAnsi="Verdana"/>
          <w:i/>
          <w:spacing w:val="-5"/>
          <w:w w:val="90"/>
          <w:sz w:val="18"/>
        </w:rPr>
        <w:t xml:space="preserve"> </w:t>
      </w:r>
      <w:r>
        <w:rPr>
          <w:rFonts w:ascii="Verdana" w:hAnsi="Verdana"/>
          <w:i/>
          <w:spacing w:val="-2"/>
          <w:w w:val="90"/>
          <w:sz w:val="18"/>
        </w:rPr>
        <w:t>con</w:t>
      </w:r>
      <w:r>
        <w:rPr>
          <w:rFonts w:ascii="Verdana" w:hAnsi="Verdana"/>
          <w:i/>
          <w:spacing w:val="-5"/>
          <w:w w:val="90"/>
          <w:sz w:val="18"/>
        </w:rPr>
        <w:t xml:space="preserve"> </w:t>
      </w:r>
      <w:r>
        <w:rPr>
          <w:rFonts w:ascii="Verdana" w:hAnsi="Verdana"/>
          <w:i/>
          <w:spacing w:val="-2"/>
          <w:w w:val="90"/>
          <w:sz w:val="18"/>
        </w:rPr>
        <w:t>la</w:t>
      </w:r>
      <w:r>
        <w:rPr>
          <w:rFonts w:ascii="Verdana" w:hAnsi="Verdana"/>
          <w:i/>
          <w:spacing w:val="-5"/>
          <w:w w:val="90"/>
          <w:sz w:val="18"/>
        </w:rPr>
        <w:t xml:space="preserve"> </w:t>
      </w:r>
      <w:r>
        <w:rPr>
          <w:rFonts w:ascii="Verdana" w:hAnsi="Verdana"/>
          <w:i/>
          <w:spacing w:val="-2"/>
          <w:w w:val="90"/>
          <w:sz w:val="18"/>
        </w:rPr>
        <w:t>educación</w:t>
      </w:r>
      <w:r>
        <w:rPr>
          <w:rFonts w:ascii="Verdana" w:hAnsi="Verdana"/>
          <w:i/>
          <w:spacing w:val="-5"/>
          <w:w w:val="90"/>
          <w:sz w:val="18"/>
        </w:rPr>
        <w:t xml:space="preserve"> </w:t>
      </w:r>
      <w:r>
        <w:rPr>
          <w:rFonts w:ascii="Verdana" w:hAnsi="Verdana"/>
          <w:i/>
          <w:spacing w:val="-2"/>
          <w:w w:val="90"/>
          <w:sz w:val="18"/>
        </w:rPr>
        <w:t>sexual’</w:t>
      </w:r>
      <w:r>
        <w:rPr>
          <w:rFonts w:ascii="Verdana" w:hAnsi="Verdana"/>
          <w:i/>
          <w:spacing w:val="-5"/>
          <w:w w:val="90"/>
          <w:sz w:val="18"/>
        </w:rPr>
        <w:t xml:space="preserve"> </w:t>
      </w:r>
      <w:r>
        <w:rPr>
          <w:rFonts w:ascii="Verdana" w:hAnsi="Verdana"/>
          <w:i/>
          <w:spacing w:val="-2"/>
          <w:w w:val="90"/>
          <w:sz w:val="18"/>
        </w:rPr>
        <w:t xml:space="preserve">del </w:t>
      </w:r>
      <w:r>
        <w:rPr>
          <w:rFonts w:ascii="Verdana" w:hAnsi="Verdana"/>
          <w:i/>
          <w:sz w:val="18"/>
        </w:rPr>
        <w:t>ministro</w:t>
      </w:r>
      <w:r>
        <w:rPr>
          <w:rFonts w:ascii="Verdana" w:hAnsi="Verdana"/>
          <w:i/>
          <w:spacing w:val="-15"/>
          <w:sz w:val="18"/>
        </w:rPr>
        <w:t xml:space="preserve"> </w:t>
      </w:r>
      <w:r>
        <w:rPr>
          <w:rFonts w:ascii="Verdana" w:hAnsi="Verdana"/>
          <w:i/>
          <w:sz w:val="18"/>
        </w:rPr>
        <w:t>Ávila</w:t>
      </w:r>
      <w:r>
        <w:rPr>
          <w:rFonts w:ascii="Verdana" w:hAnsi="Verdana"/>
          <w:sz w:val="18"/>
        </w:rPr>
        <w:t>”</w:t>
      </w:r>
    </w:p>
    <w:p w:rsidR="006C515E" w:rsidRDefault="008415AA">
      <w:pPr>
        <w:tabs>
          <w:tab w:val="left" w:pos="8655"/>
        </w:tabs>
        <w:spacing w:before="22" w:line="254" w:lineRule="auto"/>
        <w:ind w:left="100" w:right="116"/>
        <w:rPr>
          <w:rFonts w:ascii="Verdana" w:hAnsi="Verdana"/>
          <w:sz w:val="18"/>
        </w:rPr>
      </w:pPr>
      <w:r>
        <w:rPr>
          <w:rFonts w:ascii="Verdana" w:hAnsi="Verdana"/>
          <w:spacing w:val="-6"/>
          <w:sz w:val="18"/>
          <w:vertAlign w:val="superscript"/>
        </w:rPr>
        <w:t>12</w:t>
      </w:r>
      <w:r>
        <w:rPr>
          <w:rFonts w:ascii="Verdana" w:hAnsi="Verdana"/>
          <w:spacing w:val="69"/>
          <w:sz w:val="18"/>
        </w:rPr>
        <w:t xml:space="preserve"> </w:t>
      </w:r>
      <w:r>
        <w:rPr>
          <w:rFonts w:ascii="Verdana" w:hAnsi="Verdana"/>
          <w:spacing w:val="-6"/>
          <w:sz w:val="18"/>
        </w:rPr>
        <w:t>Radio</w:t>
      </w:r>
      <w:r>
        <w:rPr>
          <w:rFonts w:ascii="Verdana" w:hAnsi="Verdana"/>
          <w:spacing w:val="-10"/>
          <w:sz w:val="18"/>
        </w:rPr>
        <w:t xml:space="preserve"> </w:t>
      </w:r>
      <w:r>
        <w:rPr>
          <w:rFonts w:ascii="Verdana" w:hAnsi="Verdana"/>
          <w:spacing w:val="-6"/>
          <w:sz w:val="18"/>
        </w:rPr>
        <w:t>Cooperativa,</w:t>
      </w:r>
      <w:r>
        <w:rPr>
          <w:rFonts w:ascii="Verdana" w:hAnsi="Verdana"/>
          <w:spacing w:val="-10"/>
          <w:sz w:val="18"/>
        </w:rPr>
        <w:t xml:space="preserve"> </w:t>
      </w:r>
      <w:r>
        <w:rPr>
          <w:rFonts w:ascii="Verdana" w:hAnsi="Verdana"/>
          <w:spacing w:val="-6"/>
          <w:sz w:val="18"/>
        </w:rPr>
        <w:t>30</w:t>
      </w:r>
      <w:r>
        <w:rPr>
          <w:rFonts w:ascii="Verdana" w:hAnsi="Verdana"/>
          <w:spacing w:val="-10"/>
          <w:sz w:val="18"/>
        </w:rPr>
        <w:t xml:space="preserve"> </w:t>
      </w:r>
      <w:r>
        <w:rPr>
          <w:rFonts w:ascii="Verdana" w:hAnsi="Verdana"/>
          <w:spacing w:val="-6"/>
          <w:sz w:val="18"/>
        </w:rPr>
        <w:t>de</w:t>
      </w:r>
      <w:r>
        <w:rPr>
          <w:rFonts w:ascii="Verdana" w:hAnsi="Verdana"/>
          <w:spacing w:val="-9"/>
          <w:sz w:val="18"/>
        </w:rPr>
        <w:t xml:space="preserve"> </w:t>
      </w:r>
      <w:r>
        <w:rPr>
          <w:rFonts w:ascii="Verdana" w:hAnsi="Verdana"/>
          <w:spacing w:val="-6"/>
          <w:sz w:val="18"/>
        </w:rPr>
        <w:t>mayo</w:t>
      </w:r>
      <w:r>
        <w:rPr>
          <w:rFonts w:ascii="Verdana" w:hAnsi="Verdana"/>
          <w:spacing w:val="-10"/>
          <w:sz w:val="18"/>
        </w:rPr>
        <w:t xml:space="preserve"> </w:t>
      </w:r>
      <w:r>
        <w:rPr>
          <w:rFonts w:ascii="Verdana" w:hAnsi="Verdana"/>
          <w:spacing w:val="-6"/>
          <w:sz w:val="18"/>
        </w:rPr>
        <w:t>de</w:t>
      </w:r>
      <w:r>
        <w:rPr>
          <w:rFonts w:ascii="Verdana" w:hAnsi="Verdana"/>
          <w:spacing w:val="-10"/>
          <w:sz w:val="18"/>
        </w:rPr>
        <w:t xml:space="preserve"> </w:t>
      </w:r>
      <w:r>
        <w:rPr>
          <w:rFonts w:ascii="Verdana" w:hAnsi="Verdana"/>
          <w:spacing w:val="-6"/>
          <w:sz w:val="18"/>
        </w:rPr>
        <w:t>2023,</w:t>
      </w:r>
      <w:r>
        <w:rPr>
          <w:rFonts w:ascii="Verdana" w:hAnsi="Verdana"/>
          <w:spacing w:val="-10"/>
          <w:sz w:val="18"/>
        </w:rPr>
        <w:t xml:space="preserve"> </w:t>
      </w:r>
      <w:r>
        <w:rPr>
          <w:rFonts w:ascii="Verdana" w:hAnsi="Verdana"/>
          <w:spacing w:val="-6"/>
          <w:sz w:val="18"/>
        </w:rPr>
        <w:t>“</w:t>
      </w:r>
      <w:r>
        <w:rPr>
          <w:rFonts w:ascii="Verdana" w:hAnsi="Verdana"/>
          <w:i/>
          <w:spacing w:val="-6"/>
          <w:sz w:val="18"/>
        </w:rPr>
        <w:t>Derecha</w:t>
      </w:r>
      <w:r>
        <w:rPr>
          <w:rFonts w:ascii="Verdana" w:hAnsi="Verdana"/>
          <w:i/>
          <w:spacing w:val="-9"/>
          <w:sz w:val="18"/>
        </w:rPr>
        <w:t xml:space="preserve"> </w:t>
      </w:r>
      <w:r>
        <w:rPr>
          <w:rFonts w:ascii="Verdana" w:hAnsi="Verdana"/>
          <w:i/>
          <w:spacing w:val="-6"/>
          <w:sz w:val="18"/>
        </w:rPr>
        <w:t>arremete</w:t>
      </w:r>
      <w:r>
        <w:rPr>
          <w:rFonts w:ascii="Verdana" w:hAnsi="Verdana"/>
          <w:i/>
          <w:spacing w:val="-10"/>
          <w:sz w:val="18"/>
        </w:rPr>
        <w:t xml:space="preserve"> </w:t>
      </w:r>
      <w:r>
        <w:rPr>
          <w:rFonts w:ascii="Verdana" w:hAnsi="Verdana"/>
          <w:i/>
          <w:spacing w:val="-6"/>
          <w:sz w:val="18"/>
        </w:rPr>
        <w:t>por</w:t>
      </w:r>
      <w:r>
        <w:rPr>
          <w:rFonts w:ascii="Verdana" w:hAnsi="Verdana"/>
          <w:i/>
          <w:spacing w:val="-10"/>
          <w:sz w:val="18"/>
        </w:rPr>
        <w:t xml:space="preserve"> </w:t>
      </w:r>
      <w:r>
        <w:rPr>
          <w:rFonts w:ascii="Verdana" w:hAnsi="Verdana"/>
          <w:i/>
          <w:spacing w:val="-6"/>
          <w:sz w:val="18"/>
        </w:rPr>
        <w:t>‘obsesión</w:t>
      </w:r>
      <w:r>
        <w:rPr>
          <w:rFonts w:ascii="Verdana" w:hAnsi="Verdana"/>
          <w:i/>
          <w:spacing w:val="-10"/>
          <w:sz w:val="18"/>
        </w:rPr>
        <w:t xml:space="preserve"> </w:t>
      </w:r>
      <w:r>
        <w:rPr>
          <w:rFonts w:ascii="Verdana" w:hAnsi="Verdana"/>
          <w:i/>
          <w:spacing w:val="-6"/>
          <w:sz w:val="18"/>
        </w:rPr>
        <w:t>con</w:t>
      </w:r>
      <w:r>
        <w:rPr>
          <w:rFonts w:ascii="Verdana" w:hAnsi="Verdana"/>
          <w:i/>
          <w:spacing w:val="-9"/>
          <w:sz w:val="18"/>
        </w:rPr>
        <w:t xml:space="preserve"> </w:t>
      </w:r>
      <w:r>
        <w:rPr>
          <w:rFonts w:ascii="Verdana" w:hAnsi="Verdana"/>
          <w:i/>
          <w:spacing w:val="-6"/>
          <w:sz w:val="18"/>
        </w:rPr>
        <w:t>la</w:t>
      </w:r>
      <w:r>
        <w:rPr>
          <w:rFonts w:ascii="Verdana" w:hAnsi="Verdana"/>
          <w:i/>
          <w:spacing w:val="-10"/>
          <w:sz w:val="18"/>
        </w:rPr>
        <w:t xml:space="preserve"> </w:t>
      </w:r>
      <w:r>
        <w:rPr>
          <w:rFonts w:ascii="Verdana" w:hAnsi="Verdana"/>
          <w:i/>
          <w:spacing w:val="-6"/>
          <w:sz w:val="18"/>
        </w:rPr>
        <w:t>educación</w:t>
      </w:r>
      <w:r>
        <w:rPr>
          <w:rFonts w:ascii="Verdana" w:hAnsi="Verdana"/>
          <w:i/>
          <w:spacing w:val="-10"/>
          <w:sz w:val="18"/>
        </w:rPr>
        <w:t xml:space="preserve"> </w:t>
      </w:r>
      <w:r>
        <w:rPr>
          <w:rFonts w:ascii="Verdana" w:hAnsi="Verdana"/>
          <w:i/>
          <w:spacing w:val="-6"/>
          <w:sz w:val="18"/>
        </w:rPr>
        <w:t>sexual’</w:t>
      </w:r>
      <w:r>
        <w:rPr>
          <w:rFonts w:ascii="Verdana" w:hAnsi="Verdana"/>
          <w:i/>
          <w:spacing w:val="-10"/>
          <w:sz w:val="18"/>
        </w:rPr>
        <w:t xml:space="preserve"> </w:t>
      </w:r>
      <w:r>
        <w:rPr>
          <w:rFonts w:ascii="Verdana" w:hAnsi="Verdana"/>
          <w:i/>
          <w:spacing w:val="-6"/>
          <w:sz w:val="18"/>
        </w:rPr>
        <w:t xml:space="preserve">del </w:t>
      </w:r>
      <w:r>
        <w:rPr>
          <w:rFonts w:ascii="Verdana" w:hAnsi="Verdana"/>
          <w:i/>
          <w:spacing w:val="-2"/>
          <w:sz w:val="18"/>
        </w:rPr>
        <w:t>ministro</w:t>
      </w:r>
      <w:r>
        <w:rPr>
          <w:rFonts w:ascii="Verdana" w:hAnsi="Verdana"/>
          <w:i/>
          <w:sz w:val="18"/>
        </w:rPr>
        <w:tab/>
      </w:r>
      <w:r>
        <w:rPr>
          <w:rFonts w:ascii="Verdana" w:hAnsi="Verdana"/>
          <w:i/>
          <w:spacing w:val="-2"/>
          <w:w w:val="90"/>
          <w:sz w:val="18"/>
        </w:rPr>
        <w:t>Ávila</w:t>
      </w:r>
      <w:r>
        <w:rPr>
          <w:rFonts w:ascii="Verdana" w:hAnsi="Verdana"/>
          <w:spacing w:val="-2"/>
          <w:w w:val="90"/>
          <w:sz w:val="18"/>
        </w:rPr>
        <w:t>”</w:t>
      </w:r>
    </w:p>
    <w:p w:rsidR="006C515E" w:rsidRDefault="008415AA">
      <w:pPr>
        <w:spacing w:line="249" w:lineRule="auto"/>
        <w:ind w:left="100" w:right="177"/>
        <w:rPr>
          <w:rFonts w:ascii="Verdana"/>
          <w:sz w:val="18"/>
        </w:rPr>
      </w:pPr>
      <w:hyperlink r:id="rId13">
        <w:r>
          <w:rPr>
            <w:rFonts w:ascii="Verdana"/>
            <w:color w:val="1154CC"/>
            <w:spacing w:val="-2"/>
            <w:w w:val="85"/>
            <w:sz w:val="18"/>
            <w:u w:val="thick" w:color="1154CC"/>
          </w:rPr>
          <w:t>https://cooperativa.cl/noticias/pais/politica/camara-baja/derecha-arremete-por-obsesion-con</w:t>
        </w:r>
        <w:r>
          <w:rPr>
            <w:rFonts w:ascii="Verdana"/>
            <w:color w:val="1154CC"/>
            <w:spacing w:val="-2"/>
            <w:w w:val="85"/>
            <w:sz w:val="18"/>
            <w:u w:val="thick" w:color="1154CC"/>
          </w:rPr>
          <w:t>-la-educacion-se</w:t>
        </w:r>
      </w:hyperlink>
      <w:r>
        <w:rPr>
          <w:rFonts w:ascii="Verdana"/>
          <w:color w:val="1154CC"/>
          <w:spacing w:val="80"/>
          <w:w w:val="150"/>
          <w:sz w:val="18"/>
        </w:rPr>
        <w:t xml:space="preserve">   </w:t>
      </w:r>
      <w:hyperlink r:id="rId14">
        <w:r>
          <w:rPr>
            <w:rFonts w:ascii="Verdana"/>
            <w:color w:val="1154CC"/>
            <w:spacing w:val="-2"/>
            <w:w w:val="90"/>
            <w:sz w:val="18"/>
            <w:u w:val="thick" w:color="1154CC"/>
          </w:rPr>
          <w:t>xual-del-ministro/2023-05-30/142853.html</w:t>
        </w:r>
      </w:hyperlink>
    </w:p>
    <w:p w:rsidR="006C515E" w:rsidRDefault="008415AA">
      <w:pPr>
        <w:tabs>
          <w:tab w:val="left" w:pos="435"/>
          <w:tab w:val="left" w:pos="8655"/>
        </w:tabs>
        <w:spacing w:before="16" w:line="254" w:lineRule="auto"/>
        <w:ind w:left="100" w:right="119"/>
        <w:rPr>
          <w:rFonts w:ascii="Verdana" w:hAnsi="Verdana"/>
          <w:sz w:val="18"/>
        </w:rPr>
      </w:pPr>
      <w:r>
        <w:rPr>
          <w:rFonts w:ascii="Verdana" w:hAnsi="Verdana"/>
          <w:spacing w:val="-6"/>
          <w:sz w:val="18"/>
          <w:vertAlign w:val="superscript"/>
        </w:rPr>
        <w:t>13</w:t>
      </w:r>
      <w:r>
        <w:rPr>
          <w:rFonts w:ascii="Verdana" w:hAnsi="Verdana"/>
          <w:sz w:val="18"/>
        </w:rPr>
        <w:tab/>
      </w:r>
      <w:r>
        <w:rPr>
          <w:rFonts w:ascii="Verdana" w:hAnsi="Verdana"/>
          <w:w w:val="90"/>
          <w:sz w:val="18"/>
        </w:rPr>
        <w:t>Radio Cooperativa, 30 de mayo de 2023, “</w:t>
      </w:r>
      <w:r>
        <w:rPr>
          <w:rFonts w:ascii="Verdana" w:hAnsi="Verdana"/>
          <w:i/>
          <w:w w:val="90"/>
          <w:sz w:val="18"/>
        </w:rPr>
        <w:t>Derecha</w:t>
      </w:r>
      <w:r>
        <w:rPr>
          <w:rFonts w:ascii="Verdana" w:hAnsi="Verdana"/>
          <w:i/>
          <w:w w:val="90"/>
          <w:sz w:val="18"/>
        </w:rPr>
        <w:t xml:space="preserve"> arremete por ‘obsesión con la educación sexual’ del</w:t>
      </w:r>
      <w:r>
        <w:rPr>
          <w:rFonts w:ascii="Verdana" w:hAnsi="Verdana"/>
          <w:i/>
          <w:spacing w:val="40"/>
          <w:sz w:val="18"/>
        </w:rPr>
        <w:t xml:space="preserve"> </w:t>
      </w:r>
      <w:r>
        <w:rPr>
          <w:rFonts w:ascii="Verdana" w:hAnsi="Verdana"/>
          <w:i/>
          <w:spacing w:val="-2"/>
          <w:sz w:val="18"/>
        </w:rPr>
        <w:t>ministro</w:t>
      </w:r>
      <w:r>
        <w:rPr>
          <w:rFonts w:ascii="Verdana" w:hAnsi="Verdana"/>
          <w:i/>
          <w:sz w:val="18"/>
        </w:rPr>
        <w:tab/>
      </w:r>
      <w:r>
        <w:rPr>
          <w:rFonts w:ascii="Verdana" w:hAnsi="Verdana"/>
          <w:i/>
          <w:spacing w:val="-2"/>
          <w:w w:val="90"/>
          <w:sz w:val="18"/>
        </w:rPr>
        <w:t>Ávila</w:t>
      </w:r>
      <w:r>
        <w:rPr>
          <w:rFonts w:ascii="Verdana" w:hAnsi="Verdana"/>
          <w:spacing w:val="-2"/>
          <w:w w:val="90"/>
          <w:sz w:val="18"/>
        </w:rPr>
        <w:t>”</w:t>
      </w:r>
    </w:p>
    <w:p w:rsidR="006C515E" w:rsidRDefault="008415AA">
      <w:pPr>
        <w:spacing w:line="249" w:lineRule="auto"/>
        <w:ind w:left="100" w:right="177"/>
        <w:rPr>
          <w:rFonts w:ascii="Verdana"/>
          <w:sz w:val="18"/>
        </w:rPr>
      </w:pPr>
      <w:hyperlink r:id="rId15">
        <w:r>
          <w:rPr>
            <w:rFonts w:ascii="Verdana"/>
            <w:color w:val="1154CC"/>
            <w:spacing w:val="-2"/>
            <w:w w:val="85"/>
            <w:sz w:val="18"/>
            <w:u w:val="thick" w:color="1154CC"/>
          </w:rPr>
          <w:t>https://cooperativa.</w:t>
        </w:r>
        <w:r>
          <w:rPr>
            <w:rFonts w:ascii="Verdana"/>
            <w:color w:val="1154CC"/>
            <w:spacing w:val="-2"/>
            <w:w w:val="85"/>
            <w:sz w:val="18"/>
            <w:u w:val="thick" w:color="1154CC"/>
          </w:rPr>
          <w:t>cl/noticias/pais/politica/camara-baja/derecha-arremete-por-obsesion-con-la-educacion-se</w:t>
        </w:r>
      </w:hyperlink>
      <w:r>
        <w:rPr>
          <w:rFonts w:ascii="Verdana"/>
          <w:color w:val="1154CC"/>
          <w:spacing w:val="80"/>
          <w:w w:val="150"/>
          <w:sz w:val="18"/>
        </w:rPr>
        <w:t xml:space="preserve">   </w:t>
      </w:r>
      <w:hyperlink r:id="rId16">
        <w:r>
          <w:rPr>
            <w:rFonts w:ascii="Verdana"/>
            <w:color w:val="1154CC"/>
            <w:spacing w:val="-2"/>
            <w:w w:val="90"/>
            <w:sz w:val="18"/>
            <w:u w:val="thick" w:color="1154CC"/>
          </w:rPr>
          <w:t>xual-del-ministro/2023-05-30/142853.html</w:t>
        </w:r>
      </w:hyperlink>
    </w:p>
    <w:p w:rsidR="006C515E" w:rsidRDefault="008415AA">
      <w:pPr>
        <w:tabs>
          <w:tab w:val="left" w:pos="2511"/>
          <w:tab w:val="left" w:pos="4056"/>
          <w:tab w:val="left" w:pos="6470"/>
          <w:tab w:val="left" w:pos="8442"/>
        </w:tabs>
        <w:spacing w:before="17" w:line="252" w:lineRule="auto"/>
        <w:ind w:left="100" w:right="116"/>
        <w:jc w:val="both"/>
        <w:rPr>
          <w:rFonts w:ascii="Verdana" w:hAnsi="Verdana"/>
          <w:sz w:val="18"/>
        </w:rPr>
      </w:pPr>
      <w:r>
        <w:rPr>
          <w:rFonts w:ascii="Verdana" w:hAnsi="Verdana"/>
          <w:w w:val="90"/>
          <w:sz w:val="18"/>
          <w:vertAlign w:val="superscript"/>
        </w:rPr>
        <w:t>14</w:t>
      </w:r>
      <w:r>
        <w:rPr>
          <w:rFonts w:ascii="Verdana" w:hAnsi="Verdana"/>
          <w:sz w:val="18"/>
        </w:rPr>
        <w:t xml:space="preserve"> </w:t>
      </w:r>
      <w:r>
        <w:rPr>
          <w:rFonts w:ascii="Verdana" w:hAnsi="Verdana"/>
          <w:w w:val="90"/>
          <w:sz w:val="18"/>
        </w:rPr>
        <w:t xml:space="preserve">Canal 24 horas, 11 de julio de 2023, “‘Pervertido’: María Luisa Cordero acusa a ministro Ávila de incitar a </w:t>
      </w:r>
      <w:r>
        <w:rPr>
          <w:rFonts w:ascii="Verdana" w:hAnsi="Verdana"/>
          <w:spacing w:val="-2"/>
          <w:w w:val="90"/>
          <w:sz w:val="18"/>
        </w:rPr>
        <w:t>‘precocidad</w:t>
      </w:r>
      <w:r>
        <w:rPr>
          <w:rFonts w:ascii="Verdana" w:hAnsi="Verdana"/>
          <w:sz w:val="18"/>
        </w:rPr>
        <w:tab/>
      </w:r>
      <w:r>
        <w:rPr>
          <w:rFonts w:ascii="Verdana" w:hAnsi="Verdana"/>
          <w:spacing w:val="-12"/>
          <w:w w:val="90"/>
          <w:sz w:val="18"/>
        </w:rPr>
        <w:t>y</w:t>
      </w:r>
      <w:r>
        <w:rPr>
          <w:rFonts w:ascii="Verdana" w:hAnsi="Verdana"/>
          <w:sz w:val="18"/>
        </w:rPr>
        <w:tab/>
      </w:r>
      <w:r>
        <w:rPr>
          <w:rFonts w:ascii="Verdana" w:hAnsi="Verdana"/>
          <w:spacing w:val="-2"/>
          <w:w w:val="90"/>
          <w:sz w:val="18"/>
        </w:rPr>
        <w:t>perversidad</w:t>
      </w:r>
      <w:r>
        <w:rPr>
          <w:rFonts w:ascii="Verdana" w:hAnsi="Verdana"/>
          <w:sz w:val="18"/>
        </w:rPr>
        <w:tab/>
      </w:r>
      <w:r>
        <w:rPr>
          <w:rFonts w:ascii="Verdana" w:hAnsi="Verdana"/>
          <w:spacing w:val="-2"/>
          <w:w w:val="90"/>
          <w:sz w:val="18"/>
        </w:rPr>
        <w:t>sexual</w:t>
      </w:r>
      <w:r>
        <w:rPr>
          <w:rFonts w:ascii="Verdana" w:hAnsi="Verdana"/>
          <w:sz w:val="18"/>
        </w:rPr>
        <w:tab/>
      </w:r>
      <w:r>
        <w:rPr>
          <w:rFonts w:ascii="Verdana" w:hAnsi="Verdana"/>
          <w:spacing w:val="-2"/>
          <w:w w:val="90"/>
          <w:sz w:val="18"/>
        </w:rPr>
        <w:t xml:space="preserve">infantil’” </w:t>
      </w:r>
      <w:hyperlink r:id="rId17">
        <w:r>
          <w:rPr>
            <w:rFonts w:ascii="Verdana" w:hAnsi="Verdana"/>
            <w:color w:val="1154CC"/>
            <w:spacing w:val="-2"/>
            <w:w w:val="90"/>
            <w:sz w:val="18"/>
            <w:u w:val="thick" w:color="1154CC"/>
          </w:rPr>
          <w:t>https://www.24horas.cl/actualidad/politica/pervertido-maria-luisa-cordero-acusa-ministro-avila-de-incitar</w:t>
        </w:r>
      </w:hyperlink>
    </w:p>
    <w:p w:rsidR="006C515E" w:rsidRDefault="008415AA">
      <w:pPr>
        <w:spacing w:line="216" w:lineRule="exact"/>
        <w:ind w:left="100"/>
        <w:jc w:val="both"/>
        <w:rPr>
          <w:rFonts w:ascii="Verdana"/>
          <w:sz w:val="18"/>
        </w:rPr>
      </w:pPr>
      <w:r>
        <w:rPr>
          <w:rFonts w:ascii="Verdana"/>
          <w:w w:val="85"/>
          <w:sz w:val="18"/>
          <w:vertAlign w:val="superscript"/>
        </w:rPr>
        <w:t>15</w:t>
      </w:r>
      <w:r>
        <w:rPr>
          <w:rFonts w:ascii="Verdana"/>
          <w:spacing w:val="-8"/>
          <w:w w:val="85"/>
          <w:sz w:val="18"/>
        </w:rPr>
        <w:t xml:space="preserve"> </w:t>
      </w:r>
      <w:r>
        <w:rPr>
          <w:rFonts w:ascii="Verdana"/>
          <w:w w:val="85"/>
          <w:sz w:val="18"/>
        </w:rPr>
        <w:t>El</w:t>
      </w:r>
      <w:r>
        <w:rPr>
          <w:rFonts w:ascii="Verdana"/>
          <w:spacing w:val="-8"/>
          <w:w w:val="85"/>
          <w:sz w:val="18"/>
        </w:rPr>
        <w:t xml:space="preserve"> </w:t>
      </w:r>
      <w:r>
        <w:rPr>
          <w:rFonts w:ascii="Verdana"/>
          <w:w w:val="85"/>
          <w:sz w:val="18"/>
        </w:rPr>
        <w:t>Mercurio,</w:t>
      </w:r>
      <w:r>
        <w:rPr>
          <w:rFonts w:ascii="Verdana"/>
          <w:spacing w:val="-8"/>
          <w:w w:val="85"/>
          <w:sz w:val="18"/>
        </w:rPr>
        <w:t xml:space="preserve"> </w:t>
      </w:r>
      <w:r>
        <w:rPr>
          <w:rFonts w:ascii="Verdana"/>
          <w:w w:val="85"/>
          <w:sz w:val="18"/>
        </w:rPr>
        <w:t>12</w:t>
      </w:r>
      <w:r>
        <w:rPr>
          <w:rFonts w:ascii="Verdana"/>
          <w:spacing w:val="-8"/>
          <w:w w:val="85"/>
          <w:sz w:val="18"/>
        </w:rPr>
        <w:t xml:space="preserve"> </w:t>
      </w:r>
      <w:r>
        <w:rPr>
          <w:rFonts w:ascii="Verdana"/>
          <w:w w:val="85"/>
          <w:sz w:val="18"/>
        </w:rPr>
        <w:t>Julio</w:t>
      </w:r>
      <w:r>
        <w:rPr>
          <w:rFonts w:ascii="Verdana"/>
          <w:spacing w:val="-8"/>
          <w:w w:val="85"/>
          <w:sz w:val="18"/>
        </w:rPr>
        <w:t xml:space="preserve"> </w:t>
      </w:r>
      <w:r>
        <w:rPr>
          <w:rFonts w:ascii="Verdana"/>
          <w:w w:val="85"/>
          <w:sz w:val="18"/>
        </w:rPr>
        <w:t>20</w:t>
      </w:r>
      <w:r>
        <w:rPr>
          <w:rFonts w:ascii="Verdana"/>
          <w:w w:val="85"/>
          <w:sz w:val="18"/>
        </w:rPr>
        <w:t>23</w:t>
      </w:r>
      <w:r>
        <w:rPr>
          <w:rFonts w:ascii="Verdana"/>
          <w:spacing w:val="-8"/>
          <w:w w:val="85"/>
          <w:sz w:val="18"/>
        </w:rPr>
        <w:t xml:space="preserve"> </w:t>
      </w:r>
      <w:r>
        <w:rPr>
          <w:rFonts w:ascii="Verdana"/>
          <w:w w:val="85"/>
          <w:sz w:val="18"/>
        </w:rPr>
        <w:t>Cuerpo</w:t>
      </w:r>
      <w:r>
        <w:rPr>
          <w:rFonts w:ascii="Verdana"/>
          <w:spacing w:val="-8"/>
          <w:w w:val="85"/>
          <w:sz w:val="18"/>
        </w:rPr>
        <w:t xml:space="preserve"> </w:t>
      </w:r>
      <w:r>
        <w:rPr>
          <w:rFonts w:ascii="Verdana"/>
          <w:w w:val="85"/>
          <w:sz w:val="18"/>
        </w:rPr>
        <w:t>A</w:t>
      </w:r>
      <w:r>
        <w:rPr>
          <w:rFonts w:ascii="Verdana"/>
          <w:spacing w:val="-8"/>
          <w:w w:val="85"/>
          <w:sz w:val="18"/>
        </w:rPr>
        <w:t xml:space="preserve"> </w:t>
      </w:r>
      <w:r>
        <w:rPr>
          <w:rFonts w:ascii="Verdana"/>
          <w:w w:val="85"/>
          <w:sz w:val="18"/>
        </w:rPr>
        <w:t>p.</w:t>
      </w:r>
      <w:r>
        <w:rPr>
          <w:rFonts w:ascii="Verdana"/>
          <w:spacing w:val="-8"/>
          <w:w w:val="85"/>
          <w:sz w:val="18"/>
        </w:rPr>
        <w:t xml:space="preserve"> </w:t>
      </w:r>
      <w:r>
        <w:rPr>
          <w:rFonts w:ascii="Verdana"/>
          <w:w w:val="85"/>
          <w:sz w:val="18"/>
        </w:rPr>
        <w:t>2</w:t>
      </w:r>
      <w:r>
        <w:rPr>
          <w:rFonts w:ascii="Verdana"/>
          <w:spacing w:val="-8"/>
          <w:w w:val="85"/>
          <w:sz w:val="18"/>
        </w:rPr>
        <w:t xml:space="preserve"> </w:t>
      </w:r>
      <w:r>
        <w:rPr>
          <w:rFonts w:ascii="Verdana"/>
          <w:spacing w:val="-2"/>
          <w:w w:val="85"/>
          <w:sz w:val="18"/>
        </w:rPr>
        <w:t>Cartas</w:t>
      </w:r>
    </w:p>
    <w:p w:rsidR="006C515E" w:rsidRDefault="006C515E">
      <w:pPr>
        <w:spacing w:line="216" w:lineRule="exact"/>
        <w:jc w:val="both"/>
        <w:rPr>
          <w:rFonts w:ascii="Verdana"/>
          <w:sz w:val="18"/>
        </w:rPr>
        <w:sectPr w:rsidR="006C515E">
          <w:pgSz w:w="11920" w:h="16840"/>
          <w:pgMar w:top="2580" w:right="1340" w:bottom="1300" w:left="1340" w:header="810" w:footer="1118" w:gutter="0"/>
          <w:cols w:space="720"/>
        </w:sectPr>
      </w:pPr>
    </w:p>
    <w:p w:rsidR="006C515E" w:rsidRDefault="006C515E">
      <w:pPr>
        <w:pStyle w:val="Textoindependiente"/>
        <w:rPr>
          <w:rFonts w:ascii="Verdana"/>
          <w:sz w:val="26"/>
        </w:rPr>
      </w:pPr>
    </w:p>
    <w:p w:rsidR="006C515E" w:rsidRDefault="008415AA">
      <w:pPr>
        <w:spacing w:before="100" w:line="276" w:lineRule="auto"/>
        <w:ind w:left="100" w:right="122"/>
        <w:jc w:val="both"/>
      </w:pPr>
      <w:r>
        <w:rPr>
          <w:i/>
        </w:rPr>
        <w:t>siempre en todo evento velar por los niños, velar por el futuro</w:t>
      </w:r>
      <w:r>
        <w:rPr>
          <w:i/>
          <w:spacing w:val="-4"/>
        </w:rPr>
        <w:t xml:space="preserve"> </w:t>
      </w:r>
      <w:r>
        <w:rPr>
          <w:i/>
        </w:rPr>
        <w:t>de</w:t>
      </w:r>
      <w:r>
        <w:rPr>
          <w:i/>
          <w:spacing w:val="-4"/>
        </w:rPr>
        <w:t xml:space="preserve"> </w:t>
      </w:r>
      <w:r>
        <w:rPr>
          <w:i/>
        </w:rPr>
        <w:t>Chile”,</w:t>
      </w:r>
      <w:r>
        <w:rPr>
          <w:i/>
          <w:vertAlign w:val="superscript"/>
        </w:rPr>
        <w:t>16</w:t>
      </w:r>
      <w:r>
        <w:rPr>
          <w:i/>
          <w:spacing w:val="-3"/>
        </w:rPr>
        <w:t xml:space="preserve"> </w:t>
      </w:r>
      <w:r>
        <w:t>en</w:t>
      </w:r>
      <w:r>
        <w:rPr>
          <w:spacing w:val="-4"/>
        </w:rPr>
        <w:t xml:space="preserve"> </w:t>
      </w:r>
      <w:r>
        <w:t>una</w:t>
      </w:r>
      <w:r>
        <w:rPr>
          <w:spacing w:val="-4"/>
        </w:rPr>
        <w:t xml:space="preserve"> </w:t>
      </w:r>
      <w:r>
        <w:t>línea</w:t>
      </w:r>
      <w:r>
        <w:rPr>
          <w:spacing w:val="-4"/>
        </w:rPr>
        <w:t xml:space="preserve"> </w:t>
      </w:r>
      <w:r>
        <w:t>similar se reﬁrieron también representantes de los demás partidos de oposición.</w:t>
      </w:r>
    </w:p>
    <w:p w:rsidR="006C515E" w:rsidRDefault="006C515E">
      <w:pPr>
        <w:pStyle w:val="Textoindependiente"/>
        <w:spacing w:before="4"/>
        <w:rPr>
          <w:sz w:val="25"/>
        </w:rPr>
      </w:pPr>
    </w:p>
    <w:p w:rsidR="006C515E" w:rsidRDefault="008415AA">
      <w:pPr>
        <w:pStyle w:val="Textoindependiente"/>
        <w:spacing w:line="276" w:lineRule="auto"/>
        <w:ind w:left="100" w:right="114"/>
        <w:jc w:val="both"/>
      </w:pPr>
      <w:r>
        <w:t>Lo anterior da muestra de un consenso político en favor de la infancia, cuya defensa se encuentra principalmente en la Convención de los Derechos del Niño que incorpora como p</w:t>
      </w:r>
      <w:r>
        <w:t>iedra angular en la protección de la niñez y adolescencia la consideración primordial a su interés superior.</w:t>
      </w:r>
    </w:p>
    <w:p w:rsidR="006C515E" w:rsidRDefault="006C515E">
      <w:pPr>
        <w:pStyle w:val="Textoindependiente"/>
        <w:spacing w:before="3"/>
        <w:rPr>
          <w:sz w:val="25"/>
        </w:rPr>
      </w:pPr>
    </w:p>
    <w:p w:rsidR="006C515E" w:rsidRDefault="008415AA">
      <w:pPr>
        <w:pStyle w:val="Textoindependiente"/>
        <w:spacing w:before="1" w:line="276" w:lineRule="auto"/>
        <w:ind w:left="100" w:right="114"/>
        <w:jc w:val="both"/>
      </w:pPr>
      <w:r>
        <w:t>En razón del consenso generalizado que se ha mostrado en los últimos días</w:t>
      </w:r>
      <w:r>
        <w:rPr>
          <w:spacing w:val="-4"/>
        </w:rPr>
        <w:t xml:space="preserve"> </w:t>
      </w:r>
      <w:r>
        <w:t>sobre</w:t>
      </w:r>
      <w:r>
        <w:rPr>
          <w:spacing w:val="-4"/>
        </w:rPr>
        <w:t xml:space="preserve"> </w:t>
      </w:r>
      <w:r>
        <w:rPr>
          <w:i/>
        </w:rPr>
        <w:t>“poner</w:t>
      </w:r>
      <w:r>
        <w:rPr>
          <w:i/>
          <w:spacing w:val="-4"/>
        </w:rPr>
        <w:t xml:space="preserve"> </w:t>
      </w:r>
      <w:r>
        <w:rPr>
          <w:i/>
        </w:rPr>
        <w:t>a los niños primero</w:t>
      </w:r>
      <w:r>
        <w:t>”,</w:t>
      </w:r>
      <w:r>
        <w:rPr>
          <w:spacing w:val="-4"/>
        </w:rPr>
        <w:t xml:space="preserve"> </w:t>
      </w:r>
      <w:r>
        <w:t>lo</w:t>
      </w:r>
      <w:r>
        <w:rPr>
          <w:spacing w:val="-4"/>
        </w:rPr>
        <w:t xml:space="preserve"> </w:t>
      </w:r>
      <w:r>
        <w:t>que</w:t>
      </w:r>
      <w:r>
        <w:rPr>
          <w:spacing w:val="-4"/>
        </w:rPr>
        <w:t xml:space="preserve"> </w:t>
      </w:r>
      <w:r>
        <w:t>en</w:t>
      </w:r>
      <w:r>
        <w:rPr>
          <w:spacing w:val="-4"/>
        </w:rPr>
        <w:t xml:space="preserve"> </w:t>
      </w:r>
      <w:r>
        <w:t>el</w:t>
      </w:r>
      <w:r>
        <w:rPr>
          <w:spacing w:val="-4"/>
        </w:rPr>
        <w:t xml:space="preserve"> </w:t>
      </w:r>
      <w:r>
        <w:t>lenguaje</w:t>
      </w:r>
      <w:r>
        <w:rPr>
          <w:spacing w:val="-4"/>
        </w:rPr>
        <w:t xml:space="preserve"> </w:t>
      </w:r>
      <w:r>
        <w:t>del</w:t>
      </w:r>
      <w:r>
        <w:rPr>
          <w:spacing w:val="-4"/>
        </w:rPr>
        <w:t xml:space="preserve"> </w:t>
      </w:r>
      <w:r>
        <w:t>Derecho</w:t>
      </w:r>
      <w:r>
        <w:rPr>
          <w:spacing w:val="-4"/>
        </w:rPr>
        <w:t xml:space="preserve"> </w:t>
      </w:r>
      <w:r>
        <w:t>Internacional</w:t>
      </w:r>
      <w:r>
        <w:rPr>
          <w:spacing w:val="-4"/>
        </w:rPr>
        <w:t xml:space="preserve"> </w:t>
      </w:r>
      <w:r>
        <w:t>de</w:t>
      </w:r>
      <w:r>
        <w:rPr>
          <w:spacing w:val="-4"/>
        </w:rPr>
        <w:t xml:space="preserve"> </w:t>
      </w:r>
      <w:r>
        <w:t>los</w:t>
      </w:r>
      <w:r>
        <w:rPr>
          <w:spacing w:val="-4"/>
        </w:rPr>
        <w:t xml:space="preserve"> </w:t>
      </w:r>
      <w:r>
        <w:t>Derechos</w:t>
      </w:r>
      <w:r>
        <w:rPr>
          <w:spacing w:val="-4"/>
        </w:rPr>
        <w:t xml:space="preserve"> </w:t>
      </w:r>
      <w:r>
        <w:t>Humanos se traduce en garantizar la protección de su interés superior, es que</w:t>
      </w:r>
      <w:r>
        <w:rPr>
          <w:spacing w:val="40"/>
        </w:rPr>
        <w:t xml:space="preserve"> </w:t>
      </w:r>
      <w:r>
        <w:t>venimos a presentar este proyecto, considerando que en el ámbito educativo esto supone la necesidad de entregar una educación integral no ex</w:t>
      </w:r>
      <w:r>
        <w:t>clusivamente academicista, que permita a los</w:t>
      </w:r>
      <w:r>
        <w:rPr>
          <w:spacing w:val="-4"/>
        </w:rPr>
        <w:t xml:space="preserve"> </w:t>
      </w:r>
      <w:r>
        <w:t>niños</w:t>
      </w:r>
      <w:r>
        <w:rPr>
          <w:spacing w:val="-4"/>
        </w:rPr>
        <w:t xml:space="preserve"> </w:t>
      </w:r>
      <w:r>
        <w:t>y niñas ejercer sus derechos de manera informada de acuerdo a su desarrollo progresivo.</w:t>
      </w:r>
    </w:p>
    <w:p w:rsidR="006C515E" w:rsidRDefault="006C515E">
      <w:pPr>
        <w:pStyle w:val="Textoindependiente"/>
        <w:spacing w:before="3"/>
        <w:rPr>
          <w:sz w:val="25"/>
        </w:rPr>
      </w:pPr>
    </w:p>
    <w:p w:rsidR="006C515E" w:rsidRDefault="008415AA">
      <w:pPr>
        <w:spacing w:line="276" w:lineRule="auto"/>
        <w:ind w:left="100" w:right="113"/>
        <w:jc w:val="both"/>
      </w:pPr>
      <w:r>
        <w:t>Esta educación integral requiere, entre muchas otras dimensiones, entregar a la niñez y adolescencia herramientas pa</w:t>
      </w:r>
      <w:r>
        <w:t>ra enfrentar los desafíos que previsiblemente se le presentarán en el futuro, entre las que se encuentra la necesidad de “</w:t>
      </w:r>
      <w:r>
        <w:rPr>
          <w:i/>
        </w:rPr>
        <w:t>aprender a autocuidarse, estar informados, conocer sus propios derechos y evitar discriminaciones y abusos sexuales. {Porque} si dejam</w:t>
      </w:r>
      <w:r>
        <w:rPr>
          <w:i/>
        </w:rPr>
        <w:t>os la educación sexual solamente en manos de las familias, como algunos promueven, ya contamos con evidencia sobre qué sucederá: familias en su mayoría incómodas, avergonzadas o inseguras para conversar</w:t>
      </w:r>
      <w:r>
        <w:rPr>
          <w:i/>
          <w:spacing w:val="-4"/>
        </w:rPr>
        <w:t xml:space="preserve"> </w:t>
      </w:r>
      <w:r>
        <w:rPr>
          <w:i/>
        </w:rPr>
        <w:t>los</w:t>
      </w:r>
      <w:r>
        <w:rPr>
          <w:i/>
          <w:spacing w:val="-4"/>
        </w:rPr>
        <w:t xml:space="preserve"> </w:t>
      </w:r>
      <w:r>
        <w:rPr>
          <w:i/>
        </w:rPr>
        <w:t>temas</w:t>
      </w:r>
      <w:r>
        <w:rPr>
          <w:i/>
          <w:spacing w:val="-4"/>
        </w:rPr>
        <w:t xml:space="preserve"> </w:t>
      </w:r>
      <w:r>
        <w:rPr>
          <w:i/>
        </w:rPr>
        <w:t>con</w:t>
      </w:r>
      <w:r>
        <w:rPr>
          <w:i/>
          <w:spacing w:val="-4"/>
        </w:rPr>
        <w:t xml:space="preserve"> </w:t>
      </w:r>
      <w:r>
        <w:rPr>
          <w:i/>
        </w:rPr>
        <w:t>sus</w:t>
      </w:r>
      <w:r>
        <w:rPr>
          <w:i/>
          <w:spacing w:val="-4"/>
        </w:rPr>
        <w:t xml:space="preserve"> </w:t>
      </w:r>
      <w:r>
        <w:rPr>
          <w:i/>
        </w:rPr>
        <w:t>hijos; desigualdad en términos de i</w:t>
      </w:r>
      <w:r>
        <w:rPr>
          <w:i/>
        </w:rPr>
        <w:t>nformación y recursos para enseñar la temática;</w:t>
      </w:r>
      <w:r>
        <w:rPr>
          <w:i/>
          <w:spacing w:val="-3"/>
        </w:rPr>
        <w:t xml:space="preserve"> </w:t>
      </w:r>
      <w:r>
        <w:rPr>
          <w:i/>
        </w:rPr>
        <w:t>y</w:t>
      </w:r>
      <w:r>
        <w:rPr>
          <w:i/>
          <w:spacing w:val="-3"/>
        </w:rPr>
        <w:t xml:space="preserve"> </w:t>
      </w:r>
      <w:r>
        <w:rPr>
          <w:i/>
        </w:rPr>
        <w:t>niños,</w:t>
      </w:r>
      <w:r>
        <w:rPr>
          <w:i/>
          <w:spacing w:val="-4"/>
        </w:rPr>
        <w:t xml:space="preserve"> </w:t>
      </w:r>
      <w:r>
        <w:rPr>
          <w:i/>
        </w:rPr>
        <w:t>niñas</w:t>
      </w:r>
      <w:r>
        <w:rPr>
          <w:i/>
          <w:spacing w:val="-3"/>
        </w:rPr>
        <w:t xml:space="preserve"> </w:t>
      </w:r>
      <w:r>
        <w:rPr>
          <w:i/>
        </w:rPr>
        <w:t>y jóvenes que acuden a las redes sociales y sus pares igualmente desinformados.”</w:t>
      </w:r>
      <w:r>
        <w:rPr>
          <w:vertAlign w:val="superscript"/>
        </w:rPr>
        <w:t>17</w:t>
      </w:r>
    </w:p>
    <w:p w:rsidR="006C515E" w:rsidRDefault="006C515E">
      <w:pPr>
        <w:pStyle w:val="Textoindependiente"/>
        <w:spacing w:before="4"/>
        <w:rPr>
          <w:sz w:val="25"/>
        </w:rPr>
      </w:pPr>
    </w:p>
    <w:p w:rsidR="006C515E" w:rsidRDefault="008415AA">
      <w:pPr>
        <w:pStyle w:val="Textoindependiente"/>
        <w:spacing w:line="276" w:lineRule="auto"/>
        <w:ind w:left="100" w:right="112"/>
        <w:jc w:val="both"/>
      </w:pPr>
      <w:r>
        <w:t>En ese sentido, entregar herramientas para la adecuada comprensión de su desarrollo biológico, afectivo y</w:t>
      </w:r>
      <w:r>
        <w:rPr>
          <w:spacing w:val="-5"/>
        </w:rPr>
        <w:t xml:space="preserve"> </w:t>
      </w:r>
      <w:r>
        <w:t>sexual</w:t>
      </w:r>
      <w:r>
        <w:rPr>
          <w:spacing w:val="-5"/>
        </w:rPr>
        <w:t xml:space="preserve"> </w:t>
      </w:r>
      <w:r>
        <w:t>es</w:t>
      </w:r>
      <w:r>
        <w:rPr>
          <w:spacing w:val="-5"/>
        </w:rPr>
        <w:t xml:space="preserve"> </w:t>
      </w:r>
      <w:r>
        <w:t>indispensable</w:t>
      </w:r>
      <w:r>
        <w:rPr>
          <w:spacing w:val="-5"/>
        </w:rPr>
        <w:t xml:space="preserve"> </w:t>
      </w:r>
      <w:r>
        <w:t>para</w:t>
      </w:r>
      <w:r>
        <w:rPr>
          <w:spacing w:val="-5"/>
        </w:rPr>
        <w:t xml:space="preserve"> </w:t>
      </w:r>
      <w:r>
        <w:t>la</w:t>
      </w:r>
      <w:r>
        <w:rPr>
          <w:spacing w:val="-5"/>
        </w:rPr>
        <w:t xml:space="preserve"> </w:t>
      </w:r>
      <w:r>
        <w:t>protección</w:t>
      </w:r>
      <w:r>
        <w:rPr>
          <w:spacing w:val="-5"/>
        </w:rPr>
        <w:t xml:space="preserve"> </w:t>
      </w:r>
      <w:r>
        <w:t>de</w:t>
      </w:r>
      <w:r>
        <w:rPr>
          <w:spacing w:val="-5"/>
        </w:rPr>
        <w:t xml:space="preserve"> </w:t>
      </w:r>
      <w:r>
        <w:t>la</w:t>
      </w:r>
      <w:r>
        <w:rPr>
          <w:spacing w:val="-5"/>
        </w:rPr>
        <w:t xml:space="preserve"> </w:t>
      </w:r>
      <w:r>
        <w:t>población</w:t>
      </w:r>
      <w:r>
        <w:rPr>
          <w:spacing w:val="-5"/>
        </w:rPr>
        <w:t xml:space="preserve"> </w:t>
      </w:r>
      <w:r>
        <w:t>LGBTIQA+,</w:t>
      </w:r>
      <w:r>
        <w:rPr>
          <w:spacing w:val="-5"/>
        </w:rPr>
        <w:t xml:space="preserve"> </w:t>
      </w:r>
      <w:r>
        <w:t>la que producto de la desinformación y discursos de odio, se han visto enfrentados a situaciones de acoso y agresión en el ámbito escolar, llegando muchos de ellos a terminar con sus vida</w:t>
      </w:r>
      <w:r>
        <w:t>s. Muestra empírica de lo anterior podemos observar en una investigación</w:t>
      </w:r>
      <w:r>
        <w:rPr>
          <w:spacing w:val="40"/>
        </w:rPr>
        <w:t xml:space="preserve"> </w:t>
      </w:r>
      <w:r>
        <w:t>sobre el clima escolar LGBT realizada en Argentina, Brasil, Chile, México, Perú, Paraguay y Colombia, en donde se entrevistó a estudiantes de secundaria que se autoidentiﬁcaron como l</w:t>
      </w:r>
      <w:r>
        <w:t>esbianas, gays, bisexuales y trans, arrojó que un 67% de los estudiantes se sentían inseguros en sus colegios por</w:t>
      </w:r>
      <w:r>
        <w:rPr>
          <w:spacing w:val="-3"/>
        </w:rPr>
        <w:t xml:space="preserve"> </w:t>
      </w:r>
      <w:r>
        <w:t>su</w:t>
      </w:r>
      <w:r>
        <w:rPr>
          <w:spacing w:val="-3"/>
        </w:rPr>
        <w:t xml:space="preserve"> </w:t>
      </w:r>
      <w:r>
        <w:t>orientación</w:t>
      </w:r>
      <w:r>
        <w:rPr>
          <w:spacing w:val="-3"/>
        </w:rPr>
        <w:t xml:space="preserve"> </w:t>
      </w:r>
      <w:r>
        <w:t>sexual,</w:t>
      </w:r>
      <w:r>
        <w:rPr>
          <w:spacing w:val="-3"/>
        </w:rPr>
        <w:t xml:space="preserve"> </w:t>
      </w:r>
      <w:r>
        <w:t>y</w:t>
      </w:r>
      <w:r>
        <w:rPr>
          <w:spacing w:val="-3"/>
        </w:rPr>
        <w:t xml:space="preserve"> </w:t>
      </w:r>
      <w:r>
        <w:t>un</w:t>
      </w:r>
      <w:r>
        <w:rPr>
          <w:spacing w:val="-3"/>
        </w:rPr>
        <w:t xml:space="preserve"> </w:t>
      </w:r>
      <w:r>
        <w:t>39,9%</w:t>
      </w:r>
      <w:r>
        <w:rPr>
          <w:spacing w:val="-3"/>
        </w:rPr>
        <w:t xml:space="preserve"> </w:t>
      </w:r>
      <w:r>
        <w:t>señaló</w:t>
      </w:r>
      <w:r>
        <w:rPr>
          <w:spacing w:val="-3"/>
        </w:rPr>
        <w:t xml:space="preserve"> </w:t>
      </w:r>
      <w:r>
        <w:t>que</w:t>
      </w:r>
      <w:r>
        <w:rPr>
          <w:spacing w:val="-3"/>
        </w:rPr>
        <w:t xml:space="preserve"> </w:t>
      </w:r>
      <w:r>
        <w:t>nunca</w:t>
      </w:r>
      <w:r>
        <w:rPr>
          <w:spacing w:val="-3"/>
        </w:rPr>
        <w:t xml:space="preserve"> </w:t>
      </w:r>
      <w:r>
        <w:t>intervenía</w:t>
      </w:r>
    </w:p>
    <w:p w:rsidR="006C515E" w:rsidRDefault="006C515E">
      <w:pPr>
        <w:pStyle w:val="Textoindependiente"/>
        <w:rPr>
          <w:sz w:val="20"/>
        </w:rPr>
      </w:pPr>
    </w:p>
    <w:p w:rsidR="006C515E" w:rsidRDefault="008415AA">
      <w:pPr>
        <w:pStyle w:val="Textoindependiente"/>
        <w:spacing w:before="9"/>
        <w:rPr>
          <w:sz w:val="15"/>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135514</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D6AB1" id="Graphic 8" o:spid="_x0000_s1026" style="position:absolute;margin-left:1in;margin-top:10.6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NjIAIAAH8EAAAOAAAAZHJzL2Uyb0RvYy54bWysVMFu2zAMvQ/YPwi6L04CdM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" path="m,l1828800,e" filled="f">
                <v:path arrowok="t"/>
                <w10:wrap type="topAndBottom" anchorx="page"/>
              </v:shape>
            </w:pict>
          </mc:Fallback>
        </mc:AlternateContent>
      </w:r>
    </w:p>
    <w:p w:rsidR="006C515E" w:rsidRDefault="008415AA">
      <w:pPr>
        <w:spacing w:before="136" w:line="254" w:lineRule="auto"/>
        <w:ind w:left="100" w:right="116"/>
        <w:rPr>
          <w:rFonts w:ascii="Verdana" w:hAnsi="Verdana"/>
          <w:sz w:val="18"/>
        </w:rPr>
      </w:pPr>
      <w:r>
        <w:rPr>
          <w:rFonts w:ascii="Verdana" w:hAnsi="Verdana"/>
          <w:w w:val="85"/>
          <w:sz w:val="18"/>
          <w:vertAlign w:val="superscript"/>
        </w:rPr>
        <w:t>16</w:t>
      </w:r>
      <w:r>
        <w:rPr>
          <w:rFonts w:ascii="Verdana" w:hAnsi="Verdana"/>
          <w:spacing w:val="20"/>
          <w:sz w:val="18"/>
        </w:rPr>
        <w:t xml:space="preserve"> </w:t>
      </w:r>
      <w:r>
        <w:rPr>
          <w:rFonts w:ascii="Verdana" w:hAnsi="Verdana"/>
          <w:w w:val="85"/>
          <w:sz w:val="18"/>
        </w:rPr>
        <w:t>La</w:t>
      </w:r>
      <w:r>
        <w:rPr>
          <w:rFonts w:ascii="Verdana" w:hAnsi="Verdana"/>
          <w:spacing w:val="14"/>
          <w:sz w:val="18"/>
        </w:rPr>
        <w:t xml:space="preserve"> </w:t>
      </w:r>
      <w:r>
        <w:rPr>
          <w:rFonts w:ascii="Verdana" w:hAnsi="Verdana"/>
          <w:w w:val="85"/>
          <w:sz w:val="18"/>
        </w:rPr>
        <w:t>Tercera,</w:t>
      </w:r>
      <w:r>
        <w:rPr>
          <w:rFonts w:ascii="Verdana" w:hAnsi="Verdana"/>
          <w:spacing w:val="14"/>
          <w:sz w:val="18"/>
        </w:rPr>
        <w:t xml:space="preserve"> </w:t>
      </w:r>
      <w:r>
        <w:rPr>
          <w:rFonts w:ascii="Verdana" w:hAnsi="Verdana"/>
          <w:w w:val="85"/>
          <w:sz w:val="18"/>
        </w:rPr>
        <w:t>12</w:t>
      </w:r>
      <w:r>
        <w:rPr>
          <w:rFonts w:ascii="Verdana" w:hAnsi="Verdana"/>
          <w:spacing w:val="14"/>
          <w:sz w:val="18"/>
        </w:rPr>
        <w:t xml:space="preserve"> </w:t>
      </w:r>
      <w:r>
        <w:rPr>
          <w:rFonts w:ascii="Verdana" w:hAnsi="Verdana"/>
          <w:w w:val="85"/>
          <w:sz w:val="18"/>
        </w:rPr>
        <w:t>de</w:t>
      </w:r>
      <w:r>
        <w:rPr>
          <w:rFonts w:ascii="Verdana" w:hAnsi="Verdana"/>
          <w:spacing w:val="14"/>
          <w:sz w:val="18"/>
        </w:rPr>
        <w:t xml:space="preserve"> </w:t>
      </w:r>
      <w:r>
        <w:rPr>
          <w:rFonts w:ascii="Verdana" w:hAnsi="Verdana"/>
          <w:w w:val="85"/>
          <w:sz w:val="18"/>
        </w:rPr>
        <w:t>julio de 2023, “</w:t>
      </w:r>
      <w:r>
        <w:rPr>
          <w:rFonts w:ascii="Verdana" w:hAnsi="Verdana"/>
          <w:i/>
          <w:w w:val="85"/>
          <w:sz w:val="18"/>
        </w:rPr>
        <w:t>Schalper acusa a Evópoli de ser el ‘salv</w:t>
      </w:r>
      <w:r>
        <w:rPr>
          <w:rFonts w:ascii="Verdana" w:hAnsi="Verdana"/>
          <w:i/>
          <w:w w:val="85"/>
          <w:sz w:val="18"/>
        </w:rPr>
        <w:t xml:space="preserve">avidas’ de Ávila tras conﬁrmar rechazó </w:t>
      </w:r>
      <w:r>
        <w:rPr>
          <w:rFonts w:ascii="Verdana" w:hAnsi="Verdana"/>
          <w:i/>
          <w:spacing w:val="-4"/>
          <w:sz w:val="18"/>
        </w:rPr>
        <w:t>a</w:t>
      </w:r>
      <w:r>
        <w:rPr>
          <w:rFonts w:ascii="Verdana" w:hAnsi="Verdana"/>
          <w:i/>
          <w:spacing w:val="-18"/>
          <w:sz w:val="18"/>
        </w:rPr>
        <w:t xml:space="preserve"> </w:t>
      </w:r>
      <w:r>
        <w:rPr>
          <w:rFonts w:ascii="Verdana" w:hAnsi="Verdana"/>
          <w:i/>
          <w:spacing w:val="-4"/>
          <w:sz w:val="18"/>
        </w:rPr>
        <w:t>la</w:t>
      </w:r>
      <w:r>
        <w:rPr>
          <w:rFonts w:ascii="Verdana" w:hAnsi="Verdana"/>
          <w:i/>
          <w:spacing w:val="-18"/>
          <w:sz w:val="18"/>
        </w:rPr>
        <w:t xml:space="preserve"> </w:t>
      </w:r>
      <w:r>
        <w:rPr>
          <w:rFonts w:ascii="Verdana" w:hAnsi="Verdana"/>
          <w:i/>
          <w:spacing w:val="-4"/>
          <w:sz w:val="18"/>
        </w:rPr>
        <w:t>acusación</w:t>
      </w:r>
      <w:r>
        <w:rPr>
          <w:rFonts w:ascii="Verdana" w:hAnsi="Verdana"/>
          <w:i/>
          <w:spacing w:val="-18"/>
          <w:sz w:val="18"/>
        </w:rPr>
        <w:t xml:space="preserve"> </w:t>
      </w:r>
      <w:r>
        <w:rPr>
          <w:rFonts w:ascii="Verdana" w:hAnsi="Verdana"/>
          <w:i/>
          <w:spacing w:val="-4"/>
          <w:sz w:val="18"/>
        </w:rPr>
        <w:t>contra</w:t>
      </w:r>
      <w:r>
        <w:rPr>
          <w:rFonts w:ascii="Verdana" w:hAnsi="Verdana"/>
          <w:i/>
          <w:spacing w:val="-18"/>
          <w:sz w:val="18"/>
        </w:rPr>
        <w:t xml:space="preserve"> </w:t>
      </w:r>
      <w:r>
        <w:rPr>
          <w:rFonts w:ascii="Verdana" w:hAnsi="Verdana"/>
          <w:i/>
          <w:spacing w:val="-4"/>
          <w:sz w:val="18"/>
        </w:rPr>
        <w:t>el</w:t>
      </w:r>
      <w:r>
        <w:rPr>
          <w:rFonts w:ascii="Verdana" w:hAnsi="Verdana"/>
          <w:i/>
          <w:spacing w:val="-18"/>
          <w:sz w:val="18"/>
        </w:rPr>
        <w:t xml:space="preserve"> </w:t>
      </w:r>
      <w:r>
        <w:rPr>
          <w:rFonts w:ascii="Verdana" w:hAnsi="Verdana"/>
          <w:i/>
          <w:spacing w:val="-4"/>
          <w:sz w:val="18"/>
        </w:rPr>
        <w:t>ministro”</w:t>
      </w:r>
      <w:r>
        <w:rPr>
          <w:rFonts w:ascii="Verdana" w:hAnsi="Verdana"/>
          <w:spacing w:val="-4"/>
          <w:sz w:val="18"/>
        </w:rPr>
        <w:t>”</w:t>
      </w:r>
    </w:p>
    <w:p w:rsidR="006C515E" w:rsidRDefault="008415AA">
      <w:pPr>
        <w:spacing w:line="249" w:lineRule="auto"/>
        <w:ind w:left="100"/>
        <w:rPr>
          <w:rFonts w:ascii="Verdana" w:hAnsi="Verdana"/>
          <w:sz w:val="18"/>
        </w:rPr>
      </w:pPr>
      <w:r>
        <w:rPr>
          <w:rFonts w:ascii="Verdana" w:hAnsi="Verdana"/>
          <w:w w:val="85"/>
          <w:position w:val="7"/>
          <w:sz w:val="9"/>
        </w:rPr>
        <w:t>17</w:t>
      </w:r>
      <w:r>
        <w:rPr>
          <w:rFonts w:ascii="Verdana" w:hAnsi="Verdana"/>
          <w:spacing w:val="80"/>
          <w:w w:val="150"/>
          <w:position w:val="7"/>
          <w:sz w:val="9"/>
        </w:rPr>
        <w:t xml:space="preserve"> </w:t>
      </w:r>
      <w:r>
        <w:rPr>
          <w:rFonts w:ascii="Verdana" w:hAnsi="Verdana"/>
          <w:w w:val="85"/>
          <w:sz w:val="18"/>
        </w:rPr>
        <w:t xml:space="preserve">La Tercera, 13 de julio de 2023, Carta al director de las académicas Alejandra Falabella, Pablo Astudillo y María </w:t>
      </w:r>
      <w:r>
        <w:rPr>
          <w:rFonts w:ascii="Verdana" w:hAnsi="Verdana"/>
          <w:sz w:val="18"/>
        </w:rPr>
        <w:t>Teresa</w:t>
      </w:r>
      <w:r>
        <w:rPr>
          <w:rFonts w:ascii="Verdana" w:hAnsi="Verdana"/>
          <w:spacing w:val="-15"/>
          <w:sz w:val="18"/>
        </w:rPr>
        <w:t xml:space="preserve"> </w:t>
      </w:r>
      <w:r>
        <w:rPr>
          <w:rFonts w:ascii="Verdana" w:hAnsi="Verdana"/>
          <w:sz w:val="18"/>
        </w:rPr>
        <w:t>Rojas.</w:t>
      </w:r>
    </w:p>
    <w:p w:rsidR="006C515E" w:rsidRDefault="006C515E">
      <w:pPr>
        <w:spacing w:line="249" w:lineRule="auto"/>
        <w:rPr>
          <w:rFonts w:ascii="Verdana" w:hAnsi="Verdana"/>
          <w:sz w:val="18"/>
        </w:rPr>
        <w:sectPr w:rsidR="006C515E">
          <w:pgSz w:w="11920" w:h="16840"/>
          <w:pgMar w:top="2580" w:right="1340" w:bottom="1300" w:left="1340" w:header="810" w:footer="1118" w:gutter="0"/>
          <w:cols w:space="720"/>
        </w:sectPr>
      </w:pPr>
    </w:p>
    <w:p w:rsidR="006C515E" w:rsidRDefault="006C515E">
      <w:pPr>
        <w:pStyle w:val="Textoindependiente"/>
        <w:spacing w:before="5"/>
        <w:rPr>
          <w:rFonts w:ascii="Verdana"/>
          <w:sz w:val="26"/>
        </w:rPr>
      </w:pPr>
    </w:p>
    <w:p w:rsidR="006C515E" w:rsidRDefault="008415AA">
      <w:pPr>
        <w:pStyle w:val="Textoindependiente"/>
        <w:spacing w:before="95" w:line="276" w:lineRule="auto"/>
        <w:ind w:left="100" w:right="124"/>
        <w:jc w:val="both"/>
      </w:pPr>
      <w:r>
        <w:t>el personal escolar en su defensa frente a dichos homofóbicos, el 37,2% aﬁrmó haberse sentido agredido por un</w:t>
      </w:r>
      <w:r>
        <w:t xml:space="preserve"> profesor.</w:t>
      </w:r>
      <w:r>
        <w:rPr>
          <w:vertAlign w:val="superscript"/>
        </w:rPr>
        <w:t>18</w:t>
      </w:r>
    </w:p>
    <w:p w:rsidR="006C515E" w:rsidRDefault="006C515E">
      <w:pPr>
        <w:pStyle w:val="Textoindependiente"/>
        <w:spacing w:before="4"/>
        <w:rPr>
          <w:sz w:val="25"/>
        </w:rPr>
      </w:pPr>
    </w:p>
    <w:p w:rsidR="006C515E" w:rsidRDefault="008415AA">
      <w:pPr>
        <w:pStyle w:val="Textoindependiente"/>
        <w:spacing w:line="276" w:lineRule="auto"/>
        <w:ind w:left="100" w:right="118"/>
        <w:jc w:val="both"/>
      </w:pPr>
      <w:r>
        <w:t>Por otro lado, una investigación publicada en la Revista Médica de Chile señaló que la suicidabilidad es un problema mayor en la población LGBT, presentando altos índices de ideación e intento suicida, se habla de tasas de intento de suicidio</w:t>
      </w:r>
      <w:r>
        <w:t xml:space="preserve"> de entre 20 a 53% para gays, lesbianas y bisexuales, esto es siete veces más que entre jóvenes heterosexuales.</w:t>
      </w:r>
      <w:r>
        <w:rPr>
          <w:spacing w:val="-4"/>
        </w:rPr>
        <w:t xml:space="preserve"> </w:t>
      </w:r>
      <w:r>
        <w:t>La estimación en Estados Unidos es que</w:t>
      </w:r>
      <w:r>
        <w:rPr>
          <w:spacing w:val="-3"/>
        </w:rPr>
        <w:t xml:space="preserve"> </w:t>
      </w:r>
      <w:r>
        <w:t>los</w:t>
      </w:r>
      <w:r>
        <w:rPr>
          <w:spacing w:val="-3"/>
        </w:rPr>
        <w:t xml:space="preserve"> </w:t>
      </w:r>
      <w:r>
        <w:t>suicidios</w:t>
      </w:r>
      <w:r>
        <w:rPr>
          <w:spacing w:val="-3"/>
        </w:rPr>
        <w:t xml:space="preserve"> </w:t>
      </w:r>
      <w:r>
        <w:t>de</w:t>
      </w:r>
      <w:r>
        <w:rPr>
          <w:spacing w:val="-3"/>
        </w:rPr>
        <w:t xml:space="preserve"> </w:t>
      </w:r>
      <w:r>
        <w:t>personas</w:t>
      </w:r>
      <w:r>
        <w:rPr>
          <w:spacing w:val="-3"/>
        </w:rPr>
        <w:t xml:space="preserve"> </w:t>
      </w:r>
      <w:r>
        <w:t>gays</w:t>
      </w:r>
      <w:r>
        <w:rPr>
          <w:spacing w:val="-3"/>
        </w:rPr>
        <w:t xml:space="preserve"> </w:t>
      </w:r>
      <w:r>
        <w:t>y</w:t>
      </w:r>
      <w:r>
        <w:rPr>
          <w:spacing w:val="-3"/>
        </w:rPr>
        <w:t xml:space="preserve"> </w:t>
      </w:r>
      <w:r>
        <w:t>lesbianas</w:t>
      </w:r>
      <w:r>
        <w:rPr>
          <w:spacing w:val="-3"/>
        </w:rPr>
        <w:t xml:space="preserve"> </w:t>
      </w:r>
      <w:r>
        <w:t>explican</w:t>
      </w:r>
      <w:r>
        <w:rPr>
          <w:spacing w:val="-3"/>
        </w:rPr>
        <w:t xml:space="preserve"> </w:t>
      </w:r>
      <w:r>
        <w:t>el 30% de estos eventos.</w:t>
      </w:r>
      <w:r>
        <w:rPr>
          <w:vertAlign w:val="superscript"/>
        </w:rPr>
        <w:t>19</w:t>
      </w:r>
    </w:p>
    <w:p w:rsidR="006C515E" w:rsidRDefault="006C515E">
      <w:pPr>
        <w:pStyle w:val="Textoindependiente"/>
        <w:spacing w:before="3"/>
        <w:rPr>
          <w:sz w:val="25"/>
        </w:rPr>
      </w:pPr>
    </w:p>
    <w:p w:rsidR="006C515E" w:rsidRDefault="008415AA">
      <w:pPr>
        <w:pStyle w:val="Textoindependiente"/>
        <w:spacing w:before="1" w:line="276" w:lineRule="auto"/>
        <w:ind w:left="100" w:right="114"/>
        <w:jc w:val="both"/>
      </w:pPr>
      <w:r>
        <w:t>Mientras que un estudio de la Fundación Todo Mejora desarrollado en Chile mostró que la inclusión</w:t>
      </w:r>
      <w:r>
        <w:rPr>
          <w:spacing w:val="-4"/>
        </w:rPr>
        <w:t xml:space="preserve"> </w:t>
      </w:r>
      <w:r>
        <w:t>de</w:t>
      </w:r>
      <w:r>
        <w:rPr>
          <w:spacing w:val="-4"/>
        </w:rPr>
        <w:t xml:space="preserve"> </w:t>
      </w:r>
      <w:r>
        <w:t>temáticas</w:t>
      </w:r>
      <w:r>
        <w:rPr>
          <w:spacing w:val="-4"/>
        </w:rPr>
        <w:t xml:space="preserve"> </w:t>
      </w:r>
      <w:r>
        <w:t>en</w:t>
      </w:r>
      <w:r>
        <w:rPr>
          <w:spacing w:val="-4"/>
        </w:rPr>
        <w:t xml:space="preserve"> </w:t>
      </w:r>
      <w:r>
        <w:t>torno</w:t>
      </w:r>
      <w:r>
        <w:rPr>
          <w:spacing w:val="-4"/>
        </w:rPr>
        <w:t xml:space="preserve"> </w:t>
      </w:r>
      <w:r>
        <w:t>a</w:t>
      </w:r>
      <w:r>
        <w:rPr>
          <w:spacing w:val="-4"/>
        </w:rPr>
        <w:t xml:space="preserve"> </w:t>
      </w:r>
      <w:r>
        <w:t>la</w:t>
      </w:r>
      <w:r>
        <w:rPr>
          <w:spacing w:val="-4"/>
        </w:rPr>
        <w:t xml:space="preserve"> </w:t>
      </w:r>
      <w:r>
        <w:t>diversidad</w:t>
      </w:r>
      <w:r>
        <w:rPr>
          <w:spacing w:val="-4"/>
        </w:rPr>
        <w:t xml:space="preserve"> </w:t>
      </w:r>
      <w:r>
        <w:t>sexual</w:t>
      </w:r>
      <w:r>
        <w:rPr>
          <w:spacing w:val="-4"/>
        </w:rPr>
        <w:t xml:space="preserve"> </w:t>
      </w:r>
      <w:r>
        <w:t>en</w:t>
      </w:r>
      <w:r>
        <w:rPr>
          <w:spacing w:val="-4"/>
        </w:rPr>
        <w:t xml:space="preserve"> </w:t>
      </w:r>
      <w:r>
        <w:t>los</w:t>
      </w:r>
      <w:r>
        <w:rPr>
          <w:spacing w:val="-4"/>
        </w:rPr>
        <w:t xml:space="preserve"> </w:t>
      </w:r>
      <w:r>
        <w:t>currículos</w:t>
      </w:r>
      <w:r>
        <w:rPr>
          <w:spacing w:val="-4"/>
        </w:rPr>
        <w:t xml:space="preserve"> </w:t>
      </w:r>
      <w:r>
        <w:t>escolares</w:t>
      </w:r>
      <w:r>
        <w:rPr>
          <w:spacing w:val="-4"/>
        </w:rPr>
        <w:t xml:space="preserve"> </w:t>
      </w:r>
      <w:r>
        <w:t>genera</w:t>
      </w:r>
      <w:r>
        <w:rPr>
          <w:spacing w:val="-4"/>
        </w:rPr>
        <w:t xml:space="preserve"> </w:t>
      </w:r>
      <w:r>
        <w:t>una escuela con clima</w:t>
      </w:r>
      <w:r>
        <w:rPr>
          <w:spacing w:val="-3"/>
        </w:rPr>
        <w:t xml:space="preserve"> </w:t>
      </w:r>
      <w:r>
        <w:t>más</w:t>
      </w:r>
      <w:r>
        <w:rPr>
          <w:spacing w:val="-3"/>
        </w:rPr>
        <w:t xml:space="preserve"> </w:t>
      </w:r>
      <w:r>
        <w:t>positivo,</w:t>
      </w:r>
      <w:r>
        <w:rPr>
          <w:spacing w:val="-3"/>
        </w:rPr>
        <w:t xml:space="preserve"> </w:t>
      </w:r>
      <w:r>
        <w:t>que</w:t>
      </w:r>
      <w:r>
        <w:rPr>
          <w:spacing w:val="-3"/>
        </w:rPr>
        <w:t xml:space="preserve"> </w:t>
      </w:r>
      <w:r>
        <w:t>exista</w:t>
      </w:r>
      <w:r>
        <w:rPr>
          <w:spacing w:val="-3"/>
        </w:rPr>
        <w:t xml:space="preserve"> </w:t>
      </w:r>
      <w:r>
        <w:t>más</w:t>
      </w:r>
      <w:r>
        <w:rPr>
          <w:spacing w:val="-3"/>
        </w:rPr>
        <w:t xml:space="preserve"> </w:t>
      </w:r>
      <w:r>
        <w:t>probabilidad</w:t>
      </w:r>
      <w:r>
        <w:rPr>
          <w:spacing w:val="-3"/>
        </w:rPr>
        <w:t xml:space="preserve"> </w:t>
      </w:r>
      <w:r>
        <w:t>de</w:t>
      </w:r>
      <w:r>
        <w:rPr>
          <w:spacing w:val="-3"/>
        </w:rPr>
        <w:t xml:space="preserve"> </w:t>
      </w:r>
      <w:r>
        <w:t>sentirse</w:t>
      </w:r>
      <w:r>
        <w:rPr>
          <w:spacing w:val="-3"/>
        </w:rPr>
        <w:t xml:space="preserve"> </w:t>
      </w:r>
      <w:r>
        <w:t>parte</w:t>
      </w:r>
      <w:r>
        <w:rPr>
          <w:spacing w:val="-3"/>
        </w:rPr>
        <w:t xml:space="preserve"> </w:t>
      </w:r>
      <w:r>
        <w:t>de</w:t>
      </w:r>
      <w:r>
        <w:rPr>
          <w:spacing w:val="-3"/>
        </w:rPr>
        <w:t xml:space="preserve"> </w:t>
      </w:r>
      <w:r>
        <w:t>la</w:t>
      </w:r>
      <w:r>
        <w:rPr>
          <w:spacing w:val="-3"/>
        </w:rPr>
        <w:t xml:space="preserve"> </w:t>
      </w:r>
      <w:r>
        <w:t>escuela, y menos probabilidad de perder clases debido a la sensación de inseguridad.</w:t>
      </w:r>
      <w:r>
        <w:rPr>
          <w:vertAlign w:val="superscript"/>
        </w:rPr>
        <w:t>20</w:t>
      </w:r>
    </w:p>
    <w:p w:rsidR="006C515E" w:rsidRDefault="006C515E">
      <w:pPr>
        <w:pStyle w:val="Textoindependiente"/>
        <w:spacing w:before="3"/>
        <w:rPr>
          <w:sz w:val="33"/>
        </w:rPr>
      </w:pPr>
    </w:p>
    <w:p w:rsidR="006C515E" w:rsidRDefault="008415AA">
      <w:pPr>
        <w:pStyle w:val="Ttulo1"/>
        <w:jc w:val="both"/>
      </w:pPr>
      <w:r>
        <w:t>Resumen</w:t>
      </w:r>
      <w:r>
        <w:rPr>
          <w:spacing w:val="-17"/>
        </w:rPr>
        <w:t xml:space="preserve"> </w:t>
      </w:r>
      <w:r>
        <w:t>del</w:t>
      </w:r>
      <w:r>
        <w:rPr>
          <w:spacing w:val="-17"/>
        </w:rPr>
        <w:t xml:space="preserve"> </w:t>
      </w:r>
      <w:r>
        <w:rPr>
          <w:spacing w:val="-2"/>
        </w:rPr>
        <w:t>proyecto</w:t>
      </w:r>
    </w:p>
    <w:p w:rsidR="006C515E" w:rsidRDefault="006C515E">
      <w:pPr>
        <w:pStyle w:val="Textoindependiente"/>
        <w:spacing w:before="4"/>
        <w:rPr>
          <w:rFonts w:ascii="Roboto Black"/>
          <w:b/>
          <w:sz w:val="39"/>
        </w:rPr>
      </w:pPr>
    </w:p>
    <w:p w:rsidR="006C515E" w:rsidRDefault="008415AA">
      <w:pPr>
        <w:pStyle w:val="Textoindependiente"/>
        <w:spacing w:line="276" w:lineRule="auto"/>
        <w:ind w:left="100" w:right="112"/>
        <w:jc w:val="both"/>
      </w:pPr>
      <w:r>
        <w:t>El proyecto incorpora en los artículos 3ª (relativo a los principios de la Educación) y 4ª (relativo a los derechos de la edu</w:t>
      </w:r>
      <w:r>
        <w:t>caciòn) de la Ley 20.370 General de Educaciòn la consideraciòn primordial del interés del niño, niña o adolescente en los términos hoy recogidos en diversos instrumentos internacionales y en la Ley 21.430 sobre Garantìas y Protección Integral de los Derech</w:t>
      </w:r>
      <w:r>
        <w:t>os de la Niñez y Adolescencia.</w:t>
      </w:r>
    </w:p>
    <w:p w:rsidR="006C515E" w:rsidRDefault="006C515E">
      <w:pPr>
        <w:pStyle w:val="Textoindependiente"/>
        <w:spacing w:before="4"/>
        <w:rPr>
          <w:sz w:val="33"/>
        </w:rPr>
      </w:pPr>
    </w:p>
    <w:p w:rsidR="006C515E" w:rsidRDefault="008415AA">
      <w:pPr>
        <w:pStyle w:val="Ttulo1"/>
        <w:jc w:val="both"/>
      </w:pPr>
      <w:r>
        <w:t>Idea</w:t>
      </w:r>
      <w:r>
        <w:rPr>
          <w:spacing w:val="-9"/>
        </w:rPr>
        <w:t xml:space="preserve"> </w:t>
      </w:r>
      <w:r>
        <w:rPr>
          <w:spacing w:val="-2"/>
        </w:rPr>
        <w:t>matriz</w:t>
      </w:r>
    </w:p>
    <w:p w:rsidR="006C515E" w:rsidRDefault="008415AA">
      <w:pPr>
        <w:pStyle w:val="Textoindependiente"/>
        <w:spacing w:before="272" w:line="276" w:lineRule="auto"/>
        <w:ind w:left="100" w:right="116"/>
        <w:jc w:val="both"/>
      </w:pPr>
      <w:r>
        <w:t>Este proyecto de ley pretende incorporar como principio orientador de las instituciones públicas y privadas que participen en el ámbito educativo, la consideración primordial del interés superior de la niñez y ad</w:t>
      </w:r>
      <w:r>
        <w:t>olescencia en todas las medidas que adopten, en consonancia con su autonomía progresiva.</w:t>
      </w:r>
    </w:p>
    <w:p w:rsidR="006C515E" w:rsidRDefault="006C515E">
      <w:pPr>
        <w:pStyle w:val="Textoindependiente"/>
        <w:rPr>
          <w:sz w:val="20"/>
        </w:rPr>
      </w:pPr>
    </w:p>
    <w:p w:rsidR="006C515E" w:rsidRDefault="008415AA">
      <w:pPr>
        <w:pStyle w:val="Textoindependiente"/>
        <w:spacing w:before="2"/>
        <w:rPr>
          <w:sz w:val="29"/>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238118</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83FB6" id="Graphic 9" o:spid="_x0000_s1026" style="position:absolute;margin-left:1in;margin-top:18.7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EQIQIAAH8EAAAOAAAAZHJzL2Uyb0RvYy54bWysVMFu2zAMvQ/YPwi6L04CdE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" path="m,l1828800,e" filled="f">
                <v:path arrowok="t"/>
                <w10:wrap type="topAndBottom" anchorx="page"/>
              </v:shape>
            </w:pict>
          </mc:Fallback>
        </mc:AlternateContent>
      </w:r>
    </w:p>
    <w:p w:rsidR="006C515E" w:rsidRDefault="008415AA">
      <w:pPr>
        <w:spacing w:before="110" w:line="249" w:lineRule="auto"/>
        <w:ind w:left="100" w:right="118"/>
        <w:jc w:val="both"/>
        <w:rPr>
          <w:rFonts w:ascii="Verdana" w:hAnsi="Verdana"/>
          <w:sz w:val="18"/>
        </w:rPr>
      </w:pPr>
      <w:r>
        <w:rPr>
          <w:rFonts w:ascii="Verdana" w:hAnsi="Verdana"/>
          <w:w w:val="90"/>
          <w:sz w:val="18"/>
          <w:vertAlign w:val="superscript"/>
        </w:rPr>
        <w:t>18</w:t>
      </w:r>
      <w:r>
        <w:rPr>
          <w:rFonts w:ascii="Verdana" w:hAnsi="Verdana"/>
          <w:w w:val="90"/>
          <w:sz w:val="18"/>
        </w:rPr>
        <w:t xml:space="preserve"> Rivera-Osorio, J. F., &amp; Arias-Gómez, M.</w:t>
      </w:r>
      <w:r>
        <w:rPr>
          <w:rFonts w:ascii="Verdana" w:hAnsi="Verdana"/>
          <w:spacing w:val="-9"/>
          <w:w w:val="90"/>
          <w:sz w:val="18"/>
        </w:rPr>
        <w:t xml:space="preserve"> </w:t>
      </w:r>
      <w:r>
        <w:rPr>
          <w:rFonts w:ascii="Verdana" w:hAnsi="Verdana"/>
          <w:w w:val="90"/>
          <w:sz w:val="18"/>
        </w:rPr>
        <w:t>C.</w:t>
      </w:r>
      <w:r>
        <w:rPr>
          <w:rFonts w:ascii="Verdana" w:hAnsi="Verdana"/>
          <w:spacing w:val="-9"/>
          <w:w w:val="90"/>
          <w:sz w:val="18"/>
        </w:rPr>
        <w:t xml:space="preserve"> </w:t>
      </w:r>
      <w:r>
        <w:rPr>
          <w:rFonts w:ascii="Verdana" w:hAnsi="Verdana"/>
          <w:w w:val="90"/>
          <w:sz w:val="18"/>
        </w:rPr>
        <w:t>(2020).</w:t>
      </w:r>
      <w:r>
        <w:rPr>
          <w:rFonts w:ascii="Verdana" w:hAnsi="Verdana"/>
          <w:spacing w:val="-9"/>
          <w:w w:val="90"/>
          <w:sz w:val="18"/>
        </w:rPr>
        <w:t xml:space="preserve"> </w:t>
      </w:r>
      <w:r>
        <w:rPr>
          <w:rFonts w:ascii="Verdana" w:hAnsi="Verdana"/>
          <w:w w:val="90"/>
          <w:sz w:val="18"/>
        </w:rPr>
        <w:t>Acoso</w:t>
      </w:r>
      <w:r>
        <w:rPr>
          <w:rFonts w:ascii="Verdana" w:hAnsi="Verdana"/>
          <w:spacing w:val="-9"/>
          <w:w w:val="90"/>
          <w:sz w:val="18"/>
        </w:rPr>
        <w:t xml:space="preserve"> </w:t>
      </w:r>
      <w:r>
        <w:rPr>
          <w:rFonts w:ascii="Verdana" w:hAnsi="Verdana"/>
          <w:w w:val="90"/>
          <w:sz w:val="18"/>
        </w:rPr>
        <w:t>escolar</w:t>
      </w:r>
      <w:r>
        <w:rPr>
          <w:rFonts w:ascii="Verdana" w:hAnsi="Verdana"/>
          <w:spacing w:val="-9"/>
          <w:w w:val="90"/>
          <w:sz w:val="18"/>
        </w:rPr>
        <w:t xml:space="preserve"> </w:t>
      </w:r>
      <w:r>
        <w:rPr>
          <w:rFonts w:ascii="Verdana" w:hAnsi="Verdana"/>
          <w:w w:val="90"/>
          <w:sz w:val="18"/>
        </w:rPr>
        <w:t>contra</w:t>
      </w:r>
      <w:r>
        <w:rPr>
          <w:rFonts w:ascii="Verdana" w:hAnsi="Verdana"/>
          <w:spacing w:val="-9"/>
          <w:w w:val="90"/>
          <w:sz w:val="18"/>
        </w:rPr>
        <w:t xml:space="preserve"> </w:t>
      </w:r>
      <w:r>
        <w:rPr>
          <w:rFonts w:ascii="Verdana" w:hAnsi="Verdana"/>
          <w:w w:val="90"/>
          <w:sz w:val="18"/>
        </w:rPr>
        <w:t>jóvenes</w:t>
      </w:r>
      <w:r>
        <w:rPr>
          <w:rFonts w:ascii="Verdana" w:hAnsi="Verdana"/>
          <w:spacing w:val="-9"/>
          <w:w w:val="90"/>
          <w:sz w:val="18"/>
        </w:rPr>
        <w:t xml:space="preserve"> </w:t>
      </w:r>
      <w:r>
        <w:rPr>
          <w:rFonts w:ascii="Verdana" w:hAnsi="Verdana"/>
          <w:w w:val="90"/>
          <w:sz w:val="18"/>
        </w:rPr>
        <w:t>LGBT</w:t>
      </w:r>
      <w:r>
        <w:rPr>
          <w:rFonts w:ascii="Verdana" w:hAnsi="Verdana"/>
          <w:spacing w:val="-9"/>
          <w:w w:val="90"/>
          <w:sz w:val="18"/>
        </w:rPr>
        <w:t xml:space="preserve"> </w:t>
      </w:r>
      <w:r>
        <w:rPr>
          <w:rFonts w:ascii="Verdana" w:hAnsi="Verdana"/>
          <w:w w:val="90"/>
          <w:sz w:val="18"/>
        </w:rPr>
        <w:t>e</w:t>
      </w:r>
      <w:r>
        <w:rPr>
          <w:rFonts w:ascii="Verdana" w:hAnsi="Verdana"/>
          <w:spacing w:val="-9"/>
          <w:w w:val="90"/>
          <w:sz w:val="18"/>
        </w:rPr>
        <w:t xml:space="preserve"> </w:t>
      </w:r>
      <w:r>
        <w:rPr>
          <w:rFonts w:ascii="Verdana" w:hAnsi="Verdana"/>
          <w:w w:val="90"/>
          <w:sz w:val="18"/>
        </w:rPr>
        <w:t>implicaciones</w:t>
      </w:r>
      <w:r>
        <w:rPr>
          <w:rFonts w:ascii="Verdana" w:hAnsi="Verdana"/>
          <w:spacing w:val="-9"/>
          <w:w w:val="90"/>
          <w:sz w:val="18"/>
        </w:rPr>
        <w:t xml:space="preserve"> </w:t>
      </w:r>
      <w:r>
        <w:rPr>
          <w:rFonts w:ascii="Verdana" w:hAnsi="Verdana"/>
          <w:w w:val="90"/>
          <w:sz w:val="18"/>
        </w:rPr>
        <w:t xml:space="preserve">desde </w:t>
      </w:r>
      <w:r>
        <w:rPr>
          <w:rFonts w:ascii="Verdana" w:hAnsi="Verdana"/>
          <w:w w:val="85"/>
          <w:sz w:val="18"/>
        </w:rPr>
        <w:t>una perspectiva de salud. Revista de la Universidad Industrial de Santander. Salud, 52(2), 147-151.</w:t>
      </w:r>
    </w:p>
    <w:p w:rsidR="006C515E" w:rsidRDefault="008415AA">
      <w:pPr>
        <w:spacing w:before="20" w:line="252" w:lineRule="auto"/>
        <w:ind w:left="100" w:right="113"/>
        <w:jc w:val="both"/>
        <w:rPr>
          <w:rFonts w:ascii="Verdana" w:hAnsi="Verdana"/>
          <w:sz w:val="18"/>
        </w:rPr>
      </w:pPr>
      <w:r>
        <w:rPr>
          <w:rFonts w:ascii="Verdana" w:hAnsi="Verdana"/>
          <w:w w:val="90"/>
          <w:sz w:val="18"/>
          <w:vertAlign w:val="superscript"/>
        </w:rPr>
        <w:t>19</w:t>
      </w:r>
      <w:r>
        <w:rPr>
          <w:rFonts w:ascii="Verdana" w:hAnsi="Verdana"/>
          <w:w w:val="90"/>
          <w:sz w:val="18"/>
        </w:rPr>
        <w:t xml:space="preserve"> Tomicic, Alemka, Gálvez, Constanza, Quiroz, Constanza, Martínez, Claudio, Fontbona, Jaime, Rodríguez, </w:t>
      </w:r>
      <w:r>
        <w:rPr>
          <w:rFonts w:ascii="Verdana" w:hAnsi="Verdana"/>
          <w:w w:val="85"/>
          <w:sz w:val="18"/>
        </w:rPr>
        <w:t>Juliana,</w:t>
      </w:r>
      <w:r>
        <w:rPr>
          <w:rFonts w:ascii="Verdana" w:hAnsi="Verdana"/>
          <w:sz w:val="18"/>
        </w:rPr>
        <w:t xml:space="preserve"> </w:t>
      </w:r>
      <w:r>
        <w:rPr>
          <w:rFonts w:ascii="Verdana" w:hAnsi="Verdana"/>
          <w:w w:val="85"/>
          <w:sz w:val="18"/>
        </w:rPr>
        <w:t>Aguayo,</w:t>
      </w:r>
      <w:r>
        <w:rPr>
          <w:rFonts w:ascii="Verdana" w:hAnsi="Verdana"/>
          <w:sz w:val="18"/>
        </w:rPr>
        <w:t xml:space="preserve"> </w:t>
      </w:r>
      <w:r>
        <w:rPr>
          <w:rFonts w:ascii="Verdana" w:hAnsi="Verdana"/>
          <w:w w:val="85"/>
          <w:sz w:val="18"/>
        </w:rPr>
        <w:t>Francisco,</w:t>
      </w:r>
      <w:r>
        <w:rPr>
          <w:rFonts w:ascii="Verdana" w:hAnsi="Verdana"/>
          <w:sz w:val="18"/>
        </w:rPr>
        <w:t xml:space="preserve"> </w:t>
      </w:r>
      <w:r>
        <w:rPr>
          <w:rFonts w:ascii="Verdana" w:hAnsi="Verdana"/>
          <w:w w:val="85"/>
          <w:sz w:val="18"/>
        </w:rPr>
        <w:t>Rosenbaum,</w:t>
      </w:r>
      <w:r>
        <w:rPr>
          <w:rFonts w:ascii="Verdana" w:hAnsi="Verdana"/>
          <w:sz w:val="18"/>
        </w:rPr>
        <w:t xml:space="preserve"> </w:t>
      </w:r>
      <w:r>
        <w:rPr>
          <w:rFonts w:ascii="Verdana" w:hAnsi="Verdana"/>
          <w:w w:val="85"/>
          <w:sz w:val="18"/>
        </w:rPr>
        <w:t>Catalina, Le</w:t>
      </w:r>
      <w:r>
        <w:rPr>
          <w:rFonts w:ascii="Verdana" w:hAnsi="Verdana"/>
          <w:w w:val="85"/>
          <w:sz w:val="18"/>
        </w:rPr>
        <w:t>yton, Fanny, &amp; Lagazzi, Iside. (2016). Suicidio en poblaciones lesbiana,</w:t>
      </w:r>
      <w:r>
        <w:rPr>
          <w:rFonts w:ascii="Verdana" w:hAnsi="Verdana"/>
          <w:spacing w:val="22"/>
          <w:sz w:val="18"/>
        </w:rPr>
        <w:t xml:space="preserve"> </w:t>
      </w:r>
      <w:r>
        <w:rPr>
          <w:rFonts w:ascii="Verdana" w:hAnsi="Verdana"/>
          <w:w w:val="85"/>
          <w:sz w:val="18"/>
        </w:rPr>
        <w:t>gay,</w:t>
      </w:r>
      <w:r>
        <w:rPr>
          <w:rFonts w:ascii="Verdana" w:hAnsi="Verdana"/>
          <w:spacing w:val="22"/>
          <w:sz w:val="18"/>
        </w:rPr>
        <w:t xml:space="preserve"> </w:t>
      </w:r>
      <w:r>
        <w:rPr>
          <w:rFonts w:ascii="Verdana" w:hAnsi="Verdana"/>
          <w:w w:val="85"/>
          <w:sz w:val="18"/>
        </w:rPr>
        <w:t>bisexual</w:t>
      </w:r>
      <w:r>
        <w:rPr>
          <w:rFonts w:ascii="Verdana" w:hAnsi="Verdana"/>
          <w:spacing w:val="22"/>
          <w:sz w:val="18"/>
        </w:rPr>
        <w:t xml:space="preserve"> </w:t>
      </w:r>
      <w:r>
        <w:rPr>
          <w:rFonts w:ascii="Verdana" w:hAnsi="Verdana"/>
          <w:w w:val="85"/>
          <w:sz w:val="18"/>
        </w:rPr>
        <w:t xml:space="preserve">y trans: revisión sistemática de una década de investigación (2004-2014). Revista médica de Chile, 144(6), 723-733. </w:t>
      </w:r>
      <w:hyperlink r:id="rId18">
        <w:r>
          <w:rPr>
            <w:rFonts w:ascii="Verdana" w:hAnsi="Verdana"/>
            <w:color w:val="1154CC"/>
            <w:w w:val="85"/>
            <w:sz w:val="18"/>
            <w:u w:val="thick" w:color="1154CC"/>
          </w:rPr>
          <w:t>https://dx.doi.org/10.4067/S0034-98872016000600006</w:t>
        </w:r>
      </w:hyperlink>
    </w:p>
    <w:p w:rsidR="006C515E" w:rsidRDefault="008415AA">
      <w:pPr>
        <w:spacing w:line="214" w:lineRule="exact"/>
        <w:ind w:left="100"/>
        <w:jc w:val="both"/>
        <w:rPr>
          <w:rFonts w:ascii="Verdana" w:hAnsi="Verdana"/>
          <w:sz w:val="18"/>
        </w:rPr>
      </w:pPr>
      <w:r>
        <w:rPr>
          <w:rFonts w:ascii="Verdana" w:hAnsi="Verdana"/>
          <w:w w:val="85"/>
          <w:sz w:val="18"/>
          <w:vertAlign w:val="superscript"/>
        </w:rPr>
        <w:t>20</w:t>
      </w:r>
      <w:r>
        <w:rPr>
          <w:rFonts w:ascii="Verdana" w:hAnsi="Verdana"/>
          <w:spacing w:val="-2"/>
          <w:sz w:val="18"/>
        </w:rPr>
        <w:t xml:space="preserve"> </w:t>
      </w:r>
      <w:r>
        <w:rPr>
          <w:rFonts w:ascii="Verdana" w:hAnsi="Verdana"/>
          <w:w w:val="85"/>
          <w:sz w:val="18"/>
        </w:rPr>
        <w:t>Fundación</w:t>
      </w:r>
      <w:r>
        <w:rPr>
          <w:rFonts w:ascii="Verdana" w:hAnsi="Verdana"/>
          <w:spacing w:val="-1"/>
          <w:sz w:val="18"/>
        </w:rPr>
        <w:t xml:space="preserve"> </w:t>
      </w:r>
      <w:r>
        <w:rPr>
          <w:rFonts w:ascii="Verdana" w:hAnsi="Verdana"/>
          <w:w w:val="85"/>
          <w:sz w:val="18"/>
        </w:rPr>
        <w:t>Todo</w:t>
      </w:r>
      <w:r>
        <w:rPr>
          <w:rFonts w:ascii="Verdana" w:hAnsi="Verdana"/>
          <w:spacing w:val="-1"/>
          <w:sz w:val="18"/>
        </w:rPr>
        <w:t xml:space="preserve"> </w:t>
      </w:r>
      <w:r>
        <w:rPr>
          <w:rFonts w:ascii="Verdana" w:hAnsi="Verdana"/>
          <w:w w:val="85"/>
          <w:sz w:val="18"/>
        </w:rPr>
        <w:t>Mejora</w:t>
      </w:r>
      <w:r>
        <w:rPr>
          <w:rFonts w:ascii="Verdana" w:hAnsi="Verdana"/>
          <w:spacing w:val="-1"/>
          <w:sz w:val="18"/>
        </w:rPr>
        <w:t xml:space="preserve"> </w:t>
      </w:r>
      <w:r>
        <w:rPr>
          <w:rFonts w:ascii="Verdana" w:hAnsi="Verdana"/>
          <w:w w:val="85"/>
          <w:sz w:val="18"/>
        </w:rPr>
        <w:t>(2016).</w:t>
      </w:r>
      <w:r>
        <w:rPr>
          <w:rFonts w:ascii="Verdana" w:hAnsi="Verdana"/>
          <w:spacing w:val="-1"/>
          <w:sz w:val="18"/>
        </w:rPr>
        <w:t xml:space="preserve"> </w:t>
      </w:r>
      <w:r>
        <w:rPr>
          <w:rFonts w:ascii="Verdana" w:hAnsi="Verdana"/>
          <w:w w:val="85"/>
          <w:sz w:val="18"/>
        </w:rPr>
        <w:t>Encuesta</w:t>
      </w:r>
      <w:r>
        <w:rPr>
          <w:rFonts w:ascii="Verdana" w:hAnsi="Verdana"/>
          <w:spacing w:val="-1"/>
          <w:sz w:val="18"/>
        </w:rPr>
        <w:t xml:space="preserve"> </w:t>
      </w:r>
      <w:r>
        <w:rPr>
          <w:rFonts w:ascii="Verdana" w:hAnsi="Verdana"/>
          <w:w w:val="85"/>
          <w:sz w:val="18"/>
        </w:rPr>
        <w:t>nacional</w:t>
      </w:r>
      <w:r>
        <w:rPr>
          <w:rFonts w:ascii="Verdana" w:hAnsi="Verdana"/>
          <w:spacing w:val="-2"/>
          <w:sz w:val="18"/>
        </w:rPr>
        <w:t xml:space="preserve"> </w:t>
      </w:r>
      <w:r>
        <w:rPr>
          <w:rFonts w:ascii="Verdana" w:hAnsi="Verdana"/>
          <w:w w:val="85"/>
          <w:sz w:val="18"/>
        </w:rPr>
        <w:t>de</w:t>
      </w:r>
      <w:r>
        <w:rPr>
          <w:rFonts w:ascii="Verdana" w:hAnsi="Verdana"/>
          <w:spacing w:val="-1"/>
          <w:sz w:val="18"/>
        </w:rPr>
        <w:t xml:space="preserve"> </w:t>
      </w:r>
      <w:r>
        <w:rPr>
          <w:rFonts w:ascii="Verdana" w:hAnsi="Verdana"/>
          <w:w w:val="85"/>
          <w:sz w:val="18"/>
        </w:rPr>
        <w:t>clima</w:t>
      </w:r>
      <w:r>
        <w:rPr>
          <w:rFonts w:ascii="Verdana" w:hAnsi="Verdana"/>
          <w:spacing w:val="-1"/>
          <w:sz w:val="18"/>
        </w:rPr>
        <w:t xml:space="preserve"> </w:t>
      </w:r>
      <w:r>
        <w:rPr>
          <w:rFonts w:ascii="Verdana" w:hAnsi="Verdana"/>
          <w:w w:val="85"/>
          <w:sz w:val="18"/>
        </w:rPr>
        <w:t>escolar</w:t>
      </w:r>
      <w:r>
        <w:rPr>
          <w:rFonts w:ascii="Verdana" w:hAnsi="Verdana"/>
          <w:spacing w:val="-1"/>
          <w:sz w:val="18"/>
        </w:rPr>
        <w:t xml:space="preserve"> </w:t>
      </w:r>
      <w:r>
        <w:rPr>
          <w:rFonts w:ascii="Verdana" w:hAnsi="Verdana"/>
          <w:w w:val="85"/>
          <w:sz w:val="18"/>
        </w:rPr>
        <w:t>en</w:t>
      </w:r>
      <w:r>
        <w:rPr>
          <w:rFonts w:ascii="Verdana" w:hAnsi="Verdana"/>
          <w:spacing w:val="-1"/>
          <w:sz w:val="18"/>
        </w:rPr>
        <w:t xml:space="preserve"> </w:t>
      </w:r>
      <w:r>
        <w:rPr>
          <w:rFonts w:ascii="Verdana" w:hAnsi="Verdana"/>
          <w:w w:val="85"/>
          <w:sz w:val="18"/>
        </w:rPr>
        <w:t>Chile</w:t>
      </w:r>
      <w:r>
        <w:rPr>
          <w:rFonts w:ascii="Verdana" w:hAnsi="Verdana"/>
          <w:spacing w:val="-1"/>
          <w:sz w:val="18"/>
        </w:rPr>
        <w:t xml:space="preserve"> </w:t>
      </w:r>
      <w:r>
        <w:rPr>
          <w:rFonts w:ascii="Verdana" w:hAnsi="Verdana"/>
          <w:w w:val="85"/>
          <w:sz w:val="18"/>
        </w:rPr>
        <w:t>2016.</w:t>
      </w:r>
      <w:r>
        <w:rPr>
          <w:rFonts w:ascii="Verdana" w:hAnsi="Verdana"/>
          <w:spacing w:val="-1"/>
          <w:sz w:val="18"/>
        </w:rPr>
        <w:t xml:space="preserve"> </w:t>
      </w:r>
      <w:r>
        <w:rPr>
          <w:rFonts w:ascii="Verdana" w:hAnsi="Verdana"/>
          <w:w w:val="85"/>
          <w:sz w:val="18"/>
        </w:rPr>
        <w:t>Santiago</w:t>
      </w:r>
      <w:r>
        <w:rPr>
          <w:rFonts w:ascii="Verdana" w:hAnsi="Verdana"/>
          <w:spacing w:val="-2"/>
          <w:sz w:val="18"/>
        </w:rPr>
        <w:t xml:space="preserve"> </w:t>
      </w:r>
      <w:r>
        <w:rPr>
          <w:rFonts w:ascii="Verdana" w:hAnsi="Verdana"/>
          <w:w w:val="85"/>
          <w:sz w:val="18"/>
        </w:rPr>
        <w:t>de</w:t>
      </w:r>
      <w:r>
        <w:rPr>
          <w:rFonts w:ascii="Verdana" w:hAnsi="Verdana"/>
          <w:spacing w:val="-1"/>
          <w:sz w:val="18"/>
        </w:rPr>
        <w:t xml:space="preserve"> </w:t>
      </w:r>
      <w:r>
        <w:rPr>
          <w:rFonts w:ascii="Verdana" w:hAnsi="Verdana"/>
          <w:spacing w:val="-2"/>
          <w:w w:val="85"/>
          <w:sz w:val="18"/>
        </w:rPr>
        <w:t>Chile.</w:t>
      </w:r>
    </w:p>
    <w:p w:rsidR="006C515E" w:rsidRDefault="006C515E">
      <w:pPr>
        <w:spacing w:line="214" w:lineRule="exact"/>
        <w:jc w:val="both"/>
        <w:rPr>
          <w:rFonts w:ascii="Verdana" w:hAnsi="Verdana"/>
          <w:sz w:val="18"/>
        </w:rPr>
        <w:sectPr w:rsidR="006C515E">
          <w:pgSz w:w="11920" w:h="16840"/>
          <w:pgMar w:top="2580" w:right="1340" w:bottom="1300" w:left="1340" w:header="810" w:footer="1118" w:gutter="0"/>
          <w:cols w:space="720"/>
        </w:sectPr>
      </w:pPr>
    </w:p>
    <w:p w:rsidR="006C515E" w:rsidRDefault="006C515E">
      <w:pPr>
        <w:pStyle w:val="Textoindependiente"/>
        <w:spacing w:before="5"/>
        <w:rPr>
          <w:rFonts w:ascii="Verdana"/>
          <w:sz w:val="26"/>
        </w:rPr>
      </w:pPr>
    </w:p>
    <w:p w:rsidR="006C515E" w:rsidRDefault="008415AA">
      <w:pPr>
        <w:pStyle w:val="Textoindependiente"/>
        <w:spacing w:before="95" w:line="276" w:lineRule="auto"/>
        <w:ind w:left="100" w:right="112"/>
        <w:jc w:val="both"/>
      </w:pPr>
      <w:r>
        <w:t>Los diputados ﬁrmantes consideran que de esta manera se dotará al país de</w:t>
      </w:r>
      <w:r>
        <w:rPr>
          <w:spacing w:val="-4"/>
        </w:rPr>
        <w:t xml:space="preserve"> </w:t>
      </w:r>
      <w:r>
        <w:t>un</w:t>
      </w:r>
      <w:r>
        <w:rPr>
          <w:spacing w:val="-4"/>
        </w:rPr>
        <w:t xml:space="preserve"> </w:t>
      </w:r>
      <w:r>
        <w:t>legislación que entregue mejores herramientas</w:t>
      </w:r>
      <w:r>
        <w:rPr>
          <w:spacing w:val="-4"/>
        </w:rPr>
        <w:t xml:space="preserve"> </w:t>
      </w:r>
      <w:r>
        <w:t>para</w:t>
      </w:r>
      <w:r>
        <w:rPr>
          <w:spacing w:val="-4"/>
        </w:rPr>
        <w:t xml:space="preserve"> </w:t>
      </w:r>
      <w:r>
        <w:t>garantizar</w:t>
      </w:r>
      <w:r>
        <w:rPr>
          <w:spacing w:val="-4"/>
        </w:rPr>
        <w:t xml:space="preserve"> </w:t>
      </w:r>
      <w:r>
        <w:t>que</w:t>
      </w:r>
      <w:r>
        <w:rPr>
          <w:spacing w:val="-4"/>
        </w:rPr>
        <w:t xml:space="preserve"> </w:t>
      </w:r>
      <w:r>
        <w:t>en</w:t>
      </w:r>
      <w:r>
        <w:rPr>
          <w:spacing w:val="-4"/>
        </w:rPr>
        <w:t xml:space="preserve"> </w:t>
      </w:r>
      <w:r>
        <w:t>este</w:t>
      </w:r>
      <w:r>
        <w:rPr>
          <w:spacing w:val="-4"/>
        </w:rPr>
        <w:t xml:space="preserve"> </w:t>
      </w:r>
      <w:r>
        <w:t>ámbito</w:t>
      </w:r>
      <w:r>
        <w:rPr>
          <w:spacing w:val="-4"/>
        </w:rPr>
        <w:t xml:space="preserve"> </w:t>
      </w:r>
      <w:r>
        <w:t>se</w:t>
      </w:r>
      <w:r>
        <w:rPr>
          <w:spacing w:val="-4"/>
        </w:rPr>
        <w:t xml:space="preserve"> </w:t>
      </w:r>
      <w:r>
        <w:t>ponga</w:t>
      </w:r>
      <w:r>
        <w:rPr>
          <w:spacing w:val="-4"/>
        </w:rPr>
        <w:t xml:space="preserve"> </w:t>
      </w:r>
      <w:r>
        <w:t>a</w:t>
      </w:r>
      <w:r>
        <w:rPr>
          <w:spacing w:val="-4"/>
        </w:rPr>
        <w:t xml:space="preserve"> </w:t>
      </w:r>
      <w:r>
        <w:t>los</w:t>
      </w:r>
      <w:r>
        <w:rPr>
          <w:spacing w:val="-4"/>
        </w:rPr>
        <w:t xml:space="preserve"> </w:t>
      </w:r>
      <w:r>
        <w:t>niños primero, lo que en el lenguaje del Derecho Internacional de los Derechos Huma</w:t>
      </w:r>
      <w:r>
        <w:t>nos, se traduce en el derecho, principio y regla de procedimiento que mandata a considerar de manera primordial que</w:t>
      </w:r>
      <w:r>
        <w:rPr>
          <w:spacing w:val="-4"/>
        </w:rPr>
        <w:t xml:space="preserve"> </w:t>
      </w:r>
      <w:r>
        <w:t>se</w:t>
      </w:r>
      <w:r>
        <w:rPr>
          <w:spacing w:val="-4"/>
        </w:rPr>
        <w:t xml:space="preserve"> </w:t>
      </w:r>
      <w:r>
        <w:t>atienda</w:t>
      </w:r>
      <w:r>
        <w:rPr>
          <w:spacing w:val="-4"/>
        </w:rPr>
        <w:t xml:space="preserve"> </w:t>
      </w:r>
      <w:r>
        <w:t>al</w:t>
      </w:r>
      <w:r>
        <w:rPr>
          <w:spacing w:val="-4"/>
        </w:rPr>
        <w:t xml:space="preserve"> </w:t>
      </w:r>
      <w:r>
        <w:t>interés</w:t>
      </w:r>
      <w:r>
        <w:rPr>
          <w:spacing w:val="-4"/>
        </w:rPr>
        <w:t xml:space="preserve"> </w:t>
      </w:r>
      <w:r>
        <w:t>superior</w:t>
      </w:r>
      <w:r>
        <w:rPr>
          <w:spacing w:val="-4"/>
        </w:rPr>
        <w:t xml:space="preserve"> </w:t>
      </w:r>
      <w:r>
        <w:t>del</w:t>
      </w:r>
      <w:r>
        <w:rPr>
          <w:spacing w:val="-4"/>
        </w:rPr>
        <w:t xml:space="preserve"> </w:t>
      </w:r>
      <w:r>
        <w:t>niño</w:t>
      </w:r>
      <w:r>
        <w:rPr>
          <w:spacing w:val="-4"/>
        </w:rPr>
        <w:t xml:space="preserve"> </w:t>
      </w:r>
      <w:r>
        <w:t>en</w:t>
      </w:r>
      <w:r>
        <w:rPr>
          <w:spacing w:val="-4"/>
        </w:rPr>
        <w:t xml:space="preserve"> </w:t>
      </w:r>
      <w:r>
        <w:t>todas</w:t>
      </w:r>
      <w:r>
        <w:rPr>
          <w:spacing w:val="-4"/>
        </w:rPr>
        <w:t xml:space="preserve"> </w:t>
      </w:r>
      <w:r>
        <w:t>las</w:t>
      </w:r>
      <w:r>
        <w:rPr>
          <w:spacing w:val="-4"/>
        </w:rPr>
        <w:t xml:space="preserve"> </w:t>
      </w:r>
      <w:r>
        <w:t>decisiones</w:t>
      </w:r>
      <w:r>
        <w:rPr>
          <w:spacing w:val="-4"/>
        </w:rPr>
        <w:t xml:space="preserve"> </w:t>
      </w:r>
      <w:r>
        <w:t>que</w:t>
      </w:r>
      <w:r>
        <w:rPr>
          <w:spacing w:val="-4"/>
        </w:rPr>
        <w:t xml:space="preserve"> </w:t>
      </w:r>
      <w:r>
        <w:t xml:space="preserve">les </w:t>
      </w:r>
      <w:r>
        <w:rPr>
          <w:spacing w:val="-2"/>
        </w:rPr>
        <w:t>afecten.</w:t>
      </w:r>
    </w:p>
    <w:p w:rsidR="006C515E" w:rsidRDefault="006C515E">
      <w:pPr>
        <w:pStyle w:val="Textoindependiente"/>
        <w:rPr>
          <w:sz w:val="20"/>
        </w:rPr>
      </w:pPr>
    </w:p>
    <w:p w:rsidR="006C515E" w:rsidRDefault="006C515E">
      <w:pPr>
        <w:pStyle w:val="Textoindependiente"/>
        <w:rPr>
          <w:sz w:val="20"/>
        </w:rPr>
      </w:pPr>
    </w:p>
    <w:p w:rsidR="006C515E" w:rsidRDefault="006C515E">
      <w:pPr>
        <w:pStyle w:val="Textoindependiente"/>
        <w:rPr>
          <w:sz w:val="20"/>
        </w:rPr>
      </w:pPr>
    </w:p>
    <w:p w:rsidR="006C515E" w:rsidRDefault="008415AA">
      <w:pPr>
        <w:pStyle w:val="Textoindependiente"/>
        <w:rPr>
          <w:sz w:val="26"/>
        </w:rPr>
      </w:pPr>
      <w:r>
        <w:rPr>
          <w:noProof/>
        </w:rPr>
        <mc:AlternateContent>
          <mc:Choice Requires="wps">
            <w:drawing>
              <wp:anchor distT="0" distB="0" distL="0" distR="0" simplePos="0" relativeHeight="487591424" behindDoc="1" locked="0" layoutInCell="1" allowOverlap="1">
                <wp:simplePos x="0" y="0"/>
                <wp:positionH relativeFrom="page">
                  <wp:posOffset>952500</wp:posOffset>
                </wp:positionH>
                <wp:positionV relativeFrom="paragraph">
                  <wp:posOffset>213998</wp:posOffset>
                </wp:positionV>
                <wp:extent cx="56515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380A365" id="Graphic 10" o:spid="_x0000_s1026" style="position:absolute;margin-left:75pt;margin-top:16.85pt;width:4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" path="m,l5651499,e" filled="f" strokecolor="#878787" strokeweight="1pt">
                <v:path arrowok="t"/>
                <w10:wrap type="topAndBottom" anchorx="page"/>
              </v:shape>
            </w:pict>
          </mc:Fallback>
        </mc:AlternateContent>
      </w:r>
    </w:p>
    <w:p w:rsidR="006C515E" w:rsidRDefault="006C515E">
      <w:pPr>
        <w:pStyle w:val="Textoindependiente"/>
        <w:spacing w:before="6"/>
        <w:rPr>
          <w:sz w:val="24"/>
        </w:rPr>
      </w:pPr>
    </w:p>
    <w:p w:rsidR="006C515E" w:rsidRDefault="008415AA">
      <w:pPr>
        <w:spacing w:before="95" w:line="276" w:lineRule="auto"/>
        <w:ind w:left="100"/>
        <w:rPr>
          <w:sz w:val="24"/>
        </w:rPr>
      </w:pPr>
      <w:r>
        <w:rPr>
          <w:sz w:val="24"/>
        </w:rPr>
        <w:t>En</w:t>
      </w:r>
      <w:r>
        <w:rPr>
          <w:spacing w:val="71"/>
          <w:sz w:val="24"/>
        </w:rPr>
        <w:t xml:space="preserve"> </w:t>
      </w:r>
      <w:r>
        <w:rPr>
          <w:sz w:val="24"/>
        </w:rPr>
        <w:t>virtud</w:t>
      </w:r>
      <w:r>
        <w:rPr>
          <w:spacing w:val="71"/>
          <w:sz w:val="24"/>
        </w:rPr>
        <w:t xml:space="preserve"> </w:t>
      </w:r>
      <w:r>
        <w:rPr>
          <w:sz w:val="24"/>
        </w:rPr>
        <w:t>de</w:t>
      </w:r>
      <w:r>
        <w:rPr>
          <w:spacing w:val="71"/>
          <w:sz w:val="24"/>
        </w:rPr>
        <w:t xml:space="preserve"> </w:t>
      </w:r>
      <w:r>
        <w:rPr>
          <w:sz w:val="24"/>
        </w:rPr>
        <w:t>lo</w:t>
      </w:r>
      <w:r>
        <w:rPr>
          <w:spacing w:val="71"/>
          <w:sz w:val="24"/>
        </w:rPr>
        <w:t xml:space="preserve"> </w:t>
      </w:r>
      <w:r>
        <w:rPr>
          <w:sz w:val="24"/>
        </w:rPr>
        <w:t>expuesto,</w:t>
      </w:r>
      <w:r>
        <w:rPr>
          <w:spacing w:val="71"/>
          <w:sz w:val="24"/>
        </w:rPr>
        <w:t xml:space="preserve"> </w:t>
      </w:r>
      <w:r>
        <w:rPr>
          <w:sz w:val="24"/>
        </w:rPr>
        <w:t>las</w:t>
      </w:r>
      <w:r>
        <w:rPr>
          <w:spacing w:val="71"/>
          <w:sz w:val="24"/>
        </w:rPr>
        <w:t xml:space="preserve"> </w:t>
      </w:r>
      <w:r>
        <w:rPr>
          <w:sz w:val="24"/>
        </w:rPr>
        <w:t>diputadas</w:t>
      </w:r>
      <w:r>
        <w:rPr>
          <w:spacing w:val="71"/>
          <w:sz w:val="24"/>
        </w:rPr>
        <w:t xml:space="preserve"> </w:t>
      </w:r>
      <w:r>
        <w:rPr>
          <w:sz w:val="24"/>
        </w:rPr>
        <w:t>y</w:t>
      </w:r>
      <w:r>
        <w:rPr>
          <w:spacing w:val="71"/>
          <w:sz w:val="24"/>
        </w:rPr>
        <w:t xml:space="preserve"> </w:t>
      </w:r>
      <w:r>
        <w:rPr>
          <w:sz w:val="24"/>
        </w:rPr>
        <w:t>diputados</w:t>
      </w:r>
      <w:r>
        <w:rPr>
          <w:spacing w:val="40"/>
          <w:sz w:val="24"/>
        </w:rPr>
        <w:t xml:space="preserve"> </w:t>
      </w:r>
      <w:r>
        <w:rPr>
          <w:sz w:val="24"/>
        </w:rPr>
        <w:t>abajo</w:t>
      </w:r>
      <w:r>
        <w:rPr>
          <w:spacing w:val="40"/>
          <w:sz w:val="24"/>
        </w:rPr>
        <w:t xml:space="preserve"> </w:t>
      </w:r>
      <w:r>
        <w:rPr>
          <w:sz w:val="24"/>
        </w:rPr>
        <w:t>ﬁ</w:t>
      </w:r>
      <w:r>
        <w:rPr>
          <w:sz w:val="24"/>
        </w:rPr>
        <w:t>rmantes</w:t>
      </w:r>
      <w:r>
        <w:rPr>
          <w:spacing w:val="40"/>
          <w:sz w:val="24"/>
        </w:rPr>
        <w:t xml:space="preserve"> </w:t>
      </w:r>
      <w:r>
        <w:rPr>
          <w:sz w:val="24"/>
        </w:rPr>
        <w:t>vienen</w:t>
      </w:r>
      <w:r>
        <w:rPr>
          <w:spacing w:val="40"/>
          <w:sz w:val="24"/>
        </w:rPr>
        <w:t xml:space="preserve"> </w:t>
      </w:r>
      <w:r>
        <w:rPr>
          <w:sz w:val="24"/>
        </w:rPr>
        <w:t>en presentar el siguiente:</w:t>
      </w:r>
    </w:p>
    <w:p w:rsidR="006C515E" w:rsidRDefault="006C515E">
      <w:pPr>
        <w:pStyle w:val="Textoindependiente"/>
        <w:spacing w:before="9"/>
        <w:rPr>
          <w:sz w:val="25"/>
        </w:rPr>
      </w:pPr>
    </w:p>
    <w:p w:rsidR="006C515E" w:rsidRDefault="008415AA">
      <w:pPr>
        <w:pStyle w:val="Ttulo1"/>
        <w:spacing w:before="91"/>
        <w:ind w:left="2909" w:right="2921"/>
        <w:jc w:val="center"/>
      </w:pPr>
      <w:r>
        <w:rPr>
          <w:spacing w:val="-2"/>
        </w:rPr>
        <w:t>PROYECTO</w:t>
      </w:r>
      <w:r>
        <w:rPr>
          <w:spacing w:val="-16"/>
        </w:rPr>
        <w:t xml:space="preserve"> </w:t>
      </w:r>
      <w:r>
        <w:rPr>
          <w:spacing w:val="-2"/>
        </w:rPr>
        <w:t>DE</w:t>
      </w:r>
      <w:r>
        <w:rPr>
          <w:spacing w:val="-16"/>
        </w:rPr>
        <w:t xml:space="preserve"> </w:t>
      </w:r>
      <w:r>
        <w:rPr>
          <w:spacing w:val="-5"/>
        </w:rPr>
        <w:t>LEY</w:t>
      </w:r>
    </w:p>
    <w:p w:rsidR="006C515E" w:rsidRDefault="008415AA">
      <w:pPr>
        <w:pStyle w:val="Ttulo2"/>
        <w:spacing w:before="272" w:line="276" w:lineRule="auto"/>
        <w:ind w:right="117"/>
        <w:jc w:val="both"/>
      </w:pPr>
      <w:r>
        <w:rPr>
          <w:rFonts w:ascii="Roboto Black" w:hAnsi="Roboto Black"/>
          <w:b/>
        </w:rPr>
        <w:t xml:space="preserve">Artículo único. </w:t>
      </w:r>
      <w:r>
        <w:t xml:space="preserve">Modifícase la ley 20.370 general de educación, en los siguientes </w:t>
      </w:r>
      <w:r>
        <w:rPr>
          <w:spacing w:val="-2"/>
        </w:rPr>
        <w:t>términos:</w:t>
      </w:r>
    </w:p>
    <w:p w:rsidR="006C515E" w:rsidRDefault="006C515E">
      <w:pPr>
        <w:pStyle w:val="Textoindependiente"/>
        <w:spacing w:before="3"/>
        <w:rPr>
          <w:sz w:val="25"/>
        </w:rPr>
      </w:pPr>
    </w:p>
    <w:p w:rsidR="006C515E" w:rsidRDefault="008415AA">
      <w:pPr>
        <w:spacing w:line="276" w:lineRule="auto"/>
        <w:ind w:left="100" w:right="115"/>
        <w:jc w:val="both"/>
        <w:rPr>
          <w:i/>
        </w:rPr>
      </w:pPr>
      <w:r>
        <w:t>1.- Introdúzcase en el inciso 1º del artículo 3º, entre la frase “en especial, del derec</w:t>
      </w:r>
      <w:r>
        <w:t>ho a la educación” y</w:t>
      </w:r>
      <w:r>
        <w:rPr>
          <w:spacing w:val="-6"/>
        </w:rPr>
        <w:t xml:space="preserve"> </w:t>
      </w:r>
      <w:r>
        <w:t>la</w:t>
      </w:r>
      <w:r>
        <w:rPr>
          <w:spacing w:val="-6"/>
        </w:rPr>
        <w:t xml:space="preserve"> </w:t>
      </w:r>
      <w:r>
        <w:t>frase</w:t>
      </w:r>
      <w:r>
        <w:rPr>
          <w:spacing w:val="-6"/>
        </w:rPr>
        <w:t xml:space="preserve"> </w:t>
      </w:r>
      <w:r>
        <w:t>“y</w:t>
      </w:r>
      <w:r>
        <w:rPr>
          <w:spacing w:val="-6"/>
        </w:rPr>
        <w:t xml:space="preserve"> </w:t>
      </w:r>
      <w:r>
        <w:t>la</w:t>
      </w:r>
      <w:r>
        <w:rPr>
          <w:spacing w:val="-6"/>
        </w:rPr>
        <w:t xml:space="preserve"> </w:t>
      </w:r>
      <w:r>
        <w:t>libertad</w:t>
      </w:r>
      <w:r>
        <w:rPr>
          <w:spacing w:val="-6"/>
        </w:rPr>
        <w:t xml:space="preserve"> </w:t>
      </w:r>
      <w:r>
        <w:t>de</w:t>
      </w:r>
      <w:r>
        <w:rPr>
          <w:spacing w:val="-6"/>
        </w:rPr>
        <w:t xml:space="preserve"> </w:t>
      </w:r>
      <w:r>
        <w:t>enseñanza.”,</w:t>
      </w:r>
      <w:r>
        <w:rPr>
          <w:spacing w:val="-6"/>
        </w:rPr>
        <w:t xml:space="preserve"> </w:t>
      </w:r>
      <w:r>
        <w:t>una</w:t>
      </w:r>
      <w:r>
        <w:rPr>
          <w:spacing w:val="-6"/>
        </w:rPr>
        <w:t xml:space="preserve"> </w:t>
      </w:r>
      <w:r>
        <w:t>del</w:t>
      </w:r>
      <w:r>
        <w:rPr>
          <w:spacing w:val="-6"/>
        </w:rPr>
        <w:t xml:space="preserve"> </w:t>
      </w:r>
      <w:r>
        <w:t>siguiente</w:t>
      </w:r>
      <w:r>
        <w:rPr>
          <w:spacing w:val="-6"/>
        </w:rPr>
        <w:t xml:space="preserve"> </w:t>
      </w:r>
      <w:r>
        <w:t>tenor:</w:t>
      </w:r>
      <w:r>
        <w:rPr>
          <w:spacing w:val="-6"/>
        </w:rPr>
        <w:t xml:space="preserve"> </w:t>
      </w:r>
      <w:r>
        <w:rPr>
          <w:i/>
        </w:rPr>
        <w:t>“el</w:t>
      </w:r>
      <w:r>
        <w:rPr>
          <w:i/>
          <w:spacing w:val="-6"/>
        </w:rPr>
        <w:t xml:space="preserve"> </w:t>
      </w:r>
      <w:r>
        <w:rPr>
          <w:i/>
        </w:rPr>
        <w:t>interés</w:t>
      </w:r>
      <w:r>
        <w:rPr>
          <w:i/>
          <w:spacing w:val="-6"/>
        </w:rPr>
        <w:t xml:space="preserve"> </w:t>
      </w:r>
      <w:r>
        <w:rPr>
          <w:i/>
        </w:rPr>
        <w:t>superior de niños, niñas y adolescentes,”.</w:t>
      </w:r>
    </w:p>
    <w:p w:rsidR="006C515E" w:rsidRDefault="006C515E">
      <w:pPr>
        <w:pStyle w:val="Textoindependiente"/>
        <w:rPr>
          <w:i/>
          <w:sz w:val="26"/>
        </w:rPr>
      </w:pPr>
    </w:p>
    <w:p w:rsidR="006C515E" w:rsidRDefault="008415AA">
      <w:pPr>
        <w:pStyle w:val="Textoindependiente"/>
        <w:spacing w:before="232" w:line="276" w:lineRule="auto"/>
        <w:ind w:left="100" w:right="114"/>
        <w:jc w:val="both"/>
      </w:pPr>
      <w:r>
        <w:t>2.- Introdúzcase en el</w:t>
      </w:r>
      <w:r>
        <w:rPr>
          <w:spacing w:val="-3"/>
        </w:rPr>
        <w:t xml:space="preserve"> </w:t>
      </w:r>
      <w:r>
        <w:t>inciso</w:t>
      </w:r>
      <w:r>
        <w:rPr>
          <w:spacing w:val="-3"/>
        </w:rPr>
        <w:t xml:space="preserve"> </w:t>
      </w:r>
      <w:r>
        <w:t>1º</w:t>
      </w:r>
      <w:r>
        <w:rPr>
          <w:spacing w:val="-3"/>
        </w:rPr>
        <w:t xml:space="preserve"> </w:t>
      </w:r>
      <w:r>
        <w:t>del</w:t>
      </w:r>
      <w:r>
        <w:rPr>
          <w:spacing w:val="-3"/>
        </w:rPr>
        <w:t xml:space="preserve"> </w:t>
      </w:r>
      <w:r>
        <w:t>artículo</w:t>
      </w:r>
      <w:r>
        <w:rPr>
          <w:spacing w:val="-3"/>
        </w:rPr>
        <w:t xml:space="preserve"> </w:t>
      </w:r>
      <w:r>
        <w:t>3º,</w:t>
      </w:r>
      <w:r>
        <w:rPr>
          <w:spacing w:val="-3"/>
        </w:rPr>
        <w:t xml:space="preserve"> </w:t>
      </w:r>
      <w:r>
        <w:t>una</w:t>
      </w:r>
      <w:r>
        <w:rPr>
          <w:spacing w:val="-3"/>
        </w:rPr>
        <w:t xml:space="preserve"> </w:t>
      </w:r>
      <w:r>
        <w:t>letra</w:t>
      </w:r>
      <w:r>
        <w:rPr>
          <w:spacing w:val="-3"/>
        </w:rPr>
        <w:t xml:space="preserve"> </w:t>
      </w:r>
      <w:r>
        <w:t>e)</w:t>
      </w:r>
      <w:r>
        <w:rPr>
          <w:spacing w:val="-3"/>
        </w:rPr>
        <w:t xml:space="preserve"> </w:t>
      </w:r>
      <w:r>
        <w:t>nueva,</w:t>
      </w:r>
      <w:r>
        <w:rPr>
          <w:spacing w:val="-3"/>
        </w:rPr>
        <w:t xml:space="preserve"> </w:t>
      </w:r>
      <w:r>
        <w:t>pasando</w:t>
      </w:r>
      <w:r>
        <w:rPr>
          <w:spacing w:val="-3"/>
        </w:rPr>
        <w:t xml:space="preserve"> </w:t>
      </w:r>
      <w:r>
        <w:t>la</w:t>
      </w:r>
      <w:r>
        <w:rPr>
          <w:spacing w:val="-3"/>
        </w:rPr>
        <w:t xml:space="preserve"> </w:t>
      </w:r>
      <w:r>
        <w:t>actual</w:t>
      </w:r>
      <w:r>
        <w:rPr>
          <w:spacing w:val="-3"/>
        </w:rPr>
        <w:t xml:space="preserve"> </w:t>
      </w:r>
      <w:r>
        <w:t>letra</w:t>
      </w:r>
      <w:r>
        <w:rPr>
          <w:spacing w:val="-3"/>
        </w:rPr>
        <w:t xml:space="preserve"> </w:t>
      </w:r>
      <w:r>
        <w:t>e)</w:t>
      </w:r>
      <w:r>
        <w:rPr>
          <w:spacing w:val="-3"/>
        </w:rPr>
        <w:t xml:space="preserve"> </w:t>
      </w:r>
      <w:r>
        <w:t>a ser f), y la f) a ser g) y así sucesivamente; del siguiente tenor:</w:t>
      </w:r>
    </w:p>
    <w:p w:rsidR="006C515E" w:rsidRDefault="008415AA">
      <w:pPr>
        <w:pStyle w:val="Textoindependiente"/>
        <w:spacing w:before="120" w:line="276" w:lineRule="auto"/>
        <w:ind w:left="100" w:right="116"/>
        <w:jc w:val="both"/>
      </w:pPr>
      <w:r>
        <w:t>“e) Interés superior del niño, niña o adolescente, en consonancia con su autonomía progresiva. Todos los actores del proceso educativo deben una consideración primordial al interés superi</w:t>
      </w:r>
      <w:r>
        <w:t>or de niños, niñas o adolescentes en las medidas que les conciernen, entendido aquél como la máxima satisfacción posible de sus derechos y garantías cuando en alguna decisión se</w:t>
      </w:r>
      <w:r>
        <w:rPr>
          <w:spacing w:val="-4"/>
        </w:rPr>
        <w:t xml:space="preserve"> </w:t>
      </w:r>
      <w:r>
        <w:t>evalúen</w:t>
      </w:r>
      <w:r>
        <w:rPr>
          <w:spacing w:val="-4"/>
        </w:rPr>
        <w:t xml:space="preserve"> </w:t>
      </w:r>
      <w:r>
        <w:t>y</w:t>
      </w:r>
      <w:r>
        <w:rPr>
          <w:spacing w:val="-4"/>
        </w:rPr>
        <w:t xml:space="preserve"> </w:t>
      </w:r>
      <w:r>
        <w:t>sopesen</w:t>
      </w:r>
      <w:r>
        <w:rPr>
          <w:spacing w:val="-4"/>
        </w:rPr>
        <w:t xml:space="preserve"> </w:t>
      </w:r>
      <w:r>
        <w:t>los</w:t>
      </w:r>
      <w:r>
        <w:rPr>
          <w:spacing w:val="-4"/>
        </w:rPr>
        <w:t xml:space="preserve"> </w:t>
      </w:r>
      <w:r>
        <w:t>distintos</w:t>
      </w:r>
      <w:r>
        <w:rPr>
          <w:spacing w:val="-4"/>
        </w:rPr>
        <w:t xml:space="preserve"> </w:t>
      </w:r>
      <w:r>
        <w:t>intereses</w:t>
      </w:r>
      <w:r>
        <w:rPr>
          <w:spacing w:val="-4"/>
        </w:rPr>
        <w:t xml:space="preserve"> </w:t>
      </w:r>
      <w:r>
        <w:t>involucrados</w:t>
      </w:r>
      <w:r>
        <w:rPr>
          <w:spacing w:val="-4"/>
        </w:rPr>
        <w:t xml:space="preserve"> </w:t>
      </w:r>
      <w:r>
        <w:t>en</w:t>
      </w:r>
      <w:r>
        <w:rPr>
          <w:spacing w:val="-4"/>
        </w:rPr>
        <w:t xml:space="preserve"> </w:t>
      </w:r>
      <w:r>
        <w:t>el</w:t>
      </w:r>
      <w:r>
        <w:rPr>
          <w:spacing w:val="-4"/>
        </w:rPr>
        <w:t xml:space="preserve"> </w:t>
      </w:r>
      <w:r>
        <w:t>asunto,</w:t>
      </w:r>
      <w:r>
        <w:rPr>
          <w:spacing w:val="-4"/>
        </w:rPr>
        <w:t xml:space="preserve"> </w:t>
      </w:r>
      <w:r>
        <w:t>lo que de</w:t>
      </w:r>
      <w:r>
        <w:t>berá realizarse resguardando también su autonomía progresiva, en virtud de la que éstos podrán ejercer sus derechos por sí mismos, de acuerdo a la evolución de sus facultades, atendiendo a su edad, madurez y grado de desarrollo que maniﬁesten.”.</w:t>
      </w:r>
    </w:p>
    <w:p w:rsidR="006C515E" w:rsidRDefault="006C515E">
      <w:pPr>
        <w:pStyle w:val="Textoindependiente"/>
        <w:spacing w:before="3"/>
        <w:rPr>
          <w:sz w:val="25"/>
        </w:rPr>
      </w:pPr>
    </w:p>
    <w:p w:rsidR="006C515E" w:rsidRDefault="008415AA">
      <w:pPr>
        <w:pStyle w:val="Textoindependiente"/>
        <w:spacing w:before="1" w:line="276" w:lineRule="auto"/>
        <w:ind w:left="100" w:right="121"/>
        <w:jc w:val="both"/>
      </w:pPr>
      <w:r>
        <w:t>2.- Intro</w:t>
      </w:r>
      <w:r>
        <w:t>dúzcase en el inciso 1º del artículo 4º, después de la frase “La educación es un derecho</w:t>
      </w:r>
      <w:r>
        <w:rPr>
          <w:spacing w:val="24"/>
        </w:rPr>
        <w:t xml:space="preserve"> </w:t>
      </w:r>
      <w:r>
        <w:t>de</w:t>
      </w:r>
      <w:r>
        <w:rPr>
          <w:spacing w:val="24"/>
        </w:rPr>
        <w:t xml:space="preserve"> </w:t>
      </w:r>
      <w:r>
        <w:t>todas</w:t>
      </w:r>
      <w:r>
        <w:rPr>
          <w:spacing w:val="24"/>
        </w:rPr>
        <w:t xml:space="preserve"> </w:t>
      </w:r>
      <w:r>
        <w:t>las</w:t>
      </w:r>
      <w:r>
        <w:rPr>
          <w:spacing w:val="24"/>
        </w:rPr>
        <w:t xml:space="preserve"> </w:t>
      </w:r>
      <w:r>
        <w:t>personas.”,</w:t>
      </w:r>
      <w:r>
        <w:rPr>
          <w:spacing w:val="24"/>
        </w:rPr>
        <w:t xml:space="preserve"> </w:t>
      </w:r>
      <w:r>
        <w:t>otra</w:t>
      </w:r>
      <w:r>
        <w:rPr>
          <w:spacing w:val="24"/>
        </w:rPr>
        <w:t xml:space="preserve"> </w:t>
      </w:r>
      <w:r>
        <w:t>del siguiente tenor: “Los niños, niñas y adolescentes</w:t>
      </w:r>
    </w:p>
    <w:p w:rsidR="006C515E" w:rsidRDefault="006C515E">
      <w:pPr>
        <w:spacing w:line="276" w:lineRule="auto"/>
        <w:jc w:val="both"/>
        <w:sectPr w:rsidR="006C515E">
          <w:pgSz w:w="11920" w:h="16840"/>
          <w:pgMar w:top="2580" w:right="1340" w:bottom="1300" w:left="1340" w:header="810" w:footer="1118" w:gutter="0"/>
          <w:cols w:space="720"/>
        </w:sectPr>
      </w:pPr>
    </w:p>
    <w:p w:rsidR="006C515E" w:rsidRDefault="006C515E">
      <w:pPr>
        <w:pStyle w:val="Textoindependiente"/>
        <w:spacing w:before="9"/>
        <w:rPr>
          <w:sz w:val="26"/>
        </w:rPr>
      </w:pPr>
    </w:p>
    <w:p w:rsidR="006C515E" w:rsidRDefault="008415AA">
      <w:pPr>
        <w:pStyle w:val="Textoindependiente"/>
        <w:spacing w:before="95" w:line="276" w:lineRule="auto"/>
        <w:ind w:left="100" w:right="177"/>
      </w:pPr>
      <w:r>
        <w:t>tienen derecho a que las medidas educativas que se adopten consideren primordialmente</w:t>
      </w:r>
      <w:r>
        <w:rPr>
          <w:spacing w:val="40"/>
        </w:rPr>
        <w:t xml:space="preserve"> </w:t>
      </w:r>
      <w:r>
        <w:t>su interés superior.”</w:t>
      </w:r>
    </w:p>
    <w:sectPr w:rsidR="006C515E">
      <w:pgSz w:w="11920" w:h="16840"/>
      <w:pgMar w:top="2580" w:right="1340" w:bottom="1300" w:left="1340" w:header="81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5AA" w:rsidRDefault="008415AA">
      <w:r>
        <w:separator/>
      </w:r>
    </w:p>
  </w:endnote>
  <w:endnote w:type="continuationSeparator" w:id="0">
    <w:p w:rsidR="008415AA" w:rsidRDefault="0084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 Black">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15E" w:rsidRDefault="008415AA">
    <w:pPr>
      <w:pStyle w:val="Textoindependiente"/>
      <w:spacing w:line="14" w:lineRule="auto"/>
      <w:rPr>
        <w:sz w:val="20"/>
      </w:rPr>
    </w:pPr>
    <w:r>
      <w:rPr>
        <w:noProof/>
      </w:rPr>
      <mc:AlternateContent>
        <mc:Choice Requires="wps">
          <w:drawing>
            <wp:anchor distT="0" distB="0" distL="0" distR="0" simplePos="0" relativeHeight="487477248" behindDoc="1" locked="0" layoutInCell="1" allowOverlap="1">
              <wp:simplePos x="0" y="0"/>
              <wp:positionH relativeFrom="page">
                <wp:posOffset>3253247</wp:posOffset>
              </wp:positionH>
              <wp:positionV relativeFrom="page">
                <wp:posOffset>9843740</wp:posOffset>
              </wp:positionV>
              <wp:extent cx="1054100" cy="2184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218440"/>
                      </a:xfrm>
                      <a:prstGeom prst="rect">
                        <a:avLst/>
                      </a:prstGeom>
                    </wps:spPr>
                    <wps:txbx>
                      <w:txbxContent>
                        <w:p w:rsidR="006C515E" w:rsidRDefault="008415AA">
                          <w:pPr>
                            <w:spacing w:before="25"/>
                            <w:ind w:left="20"/>
                            <w:rPr>
                              <w:rFonts w:ascii="Verdana" w:hAnsi="Verdana"/>
                              <w:sz w:val="24"/>
                            </w:rPr>
                          </w:pPr>
                          <w:r>
                            <w:rPr>
                              <w:rFonts w:ascii="Verdana" w:hAnsi="Verdana"/>
                              <w:w w:val="85"/>
                              <w:sz w:val="24"/>
                            </w:rPr>
                            <w:t>Página</w:t>
                          </w:r>
                          <w:r>
                            <w:rPr>
                              <w:rFonts w:ascii="Verdana" w:hAnsi="Verdana"/>
                              <w:spacing w:val="-6"/>
                              <w:w w:val="85"/>
                              <w:sz w:val="24"/>
                            </w:rPr>
                            <w:t xml:space="preserve"> </w:t>
                          </w:r>
                          <w:r>
                            <w:rPr>
                              <w:rFonts w:ascii="Verdana" w:hAnsi="Verdana"/>
                              <w:w w:val="85"/>
                              <w:sz w:val="24"/>
                            </w:rPr>
                            <w:fldChar w:fldCharType="begin"/>
                          </w:r>
                          <w:r>
                            <w:rPr>
                              <w:rFonts w:ascii="Verdana" w:hAnsi="Verdana"/>
                              <w:w w:val="85"/>
                              <w:sz w:val="24"/>
                            </w:rPr>
                            <w:instrText xml:space="preserve"> PAGE </w:instrText>
                          </w:r>
                          <w:r>
                            <w:rPr>
                              <w:rFonts w:ascii="Verdana" w:hAnsi="Verdana"/>
                              <w:w w:val="85"/>
                              <w:sz w:val="24"/>
                            </w:rPr>
                            <w:fldChar w:fldCharType="separate"/>
                          </w:r>
                          <w:r>
                            <w:rPr>
                              <w:rFonts w:ascii="Verdana" w:hAnsi="Verdana"/>
                              <w:w w:val="85"/>
                              <w:sz w:val="24"/>
                            </w:rPr>
                            <w:t>10</w:t>
                          </w:r>
                          <w:r>
                            <w:rPr>
                              <w:rFonts w:ascii="Verdana" w:hAnsi="Verdana"/>
                              <w:w w:val="85"/>
                              <w:sz w:val="24"/>
                            </w:rPr>
                            <w:fldChar w:fldCharType="end"/>
                          </w:r>
                          <w:r>
                            <w:rPr>
                              <w:rFonts w:ascii="Verdana" w:hAnsi="Verdana"/>
                              <w:spacing w:val="-5"/>
                              <w:w w:val="85"/>
                              <w:sz w:val="24"/>
                            </w:rPr>
                            <w:t xml:space="preserve"> </w:t>
                          </w:r>
                          <w:r>
                            <w:rPr>
                              <w:rFonts w:ascii="Verdana" w:hAnsi="Verdana"/>
                              <w:w w:val="85"/>
                              <w:sz w:val="24"/>
                            </w:rPr>
                            <w:t>de</w:t>
                          </w:r>
                          <w:r>
                            <w:rPr>
                              <w:rFonts w:ascii="Verdana" w:hAnsi="Verdana"/>
                              <w:spacing w:val="-5"/>
                              <w:w w:val="85"/>
                              <w:sz w:val="24"/>
                            </w:rPr>
                            <w:t xml:space="preserve"> </w:t>
                          </w:r>
                          <w:r>
                            <w:rPr>
                              <w:rFonts w:ascii="Verdana" w:hAnsi="Verdana"/>
                              <w:spacing w:val="-5"/>
                              <w:w w:val="80"/>
                              <w:sz w:val="24"/>
                            </w:rPr>
                            <w:fldChar w:fldCharType="begin"/>
                          </w:r>
                          <w:r>
                            <w:rPr>
                              <w:rFonts w:ascii="Verdana" w:hAnsi="Verdana"/>
                              <w:spacing w:val="-5"/>
                              <w:w w:val="80"/>
                              <w:sz w:val="24"/>
                            </w:rPr>
                            <w:instrText xml:space="preserve"> NUMPAGES </w:instrText>
                          </w:r>
                          <w:r>
                            <w:rPr>
                              <w:rFonts w:ascii="Verdana" w:hAnsi="Verdana"/>
                              <w:spacing w:val="-5"/>
                              <w:w w:val="80"/>
                              <w:sz w:val="24"/>
                            </w:rPr>
                            <w:fldChar w:fldCharType="separate"/>
                          </w:r>
                          <w:r>
                            <w:rPr>
                              <w:rFonts w:ascii="Verdana" w:hAnsi="Verdana"/>
                              <w:spacing w:val="-5"/>
                              <w:w w:val="80"/>
                              <w:sz w:val="24"/>
                            </w:rPr>
                            <w:t>10</w:t>
                          </w:r>
                          <w:r>
                            <w:rPr>
                              <w:rFonts w:ascii="Verdana" w:hAnsi="Verdana"/>
                              <w:spacing w:val="-5"/>
                              <w:w w:val="8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56.15pt;margin-top:775.1pt;width:83pt;height:17.2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" filled="f" stroked="f">
              <v:textbox inset="0,0,0,0">
                <w:txbxContent>
                  <w:p w:rsidR="006C515E" w:rsidRDefault="008415AA">
                    <w:pPr>
                      <w:spacing w:before="25"/>
                      <w:ind w:left="20"/>
                      <w:rPr>
                        <w:rFonts w:ascii="Verdana" w:hAnsi="Verdana"/>
                        <w:sz w:val="24"/>
                      </w:rPr>
                    </w:pPr>
                    <w:r>
                      <w:rPr>
                        <w:rFonts w:ascii="Verdana" w:hAnsi="Verdana"/>
                        <w:w w:val="85"/>
                        <w:sz w:val="24"/>
                      </w:rPr>
                      <w:t>Página</w:t>
                    </w:r>
                    <w:r>
                      <w:rPr>
                        <w:rFonts w:ascii="Verdana" w:hAnsi="Verdana"/>
                        <w:spacing w:val="-6"/>
                        <w:w w:val="85"/>
                        <w:sz w:val="24"/>
                      </w:rPr>
                      <w:t xml:space="preserve"> </w:t>
                    </w:r>
                    <w:r>
                      <w:rPr>
                        <w:rFonts w:ascii="Verdana" w:hAnsi="Verdana"/>
                        <w:w w:val="85"/>
                        <w:sz w:val="24"/>
                      </w:rPr>
                      <w:fldChar w:fldCharType="begin"/>
                    </w:r>
                    <w:r>
                      <w:rPr>
                        <w:rFonts w:ascii="Verdana" w:hAnsi="Verdana"/>
                        <w:w w:val="85"/>
                        <w:sz w:val="24"/>
                      </w:rPr>
                      <w:instrText xml:space="preserve"> PAGE </w:instrText>
                    </w:r>
                    <w:r>
                      <w:rPr>
                        <w:rFonts w:ascii="Verdana" w:hAnsi="Verdana"/>
                        <w:w w:val="85"/>
                        <w:sz w:val="24"/>
                      </w:rPr>
                      <w:fldChar w:fldCharType="separate"/>
                    </w:r>
                    <w:r>
                      <w:rPr>
                        <w:rFonts w:ascii="Verdana" w:hAnsi="Verdana"/>
                        <w:w w:val="85"/>
                        <w:sz w:val="24"/>
                      </w:rPr>
                      <w:t>10</w:t>
                    </w:r>
                    <w:r>
                      <w:rPr>
                        <w:rFonts w:ascii="Verdana" w:hAnsi="Verdana"/>
                        <w:w w:val="85"/>
                        <w:sz w:val="24"/>
                      </w:rPr>
                      <w:fldChar w:fldCharType="end"/>
                    </w:r>
                    <w:r>
                      <w:rPr>
                        <w:rFonts w:ascii="Verdana" w:hAnsi="Verdana"/>
                        <w:spacing w:val="-5"/>
                        <w:w w:val="85"/>
                        <w:sz w:val="24"/>
                      </w:rPr>
                      <w:t xml:space="preserve"> </w:t>
                    </w:r>
                    <w:r>
                      <w:rPr>
                        <w:rFonts w:ascii="Verdana" w:hAnsi="Verdana"/>
                        <w:w w:val="85"/>
                        <w:sz w:val="24"/>
                      </w:rPr>
                      <w:t>de</w:t>
                    </w:r>
                    <w:r>
                      <w:rPr>
                        <w:rFonts w:ascii="Verdana" w:hAnsi="Verdana"/>
                        <w:spacing w:val="-5"/>
                        <w:w w:val="85"/>
                        <w:sz w:val="24"/>
                      </w:rPr>
                      <w:t xml:space="preserve"> </w:t>
                    </w:r>
                    <w:r>
                      <w:rPr>
                        <w:rFonts w:ascii="Verdana" w:hAnsi="Verdana"/>
                        <w:spacing w:val="-5"/>
                        <w:w w:val="80"/>
                        <w:sz w:val="24"/>
                      </w:rPr>
                      <w:fldChar w:fldCharType="begin"/>
                    </w:r>
                    <w:r>
                      <w:rPr>
                        <w:rFonts w:ascii="Verdana" w:hAnsi="Verdana"/>
                        <w:spacing w:val="-5"/>
                        <w:w w:val="80"/>
                        <w:sz w:val="24"/>
                      </w:rPr>
                      <w:instrText xml:space="preserve"> NUMPAGES </w:instrText>
                    </w:r>
                    <w:r>
                      <w:rPr>
                        <w:rFonts w:ascii="Verdana" w:hAnsi="Verdana"/>
                        <w:spacing w:val="-5"/>
                        <w:w w:val="80"/>
                        <w:sz w:val="24"/>
                      </w:rPr>
                      <w:fldChar w:fldCharType="separate"/>
                    </w:r>
                    <w:r>
                      <w:rPr>
                        <w:rFonts w:ascii="Verdana" w:hAnsi="Verdana"/>
                        <w:spacing w:val="-5"/>
                        <w:w w:val="80"/>
                        <w:sz w:val="24"/>
                      </w:rPr>
                      <w:t>10</w:t>
                    </w:r>
                    <w:r>
                      <w:rPr>
                        <w:rFonts w:ascii="Verdana" w:hAnsi="Verdana"/>
                        <w:spacing w:val="-5"/>
                        <w:w w:val="8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5AA" w:rsidRDefault="008415AA">
      <w:r>
        <w:separator/>
      </w:r>
    </w:p>
  </w:footnote>
  <w:footnote w:type="continuationSeparator" w:id="0">
    <w:p w:rsidR="008415AA" w:rsidRDefault="0084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15E" w:rsidRDefault="008415AA">
    <w:pPr>
      <w:pStyle w:val="Textoindependiente"/>
      <w:spacing w:line="14" w:lineRule="auto"/>
      <w:rPr>
        <w:sz w:val="20"/>
      </w:rPr>
    </w:pPr>
    <w:r>
      <w:rPr>
        <w:noProof/>
      </w:rPr>
      <w:drawing>
        <wp:anchor distT="0" distB="0" distL="0" distR="0" simplePos="0" relativeHeight="487476736" behindDoc="1" locked="0" layoutInCell="1" allowOverlap="1">
          <wp:simplePos x="0" y="0"/>
          <wp:positionH relativeFrom="page">
            <wp:posOffset>3189450</wp:posOffset>
          </wp:positionH>
          <wp:positionV relativeFrom="page">
            <wp:posOffset>514350</wp:posOffset>
          </wp:positionV>
          <wp:extent cx="1190625" cy="11334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0625" cy="1133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F28DF"/>
    <w:multiLevelType w:val="hybridMultilevel"/>
    <w:tmpl w:val="54628CE0"/>
    <w:lvl w:ilvl="0" w:tplc="F45AD280">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0AC8DAB4">
      <w:numFmt w:val="bullet"/>
      <w:lvlText w:val="•"/>
      <w:lvlJc w:val="left"/>
      <w:pPr>
        <w:ind w:left="1662" w:hanging="360"/>
      </w:pPr>
      <w:rPr>
        <w:rFonts w:hint="default"/>
        <w:lang w:val="es-ES" w:eastAsia="en-US" w:bidi="ar-SA"/>
      </w:rPr>
    </w:lvl>
    <w:lvl w:ilvl="2" w:tplc="A442FE26">
      <w:numFmt w:val="bullet"/>
      <w:lvlText w:val="•"/>
      <w:lvlJc w:val="left"/>
      <w:pPr>
        <w:ind w:left="2504" w:hanging="360"/>
      </w:pPr>
      <w:rPr>
        <w:rFonts w:hint="default"/>
        <w:lang w:val="es-ES" w:eastAsia="en-US" w:bidi="ar-SA"/>
      </w:rPr>
    </w:lvl>
    <w:lvl w:ilvl="3" w:tplc="B0C60730">
      <w:numFmt w:val="bullet"/>
      <w:lvlText w:val="•"/>
      <w:lvlJc w:val="left"/>
      <w:pPr>
        <w:ind w:left="3346" w:hanging="360"/>
      </w:pPr>
      <w:rPr>
        <w:rFonts w:hint="default"/>
        <w:lang w:val="es-ES" w:eastAsia="en-US" w:bidi="ar-SA"/>
      </w:rPr>
    </w:lvl>
    <w:lvl w:ilvl="4" w:tplc="23FCC9D6">
      <w:numFmt w:val="bullet"/>
      <w:lvlText w:val="•"/>
      <w:lvlJc w:val="left"/>
      <w:pPr>
        <w:ind w:left="4188" w:hanging="360"/>
      </w:pPr>
      <w:rPr>
        <w:rFonts w:hint="default"/>
        <w:lang w:val="es-ES" w:eastAsia="en-US" w:bidi="ar-SA"/>
      </w:rPr>
    </w:lvl>
    <w:lvl w:ilvl="5" w:tplc="B42A2CAE">
      <w:numFmt w:val="bullet"/>
      <w:lvlText w:val="•"/>
      <w:lvlJc w:val="left"/>
      <w:pPr>
        <w:ind w:left="5030" w:hanging="360"/>
      </w:pPr>
      <w:rPr>
        <w:rFonts w:hint="default"/>
        <w:lang w:val="es-ES" w:eastAsia="en-US" w:bidi="ar-SA"/>
      </w:rPr>
    </w:lvl>
    <w:lvl w:ilvl="6" w:tplc="72FCAE60">
      <w:numFmt w:val="bullet"/>
      <w:lvlText w:val="•"/>
      <w:lvlJc w:val="left"/>
      <w:pPr>
        <w:ind w:left="5872" w:hanging="360"/>
      </w:pPr>
      <w:rPr>
        <w:rFonts w:hint="default"/>
        <w:lang w:val="es-ES" w:eastAsia="en-US" w:bidi="ar-SA"/>
      </w:rPr>
    </w:lvl>
    <w:lvl w:ilvl="7" w:tplc="397825C2">
      <w:numFmt w:val="bullet"/>
      <w:lvlText w:val="•"/>
      <w:lvlJc w:val="left"/>
      <w:pPr>
        <w:ind w:left="6714" w:hanging="360"/>
      </w:pPr>
      <w:rPr>
        <w:rFonts w:hint="default"/>
        <w:lang w:val="es-ES" w:eastAsia="en-US" w:bidi="ar-SA"/>
      </w:rPr>
    </w:lvl>
    <w:lvl w:ilvl="8" w:tplc="E202E72C">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515E"/>
    <w:rsid w:val="006C515E"/>
    <w:rsid w:val="008415AA"/>
    <w:rsid w:val="00DA65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100"/>
      <w:outlineLvl w:val="0"/>
    </w:pPr>
    <w:rPr>
      <w:rFonts w:ascii="Roboto Black" w:eastAsia="Roboto Black" w:hAnsi="Roboto Black" w:cs="Roboto Black"/>
      <w:b/>
      <w:bCs/>
      <w:sz w:val="40"/>
      <w:szCs w:val="40"/>
    </w:rPr>
  </w:style>
  <w:style w:type="paragraph" w:styleId="Ttulo2">
    <w:name w:val="heading 2"/>
    <w:basedOn w:val="Normal"/>
    <w:uiPriority w:val="9"/>
    <w:unhideWhenUsed/>
    <w:qFormat/>
    <w:pPr>
      <w:spacing w:before="25"/>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90"/>
      <w:ind w:left="100" w:right="112"/>
      <w:jc w:val="both"/>
    </w:pPr>
    <w:rPr>
      <w:sz w:val="46"/>
      <w:szCs w:val="46"/>
    </w:rPr>
  </w:style>
  <w:style w:type="paragraph" w:styleId="Prrafodelista">
    <w:name w:val="List Paragraph"/>
    <w:basedOn w:val="Normal"/>
    <w:uiPriority w:val="1"/>
    <w:qFormat/>
    <w:pPr>
      <w:ind w:left="82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operativa.cl/noticias/pais/politica/camara-baja/derecha-arremete-por-obsesion-con-la-educacion-sexual-del-ministro/2023-05-30/142853.html" TargetMode="External"/><Relationship Id="rId18" Type="http://schemas.openxmlformats.org/officeDocument/2006/relationships/hyperlink" Target="https://dx.doi.org/10.4067/S0034-98872016000600006" TargetMode="External"/><Relationship Id="rId3" Type="http://schemas.openxmlformats.org/officeDocument/2006/relationships/settings" Target="settings.xml"/><Relationship Id="rId7" Type="http://schemas.openxmlformats.org/officeDocument/2006/relationships/hyperlink" Target="https://www.defensorianinez.cl/informe-anual-2019/docs/II_cap1_2019_interes_superior.pdf" TargetMode="External"/><Relationship Id="rId12" Type="http://schemas.openxmlformats.org/officeDocument/2006/relationships/hyperlink" Target="https://www.defensorianinez.cl/informe-anual-2019/docs/II_cap1_2019_interes_superior.pdf" TargetMode="External"/><Relationship Id="rId17" Type="http://schemas.openxmlformats.org/officeDocument/2006/relationships/hyperlink" Target="https://www.24horas.cl/actualidad/politica/pervertido-maria-luisa-cordero-acusa-ministro-avila-de-incitar" TargetMode="External"/><Relationship Id="rId2" Type="http://schemas.openxmlformats.org/officeDocument/2006/relationships/styles" Target="styles.xml"/><Relationship Id="rId16" Type="http://schemas.openxmlformats.org/officeDocument/2006/relationships/hyperlink" Target="https://cooperativa.cl/noticias/pais/politica/camara-baja/derecha-arremete-por-obsesion-con-la-educacion-sexual-del-ministro/2023-05-30/14285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0251/191967" TargetMode="External"/><Relationship Id="rId5" Type="http://schemas.openxmlformats.org/officeDocument/2006/relationships/footnotes" Target="footnotes.xml"/><Relationship Id="rId15" Type="http://schemas.openxmlformats.org/officeDocument/2006/relationships/hyperlink" Target="https://cooperativa.cl/noticias/pais/politica/camara-baja/derecha-arremete-por-obsesion-con-la-educacion-sexual-del-ministro/2023-05-30/142853.html" TargetMode="External"/><Relationship Id="rId10" Type="http://schemas.openxmlformats.org/officeDocument/2006/relationships/hyperlink" Target="https://www.defensorianinez.cl/informe-anual-2019/docs/II_cap1_2019_interes_superio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operativa.cl/noticias/pais/politica/camara-baja/derecha-arremete-por-obsesion-con-la-educacion-sexual-del-ministro/2023-05-30/1428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3790</Words>
  <Characters>20846</Characters>
  <Application>Microsoft Office Word</Application>
  <DocSecurity>0</DocSecurity>
  <Lines>173</Lines>
  <Paragraphs>49</Paragraphs>
  <ScaleCrop>false</ScaleCrop>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230717 PDL Interés superior NNA en LGE</dc:title>
  <cp:lastModifiedBy>Guillermo Diaz Vallejos</cp:lastModifiedBy>
  <cp:revision>1</cp:revision>
  <dcterms:created xsi:type="dcterms:W3CDTF">2023-07-17T13:42:00Z</dcterms:created>
  <dcterms:modified xsi:type="dcterms:W3CDTF">2023-08-02T21:16:00Z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