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1E2" w:rsidRDefault="00C13ACB">
      <w:pPr>
        <w:pStyle w:val="Textoindependiente"/>
        <w:ind w:left="39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7092" cy="9606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9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E2" w:rsidRDefault="00EB61E2">
      <w:pPr>
        <w:pStyle w:val="Textoindependiente"/>
        <w:rPr>
          <w:rFonts w:ascii="Times New Roman"/>
          <w:sz w:val="20"/>
        </w:rPr>
      </w:pPr>
    </w:p>
    <w:p w:rsidR="00EB61E2" w:rsidRDefault="00EB61E2">
      <w:pPr>
        <w:pStyle w:val="Textoindependiente"/>
        <w:rPr>
          <w:rFonts w:ascii="Times New Roman"/>
          <w:sz w:val="20"/>
        </w:rPr>
      </w:pPr>
    </w:p>
    <w:p w:rsidR="00EB61E2" w:rsidRDefault="00C13ACB">
      <w:pPr>
        <w:pStyle w:val="Ttulo1"/>
        <w:spacing w:before="223" w:line="276" w:lineRule="auto"/>
        <w:jc w:val="both"/>
      </w:pPr>
      <w:r>
        <w:t>PROYECTO DE LEY QUE MODIFICA EL CODIGO CIVIL Y LA LEY 16.618, CON EL OBJETO DE INCORPORAR NUEVOS CRITERIOS PARA LA ADMINISTRACIÓN DE BIENES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NIÑOS,</w:t>
      </w:r>
      <w:r>
        <w:rPr>
          <w:spacing w:val="-13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ADOLESCENTES</w:t>
      </w:r>
      <w:r>
        <w:rPr>
          <w:spacing w:val="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FIJA</w:t>
      </w:r>
      <w:r>
        <w:rPr>
          <w:spacing w:val="-13"/>
        </w:rPr>
        <w:t xml:space="preserve"> </w:t>
      </w:r>
      <w:r>
        <w:t>NUEVAS</w:t>
      </w:r>
      <w:r>
        <w:rPr>
          <w:spacing w:val="-13"/>
        </w:rPr>
        <w:t xml:space="preserve"> </w:t>
      </w:r>
      <w:r>
        <w:t>REGLAS</w:t>
      </w:r>
      <w:r>
        <w:rPr>
          <w:spacing w:val="-12"/>
        </w:rPr>
        <w:t xml:space="preserve"> </w:t>
      </w:r>
      <w:r>
        <w:t>EN EL OTORGAMIENTO DE PERMISO PARA SALIR DEL PAÍS</w:t>
      </w:r>
    </w:p>
    <w:p w:rsidR="00EB61E2" w:rsidRDefault="00EB61E2">
      <w:pPr>
        <w:pStyle w:val="Textoindependiente"/>
        <w:rPr>
          <w:b/>
          <w:sz w:val="28"/>
        </w:rPr>
      </w:pPr>
    </w:p>
    <w:p w:rsidR="00EB61E2" w:rsidRDefault="00EB61E2">
      <w:pPr>
        <w:pStyle w:val="Textoindependiente"/>
        <w:spacing w:before="8"/>
        <w:rPr>
          <w:b/>
          <w:sz w:val="26"/>
        </w:rPr>
      </w:pPr>
    </w:p>
    <w:p w:rsidR="00EB61E2" w:rsidRDefault="00C13ACB">
      <w:pPr>
        <w:pStyle w:val="Textoindependiente"/>
        <w:ind w:left="119"/>
      </w:pPr>
      <w:r>
        <w:rPr>
          <w:spacing w:val="-2"/>
        </w:rPr>
        <w:t>C</w:t>
      </w:r>
      <w:r>
        <w:rPr>
          <w:spacing w:val="-2"/>
        </w:rPr>
        <w:t>onsiderando:</w:t>
      </w: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spacing w:before="8"/>
        <w:rPr>
          <w:sz w:val="30"/>
        </w:rPr>
      </w:pPr>
    </w:p>
    <w:p w:rsidR="00EB61E2" w:rsidRDefault="00C13ACB">
      <w:pPr>
        <w:pStyle w:val="Textoindependiente"/>
        <w:spacing w:line="276" w:lineRule="auto"/>
        <w:ind w:left="119" w:right="118"/>
        <w:jc w:val="both"/>
      </w:pPr>
      <w:r>
        <w:t>El cuidado de los nin</w:t>
      </w:r>
      <w:r>
        <w:rPr>
          <w:spacing w:val="-14"/>
        </w:rPr>
        <w:t xml:space="preserve"> </w:t>
      </w:r>
      <w:r>
        <w:t>os, nin</w:t>
      </w:r>
      <w:r>
        <w:rPr>
          <w:spacing w:val="-14"/>
        </w:rPr>
        <w:t xml:space="preserve"> </w:t>
      </w:r>
      <w:r>
        <w:t>as y adolescentes es un deber de Estado, por tanto, una materia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 cual este o</w:t>
      </w:r>
      <w:r>
        <w:rPr>
          <w:spacing w:val="-14"/>
        </w:rPr>
        <w:t xml:space="preserve"> </w:t>
      </w:r>
      <w:r>
        <w:t>rgano legislativo tiene una funcio</w:t>
      </w:r>
      <w:r>
        <w:rPr>
          <w:spacing w:val="-14"/>
        </w:rPr>
        <w:t xml:space="preserve"> </w:t>
      </w:r>
      <w:r>
        <w:t>n importante y una misio</w:t>
      </w:r>
      <w:r>
        <w:rPr>
          <w:spacing w:val="-14"/>
        </w:rPr>
        <w:t xml:space="preserve"> </w:t>
      </w:r>
      <w:r>
        <w:t xml:space="preserve">n clara, esto es, buscar mejoras permanentes en nuestro ordenamiento </w:t>
      </w:r>
      <w:r>
        <w:t>jurí</w:t>
      </w:r>
      <w:r>
        <w:rPr>
          <w:spacing w:val="-14"/>
        </w:rPr>
        <w:t xml:space="preserve"> </w:t>
      </w:r>
      <w:r>
        <w:t>dico, con el objeto de legislar normas que tengan por objeto resguardar sus derechos e intere</w:t>
      </w:r>
      <w:r>
        <w:rPr>
          <w:spacing w:val="-14"/>
        </w:rPr>
        <w:t xml:space="preserve"> </w:t>
      </w:r>
      <w:r>
        <w:t xml:space="preserve">s </w:t>
      </w:r>
      <w:r>
        <w:rPr>
          <w:spacing w:val="-2"/>
        </w:rPr>
        <w:t>superior.</w:t>
      </w:r>
    </w:p>
    <w:p w:rsidR="00EB61E2" w:rsidRDefault="00C13ACB">
      <w:pPr>
        <w:pStyle w:val="Textoindependiente"/>
        <w:spacing w:before="159" w:line="276" w:lineRule="auto"/>
        <w:ind w:left="119" w:right="115"/>
        <w:jc w:val="both"/>
      </w:pPr>
      <w:r>
        <w:t>En</w:t>
      </w:r>
      <w:r>
        <w:rPr>
          <w:spacing w:val="-14"/>
        </w:rPr>
        <w:t xml:space="preserve"> </w:t>
      </w:r>
      <w:r>
        <w:t>sentido</w:t>
      </w:r>
      <w:r>
        <w:rPr>
          <w:spacing w:val="-12"/>
        </w:rPr>
        <w:t xml:space="preserve"> </w:t>
      </w:r>
      <w:r>
        <w:t>de lo expuesto, cabe sen</w:t>
      </w:r>
      <w:r>
        <w:rPr>
          <w:spacing w:val="-14"/>
        </w:rPr>
        <w:t xml:space="preserve"> </w:t>
      </w:r>
      <w:r>
        <w:t>alar que esta Ca</w:t>
      </w:r>
      <w:r>
        <w:rPr>
          <w:spacing w:val="-14"/>
        </w:rPr>
        <w:t xml:space="preserve"> </w:t>
      </w:r>
      <w:r>
        <w:t>mara de Diputados y Diputadas ha jugado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rol clave durante estos u</w:t>
      </w:r>
      <w:r>
        <w:rPr>
          <w:spacing w:val="-14"/>
        </w:rPr>
        <w:t xml:space="preserve"> </w:t>
      </w:r>
      <w:r>
        <w:t>ltimos an</w:t>
      </w:r>
      <w:r>
        <w:rPr>
          <w:spacing w:val="-14"/>
        </w:rPr>
        <w:t xml:space="preserve"> </w:t>
      </w:r>
      <w:r>
        <w:t>os en la modernizacio</w:t>
      </w:r>
      <w:r>
        <w:rPr>
          <w:spacing w:val="-14"/>
        </w:rPr>
        <w:t xml:space="preserve"> </w:t>
      </w:r>
      <w:r>
        <w:t>n de la legislacio</w:t>
      </w:r>
      <w:r>
        <w:rPr>
          <w:spacing w:val="-14"/>
        </w:rPr>
        <w:t xml:space="preserve"> </w:t>
      </w:r>
      <w:r>
        <w:t>n vigente, siendo el espacio de discusio</w:t>
      </w:r>
      <w:r>
        <w:rPr>
          <w:spacing w:val="-14"/>
        </w:rPr>
        <w:t xml:space="preserve"> </w:t>
      </w:r>
      <w:r>
        <w:t>n, tramitacio</w:t>
      </w:r>
      <w:r>
        <w:rPr>
          <w:spacing w:val="-14"/>
        </w:rPr>
        <w:t xml:space="preserve"> </w:t>
      </w:r>
      <w:r>
        <w:t>n y acuerdos. Es por ello, que el sentido del presente proyecto es aportar a dicho avance y mejora de la normativa.</w:t>
      </w:r>
    </w:p>
    <w:p w:rsidR="00EB61E2" w:rsidRDefault="00C13ACB">
      <w:pPr>
        <w:pStyle w:val="Textoindependiente"/>
        <w:spacing w:before="161" w:line="276" w:lineRule="auto"/>
        <w:ind w:left="119" w:right="127"/>
        <w:jc w:val="both"/>
      </w:pPr>
      <w:r>
        <w:t>En miras a materializar lo mencionado, es qu</w:t>
      </w:r>
      <w:r>
        <w:t>e se propone modificar las normas contenidas en el Co</w:t>
      </w:r>
      <w:r>
        <w:rPr>
          <w:spacing w:val="-14"/>
        </w:rPr>
        <w:t xml:space="preserve"> </w:t>
      </w:r>
      <w:r>
        <w:t>digo Civil y la Ley 16.618 para incorporar nuevos criterios en materia de patria potestad y permiso del menor de edad para salir paí</w:t>
      </w:r>
      <w:r>
        <w:rPr>
          <w:spacing w:val="-7"/>
        </w:rPr>
        <w:t xml:space="preserve"> </w:t>
      </w:r>
      <w:r>
        <w:t>s.</w:t>
      </w:r>
    </w:p>
    <w:p w:rsidR="00EB61E2" w:rsidRDefault="00C13ACB">
      <w:pPr>
        <w:pStyle w:val="Textoindependiente"/>
        <w:spacing w:before="162" w:line="276" w:lineRule="auto"/>
        <w:ind w:left="119" w:right="116"/>
        <w:jc w:val="both"/>
      </w:pPr>
      <w:r>
        <w:t>En primer lugar, respecto a establecer nuevos criterios en materia</w:t>
      </w:r>
      <w:r>
        <w:t xml:space="preserve"> de patria potestad, se</w:t>
      </w:r>
      <w:r>
        <w:rPr>
          <w:spacing w:val="-3"/>
        </w:rPr>
        <w:t xml:space="preserve"> </w:t>
      </w:r>
      <w:r>
        <w:t>propone incorporar respecto la pe</w:t>
      </w:r>
      <w:r>
        <w:rPr>
          <w:spacing w:val="-14"/>
        </w:rPr>
        <w:t xml:space="preserve"> </w:t>
      </w:r>
      <w:r>
        <w:t xml:space="preserve">rdida del padre o madre, o ambos y el curador </w:t>
      </w:r>
      <w:r>
        <w:rPr>
          <w:spacing w:val="-2"/>
        </w:rPr>
        <w:t>designado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virtud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artí</w:t>
      </w:r>
      <w:r>
        <w:rPr>
          <w:spacing w:val="-11"/>
        </w:rPr>
        <w:t xml:space="preserve"> </w:t>
      </w:r>
      <w:r>
        <w:rPr>
          <w:spacing w:val="-2"/>
        </w:rPr>
        <w:t>culo</w:t>
      </w:r>
      <w:r>
        <w:rPr>
          <w:spacing w:val="-7"/>
        </w:rPr>
        <w:t xml:space="preserve"> </w:t>
      </w:r>
      <w:r>
        <w:rPr>
          <w:spacing w:val="-2"/>
        </w:rPr>
        <w:t>258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digo</w:t>
      </w:r>
      <w:r>
        <w:rPr>
          <w:spacing w:val="-7"/>
        </w:rPr>
        <w:t xml:space="preserve"> </w:t>
      </w:r>
      <w:r>
        <w:rPr>
          <w:spacing w:val="-2"/>
        </w:rPr>
        <w:t>Civil, 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administracio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 xml:space="preserve">bienes </w:t>
      </w:r>
      <w:r>
        <w:t>del</w:t>
      </w:r>
      <w:r>
        <w:rPr>
          <w:spacing w:val="-3"/>
        </w:rPr>
        <w:t xml:space="preserve"> </w:t>
      </w:r>
      <w:r>
        <w:t>hijo, la hipo</w:t>
      </w:r>
      <w:r>
        <w:rPr>
          <w:spacing w:val="-14"/>
        </w:rPr>
        <w:t xml:space="preserve"> </w:t>
      </w:r>
      <w:r>
        <w:t>tesis en que el padre, madre o curador fu</w:t>
      </w:r>
      <w:r>
        <w:t>ere condenado por violencia intrafamiliar o por hallarse la persona acusada por delito que merezca pena aflictiva.</w:t>
      </w:r>
    </w:p>
    <w:p w:rsidR="00EB61E2" w:rsidRDefault="00C13ACB">
      <w:pPr>
        <w:pStyle w:val="Textoindependiente"/>
        <w:spacing w:before="158" w:line="276" w:lineRule="auto"/>
        <w:ind w:left="119" w:right="124"/>
        <w:jc w:val="both"/>
      </w:pPr>
      <w:r>
        <w:t>Lo anterior, entendiendo que la legislacio</w:t>
      </w:r>
      <w:r>
        <w:rPr>
          <w:spacing w:val="-14"/>
        </w:rPr>
        <w:t xml:space="preserve"> </w:t>
      </w:r>
      <w:r>
        <w:t>n actual regula de forma separada las obligaciones de orden patrimonial de los padres sobre los hi</w:t>
      </w:r>
      <w:r>
        <w:t>jos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las obligaciones </w:t>
      </w:r>
      <w:r>
        <w:rPr>
          <w:spacing w:val="-2"/>
        </w:rPr>
        <w:t>personales.</w:t>
      </w:r>
    </w:p>
    <w:p w:rsidR="00EB61E2" w:rsidRDefault="00EB61E2">
      <w:pPr>
        <w:spacing w:line="276" w:lineRule="auto"/>
        <w:jc w:val="both"/>
        <w:sectPr w:rsidR="00EB61E2">
          <w:type w:val="continuous"/>
          <w:pgSz w:w="12240" w:h="15840"/>
          <w:pgMar w:top="1220" w:right="1580" w:bottom="280" w:left="1580" w:header="720" w:footer="720" w:gutter="0"/>
          <w:cols w:space="720"/>
        </w:sectPr>
      </w:pPr>
    </w:p>
    <w:p w:rsidR="00EB61E2" w:rsidRDefault="00C13ACB">
      <w:pPr>
        <w:pStyle w:val="Textoindependiente"/>
        <w:spacing w:before="76" w:line="276" w:lineRule="auto"/>
        <w:ind w:left="119" w:right="122"/>
        <w:jc w:val="both"/>
      </w:pPr>
      <w:r>
        <w:lastRenderedPageBreak/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culo</w:t>
      </w:r>
      <w:r>
        <w:rPr>
          <w:spacing w:val="-12"/>
        </w:rPr>
        <w:t xml:space="preserve"> </w:t>
      </w:r>
      <w:r>
        <w:t>224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digo</w:t>
      </w:r>
      <w:r>
        <w:rPr>
          <w:spacing w:val="-7"/>
        </w:rPr>
        <w:t xml:space="preserve"> </w:t>
      </w:r>
      <w:r>
        <w:t>Civil</w:t>
      </w:r>
      <w:r>
        <w:rPr>
          <w:position w:val="6"/>
          <w:sz w:val="16"/>
        </w:rPr>
        <w:t>1</w:t>
      </w:r>
      <w:r>
        <w:t>,</w:t>
      </w:r>
      <w:r>
        <w:rPr>
          <w:spacing w:val="-6"/>
        </w:rPr>
        <w:t xml:space="preserve"> </w:t>
      </w:r>
      <w:r>
        <w:t>modificado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20.680, se</w:t>
      </w:r>
      <w:r>
        <w:rPr>
          <w:spacing w:val="-1"/>
        </w:rPr>
        <w:t xml:space="preserve"> </w:t>
      </w:r>
      <w:r>
        <w:t>consagra</w:t>
      </w:r>
      <w:r>
        <w:rPr>
          <w:spacing w:val="-1"/>
        </w:rPr>
        <w:t xml:space="preserve"> </w:t>
      </w:r>
      <w:r>
        <w:t>el principio de</w:t>
      </w:r>
      <w:r>
        <w:rPr>
          <w:spacing w:val="-1"/>
        </w:rPr>
        <w:t xml:space="preserve"> </w:t>
      </w:r>
      <w:r>
        <w:t>corresponsabilidad en lo respectivo al cuidado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hijos, tocando</w:t>
      </w:r>
      <w:r>
        <w:rPr>
          <w:spacing w:val="-14"/>
        </w:rPr>
        <w:t xml:space="preserve"> </w:t>
      </w:r>
      <w:r>
        <w:t>este de consuno a los padres. Adema</w:t>
      </w:r>
      <w:r>
        <w:rPr>
          <w:spacing w:val="-14"/>
        </w:rPr>
        <w:t xml:space="preserve"> </w:t>
      </w:r>
      <w:r>
        <w:t>s, la reforma del an</w:t>
      </w:r>
      <w:r>
        <w:rPr>
          <w:spacing w:val="-14"/>
        </w:rPr>
        <w:t xml:space="preserve"> </w:t>
      </w:r>
      <w:r>
        <w:t>o 2013 incorporo</w:t>
      </w:r>
      <w:r>
        <w:rPr>
          <w:spacing w:val="35"/>
        </w:rPr>
        <w:t xml:space="preserve"> </w:t>
      </w:r>
      <w:r>
        <w:t>la posibilidad de que los padres que viven separados puedan determinar de mutuo acuerdo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pertenece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cuid</w:t>
      </w:r>
      <w:r>
        <w:t>ado,</w:t>
      </w:r>
      <w:r>
        <w:rPr>
          <w:spacing w:val="-11"/>
        </w:rPr>
        <w:t xml:space="preserve"> </w:t>
      </w:r>
      <w:r>
        <w:t>pudiendo</w:t>
      </w:r>
      <w:r>
        <w:rPr>
          <w:spacing w:val="-7"/>
        </w:rPr>
        <w:t xml:space="preserve"> </w:t>
      </w:r>
      <w:r>
        <w:t>recaer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ambos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estos;</w:t>
      </w:r>
      <w:r>
        <w:rPr>
          <w:spacing w:val="-10"/>
        </w:rPr>
        <w:t xml:space="preserve"> </w:t>
      </w:r>
      <w:r>
        <w:t xml:space="preserve">por </w:t>
      </w:r>
      <w:r>
        <w:rPr>
          <w:spacing w:val="-2"/>
        </w:rPr>
        <w:t>tanto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hecho</w:t>
      </w:r>
      <w:r>
        <w:rPr>
          <w:spacing w:val="-5"/>
        </w:rPr>
        <w:t xml:space="preserve"> </w:t>
      </w:r>
      <w:r>
        <w:rPr>
          <w:spacing w:val="-2"/>
        </w:rPr>
        <w:t>claro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nuestra</w:t>
      </w:r>
      <w:r>
        <w:rPr>
          <w:spacing w:val="-5"/>
        </w:rPr>
        <w:t xml:space="preserve"> </w:t>
      </w:r>
      <w:r>
        <w:rPr>
          <w:spacing w:val="-2"/>
        </w:rPr>
        <w:t>legislacio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6"/>
        </w:rPr>
        <w:t xml:space="preserve"> </w:t>
      </w:r>
      <w:r>
        <w:rPr>
          <w:spacing w:val="-2"/>
        </w:rPr>
        <w:t>favorece</w:t>
      </w:r>
      <w:r>
        <w:rPr>
          <w:spacing w:val="-4"/>
        </w:rPr>
        <w:t xml:space="preserve"> </w:t>
      </w:r>
      <w:r>
        <w:rPr>
          <w:spacing w:val="-2"/>
        </w:rPr>
        <w:t>siempre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padres,</w:t>
      </w:r>
      <w:r>
        <w:rPr>
          <w:spacing w:val="-8"/>
        </w:rPr>
        <w:t xml:space="preserve"> </w:t>
      </w:r>
      <w:r>
        <w:rPr>
          <w:spacing w:val="-2"/>
        </w:rPr>
        <w:t>o al</w:t>
      </w:r>
      <w:r>
        <w:rPr>
          <w:spacing w:val="-5"/>
        </w:rPr>
        <w:t xml:space="preserve"> </w:t>
      </w:r>
      <w:r>
        <w:rPr>
          <w:spacing w:val="-2"/>
        </w:rPr>
        <w:t xml:space="preserve">padre </w:t>
      </w:r>
      <w:r>
        <w:t>o madre sobreviviente, tanto en el cuidado como respecto de la patria potestad.</w:t>
      </w:r>
    </w:p>
    <w:p w:rsidR="00EB61E2" w:rsidRDefault="00C13ACB">
      <w:pPr>
        <w:pStyle w:val="Textoindependiente"/>
        <w:spacing w:before="160" w:line="276" w:lineRule="auto"/>
        <w:ind w:left="119" w:right="125"/>
        <w:jc w:val="both"/>
      </w:pPr>
      <w:r>
        <w:rPr>
          <w:spacing w:val="-2"/>
        </w:rPr>
        <w:t>Existen</w:t>
      </w:r>
      <w:r>
        <w:rPr>
          <w:spacing w:val="-3"/>
        </w:rPr>
        <w:t xml:space="preserve"> </w:t>
      </w:r>
      <w:r>
        <w:rPr>
          <w:spacing w:val="-2"/>
        </w:rPr>
        <w:t>casos</w:t>
      </w:r>
      <w:r>
        <w:rPr>
          <w:spacing w:val="-5"/>
        </w:rPr>
        <w:t xml:space="preserve"> </w:t>
      </w:r>
      <w:r>
        <w:rPr>
          <w:spacing w:val="-2"/>
        </w:rPr>
        <w:t>graves de</w:t>
      </w:r>
      <w:r>
        <w:rPr>
          <w:spacing w:val="-5"/>
        </w:rPr>
        <w:t xml:space="preserve"> </w:t>
      </w:r>
      <w:r>
        <w:rPr>
          <w:spacing w:val="-2"/>
        </w:rPr>
        <w:t>violencia</w:t>
      </w:r>
      <w:r>
        <w:rPr>
          <w:spacing w:val="-4"/>
        </w:rPr>
        <w:t xml:space="preserve"> </w:t>
      </w:r>
      <w:r>
        <w:rPr>
          <w:spacing w:val="-2"/>
        </w:rPr>
        <w:t>intrafamiliar,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pueden</w:t>
      </w:r>
      <w:r>
        <w:rPr>
          <w:spacing w:val="-3"/>
        </w:rPr>
        <w:t xml:space="preserve"> </w:t>
      </w:r>
      <w:r>
        <w:rPr>
          <w:spacing w:val="-2"/>
        </w:rPr>
        <w:t>influir permanentemente</w:t>
      </w:r>
      <w:r>
        <w:rPr>
          <w:spacing w:val="-5"/>
        </w:rPr>
        <w:t xml:space="preserve"> </w:t>
      </w:r>
      <w:r>
        <w:rPr>
          <w:spacing w:val="-2"/>
        </w:rPr>
        <w:t xml:space="preserve">en </w:t>
      </w:r>
      <w:r>
        <w:t>la</w:t>
      </w:r>
      <w:r>
        <w:rPr>
          <w:spacing w:val="-14"/>
        </w:rPr>
        <w:t xml:space="preserve"> </w:t>
      </w:r>
      <w:r>
        <w:t>relacio</w:t>
      </w:r>
      <w:r>
        <w:rPr>
          <w:spacing w:val="-13"/>
        </w:rPr>
        <w:t xml:space="preserve"> </w:t>
      </w:r>
      <w:r>
        <w:t>n de uno de los padres con el nin</w:t>
      </w:r>
      <w:r>
        <w:rPr>
          <w:spacing w:val="-14"/>
        </w:rPr>
        <w:t xml:space="preserve"> </w:t>
      </w:r>
      <w:r>
        <w:t>o, nin</w:t>
      </w:r>
      <w:r>
        <w:rPr>
          <w:spacing w:val="-14"/>
        </w:rPr>
        <w:t xml:space="preserve"> </w:t>
      </w:r>
      <w:r>
        <w:t>a o adolescente.</w:t>
      </w:r>
      <w:r>
        <w:rPr>
          <w:spacing w:val="40"/>
        </w:rPr>
        <w:t xml:space="preserve"> </w:t>
      </w:r>
      <w:r>
        <w:t>Por lo anterior se i</w:t>
      </w:r>
      <w:r>
        <w:t>ncorporo</w:t>
      </w:r>
      <w:r>
        <w:rPr>
          <w:spacing w:val="32"/>
        </w:rPr>
        <w:t xml:space="preserve"> </w:t>
      </w:r>
      <w:r>
        <w:t>al Co</w:t>
      </w:r>
      <w:r>
        <w:rPr>
          <w:spacing w:val="-14"/>
        </w:rPr>
        <w:t xml:space="preserve"> </w:t>
      </w:r>
      <w:r>
        <w:t>digo Civil, hace ya diez an</w:t>
      </w:r>
      <w:r>
        <w:rPr>
          <w:spacing w:val="-14"/>
        </w:rPr>
        <w:t xml:space="preserve"> </w:t>
      </w:r>
      <w:r>
        <w:t>os, el artí</w:t>
      </w:r>
      <w:r>
        <w:rPr>
          <w:spacing w:val="-14"/>
        </w:rPr>
        <w:t xml:space="preserve"> </w:t>
      </w:r>
      <w:r>
        <w:t>culo 225-2, que fija criterios y circunstancias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ponderar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</w:t>
      </w:r>
      <w:r>
        <w:rPr>
          <w:spacing w:val="-34"/>
        </w:rPr>
        <w:t xml:space="preserve"> </w:t>
      </w:r>
      <w:r>
        <w:t>gimen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menor.</w:t>
      </w:r>
    </w:p>
    <w:p w:rsidR="00EB61E2" w:rsidRDefault="00C13ACB">
      <w:pPr>
        <w:pStyle w:val="Textoindependiente"/>
        <w:spacing w:before="160" w:line="276" w:lineRule="auto"/>
        <w:ind w:left="119" w:right="113"/>
        <w:jc w:val="both"/>
      </w:pPr>
      <w:r>
        <w:t>Nuestro</w:t>
      </w:r>
      <w:r>
        <w:rPr>
          <w:spacing w:val="-9"/>
        </w:rPr>
        <w:t xml:space="preserve"> </w:t>
      </w:r>
      <w:r>
        <w:t>sistema se ha orientado constantemente en perseguir el intere</w:t>
      </w:r>
      <w:r>
        <w:rPr>
          <w:spacing w:val="-14"/>
        </w:rPr>
        <w:t xml:space="preserve"> </w:t>
      </w:r>
      <w:r>
        <w:t>s superior del NNA,</w:t>
      </w:r>
      <w:r>
        <w:rPr>
          <w:spacing w:val="-10"/>
        </w:rPr>
        <w:t xml:space="preserve"> </w:t>
      </w:r>
      <w:r>
        <w:t>estableciendo</w:t>
      </w:r>
      <w:r>
        <w:rPr>
          <w:spacing w:val="-6"/>
        </w:rPr>
        <w:t xml:space="preserve"> </w:t>
      </w:r>
      <w:r>
        <w:t>impedimentos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aquellas</w:t>
      </w:r>
      <w:r>
        <w:rPr>
          <w:spacing w:val="-6"/>
        </w:rPr>
        <w:t xml:space="preserve"> </w:t>
      </w:r>
      <w:r>
        <w:t>situaciones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 un padre, madre o un cuidador no apto para su cuidado, especialmente cuando existe un peligro e</w:t>
      </w:r>
      <w:r>
        <w:t>minente en su bienestar.</w:t>
      </w:r>
      <w:r>
        <w:rPr>
          <w:spacing w:val="40"/>
        </w:rPr>
        <w:t xml:space="preserve"> </w:t>
      </w:r>
      <w:r>
        <w:t>Inclusive, existen casos en que se ha llegado a respetar la voluntad testamentaria del padre que fallece al designar por esta ví</w:t>
      </w:r>
      <w:r>
        <w:rPr>
          <w:spacing w:val="-14"/>
        </w:rPr>
        <w:t xml:space="preserve"> </w:t>
      </w:r>
      <w:r>
        <w:t xml:space="preserve">a a un </w:t>
      </w:r>
      <w:r>
        <w:rPr>
          <w:spacing w:val="-2"/>
        </w:rPr>
        <w:t>tutor.</w:t>
      </w:r>
    </w:p>
    <w:p w:rsidR="00EB61E2" w:rsidRDefault="00C13ACB">
      <w:pPr>
        <w:pStyle w:val="Textoindependiente"/>
        <w:spacing w:before="162" w:line="276" w:lineRule="auto"/>
        <w:ind w:left="119" w:right="122"/>
        <w:jc w:val="both"/>
      </w:pP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materia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administracio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bienes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nin</w:t>
      </w:r>
      <w:r>
        <w:rPr>
          <w:spacing w:val="-11"/>
        </w:rPr>
        <w:t xml:space="preserve"> </w:t>
      </w:r>
      <w:r>
        <w:rPr>
          <w:spacing w:val="-2"/>
        </w:rPr>
        <w:t>os,</w:t>
      </w:r>
      <w:r>
        <w:rPr>
          <w:spacing w:val="-12"/>
        </w:rPr>
        <w:t xml:space="preserve"> </w:t>
      </w:r>
      <w:r>
        <w:rPr>
          <w:spacing w:val="-2"/>
        </w:rPr>
        <w:t>nin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adolescentes,</w:t>
      </w:r>
      <w:r>
        <w:rPr>
          <w:spacing w:val="-11"/>
        </w:rPr>
        <w:t xml:space="preserve"> </w:t>
      </w:r>
      <w:r>
        <w:rPr>
          <w:spacing w:val="-2"/>
        </w:rPr>
        <w:t>busca</w:t>
      </w:r>
      <w:r>
        <w:rPr>
          <w:spacing w:val="-12"/>
        </w:rPr>
        <w:t xml:space="preserve"> </w:t>
      </w:r>
      <w:r>
        <w:rPr>
          <w:spacing w:val="-2"/>
        </w:rPr>
        <w:t>establec</w:t>
      </w:r>
      <w:r>
        <w:rPr>
          <w:spacing w:val="-2"/>
        </w:rPr>
        <w:t xml:space="preserve">er </w:t>
      </w:r>
      <w:r>
        <w:t>una</w:t>
      </w:r>
      <w:r>
        <w:rPr>
          <w:spacing w:val="-14"/>
        </w:rPr>
        <w:t xml:space="preserve"> </w:t>
      </w:r>
      <w:r>
        <w:t>mejor proteccio</w:t>
      </w:r>
      <w:r>
        <w:rPr>
          <w:spacing w:val="-14"/>
        </w:rPr>
        <w:t xml:space="preserve"> </w:t>
      </w:r>
      <w:r>
        <w:t>n mayor, especialmente en caso de muerte de uno de los</w:t>
      </w:r>
      <w:r>
        <w:rPr>
          <w:spacing w:val="-1"/>
        </w:rPr>
        <w:t xml:space="preserve"> </w:t>
      </w:r>
      <w:r>
        <w:t>padres o del tercero que fue designado como tutor o curador, para que estos nunca queden al cuidado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alguien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atente</w:t>
      </w:r>
      <w:r>
        <w:rPr>
          <w:spacing w:val="-7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integridad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NNA o por hallarse la persona acusada por delito que merezca pena aflictiva.</w:t>
      </w:r>
    </w:p>
    <w:p w:rsidR="00EB61E2" w:rsidRDefault="00C13ACB">
      <w:pPr>
        <w:pStyle w:val="Textoindependiente"/>
        <w:spacing w:before="159" w:line="276" w:lineRule="auto"/>
        <w:ind w:left="119" w:right="121"/>
        <w:jc w:val="both"/>
      </w:pPr>
      <w:r>
        <w:t>Es fundamental otorgar certeza jurí</w:t>
      </w:r>
      <w:r>
        <w:rPr>
          <w:spacing w:val="-14"/>
        </w:rPr>
        <w:t xml:space="preserve"> </w:t>
      </w:r>
      <w:r>
        <w:t>dica a estas situaciones de peligros a las cuales pueden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expuestas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NNA.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cierto,</w:t>
      </w:r>
      <w:r>
        <w:rPr>
          <w:spacing w:val="-7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tomando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í</w:t>
      </w:r>
      <w:r>
        <w:rPr>
          <w:spacing w:val="-14"/>
        </w:rPr>
        <w:t xml:space="preserve"> </w:t>
      </w:r>
      <w:r>
        <w:t>ndices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denuncias por</w:t>
      </w:r>
      <w:r>
        <w:rPr>
          <w:spacing w:val="-14"/>
        </w:rPr>
        <w:t xml:space="preserve"> </w:t>
      </w:r>
      <w:r>
        <w:t>Vi</w:t>
      </w:r>
      <w:r>
        <w:t>olencia</w:t>
      </w:r>
      <w:r>
        <w:rPr>
          <w:spacing w:val="-9"/>
        </w:rPr>
        <w:t xml:space="preserve"> </w:t>
      </w:r>
      <w:r>
        <w:t>intrafamiliar estas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considerablemente</w:t>
      </w:r>
      <w:r>
        <w:rPr>
          <w:spacing w:val="-6"/>
        </w:rPr>
        <w:t xml:space="preserve"> </w:t>
      </w:r>
      <w:r>
        <w:t>altas,</w:t>
      </w:r>
      <w:r>
        <w:rPr>
          <w:spacing w:val="-5"/>
        </w:rPr>
        <w:t xml:space="preserve"> </w:t>
      </w:r>
      <w:r>
        <w:t>segu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constatado</w:t>
      </w:r>
      <w:r>
        <w:rPr>
          <w:spacing w:val="-2"/>
        </w:rPr>
        <w:t xml:space="preserve"> </w:t>
      </w:r>
      <w:r>
        <w:t>por Boletí</w:t>
      </w:r>
      <w:r>
        <w:rPr>
          <w:spacing w:val="-11"/>
        </w:rPr>
        <w:t xml:space="preserve"> </w:t>
      </w:r>
      <w:r>
        <w:t>n N° 1 denominado “</w:t>
      </w:r>
      <w:r>
        <w:rPr>
          <w:i/>
        </w:rPr>
        <w:t>Estadísticas de causas VIF y Maltrato Habitual”</w:t>
      </w:r>
      <w:r>
        <w:t>.</w:t>
      </w: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C13ACB">
      <w:pPr>
        <w:pStyle w:val="Textoindependiente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144569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9E3A" id="Graphic 2" o:spid="_x0000_s1026" style="position:absolute;margin-left:85pt;margin-top:11.4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61E2" w:rsidRDefault="00C13ACB">
      <w:pPr>
        <w:spacing w:before="102" w:line="259" w:lineRule="auto"/>
        <w:ind w:left="119" w:right="120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21"/>
          <w:position w:val="5"/>
          <w:sz w:val="13"/>
        </w:rPr>
        <w:t xml:space="preserve"> </w:t>
      </w:r>
      <w:r>
        <w:rPr>
          <w:b/>
          <w:sz w:val="20"/>
        </w:rPr>
        <w:t xml:space="preserve">Artículo 224. </w:t>
      </w:r>
      <w:r>
        <w:rPr>
          <w:sz w:val="20"/>
        </w:rPr>
        <w:t>Toca de consuno a los padres, o</w:t>
      </w:r>
      <w:r>
        <w:rPr>
          <w:spacing w:val="-1"/>
          <w:sz w:val="20"/>
        </w:rPr>
        <w:t xml:space="preserve"> </w:t>
      </w:r>
      <w:r>
        <w:rPr>
          <w:sz w:val="20"/>
        </w:rPr>
        <w:t>al padre</w:t>
      </w:r>
      <w:r>
        <w:rPr>
          <w:spacing w:val="-2"/>
          <w:sz w:val="20"/>
        </w:rPr>
        <w:t xml:space="preserve"> </w:t>
      </w:r>
      <w:r>
        <w:rPr>
          <w:sz w:val="20"/>
        </w:rPr>
        <w:t>o madre</w:t>
      </w:r>
      <w:r>
        <w:rPr>
          <w:spacing w:val="-2"/>
          <w:sz w:val="20"/>
        </w:rPr>
        <w:t xml:space="preserve"> </w:t>
      </w:r>
      <w:r>
        <w:rPr>
          <w:sz w:val="20"/>
        </w:rPr>
        <w:t>sobreviviente, el cuidado personal de sus hijos. E</w:t>
      </w:r>
      <w:r>
        <w:rPr>
          <w:spacing w:val="-12"/>
          <w:sz w:val="20"/>
        </w:rPr>
        <w:t xml:space="preserve"> </w:t>
      </w:r>
      <w:r>
        <w:rPr>
          <w:sz w:val="20"/>
        </w:rPr>
        <w:t>ste se basara</w:t>
      </w:r>
      <w:r>
        <w:rPr>
          <w:spacing w:val="27"/>
          <w:sz w:val="20"/>
        </w:rPr>
        <w:t xml:space="preserve"> </w:t>
      </w:r>
      <w:r>
        <w:rPr>
          <w:sz w:val="20"/>
        </w:rPr>
        <w:t>en el principio de corresponsabilidad, en virtud del cual ambos padres, vivan juntos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separados, participara</w:t>
      </w:r>
      <w:r>
        <w:rPr>
          <w:spacing w:val="-12"/>
          <w:sz w:val="20"/>
        </w:rPr>
        <w:t xml:space="preserve"> </w:t>
      </w:r>
      <w:r>
        <w:rPr>
          <w:sz w:val="20"/>
        </w:rPr>
        <w:t>n en forma activa, equitativa y permanente en la crianza y educacio</w:t>
      </w:r>
      <w:r>
        <w:rPr>
          <w:spacing w:val="-12"/>
          <w:sz w:val="20"/>
        </w:rPr>
        <w:t xml:space="preserve"> </w:t>
      </w:r>
      <w:r>
        <w:rPr>
          <w:sz w:val="20"/>
        </w:rPr>
        <w:t>n de sus</w:t>
      </w:r>
      <w:r>
        <w:rPr>
          <w:spacing w:val="-12"/>
          <w:sz w:val="20"/>
        </w:rPr>
        <w:t xml:space="preserve"> </w:t>
      </w:r>
      <w:r>
        <w:rPr>
          <w:sz w:val="20"/>
        </w:rPr>
        <w:t>hijo</w:t>
      </w:r>
      <w:r>
        <w:rPr>
          <w:sz w:val="20"/>
        </w:rPr>
        <w:t>s.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cuidado</w:t>
      </w:r>
      <w:r>
        <w:rPr>
          <w:spacing w:val="-11"/>
          <w:sz w:val="20"/>
        </w:rPr>
        <w:t xml:space="preserve"> </w:t>
      </w:r>
      <w:r>
        <w:rPr>
          <w:sz w:val="20"/>
        </w:rPr>
        <w:t>personal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hijo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concebido</w:t>
      </w:r>
      <w:r>
        <w:rPr>
          <w:spacing w:val="-10"/>
          <w:sz w:val="20"/>
        </w:rPr>
        <w:t xml:space="preserve"> </w:t>
      </w:r>
      <w:r>
        <w:rPr>
          <w:sz w:val="20"/>
        </w:rPr>
        <w:t>ni</w:t>
      </w:r>
      <w:r>
        <w:rPr>
          <w:spacing w:val="-7"/>
          <w:sz w:val="20"/>
        </w:rPr>
        <w:t xml:space="preserve"> </w:t>
      </w:r>
      <w:r>
        <w:rPr>
          <w:sz w:val="20"/>
        </w:rPr>
        <w:t>nacido</w:t>
      </w:r>
      <w:r>
        <w:rPr>
          <w:spacing w:val="-10"/>
          <w:sz w:val="20"/>
        </w:rPr>
        <w:t xml:space="preserve"> </w:t>
      </w:r>
      <w:r>
        <w:rPr>
          <w:sz w:val="20"/>
        </w:rPr>
        <w:t>durante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matrimonio,</w:t>
      </w:r>
      <w:r>
        <w:rPr>
          <w:spacing w:val="-11"/>
          <w:sz w:val="20"/>
        </w:rPr>
        <w:t xml:space="preserve"> </w:t>
      </w:r>
      <w:r>
        <w:rPr>
          <w:sz w:val="20"/>
        </w:rPr>
        <w:t>reconocido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uno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padres, corresponde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padre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madre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haya reconocido.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 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 sido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reconocido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ninguno </w:t>
      </w:r>
      <w:r>
        <w:rPr>
          <w:sz w:val="20"/>
        </w:rPr>
        <w:t>de sus padres, la persona que tendra</w:t>
      </w:r>
      <w:r>
        <w:rPr>
          <w:spacing w:val="27"/>
          <w:sz w:val="20"/>
        </w:rPr>
        <w:t xml:space="preserve"> </w:t>
      </w:r>
      <w:r>
        <w:rPr>
          <w:sz w:val="20"/>
        </w:rPr>
        <w:t>su cuidado sera</w:t>
      </w:r>
      <w:r>
        <w:rPr>
          <w:spacing w:val="27"/>
          <w:sz w:val="20"/>
        </w:rPr>
        <w:t xml:space="preserve"> </w:t>
      </w:r>
      <w:r>
        <w:rPr>
          <w:sz w:val="20"/>
        </w:rPr>
        <w:t>determinada por el juez.</w:t>
      </w:r>
    </w:p>
    <w:p w:rsidR="00EB61E2" w:rsidRDefault="00EB61E2">
      <w:pPr>
        <w:spacing w:line="259" w:lineRule="auto"/>
        <w:jc w:val="both"/>
        <w:rPr>
          <w:sz w:val="20"/>
        </w:rPr>
        <w:sectPr w:rsidR="00EB61E2">
          <w:pgSz w:w="12240" w:h="15840"/>
          <w:pgMar w:top="920" w:right="1580" w:bottom="280" w:left="1580" w:header="720" w:footer="720" w:gutter="0"/>
          <w:cols w:space="720"/>
        </w:sect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19"/>
        </w:rPr>
      </w:pPr>
    </w:p>
    <w:p w:rsidR="00EB61E2" w:rsidRDefault="00C13ACB">
      <w:pPr>
        <w:ind w:right="1144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1731772</wp:posOffset>
            </wp:positionH>
            <wp:positionV relativeFrom="paragraph">
              <wp:posOffset>-2379325</wp:posOffset>
            </wp:positionV>
            <wp:extent cx="4252468" cy="2510408"/>
            <wp:effectExtent l="0" t="0" r="0" b="0"/>
            <wp:wrapNone/>
            <wp:docPr id="3" name="Image 3" descr="Interfaz de usuario gráfica, Texto, Aplicación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nterfaz de usuario gráfica, Texto, Aplicación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468" cy="251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16"/>
        </w:rPr>
        <w:t>2</w:t>
      </w:r>
    </w:p>
    <w:p w:rsidR="00EB61E2" w:rsidRDefault="00EB61E2">
      <w:pPr>
        <w:pStyle w:val="Textoindependiente"/>
        <w:spacing w:before="9"/>
        <w:rPr>
          <w:sz w:val="15"/>
        </w:rPr>
      </w:pPr>
    </w:p>
    <w:p w:rsidR="00EB61E2" w:rsidRDefault="00C13ACB">
      <w:pPr>
        <w:pStyle w:val="Textoindependiente"/>
        <w:spacing w:before="100" w:line="276" w:lineRule="auto"/>
        <w:ind w:left="119" w:right="132"/>
        <w:jc w:val="both"/>
      </w:pPr>
      <w:r>
        <w:t>La</w:t>
      </w:r>
      <w:r>
        <w:rPr>
          <w:spacing w:val="-14"/>
        </w:rPr>
        <w:t xml:space="preserve"> </w:t>
      </w:r>
      <w:r>
        <w:t>tabla</w:t>
      </w:r>
      <w:r>
        <w:rPr>
          <w:spacing w:val="-10"/>
        </w:rPr>
        <w:t xml:space="preserve"> </w:t>
      </w:r>
      <w:r>
        <w:t>muestra el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constante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</w:t>
      </w:r>
      <w:r>
        <w:rPr>
          <w:spacing w:val="-14"/>
        </w:rPr>
        <w:t xml:space="preserve"> </w:t>
      </w:r>
      <w:r>
        <w:t>mero de</w:t>
      </w:r>
      <w:r>
        <w:rPr>
          <w:spacing w:val="-5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VIF</w:t>
      </w:r>
      <w:r>
        <w:rPr>
          <w:spacing w:val="-2"/>
        </w:rPr>
        <w:t xml:space="preserve"> </w:t>
      </w:r>
      <w:r>
        <w:t>respecto del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mencionado,</w:t>
      </w:r>
      <w:r>
        <w:rPr>
          <w:spacing w:val="-13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cual,</w:t>
      </w:r>
      <w:r>
        <w:rPr>
          <w:spacing w:val="-13"/>
        </w:rPr>
        <w:t xml:space="preserve"> </w:t>
      </w:r>
      <w:r>
        <w:t>sumado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aquellos</w:t>
      </w:r>
      <w:r>
        <w:rPr>
          <w:spacing w:val="-13"/>
        </w:rPr>
        <w:t xml:space="preserve"> </w:t>
      </w:r>
      <w:r>
        <w:t>individuos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son objeto de penas aflictivas, conllevarí</w:t>
      </w:r>
      <w:r>
        <w:rPr>
          <w:spacing w:val="-9"/>
        </w:rPr>
        <w:t xml:space="preserve"> </w:t>
      </w:r>
      <w:r>
        <w:t>a a una suma ma</w:t>
      </w:r>
      <w:r>
        <w:rPr>
          <w:spacing w:val="-28"/>
        </w:rPr>
        <w:t xml:space="preserve"> </w:t>
      </w:r>
      <w:r>
        <w:t>s alta.</w:t>
      </w:r>
    </w:p>
    <w:p w:rsidR="00EB61E2" w:rsidRDefault="00C13ACB">
      <w:pPr>
        <w:pStyle w:val="Textoindependiente"/>
        <w:spacing w:before="162" w:line="276" w:lineRule="auto"/>
        <w:ind w:left="119" w:right="129"/>
        <w:jc w:val="both"/>
      </w:pP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 se</w:t>
      </w:r>
      <w:r>
        <w:rPr>
          <w:spacing w:val="-5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perdida</w:t>
      </w:r>
      <w:r>
        <w:rPr>
          <w:spacing w:val="-6"/>
        </w:rPr>
        <w:t xml:space="preserve"> </w:t>
      </w:r>
      <w:r>
        <w:t>de la administracio</w:t>
      </w:r>
      <w:r>
        <w:rPr>
          <w:spacing w:val="-14"/>
        </w:rPr>
        <w:t xml:space="preserve"> </w:t>
      </w:r>
      <w:r>
        <w:t>n de bienes del NNA, la hipo</w:t>
      </w:r>
      <w:r>
        <w:rPr>
          <w:spacing w:val="-14"/>
        </w:rPr>
        <w:t xml:space="preserve"> </w:t>
      </w:r>
      <w:r>
        <w:t>tesis en que el padre</w:t>
      </w:r>
      <w:r>
        <w:t xml:space="preserve"> o madre fuere condenado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Violencia</w:t>
      </w:r>
      <w:r>
        <w:rPr>
          <w:spacing w:val="40"/>
        </w:rPr>
        <w:t xml:space="preserve"> </w:t>
      </w:r>
      <w:r>
        <w:t>Intrafamiliar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fuera</w:t>
      </w:r>
      <w:r>
        <w:rPr>
          <w:spacing w:val="40"/>
        </w:rPr>
        <w:t xml:space="preserve"> </w:t>
      </w:r>
      <w:r>
        <w:t>condenado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aflictiva,</w:t>
      </w:r>
      <w:r>
        <w:rPr>
          <w:spacing w:val="40"/>
        </w:rPr>
        <w:t xml:space="preserve"> </w:t>
      </w:r>
      <w:r>
        <w:t>cuyo propo</w:t>
      </w:r>
      <w:r>
        <w:rPr>
          <w:spacing w:val="-24"/>
        </w:rPr>
        <w:t xml:space="preserve"> </w:t>
      </w:r>
      <w:r>
        <w:t>sito es</w:t>
      </w:r>
      <w:r>
        <w:rPr>
          <w:spacing w:val="-1"/>
        </w:rPr>
        <w:t xml:space="preserve"> </w:t>
      </w:r>
      <w:r>
        <w:t>establecer una garantí</w:t>
      </w:r>
      <w:r>
        <w:rPr>
          <w:spacing w:val="-12"/>
        </w:rPr>
        <w:t xml:space="preserve"> </w:t>
      </w:r>
      <w:r>
        <w:t>a fundamental respecto de 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del NNA.</w:t>
      </w:r>
    </w:p>
    <w:p w:rsidR="00EB61E2" w:rsidRDefault="00C13ACB">
      <w:pPr>
        <w:pStyle w:val="Textoindependiente"/>
        <w:spacing w:before="160" w:line="276" w:lineRule="auto"/>
        <w:ind w:left="119" w:right="116"/>
        <w:jc w:val="both"/>
      </w:pPr>
      <w:r>
        <w:t>En</w:t>
      </w:r>
      <w:r>
        <w:rPr>
          <w:spacing w:val="-14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lugar,</w:t>
      </w:r>
      <w:r>
        <w:rPr>
          <w:spacing w:val="40"/>
        </w:rPr>
        <w:t xml:space="preserve"> </w:t>
      </w:r>
      <w:r>
        <w:t>se propone en relacio</w:t>
      </w:r>
      <w:r>
        <w:rPr>
          <w:spacing w:val="-14"/>
        </w:rPr>
        <w:t xml:space="preserve"> </w:t>
      </w:r>
      <w:r>
        <w:t>n a la salida de menores del paí</w:t>
      </w:r>
      <w:r>
        <w:rPr>
          <w:spacing w:val="-14"/>
        </w:rPr>
        <w:t xml:space="preserve"> </w:t>
      </w:r>
      <w:r>
        <w:t>s modificar el artí</w:t>
      </w:r>
      <w:r>
        <w:rPr>
          <w:spacing w:val="-14"/>
        </w:rPr>
        <w:t xml:space="preserve"> </w:t>
      </w:r>
      <w:r>
        <w:t>culo</w:t>
      </w:r>
      <w:r>
        <w:rPr>
          <w:spacing w:val="-13"/>
        </w:rPr>
        <w:t xml:space="preserve"> </w:t>
      </w:r>
      <w:r>
        <w:t>49,</w:t>
      </w:r>
      <w:r>
        <w:rPr>
          <w:spacing w:val="-13"/>
        </w:rPr>
        <w:t xml:space="preserve"> </w:t>
      </w:r>
      <w:r>
        <w:t>estableciendo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dicho</w:t>
      </w:r>
      <w:r>
        <w:rPr>
          <w:spacing w:val="-13"/>
        </w:rPr>
        <w:t xml:space="preserve"> </w:t>
      </w:r>
      <w:r>
        <w:t>permiso,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requerira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autorizacio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Juez</w:t>
      </w:r>
      <w:r>
        <w:rPr>
          <w:spacing w:val="-12"/>
        </w:rPr>
        <w:t xml:space="preserve"> </w:t>
      </w:r>
      <w:r>
        <w:t>en los casos que el padre o madre fuere condenado por violencia intrafamiliar o se encontrare acusado por delito que mer</w:t>
      </w:r>
      <w:r>
        <w:t>ezca pena aflictiva.</w:t>
      </w:r>
    </w:p>
    <w:p w:rsidR="00EB61E2" w:rsidRDefault="00C13ACB">
      <w:pPr>
        <w:pStyle w:val="Textoindependiente"/>
        <w:spacing w:before="161" w:line="276" w:lineRule="auto"/>
        <w:ind w:left="119" w:right="123"/>
        <w:jc w:val="both"/>
      </w:pPr>
      <w:r>
        <w:t>Es</w:t>
      </w:r>
      <w:r>
        <w:rPr>
          <w:spacing w:val="-12"/>
        </w:rPr>
        <w:t xml:space="preserve"> </w:t>
      </w:r>
      <w:r>
        <w:t>menester mencionar, que cada vez es ma</w:t>
      </w:r>
      <w:r>
        <w:rPr>
          <w:spacing w:val="-14"/>
        </w:rPr>
        <w:t xml:space="preserve"> </w:t>
      </w:r>
      <w:r>
        <w:t xml:space="preserve">s frecuente los casos donde los padres de </w:t>
      </w:r>
      <w:r>
        <w:rPr>
          <w:spacing w:val="-4"/>
        </w:rPr>
        <w:t>nin</w:t>
      </w:r>
      <w:r>
        <w:rPr>
          <w:spacing w:val="-10"/>
        </w:rPr>
        <w:t xml:space="preserve"> </w:t>
      </w:r>
      <w:r>
        <w:rPr>
          <w:spacing w:val="-4"/>
        </w:rPr>
        <w:t>os,</w:t>
      </w:r>
      <w:r>
        <w:rPr>
          <w:spacing w:val="-9"/>
        </w:rPr>
        <w:t xml:space="preserve"> </w:t>
      </w:r>
      <w:r>
        <w:rPr>
          <w:spacing w:val="-4"/>
        </w:rPr>
        <w:t>nin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t xml:space="preserve"> </w:t>
      </w:r>
      <w:r>
        <w:rPr>
          <w:spacing w:val="-4"/>
        </w:rPr>
        <w:t>adolescentes concurren a</w:t>
      </w:r>
      <w:r>
        <w:t xml:space="preserve"> </w:t>
      </w:r>
      <w:r>
        <w:rPr>
          <w:spacing w:val="-4"/>
        </w:rPr>
        <w:t>la justicia para</w:t>
      </w:r>
      <w:r>
        <w:t xml:space="preserve"> </w:t>
      </w:r>
      <w:r>
        <w:rPr>
          <w:spacing w:val="-4"/>
        </w:rPr>
        <w:t>solicitar la autorizacio</w:t>
      </w:r>
      <w:r>
        <w:rPr>
          <w:spacing w:val="-10"/>
        </w:rPr>
        <w:t xml:space="preserve"> </w:t>
      </w:r>
      <w:r>
        <w:rPr>
          <w:spacing w:val="-4"/>
        </w:rPr>
        <w:t xml:space="preserve">n de salida </w:t>
      </w:r>
      <w:r>
        <w:t>del</w:t>
      </w:r>
      <w:r>
        <w:rPr>
          <w:spacing w:val="-12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s,</w:t>
      </w:r>
      <w:r>
        <w:rPr>
          <w:spacing w:val="-9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logrado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prev</w:t>
      </w:r>
      <w:r>
        <w:t>io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aquel</w:t>
      </w:r>
      <w:r>
        <w:rPr>
          <w:spacing w:val="-7"/>
        </w:rPr>
        <w:t xml:space="preserve"> </w:t>
      </w:r>
      <w:r>
        <w:t>padre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madre</w:t>
      </w:r>
      <w:r>
        <w:rPr>
          <w:spacing w:val="-9"/>
        </w:rPr>
        <w:t xml:space="preserve"> </w:t>
      </w:r>
      <w:r>
        <w:t>que no</w:t>
      </w:r>
      <w:r>
        <w:rPr>
          <w:spacing w:val="-14"/>
        </w:rPr>
        <w:t xml:space="preserve"> </w:t>
      </w:r>
      <w:r>
        <w:t>vive</w:t>
      </w:r>
      <w:r>
        <w:rPr>
          <w:spacing w:val="-1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hijo,</w:t>
      </w:r>
      <w:r>
        <w:rPr>
          <w:spacing w:val="-3"/>
        </w:rPr>
        <w:t xml:space="preserve"> </w:t>
      </w:r>
      <w:r>
        <w:t>o bien,</w:t>
      </w:r>
      <w:r>
        <w:rPr>
          <w:spacing w:val="-3"/>
        </w:rPr>
        <w:t xml:space="preserve"> </w:t>
      </w:r>
      <w:r>
        <w:t>derechamente por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existe ningun</w:t>
      </w:r>
      <w:r>
        <w:rPr>
          <w:spacing w:val="-2"/>
        </w:rPr>
        <w:t xml:space="preserve"> </w:t>
      </w:r>
      <w:r>
        <w:t>ví</w:t>
      </w:r>
      <w:r>
        <w:rPr>
          <w:spacing w:val="-14"/>
        </w:rPr>
        <w:t xml:space="preserve"> </w:t>
      </w:r>
      <w:r>
        <w:t>nculo con</w:t>
      </w:r>
      <w:r>
        <w:rPr>
          <w:spacing w:val="-2"/>
        </w:rPr>
        <w:t xml:space="preserve"> </w:t>
      </w:r>
      <w:r>
        <w:t>el nin</w:t>
      </w:r>
      <w:r>
        <w:rPr>
          <w:spacing w:val="-14"/>
        </w:rPr>
        <w:t xml:space="preserve"> </w:t>
      </w:r>
      <w:r>
        <w:t>o, pero que aun así</w:t>
      </w:r>
      <w:r>
        <w:rPr>
          <w:spacing w:val="-14"/>
        </w:rPr>
        <w:t xml:space="preserve"> </w:t>
      </w:r>
      <w:r>
        <w:t>, es un requisito determinante para autorizar dicha salida.</w:t>
      </w:r>
    </w:p>
    <w:p w:rsidR="00EB61E2" w:rsidRDefault="00C13ACB">
      <w:pPr>
        <w:pStyle w:val="Textoindependiente"/>
        <w:spacing w:before="159" w:line="276" w:lineRule="auto"/>
        <w:ind w:left="119" w:right="123"/>
        <w:jc w:val="both"/>
      </w:pPr>
      <w:r>
        <w:t>Lo anterior ocurre, debido a que nuestra legislacio</w:t>
      </w:r>
      <w:r>
        <w:rPr>
          <w:spacing w:val="-14"/>
        </w:rPr>
        <w:t xml:space="preserve"> </w:t>
      </w:r>
      <w:r>
        <w:t>n establece ciertas exigencias al momento</w:t>
      </w:r>
      <w:r>
        <w:rPr>
          <w:spacing w:val="-5"/>
        </w:rPr>
        <w:t xml:space="preserve"> </w:t>
      </w:r>
      <w:r>
        <w:t>de salir del paí</w:t>
      </w:r>
      <w:r>
        <w:rPr>
          <w:spacing w:val="-14"/>
        </w:rPr>
        <w:t xml:space="preserve"> </w:t>
      </w:r>
      <w:r>
        <w:t>s con nin</w:t>
      </w:r>
      <w:r>
        <w:rPr>
          <w:spacing w:val="-14"/>
        </w:rPr>
        <w:t xml:space="preserve"> </w:t>
      </w:r>
      <w:r>
        <w:t>os menores de edad, exigencias que, si bien tienen justificaciones legales y pra</w:t>
      </w:r>
      <w:r>
        <w:rPr>
          <w:spacing w:val="-14"/>
        </w:rPr>
        <w:t xml:space="preserve"> </w:t>
      </w:r>
      <w:r>
        <w:t>cticas, en algunas ocasiones resultan ser innecesarias</w:t>
      </w:r>
      <w:r>
        <w:t xml:space="preserve"> e incluso una carga</w:t>
      </w:r>
      <w:r>
        <w:rPr>
          <w:spacing w:val="-1"/>
        </w:rPr>
        <w:t xml:space="preserve"> </w:t>
      </w:r>
      <w:r>
        <w:t>adicional para</w:t>
      </w:r>
      <w:r>
        <w:rPr>
          <w:spacing w:val="-1"/>
        </w:rPr>
        <w:t xml:space="preserve"> </w:t>
      </w:r>
      <w:r>
        <w:t>el padre o madre diligente en el cuidado de los</w:t>
      </w:r>
      <w:r>
        <w:rPr>
          <w:spacing w:val="-1"/>
        </w:rPr>
        <w:t xml:space="preserve"> </w:t>
      </w:r>
      <w:r>
        <w:t>nin</w:t>
      </w:r>
      <w:r>
        <w:rPr>
          <w:spacing w:val="-30"/>
        </w:rPr>
        <w:t xml:space="preserve"> </w:t>
      </w:r>
      <w:r>
        <w:t>os.</w:t>
      </w:r>
    </w:p>
    <w:p w:rsidR="00EB61E2" w:rsidRDefault="00C13ACB">
      <w:pPr>
        <w:pStyle w:val="Textoindependiente"/>
        <w:spacing w:before="160" w:line="276" w:lineRule="auto"/>
        <w:ind w:left="119" w:right="122"/>
        <w:jc w:val="both"/>
      </w:pPr>
      <w:r>
        <w:t>Adema</w:t>
      </w:r>
      <w:r>
        <w:rPr>
          <w:spacing w:val="-14"/>
        </w:rPr>
        <w:t xml:space="preserve"> </w:t>
      </w:r>
      <w:r>
        <w:t>s,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descongestionar los</w:t>
      </w:r>
      <w:r>
        <w:rPr>
          <w:spacing w:val="-2"/>
        </w:rPr>
        <w:t xml:space="preserve"> </w:t>
      </w:r>
      <w:r>
        <w:t>Tribunales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Familia,</w:t>
      </w:r>
      <w:r>
        <w:rPr>
          <w:spacing w:val="-2"/>
        </w:rPr>
        <w:t xml:space="preserve"> </w:t>
      </w:r>
      <w:r>
        <w:t>especialmente con</w:t>
      </w:r>
      <w:r>
        <w:rPr>
          <w:spacing w:val="42"/>
        </w:rPr>
        <w:t xml:space="preserve"> </w:t>
      </w:r>
      <w:r>
        <w:t>solicitudes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autorizacio</w:t>
      </w:r>
      <w:r>
        <w:rPr>
          <w:spacing w:val="-25"/>
        </w:rPr>
        <w:t xml:space="preserve"> </w:t>
      </w:r>
      <w:r>
        <w:t>n</w:t>
      </w:r>
      <w:r>
        <w:rPr>
          <w:spacing w:val="4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salir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s,</w:t>
      </w:r>
      <w:r>
        <w:rPr>
          <w:spacing w:val="48"/>
        </w:rPr>
        <w:t xml:space="preserve"> </w:t>
      </w:r>
      <w:r>
        <w:t>que,</w:t>
      </w:r>
      <w:r>
        <w:rPr>
          <w:spacing w:val="43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desarrollar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2"/>
        </w:rPr>
        <w:t>contener</w:t>
      </w: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EB61E2">
      <w:pPr>
        <w:pStyle w:val="Textoindependiente"/>
        <w:rPr>
          <w:sz w:val="20"/>
        </w:rPr>
      </w:pPr>
    </w:p>
    <w:p w:rsidR="00EB61E2" w:rsidRDefault="00C13ACB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147346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FF57" id="Graphic 4" o:spid="_x0000_s1026" style="position:absolute;margin-left:85pt;margin-top:11.6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qjNwIAAOEEAAAOAAAAZHJzL2Uyb0RvYy54bWysVF1v2yAUfZ+0/4B4X+ykaZd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61E2" w:rsidRDefault="00C13ACB">
      <w:pPr>
        <w:spacing w:before="103"/>
        <w:ind w:left="1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https://</w:t>
      </w:r>
      <w:hyperlink r:id="rId6">
        <w:r>
          <w:rPr>
            <w:rFonts w:ascii="Calibri"/>
            <w:spacing w:val="-2"/>
            <w:sz w:val="20"/>
          </w:rPr>
          <w:t>www.pjud.cl/docs/download/38901</w:t>
        </w:r>
      </w:hyperlink>
    </w:p>
    <w:p w:rsidR="00EB61E2" w:rsidRDefault="00EB61E2">
      <w:pPr>
        <w:rPr>
          <w:rFonts w:ascii="Calibri"/>
          <w:sz w:val="20"/>
        </w:rPr>
        <w:sectPr w:rsidR="00EB61E2">
          <w:pgSz w:w="12240" w:h="15840"/>
          <w:pgMar w:top="1000" w:right="1580" w:bottom="280" w:left="1580" w:header="720" w:footer="720" w:gutter="0"/>
          <w:cols w:space="720"/>
        </w:sectPr>
      </w:pPr>
    </w:p>
    <w:p w:rsidR="00EB61E2" w:rsidRDefault="00C13ACB">
      <w:pPr>
        <w:pStyle w:val="Textoindependiente"/>
        <w:spacing w:before="76" w:line="273" w:lineRule="auto"/>
        <w:ind w:left="119" w:right="117"/>
        <w:jc w:val="both"/>
      </w:pPr>
      <w:r>
        <w:t>determinados supuestos en la norma, podrí</w:t>
      </w:r>
      <w:r>
        <w:rPr>
          <w:spacing w:val="-14"/>
        </w:rPr>
        <w:t xml:space="preserve"> </w:t>
      </w:r>
      <w:r>
        <w:t>a evitar y hace innecesaria dicha solicitud en determinados casos.</w:t>
      </w:r>
    </w:p>
    <w:p w:rsidR="00EB61E2" w:rsidRDefault="00C13ACB">
      <w:pPr>
        <w:pStyle w:val="Textoindependiente"/>
        <w:spacing w:before="165" w:line="276" w:lineRule="auto"/>
        <w:ind w:left="119" w:right="128"/>
        <w:jc w:val="both"/>
      </w:pPr>
      <w:r>
        <w:t>C</w:t>
      </w:r>
      <w:r>
        <w:t>on</w:t>
      </w:r>
      <w:r>
        <w:rPr>
          <w:spacing w:val="-14"/>
        </w:rPr>
        <w:t xml:space="preserve"> </w:t>
      </w:r>
      <w:r>
        <w:t>todo lo anteriormente sen</w:t>
      </w:r>
      <w:r>
        <w:rPr>
          <w:spacing w:val="-14"/>
        </w:rPr>
        <w:t xml:space="preserve"> </w:t>
      </w:r>
      <w:r>
        <w:t>alado, que el objeto de este proyecto disminuir la carga 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Tribunales,</w:t>
      </w:r>
      <w:r>
        <w:rPr>
          <w:spacing w:val="-13"/>
        </w:rPr>
        <w:t xml:space="preserve"> </w:t>
      </w:r>
      <w:r>
        <w:t>otorgar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proteccio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nin</w:t>
      </w:r>
      <w:r>
        <w:rPr>
          <w:spacing w:val="-13"/>
        </w:rPr>
        <w:t xml:space="preserve"> </w:t>
      </w:r>
      <w:r>
        <w:t>os,</w:t>
      </w:r>
      <w:r>
        <w:rPr>
          <w:spacing w:val="-13"/>
        </w:rPr>
        <w:t xml:space="preserve"> </w:t>
      </w:r>
      <w:r>
        <w:t>nin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adolescentes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 ello, resguardar los bienes de ellos ante situaciones excepcionales.</w:t>
      </w: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spacing w:before="2"/>
        <w:rPr>
          <w:sz w:val="40"/>
        </w:rPr>
      </w:pPr>
    </w:p>
    <w:p w:rsidR="00EB61E2" w:rsidRDefault="00C13ACB">
      <w:pPr>
        <w:ind w:left="3693" w:right="3698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EB61E2" w:rsidRDefault="00EB61E2">
      <w:pPr>
        <w:pStyle w:val="Textoindependiente"/>
        <w:rPr>
          <w:b/>
          <w:sz w:val="20"/>
        </w:rPr>
      </w:pPr>
    </w:p>
    <w:p w:rsidR="00EB61E2" w:rsidRDefault="00EB61E2">
      <w:pPr>
        <w:pStyle w:val="Textoindependiente"/>
        <w:rPr>
          <w:b/>
          <w:sz w:val="20"/>
        </w:rPr>
      </w:pPr>
    </w:p>
    <w:p w:rsidR="00EB61E2" w:rsidRDefault="00C13ACB">
      <w:pPr>
        <w:pStyle w:val="Textoindependiente"/>
        <w:spacing w:before="220"/>
        <w:ind w:left="119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1°:</w:t>
      </w:r>
      <w:r>
        <w:rPr>
          <w:b/>
          <w:spacing w:val="-13"/>
        </w:rPr>
        <w:t xml:space="preserve"> </w:t>
      </w:r>
      <w:r>
        <w:t>Modifí</w:t>
      </w:r>
      <w:r>
        <w:rPr>
          <w:spacing w:val="-13"/>
        </w:rPr>
        <w:t xml:space="preserve"> </w:t>
      </w:r>
      <w:r>
        <w:t>quese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</w:t>
      </w:r>
      <w:r>
        <w:rPr>
          <w:spacing w:val="-25"/>
        </w:rPr>
        <w:t xml:space="preserve"> </w:t>
      </w:r>
      <w:r>
        <w:t>digo</w:t>
      </w:r>
      <w:r>
        <w:rPr>
          <w:spacing w:val="-8"/>
        </w:rPr>
        <w:t xml:space="preserve"> </w:t>
      </w:r>
      <w:r>
        <w:t>Civil,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2"/>
        </w:rPr>
        <w:t xml:space="preserve"> </w:t>
      </w:r>
      <w:r>
        <w:rPr>
          <w:spacing w:val="-2"/>
        </w:rPr>
        <w:t>sentido:</w:t>
      </w: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spacing w:before="4"/>
        <w:rPr>
          <w:sz w:val="30"/>
        </w:rPr>
      </w:pPr>
    </w:p>
    <w:p w:rsidR="00EB61E2" w:rsidRDefault="00C13ACB">
      <w:pPr>
        <w:pStyle w:val="Textoindependiente"/>
        <w:spacing w:line="273" w:lineRule="auto"/>
        <w:ind w:left="403" w:right="457"/>
        <w:jc w:val="both"/>
      </w:pPr>
      <w:r>
        <w:rPr>
          <w:spacing w:val="-2"/>
        </w:rPr>
        <w:t>1.-</w:t>
      </w:r>
      <w:r>
        <w:rPr>
          <w:spacing w:val="-12"/>
        </w:rPr>
        <w:t xml:space="preserve"> </w:t>
      </w:r>
      <w:r>
        <w:rPr>
          <w:spacing w:val="-2"/>
        </w:rPr>
        <w:t>Agre</w:t>
      </w:r>
      <w:r>
        <w:rPr>
          <w:spacing w:val="-11"/>
        </w:rPr>
        <w:t xml:space="preserve"> </w:t>
      </w:r>
      <w:r>
        <w:rPr>
          <w:spacing w:val="-2"/>
        </w:rPr>
        <w:t>guese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inciso</w:t>
      </w:r>
      <w:r>
        <w:rPr>
          <w:spacing w:val="-11"/>
        </w:rPr>
        <w:t xml:space="preserve"> </w:t>
      </w:r>
      <w:r>
        <w:rPr>
          <w:spacing w:val="-2"/>
        </w:rPr>
        <w:t>primero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artí</w:t>
      </w:r>
      <w:r>
        <w:rPr>
          <w:spacing w:val="-11"/>
        </w:rPr>
        <w:t xml:space="preserve"> </w:t>
      </w:r>
      <w:r>
        <w:rPr>
          <w:spacing w:val="-2"/>
        </w:rPr>
        <w:t>culo</w:t>
      </w:r>
      <w:r>
        <w:rPr>
          <w:spacing w:val="-12"/>
        </w:rPr>
        <w:t xml:space="preserve"> </w:t>
      </w:r>
      <w:r>
        <w:rPr>
          <w:spacing w:val="-2"/>
        </w:rPr>
        <w:t>257,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continuacio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punto</w:t>
      </w:r>
      <w:r>
        <w:rPr>
          <w:spacing w:val="-8"/>
        </w:rPr>
        <w:t xml:space="preserve"> </w:t>
      </w:r>
      <w:r>
        <w:rPr>
          <w:spacing w:val="-2"/>
        </w:rPr>
        <w:t xml:space="preserve">final, </w:t>
      </w:r>
      <w:r>
        <w:t>que pasa a ser seguido, lo siguiente:</w:t>
      </w: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spacing w:before="5"/>
        <w:rPr>
          <w:sz w:val="27"/>
        </w:rPr>
      </w:pPr>
    </w:p>
    <w:p w:rsidR="00EB61E2" w:rsidRDefault="00C13ACB">
      <w:pPr>
        <w:spacing w:line="276" w:lineRule="auto"/>
        <w:ind w:left="403" w:right="449"/>
        <w:jc w:val="both"/>
        <w:rPr>
          <w:i/>
          <w:sz w:val="24"/>
        </w:rPr>
      </w:pPr>
      <w:r>
        <w:rPr>
          <w:i/>
          <w:sz w:val="24"/>
        </w:rPr>
        <w:t>También lo habrá en casos que el padre o madre fuere condenado por violencia intrafamiliar o por hallarse la persona acusada por delito que merezca pena aflictiva “</w:t>
      </w:r>
    </w:p>
    <w:p w:rsidR="00EB61E2" w:rsidRDefault="00EB61E2">
      <w:pPr>
        <w:pStyle w:val="Textoindependiente"/>
        <w:rPr>
          <w:i/>
          <w:sz w:val="28"/>
        </w:rPr>
      </w:pPr>
    </w:p>
    <w:p w:rsidR="00EB61E2" w:rsidRDefault="00EB61E2">
      <w:pPr>
        <w:pStyle w:val="Textoindependiente"/>
        <w:spacing w:before="8"/>
        <w:rPr>
          <w:i/>
          <w:sz w:val="40"/>
        </w:rPr>
      </w:pPr>
    </w:p>
    <w:p w:rsidR="00EB61E2" w:rsidRDefault="00C13ACB">
      <w:pPr>
        <w:pStyle w:val="Textoindependiente"/>
        <w:ind w:left="403"/>
      </w:pPr>
      <w:r>
        <w:t>2.</w:t>
      </w:r>
      <w:r>
        <w:rPr>
          <w:spacing w:val="-6"/>
        </w:rPr>
        <w:t xml:space="preserve"> </w:t>
      </w:r>
      <w:r>
        <w:t>Incorporase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</w:t>
      </w:r>
      <w:r>
        <w:rPr>
          <w:spacing w:val="-4"/>
        </w:rPr>
        <w:t xml:space="preserve"> </w:t>
      </w:r>
      <w:r>
        <w:t>258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incis</w:t>
      </w:r>
      <w:r>
        <w:t>o</w:t>
      </w:r>
      <w:r>
        <w:rPr>
          <w:spacing w:val="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nuevo,</w:t>
      </w:r>
      <w:r>
        <w:rPr>
          <w:spacing w:val="-3"/>
        </w:rPr>
        <w:t xml:space="preserve"> </w:t>
      </w:r>
      <w:r>
        <w:t>del 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EB61E2" w:rsidRDefault="00EB61E2">
      <w:pPr>
        <w:pStyle w:val="Textoindependiente"/>
        <w:spacing w:before="4"/>
        <w:rPr>
          <w:sz w:val="31"/>
        </w:rPr>
      </w:pPr>
    </w:p>
    <w:p w:rsidR="00EB61E2" w:rsidRDefault="00C13ACB">
      <w:pPr>
        <w:spacing w:line="278" w:lineRule="auto"/>
        <w:ind w:left="403" w:right="469"/>
        <w:jc w:val="both"/>
        <w:rPr>
          <w:i/>
          <w:sz w:val="24"/>
        </w:rPr>
      </w:pPr>
      <w:r>
        <w:rPr>
          <w:i/>
          <w:sz w:val="24"/>
        </w:rPr>
        <w:t>Dicho curador cesará en su función en casos de ser condenado por agresión al menor o por hallarse la persona acusada por delito que merezca pena aflictiva</w:t>
      </w:r>
    </w:p>
    <w:p w:rsidR="00EB61E2" w:rsidRDefault="00EB61E2">
      <w:pPr>
        <w:pStyle w:val="Textoindependiente"/>
        <w:rPr>
          <w:i/>
          <w:sz w:val="28"/>
        </w:rPr>
      </w:pPr>
    </w:p>
    <w:p w:rsidR="00EB61E2" w:rsidRDefault="00EB61E2">
      <w:pPr>
        <w:pStyle w:val="Textoindependiente"/>
        <w:rPr>
          <w:i/>
          <w:sz w:val="28"/>
        </w:rPr>
      </w:pPr>
    </w:p>
    <w:p w:rsidR="00EB61E2" w:rsidRDefault="00EB61E2">
      <w:pPr>
        <w:pStyle w:val="Textoindependiente"/>
        <w:spacing w:before="11"/>
        <w:rPr>
          <w:i/>
          <w:sz w:val="25"/>
        </w:rPr>
      </w:pPr>
    </w:p>
    <w:p w:rsidR="00EB61E2" w:rsidRDefault="00C13ACB">
      <w:pPr>
        <w:pStyle w:val="Textoindependiente"/>
        <w:ind w:left="119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2°:</w:t>
      </w:r>
      <w:r>
        <w:rPr>
          <w:b/>
          <w:spacing w:val="38"/>
        </w:rPr>
        <w:t xml:space="preserve"> </w:t>
      </w:r>
      <w:r>
        <w:t>Modifí</w:t>
      </w:r>
      <w:r>
        <w:rPr>
          <w:spacing w:val="-12"/>
        </w:rPr>
        <w:t xml:space="preserve"> </w:t>
      </w:r>
      <w:r>
        <w:t>quese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16.618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menores,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sentido:</w:t>
      </w:r>
    </w:p>
    <w:p w:rsidR="00EB61E2" w:rsidRDefault="00EB61E2">
      <w:pPr>
        <w:pStyle w:val="Textoindependiente"/>
        <w:rPr>
          <w:sz w:val="28"/>
        </w:rPr>
      </w:pPr>
    </w:p>
    <w:p w:rsidR="00EB61E2" w:rsidRDefault="00EB61E2">
      <w:pPr>
        <w:pStyle w:val="Textoindependiente"/>
        <w:spacing w:before="8"/>
        <w:rPr>
          <w:sz w:val="30"/>
        </w:rPr>
      </w:pPr>
    </w:p>
    <w:p w:rsidR="00EB61E2" w:rsidRDefault="00C13ACB">
      <w:pPr>
        <w:pStyle w:val="Textoindependiente"/>
        <w:ind w:left="480"/>
      </w:pPr>
      <w:r>
        <w:t>1.</w:t>
      </w:r>
      <w:r>
        <w:rPr>
          <w:spacing w:val="64"/>
          <w:w w:val="150"/>
        </w:rPr>
        <w:t xml:space="preserve"> </w:t>
      </w:r>
      <w:r>
        <w:t>Incorpo</w:t>
      </w:r>
      <w:r>
        <w:rPr>
          <w:spacing w:val="-25"/>
        </w:rPr>
        <w:t xml:space="preserve"> </w:t>
      </w:r>
      <w:r>
        <w:t>rese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9"/>
        </w:rPr>
        <w:t xml:space="preserve"> </w:t>
      </w:r>
      <w:r>
        <w:t>49,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rPr>
          <w:spacing w:val="-2"/>
        </w:rPr>
        <w:t>tenor:</w:t>
      </w:r>
    </w:p>
    <w:p w:rsidR="00EB61E2" w:rsidRDefault="00EB61E2">
      <w:pPr>
        <w:pStyle w:val="Textoindependiente"/>
        <w:spacing w:before="4"/>
        <w:rPr>
          <w:sz w:val="31"/>
        </w:rPr>
      </w:pPr>
    </w:p>
    <w:p w:rsidR="00EB61E2" w:rsidRDefault="00C13ACB">
      <w:pPr>
        <w:spacing w:line="276" w:lineRule="auto"/>
        <w:ind w:left="840" w:right="123"/>
        <w:jc w:val="both"/>
        <w:rPr>
          <w:i/>
          <w:sz w:val="24"/>
        </w:rPr>
      </w:pPr>
      <w:r>
        <w:rPr>
          <w:i/>
          <w:sz w:val="24"/>
        </w:rPr>
        <w:t>Las normas contenidas en los incisos precedentes, relativas al permiso del menor 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país,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requerirán autorización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Juez en 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madre fuere condenado por violencia intrafamiliar o por hallarse la persona acusada por delito que merezca pena aflictiva.</w:t>
      </w:r>
    </w:p>
    <w:p w:rsidR="00EB61E2" w:rsidRDefault="00EB61E2">
      <w:pPr>
        <w:spacing w:line="276" w:lineRule="auto"/>
        <w:jc w:val="both"/>
        <w:rPr>
          <w:sz w:val="24"/>
        </w:rPr>
        <w:sectPr w:rsidR="00EB61E2">
          <w:pgSz w:w="12240" w:h="15840"/>
          <w:pgMar w:top="920" w:right="1580" w:bottom="280" w:left="1580" w:header="720" w:footer="720" w:gutter="0"/>
          <w:cols w:space="720"/>
        </w:sectPr>
      </w:pPr>
    </w:p>
    <w:p w:rsidR="00EB61E2" w:rsidRDefault="00EB61E2">
      <w:pPr>
        <w:pStyle w:val="Textoindependiente"/>
        <w:rPr>
          <w:i/>
          <w:sz w:val="20"/>
        </w:rPr>
      </w:pPr>
    </w:p>
    <w:p w:rsidR="00EB61E2" w:rsidRDefault="00EB61E2">
      <w:pPr>
        <w:pStyle w:val="Textoindependiente"/>
        <w:spacing w:before="10"/>
        <w:rPr>
          <w:i/>
        </w:rPr>
      </w:pPr>
    </w:p>
    <w:p w:rsidR="00EB61E2" w:rsidRDefault="00C13ACB">
      <w:pPr>
        <w:spacing w:before="100" w:line="412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República</w:t>
      </w:r>
    </w:p>
    <w:sectPr w:rsidR="00EB61E2">
      <w:pgSz w:w="12240" w:h="15840"/>
      <w:pgMar w:top="18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1E2"/>
    <w:rsid w:val="00C13ACB"/>
    <w:rsid w:val="00E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19" w:righ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jud.cl/docs/download/3890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6793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2023-07-14T14:16:00Z</dcterms:created>
  <dcterms:modified xsi:type="dcterms:W3CDTF">2023-08-23T17:20:00Z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para Microsoft 365</vt:lpwstr>
  </property>
</Properties>
</file>