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01465" w14:textId="77777777" w:rsidR="00BF18D6" w:rsidRDefault="00BF18D6">
      <w:pPr>
        <w:pStyle w:val="Textoindependiente"/>
        <w:spacing w:before="1"/>
        <w:rPr>
          <w:rFonts w:ascii="Times New Roman"/>
          <w:sz w:val="28"/>
        </w:rPr>
      </w:pPr>
    </w:p>
    <w:p w14:paraId="609B2960" w14:textId="77777777" w:rsidR="00BF18D6" w:rsidRDefault="00CA2FAD">
      <w:pPr>
        <w:pStyle w:val="Ttulo1"/>
        <w:spacing w:before="24" w:line="259" w:lineRule="auto"/>
        <w:ind w:right="120"/>
        <w:jc w:val="both"/>
      </w:pPr>
      <w:r>
        <w:t>PROYECTO DE LEY QUE MODIFICA LA LEY DE TRÁNSITO</w:t>
      </w:r>
      <w:r>
        <w:rPr>
          <w:spacing w:val="-2"/>
        </w:rPr>
        <w:t xml:space="preserve"> </w:t>
      </w:r>
      <w:r>
        <w:t>AGRAVANDO LAS SANCIONES POR EL TRANSPORTE, TRASLADO O ENCARGO DE DESECHOS</w:t>
      </w:r>
      <w:r>
        <w:rPr>
          <w:spacing w:val="-8"/>
        </w:rPr>
        <w:t xml:space="preserve"> </w:t>
      </w:r>
      <w:r>
        <w:t>A VERTEDEROS NO</w:t>
      </w:r>
      <w:r>
        <w:rPr>
          <w:spacing w:val="-9"/>
        </w:rPr>
        <w:t xml:space="preserve"> </w:t>
      </w:r>
      <w:r>
        <w:t>AUTORIZADOS, EN</w:t>
      </w:r>
      <w:r>
        <w:rPr>
          <w:spacing w:val="-1"/>
        </w:rPr>
        <w:t xml:space="preserve"> </w:t>
      </w:r>
      <w:r>
        <w:t>LAS FORMAS Y BAJO LAS CONDICIONES QUE SE INDICAN.</w:t>
      </w:r>
    </w:p>
    <w:p w14:paraId="3B8F3B0A" w14:textId="77777777" w:rsidR="00BF18D6" w:rsidRDefault="00BF18D6">
      <w:pPr>
        <w:pStyle w:val="Textoindependiente"/>
        <w:rPr>
          <w:b/>
        </w:rPr>
      </w:pPr>
    </w:p>
    <w:p w14:paraId="00D8CF72" w14:textId="77777777" w:rsidR="00BF18D6" w:rsidRDefault="00BF18D6">
      <w:pPr>
        <w:pStyle w:val="Textoindependiente"/>
        <w:spacing w:before="7"/>
        <w:rPr>
          <w:b/>
          <w:sz w:val="25"/>
        </w:rPr>
      </w:pPr>
    </w:p>
    <w:p w14:paraId="189AEF9B" w14:textId="77777777" w:rsidR="00BF18D6" w:rsidRDefault="00CA2FAD">
      <w:pPr>
        <w:ind w:left="102"/>
        <w:rPr>
          <w:b/>
          <w:sz w:val="24"/>
        </w:rPr>
      </w:pPr>
      <w:r>
        <w:rPr>
          <w:b/>
          <w:spacing w:val="-2"/>
          <w:sz w:val="24"/>
        </w:rPr>
        <w:t>FUNDAMENTOS.</w:t>
      </w:r>
    </w:p>
    <w:p w14:paraId="0AE6C0B7" w14:textId="77777777" w:rsidR="00BF18D6" w:rsidRDefault="00CA2FAD">
      <w:pPr>
        <w:pStyle w:val="Textoindependiente"/>
        <w:spacing w:before="187" w:line="259" w:lineRule="auto"/>
        <w:ind w:left="102" w:right="120"/>
        <w:jc w:val="both"/>
      </w:pPr>
      <w:r>
        <w:rPr>
          <w:spacing w:val="-2"/>
        </w:rPr>
        <w:t>Chile,</w:t>
      </w:r>
      <w:r>
        <w:rPr>
          <w:spacing w:val="-3"/>
        </w:rPr>
        <w:t xml:space="preserve"> </w:t>
      </w:r>
      <w:r>
        <w:rPr>
          <w:spacing w:val="-2"/>
        </w:rPr>
        <w:t>conocido</w:t>
      </w:r>
      <w:r>
        <w:rPr>
          <w:spacing w:val="-5"/>
        </w:rPr>
        <w:t xml:space="preserve"> </w:t>
      </w:r>
      <w:r>
        <w:rPr>
          <w:spacing w:val="-2"/>
        </w:rPr>
        <w:t>por</w:t>
      </w:r>
      <w:r>
        <w:rPr>
          <w:spacing w:val="-5"/>
        </w:rPr>
        <w:t xml:space="preserve"> </w:t>
      </w:r>
      <w:r>
        <w:rPr>
          <w:spacing w:val="-2"/>
        </w:rPr>
        <w:t>su</w:t>
      </w:r>
      <w:r>
        <w:rPr>
          <w:spacing w:val="-8"/>
        </w:rPr>
        <w:t xml:space="preserve"> </w:t>
      </w:r>
      <w:r>
        <w:rPr>
          <w:spacing w:val="-2"/>
        </w:rPr>
        <w:t>diversidad</w:t>
      </w:r>
      <w:r>
        <w:rPr>
          <w:spacing w:val="-4"/>
        </w:rPr>
        <w:t xml:space="preserve"> </w:t>
      </w:r>
      <w:r>
        <w:rPr>
          <w:spacing w:val="-2"/>
        </w:rPr>
        <w:t>geográfica</w:t>
      </w:r>
      <w:r>
        <w:rPr>
          <w:spacing w:val="-9"/>
        </w:rPr>
        <w:t xml:space="preserve"> </w:t>
      </w:r>
      <w:r>
        <w:rPr>
          <w:spacing w:val="-2"/>
        </w:rPr>
        <w:t>y</w:t>
      </w:r>
      <w:r>
        <w:rPr>
          <w:spacing w:val="-5"/>
        </w:rPr>
        <w:t xml:space="preserve"> </w:t>
      </w:r>
      <w:r>
        <w:rPr>
          <w:spacing w:val="-2"/>
        </w:rPr>
        <w:t>belleza</w:t>
      </w:r>
      <w:r>
        <w:rPr>
          <w:spacing w:val="-6"/>
        </w:rPr>
        <w:t xml:space="preserve"> </w:t>
      </w:r>
      <w:r>
        <w:rPr>
          <w:spacing w:val="-2"/>
        </w:rPr>
        <w:t>natural,</w:t>
      </w:r>
      <w:r>
        <w:rPr>
          <w:spacing w:val="-6"/>
        </w:rPr>
        <w:t xml:space="preserve"> </w:t>
      </w:r>
      <w:r>
        <w:rPr>
          <w:spacing w:val="-2"/>
        </w:rPr>
        <w:t>enfrenta</w:t>
      </w:r>
      <w:r>
        <w:rPr>
          <w:spacing w:val="-6"/>
        </w:rPr>
        <w:t xml:space="preserve"> </w:t>
      </w:r>
      <w:r>
        <w:rPr>
          <w:spacing w:val="-2"/>
        </w:rPr>
        <w:t>un</w:t>
      </w:r>
      <w:r>
        <w:rPr>
          <w:spacing w:val="-8"/>
        </w:rPr>
        <w:t xml:space="preserve"> </w:t>
      </w:r>
      <w:r>
        <w:rPr>
          <w:spacing w:val="-2"/>
        </w:rPr>
        <w:t xml:space="preserve">problema </w:t>
      </w:r>
      <w:r>
        <w:t>creciente que afecta tanto a sus comunidades como a su medio ambiente: la formación de microbasurales en los lechos de sus ríos. Esta situación ha generado preocupación y ha sido objeto de discu</w:t>
      </w:r>
      <w:r>
        <w:t>sión en diversos medios y plataformas.</w:t>
      </w:r>
    </w:p>
    <w:p w14:paraId="517BDC52" w14:textId="77777777" w:rsidR="00BF18D6" w:rsidRDefault="00CA2FAD">
      <w:pPr>
        <w:pStyle w:val="Textoindependiente"/>
        <w:spacing w:before="159" w:line="259" w:lineRule="auto"/>
        <w:ind w:left="102" w:right="116"/>
        <w:jc w:val="both"/>
      </w:pPr>
      <w:r>
        <w:t>Tal es el caso que frente a los últimos sistemas frontales que ha vivido el país, en la comuna de Pudahuel, específicamente en el puente Pudahuel, en el sector de El Noviciado,</w:t>
      </w:r>
      <w:r>
        <w:rPr>
          <w:spacing w:val="-5"/>
        </w:rPr>
        <w:t xml:space="preserve"> </w:t>
      </w:r>
      <w:r>
        <w:t>las</w:t>
      </w:r>
      <w:r>
        <w:rPr>
          <w:spacing w:val="-7"/>
        </w:rPr>
        <w:t xml:space="preserve"> </w:t>
      </w:r>
      <w:r>
        <w:t>autoridades</w:t>
      </w:r>
      <w:r>
        <w:rPr>
          <w:spacing w:val="-5"/>
        </w:rPr>
        <w:t xml:space="preserve"> </w:t>
      </w:r>
      <w:r>
        <w:t>regionales</w:t>
      </w:r>
      <w:r>
        <w:rPr>
          <w:spacing w:val="-6"/>
        </w:rPr>
        <w:t xml:space="preserve"> </w:t>
      </w:r>
      <w:r>
        <w:t>comenzaron</w:t>
      </w:r>
      <w:r>
        <w:rPr>
          <w:spacing w:val="-5"/>
        </w:rPr>
        <w:t xml:space="preserve"> </w:t>
      </w:r>
      <w:r>
        <w:t>di</w:t>
      </w:r>
      <w:r>
        <w:t>stintos</w:t>
      </w:r>
      <w:r>
        <w:rPr>
          <w:spacing w:val="-5"/>
        </w:rPr>
        <w:t xml:space="preserve"> </w:t>
      </w:r>
      <w:r>
        <w:t>trabajos</w:t>
      </w:r>
      <w:r>
        <w:rPr>
          <w:spacing w:val="-6"/>
        </w:rPr>
        <w:t xml:space="preserve"> </w:t>
      </w:r>
      <w:r>
        <w:t>de</w:t>
      </w:r>
      <w:r>
        <w:rPr>
          <w:spacing w:val="-5"/>
        </w:rPr>
        <w:t xml:space="preserve"> </w:t>
      </w:r>
      <w:r>
        <w:t>emergencia para</w:t>
      </w:r>
      <w:r>
        <w:rPr>
          <w:spacing w:val="-10"/>
        </w:rPr>
        <w:t xml:space="preserve"> </w:t>
      </w:r>
      <w:r>
        <w:t>limpiar</w:t>
      </w:r>
      <w:r>
        <w:rPr>
          <w:spacing w:val="-9"/>
        </w:rPr>
        <w:t xml:space="preserve"> </w:t>
      </w:r>
      <w:r>
        <w:t>el</w:t>
      </w:r>
      <w:r>
        <w:rPr>
          <w:spacing w:val="-10"/>
        </w:rPr>
        <w:t xml:space="preserve"> </w:t>
      </w:r>
      <w:r>
        <w:t>torrente</w:t>
      </w:r>
      <w:r>
        <w:rPr>
          <w:spacing w:val="-12"/>
        </w:rPr>
        <w:t xml:space="preserve"> </w:t>
      </w:r>
      <w:r>
        <w:t>del</w:t>
      </w:r>
      <w:r>
        <w:rPr>
          <w:spacing w:val="-10"/>
        </w:rPr>
        <w:t xml:space="preserve"> </w:t>
      </w:r>
      <w:r>
        <w:t>río</w:t>
      </w:r>
      <w:r>
        <w:rPr>
          <w:spacing w:val="-9"/>
        </w:rPr>
        <w:t xml:space="preserve"> </w:t>
      </w:r>
      <w:r>
        <w:t>Mapocho,</w:t>
      </w:r>
      <w:r>
        <w:rPr>
          <w:spacing w:val="-6"/>
        </w:rPr>
        <w:t xml:space="preserve"> </w:t>
      </w:r>
      <w:r>
        <w:t>puesto</w:t>
      </w:r>
      <w:r>
        <w:rPr>
          <w:spacing w:val="-9"/>
        </w:rPr>
        <w:t xml:space="preserve"> </w:t>
      </w:r>
      <w:r>
        <w:t>que</w:t>
      </w:r>
      <w:r>
        <w:rPr>
          <w:spacing w:val="-10"/>
        </w:rPr>
        <w:t xml:space="preserve"> </w:t>
      </w:r>
      <w:r>
        <w:t>debido</w:t>
      </w:r>
      <w:r>
        <w:rPr>
          <w:spacing w:val="-9"/>
        </w:rPr>
        <w:t xml:space="preserve"> </w:t>
      </w:r>
      <w:r>
        <w:t>al</w:t>
      </w:r>
      <w:r>
        <w:rPr>
          <w:spacing w:val="-8"/>
        </w:rPr>
        <w:t xml:space="preserve"> </w:t>
      </w:r>
      <w:r>
        <w:t>incremento</w:t>
      </w:r>
      <w:r>
        <w:rPr>
          <w:spacing w:val="-9"/>
        </w:rPr>
        <w:t xml:space="preserve"> </w:t>
      </w:r>
      <w:r>
        <w:t>del</w:t>
      </w:r>
      <w:r>
        <w:rPr>
          <w:spacing w:val="-10"/>
        </w:rPr>
        <w:t xml:space="preserve"> </w:t>
      </w:r>
      <w:proofErr w:type="spellStart"/>
      <w:r>
        <w:t>cause</w:t>
      </w:r>
      <w:proofErr w:type="spellEnd"/>
      <w:r>
        <w:t xml:space="preserve"> de dicho río, comenzó a arrastrar más de 250 toneladas de basura, según indicó el gobernador regional, Claudio Orrego. Indicando también que este hecho “es impresentable. Eso quiere decir que estamos tratando a nuestros ríos como vertederos ilegales”</w:t>
      </w:r>
      <w:r>
        <w:rPr>
          <w:position w:val="7"/>
          <w:sz w:val="14"/>
        </w:rPr>
        <w:t>1</w:t>
      </w:r>
      <w:r>
        <w:t>.</w:t>
      </w:r>
    </w:p>
    <w:p w14:paraId="17C021F3" w14:textId="77777777" w:rsidR="00BF18D6" w:rsidRDefault="00CA2FAD">
      <w:pPr>
        <w:pStyle w:val="Textoindependiente"/>
        <w:spacing w:before="160" w:line="259" w:lineRule="auto"/>
        <w:ind w:left="102" w:right="121"/>
        <w:jc w:val="both"/>
      </w:pPr>
      <w:r>
        <w:t>Pero esta situación no solo afectó a las personas que colindan a estos basurales clandestinos en el mencionado río, sino que a todos quienes se desplazaban a la ciudad de Valparaíso dentro de los días de trabajo, puesto que, como mencionó también el gob</w:t>
      </w:r>
      <w:r>
        <w:t>ernador, “la razón por la cual tenemos suspendido el tránsito hacia Valparaíso es por la basura. (…) Yo digo las mafias de la basura y también el comportamiento poco empático de la gente con el medio ambiente que hace que tengamos que lamentar este tipo de</w:t>
      </w:r>
      <w:r>
        <w:t xml:space="preserve"> situaciones”</w:t>
      </w:r>
      <w:r>
        <w:rPr>
          <w:position w:val="7"/>
          <w:sz w:val="14"/>
        </w:rPr>
        <w:t>2</w:t>
      </w:r>
      <w:r>
        <w:t>.</w:t>
      </w:r>
    </w:p>
    <w:p w14:paraId="40E33581" w14:textId="77777777" w:rsidR="00BF18D6" w:rsidRDefault="00BF18D6">
      <w:pPr>
        <w:pStyle w:val="Textoindependiente"/>
        <w:rPr>
          <w:sz w:val="20"/>
        </w:rPr>
      </w:pPr>
    </w:p>
    <w:p w14:paraId="6788619D" w14:textId="77777777" w:rsidR="00BF18D6" w:rsidRDefault="00BF18D6">
      <w:pPr>
        <w:pStyle w:val="Textoindependiente"/>
        <w:rPr>
          <w:sz w:val="20"/>
        </w:rPr>
      </w:pPr>
    </w:p>
    <w:p w14:paraId="7615B65F" w14:textId="77777777" w:rsidR="00BF18D6" w:rsidRDefault="00CA2FAD">
      <w:pPr>
        <w:pStyle w:val="Textoindependiente"/>
        <w:spacing w:before="2"/>
        <w:rPr>
          <w:sz w:val="20"/>
        </w:rPr>
      </w:pPr>
      <w:r>
        <w:rPr>
          <w:noProof/>
        </w:rPr>
        <mc:AlternateContent>
          <mc:Choice Requires="wps">
            <w:drawing>
              <wp:anchor distT="0" distB="0" distL="0" distR="0" simplePos="0" relativeHeight="487587840" behindDoc="1" locked="0" layoutInCell="1" allowOverlap="1" wp14:anchorId="542D439B" wp14:editId="67876B5F">
                <wp:simplePos x="0" y="0"/>
                <wp:positionH relativeFrom="page">
                  <wp:posOffset>1080820</wp:posOffset>
                </wp:positionH>
                <wp:positionV relativeFrom="paragraph">
                  <wp:posOffset>188352</wp:posOffset>
                </wp:positionV>
                <wp:extent cx="1829435"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C0EB90" id="Graphic 2" o:spid="_x0000_s1026" style="position:absolute;margin-left:85.1pt;margin-top:14.85pt;width:144.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" path="m1829054,l,,,9144r1829054,l1829054,xe" fillcolor="black" stroked="f">
                <v:path arrowok="t"/>
                <w10:wrap type="topAndBottom" anchorx="page"/>
              </v:shape>
            </w:pict>
          </mc:Fallback>
        </mc:AlternateContent>
      </w:r>
    </w:p>
    <w:p w14:paraId="3A0261C2" w14:textId="77777777" w:rsidR="00BF18D6" w:rsidRDefault="00CA2FAD">
      <w:pPr>
        <w:spacing w:before="102"/>
        <w:ind w:left="102" w:right="123"/>
        <w:rPr>
          <w:rFonts w:ascii="Calibri"/>
          <w:sz w:val="20"/>
        </w:rPr>
      </w:pPr>
      <w:r>
        <w:rPr>
          <w:rFonts w:ascii="Calibri"/>
          <w:spacing w:val="-2"/>
          <w:sz w:val="20"/>
          <w:vertAlign w:val="superscript"/>
        </w:rPr>
        <w:t>1</w:t>
      </w:r>
      <w:r>
        <w:rPr>
          <w:rFonts w:ascii="Calibri"/>
          <w:spacing w:val="-2"/>
          <w:sz w:val="20"/>
        </w:rPr>
        <w:t xml:space="preserve"> https:/</w:t>
      </w:r>
      <w:hyperlink r:id="rId7">
        <w:r>
          <w:rPr>
            <w:rFonts w:ascii="Calibri"/>
            <w:spacing w:val="-2"/>
            <w:sz w:val="20"/>
          </w:rPr>
          <w:t>/w</w:t>
        </w:r>
      </w:hyperlink>
      <w:r>
        <w:rPr>
          <w:rFonts w:ascii="Calibri"/>
          <w:spacing w:val="-2"/>
          <w:sz w:val="20"/>
        </w:rPr>
        <w:t>w</w:t>
      </w:r>
      <w:hyperlink r:id="rId8">
        <w:r>
          <w:rPr>
            <w:rFonts w:ascii="Calibri"/>
            <w:spacing w:val="-2"/>
            <w:sz w:val="20"/>
          </w:rPr>
          <w:t>w.latercera.com/nacional/noticia/indignante-48-toneladas-de-basura-han-sido-retiradas-del-rio-</w:t>
        </w:r>
      </w:hyperlink>
      <w:r>
        <w:rPr>
          <w:rFonts w:ascii="Calibri"/>
          <w:spacing w:val="-2"/>
          <w:sz w:val="20"/>
        </w:rPr>
        <w:t xml:space="preserve"> mapocho-en-trabajos-de-emergencia-por-lluvias/YENDSKGOXRC75GX4GQAY5I3GZA/</w:t>
      </w:r>
    </w:p>
    <w:p w14:paraId="086D2413" w14:textId="77777777" w:rsidR="00BF18D6" w:rsidRDefault="00CA2FAD">
      <w:pPr>
        <w:ind w:left="102" w:right="817"/>
        <w:rPr>
          <w:rFonts w:ascii="Calibri"/>
          <w:sz w:val="20"/>
        </w:rPr>
      </w:pPr>
      <w:r>
        <w:rPr>
          <w:rFonts w:ascii="Calibri"/>
          <w:spacing w:val="-2"/>
          <w:sz w:val="20"/>
          <w:vertAlign w:val="superscript"/>
        </w:rPr>
        <w:t>2</w:t>
      </w:r>
      <w:r>
        <w:rPr>
          <w:rFonts w:ascii="Calibri"/>
          <w:spacing w:val="-2"/>
          <w:sz w:val="20"/>
        </w:rPr>
        <w:t xml:space="preserve"> https:/</w:t>
      </w:r>
      <w:hyperlink r:id="rId9">
        <w:r>
          <w:rPr>
            <w:rFonts w:ascii="Calibri"/>
            <w:spacing w:val="-2"/>
            <w:sz w:val="20"/>
          </w:rPr>
          <w:t>/w</w:t>
        </w:r>
      </w:hyperlink>
      <w:r>
        <w:rPr>
          <w:rFonts w:ascii="Calibri"/>
          <w:spacing w:val="-2"/>
          <w:sz w:val="20"/>
        </w:rPr>
        <w:t>w</w:t>
      </w:r>
      <w:hyperlink r:id="rId10">
        <w:r>
          <w:rPr>
            <w:rFonts w:ascii="Calibri"/>
            <w:spacing w:val="-2"/>
            <w:sz w:val="20"/>
          </w:rPr>
          <w:t>w.t13.cl/noticia/nacional/vergonzosa-imagen-desborde-del-rio-mapocho-muestra-gran-</w:t>
        </w:r>
      </w:hyperlink>
      <w:r>
        <w:rPr>
          <w:rFonts w:ascii="Calibri"/>
          <w:spacing w:val="-2"/>
          <w:sz w:val="20"/>
        </w:rPr>
        <w:t xml:space="preserve"> cant</w:t>
      </w:r>
      <w:r>
        <w:rPr>
          <w:rFonts w:ascii="Calibri"/>
          <w:spacing w:val="-2"/>
          <w:sz w:val="20"/>
        </w:rPr>
        <w:t>idad-basura-23-6-2023</w:t>
      </w:r>
    </w:p>
    <w:p w14:paraId="5E0DA326" w14:textId="77777777" w:rsidR="00BF18D6" w:rsidRDefault="00BF18D6">
      <w:pPr>
        <w:rPr>
          <w:rFonts w:ascii="Calibri"/>
          <w:sz w:val="20"/>
        </w:rPr>
        <w:sectPr w:rsidR="00BF18D6">
          <w:headerReference w:type="default" r:id="rId11"/>
          <w:type w:val="continuous"/>
          <w:pgSz w:w="12240" w:h="15840"/>
          <w:pgMar w:top="2600" w:right="1580" w:bottom="280" w:left="1600" w:header="824" w:footer="0" w:gutter="0"/>
          <w:pgNumType w:start="1"/>
          <w:cols w:space="720"/>
        </w:sectPr>
      </w:pPr>
    </w:p>
    <w:p w14:paraId="4C38D620" w14:textId="77777777" w:rsidR="00BF18D6" w:rsidRDefault="00BF18D6">
      <w:pPr>
        <w:pStyle w:val="Textoindependiente"/>
        <w:spacing w:before="8"/>
        <w:rPr>
          <w:rFonts w:ascii="Calibri"/>
          <w:sz w:val="26"/>
        </w:rPr>
      </w:pPr>
    </w:p>
    <w:p w14:paraId="3B7B63FD" w14:textId="77777777" w:rsidR="00BF18D6" w:rsidRDefault="00CA2FAD">
      <w:pPr>
        <w:pStyle w:val="Textoindependiente"/>
        <w:spacing w:before="24" w:line="259" w:lineRule="auto"/>
        <w:ind w:left="102" w:right="116"/>
        <w:jc w:val="both"/>
      </w:pPr>
      <w:r>
        <w:t>Pero esta situación</w:t>
      </w:r>
      <w:r>
        <w:rPr>
          <w:spacing w:val="-1"/>
        </w:rPr>
        <w:t xml:space="preserve"> </w:t>
      </w:r>
      <w:r>
        <w:t>no es</w:t>
      </w:r>
      <w:r>
        <w:rPr>
          <w:spacing w:val="-1"/>
        </w:rPr>
        <w:t xml:space="preserve"> </w:t>
      </w:r>
      <w:r>
        <w:t>ajena</w:t>
      </w:r>
      <w:r>
        <w:rPr>
          <w:spacing w:val="-1"/>
        </w:rPr>
        <w:t xml:space="preserve"> </w:t>
      </w:r>
      <w:r>
        <w:t>a otros</w:t>
      </w:r>
      <w:r>
        <w:rPr>
          <w:spacing w:val="-1"/>
        </w:rPr>
        <w:t xml:space="preserve"> </w:t>
      </w:r>
      <w:r>
        <w:t>ríos, puesto que,</w:t>
      </w:r>
      <w:r>
        <w:rPr>
          <w:spacing w:val="-1"/>
        </w:rPr>
        <w:t xml:space="preserve"> </w:t>
      </w:r>
      <w:r>
        <w:t>en la</w:t>
      </w:r>
      <w:r>
        <w:rPr>
          <w:spacing w:val="-1"/>
        </w:rPr>
        <w:t xml:space="preserve"> </w:t>
      </w:r>
      <w:r>
        <w:t>Región</w:t>
      </w:r>
      <w:r>
        <w:rPr>
          <w:spacing w:val="-1"/>
        </w:rPr>
        <w:t xml:space="preserve"> </w:t>
      </w:r>
      <w:r>
        <w:t>Metropolitana, se estima la existencia de 79 vertederos ilegales de residuos sólidos y alrededor de 600 microbasurales. Estos se encuentran tanto en sitios públicos como privados, convirtiéndose</w:t>
      </w:r>
      <w:r>
        <w:rPr>
          <w:spacing w:val="-9"/>
        </w:rPr>
        <w:t xml:space="preserve"> </w:t>
      </w:r>
      <w:r>
        <w:t>en</w:t>
      </w:r>
      <w:r>
        <w:rPr>
          <w:spacing w:val="-6"/>
        </w:rPr>
        <w:t xml:space="preserve"> </w:t>
      </w:r>
      <w:r>
        <w:t>focos</w:t>
      </w:r>
      <w:r>
        <w:rPr>
          <w:spacing w:val="-9"/>
        </w:rPr>
        <w:t xml:space="preserve"> </w:t>
      </w:r>
      <w:r>
        <w:t>de</w:t>
      </w:r>
      <w:r>
        <w:rPr>
          <w:spacing w:val="-6"/>
        </w:rPr>
        <w:t xml:space="preserve"> </w:t>
      </w:r>
      <w:r>
        <w:t>infecciones</w:t>
      </w:r>
      <w:r>
        <w:rPr>
          <w:spacing w:val="-7"/>
        </w:rPr>
        <w:t xml:space="preserve"> </w:t>
      </w:r>
      <w:r>
        <w:t>y</w:t>
      </w:r>
      <w:r>
        <w:rPr>
          <w:spacing w:val="-8"/>
        </w:rPr>
        <w:t xml:space="preserve"> </w:t>
      </w:r>
      <w:r>
        <w:t>contaminación.</w:t>
      </w:r>
      <w:r>
        <w:rPr>
          <w:spacing w:val="-9"/>
        </w:rPr>
        <w:t xml:space="preserve"> </w:t>
      </w:r>
      <w:r>
        <w:t>Un</w:t>
      </w:r>
      <w:r>
        <w:rPr>
          <w:spacing w:val="-6"/>
        </w:rPr>
        <w:t xml:space="preserve"> </w:t>
      </w:r>
      <w:r>
        <w:t>claro</w:t>
      </w:r>
      <w:r>
        <w:rPr>
          <w:spacing w:val="-8"/>
        </w:rPr>
        <w:t xml:space="preserve"> </w:t>
      </w:r>
      <w:r>
        <w:t>ejemplo</w:t>
      </w:r>
      <w:r>
        <w:rPr>
          <w:spacing w:val="-8"/>
        </w:rPr>
        <w:t xml:space="preserve"> </w:t>
      </w:r>
      <w:r>
        <w:t>de</w:t>
      </w:r>
      <w:r>
        <w:rPr>
          <w:spacing w:val="-8"/>
        </w:rPr>
        <w:t xml:space="preserve"> </w:t>
      </w:r>
      <w:r>
        <w:t>esto</w:t>
      </w:r>
      <w:r>
        <w:rPr>
          <w:spacing w:val="-8"/>
        </w:rPr>
        <w:t xml:space="preserve"> </w:t>
      </w:r>
      <w:r>
        <w:t>es el lecho del Río Clarillo, que cruza la Reserva Nacional homónima. Este río, que alberga diversas especies de flora y fauna, ha sido gravemente contaminado por visitantes que desechan basura y desperdicios en su ribera, afectando de mane</w:t>
      </w:r>
      <w:r>
        <w:t>ra significativa el ecosistema local</w:t>
      </w:r>
      <w:r>
        <w:rPr>
          <w:position w:val="7"/>
          <w:sz w:val="14"/>
        </w:rPr>
        <w:t>3</w:t>
      </w:r>
      <w:r>
        <w:t>.</w:t>
      </w:r>
    </w:p>
    <w:p w14:paraId="07B7BD00" w14:textId="77777777" w:rsidR="00BF18D6" w:rsidRDefault="00CA2FAD">
      <w:pPr>
        <w:pStyle w:val="Textoindependiente"/>
        <w:spacing w:before="157" w:line="259" w:lineRule="auto"/>
        <w:ind w:left="102" w:right="116"/>
        <w:jc w:val="both"/>
      </w:pPr>
      <w:r>
        <w:t>Situación que se extiende a varias comunas del país, esto porque según los resultados del tercer muestreo nacional de basura en los ríos de Chile. En las regiones de Ñuble, Biobío, Araucanía y de Los Ríos pudo identif</w:t>
      </w:r>
      <w:r>
        <w:t>icarse una concentración</w:t>
      </w:r>
      <w:r>
        <w:rPr>
          <w:spacing w:val="-15"/>
        </w:rPr>
        <w:t xml:space="preserve"> </w:t>
      </w:r>
      <w:r>
        <w:t>de</w:t>
      </w:r>
      <w:r>
        <w:rPr>
          <w:spacing w:val="-15"/>
        </w:rPr>
        <w:t xml:space="preserve"> </w:t>
      </w:r>
      <w:r>
        <w:t>1,6</w:t>
      </w:r>
      <w:r>
        <w:rPr>
          <w:spacing w:val="-15"/>
        </w:rPr>
        <w:t xml:space="preserve"> </w:t>
      </w:r>
      <w:r>
        <w:t>objetos</w:t>
      </w:r>
      <w:r>
        <w:rPr>
          <w:spacing w:val="-15"/>
        </w:rPr>
        <w:t xml:space="preserve"> </w:t>
      </w:r>
      <w:r>
        <w:t>por</w:t>
      </w:r>
      <w:r>
        <w:rPr>
          <w:spacing w:val="-15"/>
        </w:rPr>
        <w:t xml:space="preserve"> </w:t>
      </w:r>
      <w:r>
        <w:t>metro</w:t>
      </w:r>
      <w:r>
        <w:rPr>
          <w:spacing w:val="-15"/>
        </w:rPr>
        <w:t xml:space="preserve"> </w:t>
      </w:r>
      <w:r>
        <w:t>cuadrado,</w:t>
      </w:r>
      <w:r>
        <w:rPr>
          <w:spacing w:val="-15"/>
        </w:rPr>
        <w:t xml:space="preserve"> </w:t>
      </w:r>
      <w:r>
        <w:t>situación</w:t>
      </w:r>
      <w:r>
        <w:rPr>
          <w:spacing w:val="-15"/>
        </w:rPr>
        <w:t xml:space="preserve"> </w:t>
      </w:r>
      <w:r>
        <w:t>que</w:t>
      </w:r>
      <w:r>
        <w:rPr>
          <w:spacing w:val="-15"/>
        </w:rPr>
        <w:t xml:space="preserve"> </w:t>
      </w:r>
      <w:r>
        <w:t>pone</w:t>
      </w:r>
      <w:r>
        <w:rPr>
          <w:spacing w:val="-15"/>
        </w:rPr>
        <w:t xml:space="preserve"> </w:t>
      </w:r>
      <w:r>
        <w:t>a</w:t>
      </w:r>
      <w:r>
        <w:rPr>
          <w:spacing w:val="-15"/>
        </w:rPr>
        <w:t xml:space="preserve"> </w:t>
      </w:r>
      <w:r>
        <w:t>estas</w:t>
      </w:r>
      <w:r>
        <w:rPr>
          <w:spacing w:val="-15"/>
        </w:rPr>
        <w:t xml:space="preserve"> </w:t>
      </w:r>
      <w:r>
        <w:t>regiones como las que poseen más contaminación en sus lechos de ríos.</w:t>
      </w:r>
    </w:p>
    <w:p w14:paraId="2EDA658B" w14:textId="77777777" w:rsidR="00BF18D6" w:rsidRDefault="00CA2FAD">
      <w:pPr>
        <w:pStyle w:val="Textoindependiente"/>
        <w:spacing w:before="160" w:line="259" w:lineRule="auto"/>
        <w:ind w:left="102" w:right="118"/>
        <w:jc w:val="both"/>
      </w:pPr>
      <w:r>
        <w:t xml:space="preserve">En ese contexto, Mauricio </w:t>
      </w:r>
      <w:proofErr w:type="spellStart"/>
      <w:r>
        <w:t>Ergas</w:t>
      </w:r>
      <w:proofErr w:type="spellEnd"/>
      <w:r>
        <w:t>, Coordinador general III muestreo nacional de basura, señaló que “l</w:t>
      </w:r>
      <w:r>
        <w:t>as regiones más extremas son las que tienen menores abundancias de basura en general, en cambio cuando nos acercamos a las regiones de Coquimbo, Valparaíso, Metropolitana. Maule, Biobío, las del valle central están más perjudicadas. El río</w:t>
      </w:r>
      <w:r>
        <w:rPr>
          <w:spacing w:val="-9"/>
        </w:rPr>
        <w:t xml:space="preserve"> </w:t>
      </w:r>
      <w:r>
        <w:t>Aconcagua presen</w:t>
      </w:r>
      <w:r>
        <w:t>tó valores súper altos de</w:t>
      </w:r>
      <w:r>
        <w:rPr>
          <w:spacing w:val="-2"/>
        </w:rPr>
        <w:t xml:space="preserve"> </w:t>
      </w:r>
      <w:r>
        <w:t>acumulaciones y</w:t>
      </w:r>
      <w:r>
        <w:rPr>
          <w:spacing w:val="-8"/>
        </w:rPr>
        <w:t xml:space="preserve"> </w:t>
      </w:r>
      <w:r>
        <w:t>vertederos.</w:t>
      </w:r>
      <w:r>
        <w:rPr>
          <w:spacing w:val="-8"/>
        </w:rPr>
        <w:t xml:space="preserve"> </w:t>
      </w:r>
      <w:r>
        <w:t>El</w:t>
      </w:r>
      <w:r>
        <w:rPr>
          <w:spacing w:val="-9"/>
        </w:rPr>
        <w:t xml:space="preserve"> </w:t>
      </w:r>
      <w:r>
        <w:t>Cauquenes</w:t>
      </w:r>
      <w:r>
        <w:rPr>
          <w:spacing w:val="-9"/>
        </w:rPr>
        <w:t xml:space="preserve"> </w:t>
      </w:r>
      <w:r>
        <w:t>tuvo</w:t>
      </w:r>
      <w:r>
        <w:rPr>
          <w:spacing w:val="-7"/>
        </w:rPr>
        <w:t xml:space="preserve"> </w:t>
      </w:r>
      <w:r>
        <w:t>el</w:t>
      </w:r>
      <w:r>
        <w:rPr>
          <w:spacing w:val="-8"/>
        </w:rPr>
        <w:t xml:space="preserve"> </w:t>
      </w:r>
      <w:r>
        <w:t>resultado</w:t>
      </w:r>
      <w:r>
        <w:rPr>
          <w:spacing w:val="-8"/>
        </w:rPr>
        <w:t xml:space="preserve"> </w:t>
      </w:r>
      <w:r>
        <w:t>de</w:t>
      </w:r>
      <w:r>
        <w:rPr>
          <w:spacing w:val="-8"/>
        </w:rPr>
        <w:t xml:space="preserve"> </w:t>
      </w:r>
      <w:r>
        <w:t>más</w:t>
      </w:r>
      <w:r>
        <w:rPr>
          <w:spacing w:val="-9"/>
        </w:rPr>
        <w:t xml:space="preserve"> </w:t>
      </w:r>
      <w:r>
        <w:t>objetos</w:t>
      </w:r>
      <w:r>
        <w:rPr>
          <w:spacing w:val="-9"/>
        </w:rPr>
        <w:t xml:space="preserve"> </w:t>
      </w:r>
      <w:r>
        <w:t>encontrados</w:t>
      </w:r>
      <w:r>
        <w:rPr>
          <w:spacing w:val="-9"/>
        </w:rPr>
        <w:t xml:space="preserve"> </w:t>
      </w:r>
      <w:r>
        <w:t>en</w:t>
      </w:r>
      <w:r>
        <w:rPr>
          <w:spacing w:val="-9"/>
        </w:rPr>
        <w:t xml:space="preserve"> </w:t>
      </w:r>
      <w:r>
        <w:t>un</w:t>
      </w:r>
      <w:r>
        <w:rPr>
          <w:spacing w:val="-7"/>
        </w:rPr>
        <w:t xml:space="preserve"> </w:t>
      </w:r>
      <w:r>
        <w:t>sólo círculo, 178”</w:t>
      </w:r>
      <w:r>
        <w:rPr>
          <w:position w:val="7"/>
          <w:sz w:val="14"/>
        </w:rPr>
        <w:t>4</w:t>
      </w:r>
      <w:r>
        <w:t>.</w:t>
      </w:r>
    </w:p>
    <w:p w14:paraId="0B765659" w14:textId="77777777" w:rsidR="00BF18D6" w:rsidRDefault="00CA2FAD">
      <w:pPr>
        <w:pStyle w:val="Textoindependiente"/>
        <w:spacing w:before="159" w:line="259" w:lineRule="auto"/>
        <w:ind w:left="102" w:right="116"/>
        <w:jc w:val="both"/>
      </w:pPr>
      <w:r>
        <w:t>Situación</w:t>
      </w:r>
      <w:r>
        <w:rPr>
          <w:spacing w:val="-11"/>
        </w:rPr>
        <w:t xml:space="preserve"> </w:t>
      </w:r>
      <w:r>
        <w:t>que</w:t>
      </w:r>
      <w:r>
        <w:rPr>
          <w:spacing w:val="-9"/>
        </w:rPr>
        <w:t xml:space="preserve"> </w:t>
      </w:r>
      <w:r>
        <w:t>se</w:t>
      </w:r>
      <w:r>
        <w:rPr>
          <w:spacing w:val="-10"/>
        </w:rPr>
        <w:t xml:space="preserve"> </w:t>
      </w:r>
      <w:r>
        <w:t>viene</w:t>
      </w:r>
      <w:r>
        <w:rPr>
          <w:spacing w:val="-8"/>
        </w:rPr>
        <w:t xml:space="preserve"> </w:t>
      </w:r>
      <w:r>
        <w:t>repitiendo</w:t>
      </w:r>
      <w:r>
        <w:rPr>
          <w:spacing w:val="-10"/>
        </w:rPr>
        <w:t xml:space="preserve"> </w:t>
      </w:r>
      <w:r>
        <w:t>por</w:t>
      </w:r>
      <w:r>
        <w:rPr>
          <w:spacing w:val="-10"/>
        </w:rPr>
        <w:t xml:space="preserve"> </w:t>
      </w:r>
      <w:r>
        <w:t>distintos</w:t>
      </w:r>
      <w:r>
        <w:rPr>
          <w:spacing w:val="-12"/>
        </w:rPr>
        <w:t xml:space="preserve"> </w:t>
      </w:r>
      <w:r>
        <w:t>años.</w:t>
      </w:r>
      <w:r>
        <w:rPr>
          <w:spacing w:val="-11"/>
        </w:rPr>
        <w:t xml:space="preserve"> </w:t>
      </w:r>
      <w:r>
        <w:t>Puesto</w:t>
      </w:r>
      <w:r>
        <w:rPr>
          <w:spacing w:val="-10"/>
        </w:rPr>
        <w:t xml:space="preserve"> </w:t>
      </w:r>
      <w:r>
        <w:t>que,</w:t>
      </w:r>
      <w:r>
        <w:rPr>
          <w:spacing w:val="-11"/>
        </w:rPr>
        <w:t xml:space="preserve"> </w:t>
      </w:r>
      <w:r>
        <w:t>como</w:t>
      </w:r>
      <w:r>
        <w:rPr>
          <w:spacing w:val="-10"/>
        </w:rPr>
        <w:t xml:space="preserve"> </w:t>
      </w:r>
      <w:r>
        <w:t>se</w:t>
      </w:r>
      <w:r>
        <w:rPr>
          <w:spacing w:val="-10"/>
        </w:rPr>
        <w:t xml:space="preserve"> </w:t>
      </w:r>
      <w:r>
        <w:t xml:space="preserve">desprende de diferentes medios de comunicación, en la localidad de San Carlos de Purén, las propias comunidades locales alzaron la voz por lo que ellos consideraban la conformación de basurales clandestinos en la </w:t>
      </w:r>
      <w:proofErr w:type="spellStart"/>
      <w:r>
        <w:t>rivera</w:t>
      </w:r>
      <w:proofErr w:type="spellEnd"/>
      <w:r>
        <w:t xml:space="preserve"> sur del río Biobío</w:t>
      </w:r>
      <w:r>
        <w:rPr>
          <w:position w:val="7"/>
          <w:sz w:val="14"/>
        </w:rPr>
        <w:t>5</w:t>
      </w:r>
      <w:r>
        <w:t>.</w:t>
      </w:r>
    </w:p>
    <w:p w14:paraId="55DB476F" w14:textId="77777777" w:rsidR="00BF18D6" w:rsidRDefault="00CA2FAD">
      <w:pPr>
        <w:pStyle w:val="Textoindependiente"/>
        <w:spacing w:before="159" w:line="256" w:lineRule="auto"/>
        <w:ind w:left="102" w:right="116"/>
        <w:jc w:val="both"/>
      </w:pPr>
      <w:r>
        <w:t>Situación que no solo genera un perjuicio para los habitantes de las zonas contaminadas</w:t>
      </w:r>
      <w:r>
        <w:rPr>
          <w:spacing w:val="33"/>
        </w:rPr>
        <w:t xml:space="preserve"> </w:t>
      </w:r>
      <w:r>
        <w:t>y</w:t>
      </w:r>
      <w:r>
        <w:rPr>
          <w:spacing w:val="35"/>
        </w:rPr>
        <w:t xml:space="preserve"> </w:t>
      </w:r>
      <w:r>
        <w:t>su</w:t>
      </w:r>
      <w:r>
        <w:rPr>
          <w:spacing w:val="34"/>
        </w:rPr>
        <w:t xml:space="preserve"> </w:t>
      </w:r>
      <w:r>
        <w:t>desplazamiento,</w:t>
      </w:r>
      <w:r>
        <w:rPr>
          <w:spacing w:val="34"/>
        </w:rPr>
        <w:t xml:space="preserve"> </w:t>
      </w:r>
      <w:r>
        <w:t>sino</w:t>
      </w:r>
      <w:r>
        <w:rPr>
          <w:spacing w:val="35"/>
        </w:rPr>
        <w:t xml:space="preserve"> </w:t>
      </w:r>
      <w:r>
        <w:t>que</w:t>
      </w:r>
      <w:r>
        <w:rPr>
          <w:spacing w:val="36"/>
        </w:rPr>
        <w:t xml:space="preserve"> </w:t>
      </w:r>
      <w:r>
        <w:t>genera</w:t>
      </w:r>
      <w:r>
        <w:rPr>
          <w:spacing w:val="34"/>
        </w:rPr>
        <w:t xml:space="preserve"> </w:t>
      </w:r>
      <w:r>
        <w:t>un</w:t>
      </w:r>
      <w:r>
        <w:rPr>
          <w:spacing w:val="33"/>
        </w:rPr>
        <w:t xml:space="preserve"> </w:t>
      </w:r>
      <w:r>
        <w:t>impacto</w:t>
      </w:r>
      <w:r>
        <w:rPr>
          <w:spacing w:val="35"/>
        </w:rPr>
        <w:t xml:space="preserve"> </w:t>
      </w:r>
      <w:r>
        <w:t>tremendo</w:t>
      </w:r>
      <w:r>
        <w:rPr>
          <w:spacing w:val="35"/>
        </w:rPr>
        <w:t xml:space="preserve"> </w:t>
      </w:r>
      <w:r>
        <w:t>en</w:t>
      </w:r>
      <w:r>
        <w:rPr>
          <w:spacing w:val="35"/>
        </w:rPr>
        <w:t xml:space="preserve"> </w:t>
      </w:r>
      <w:r>
        <w:rPr>
          <w:spacing w:val="-5"/>
        </w:rPr>
        <w:t>la</w:t>
      </w:r>
    </w:p>
    <w:p w14:paraId="58504284" w14:textId="77777777" w:rsidR="00BF18D6" w:rsidRDefault="00CA2FAD">
      <w:pPr>
        <w:pStyle w:val="Textoindependiente"/>
        <w:spacing w:before="7"/>
        <w:rPr>
          <w:sz w:val="28"/>
        </w:rPr>
      </w:pPr>
      <w:r>
        <w:rPr>
          <w:noProof/>
        </w:rPr>
        <mc:AlternateContent>
          <mc:Choice Requires="wps">
            <w:drawing>
              <wp:anchor distT="0" distB="0" distL="0" distR="0" simplePos="0" relativeHeight="487588352" behindDoc="1" locked="0" layoutInCell="1" allowOverlap="1" wp14:anchorId="512F0216" wp14:editId="136FF963">
                <wp:simplePos x="0" y="0"/>
                <wp:positionH relativeFrom="page">
                  <wp:posOffset>1080820</wp:posOffset>
                </wp:positionH>
                <wp:positionV relativeFrom="paragraph">
                  <wp:posOffset>259914</wp:posOffset>
                </wp:positionV>
                <wp:extent cx="182943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828B6EF" id="Graphic 3" o:spid="_x0000_s1026" style="position:absolute;margin-left:85.1pt;margin-top:20.45pt;width:144.0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" path="m1829054,l,,,9144r1829054,l1829054,xe" fillcolor="black" stroked="f">
                <v:path arrowok="t"/>
                <w10:wrap type="topAndBottom" anchorx="page"/>
              </v:shape>
            </w:pict>
          </mc:Fallback>
        </mc:AlternateContent>
      </w:r>
    </w:p>
    <w:p w14:paraId="1A14AFF3" w14:textId="77777777" w:rsidR="00BF18D6" w:rsidRDefault="00CA2FAD">
      <w:pPr>
        <w:spacing w:before="102"/>
        <w:ind w:left="102"/>
        <w:rPr>
          <w:rFonts w:ascii="Calibri"/>
          <w:sz w:val="20"/>
        </w:rPr>
      </w:pPr>
      <w:r>
        <w:rPr>
          <w:rFonts w:ascii="Calibri"/>
          <w:spacing w:val="-2"/>
          <w:sz w:val="20"/>
          <w:vertAlign w:val="superscript"/>
        </w:rPr>
        <w:t>3</w:t>
      </w:r>
      <w:r>
        <w:rPr>
          <w:rFonts w:ascii="Calibri"/>
          <w:spacing w:val="54"/>
          <w:sz w:val="20"/>
        </w:rPr>
        <w:t xml:space="preserve"> </w:t>
      </w:r>
      <w:r>
        <w:rPr>
          <w:rFonts w:ascii="Calibri"/>
          <w:spacing w:val="-2"/>
          <w:sz w:val="20"/>
        </w:rPr>
        <w:t>https://mma.gob.cl/masiva-convocatoria-a-limpiaton-ciudadana-en-lecho-del-rio-clarillo/</w:t>
      </w:r>
    </w:p>
    <w:p w14:paraId="26AEC9A2" w14:textId="77777777" w:rsidR="00BF18D6" w:rsidRDefault="00CA2FAD">
      <w:pPr>
        <w:spacing w:before="1"/>
        <w:ind w:left="102" w:right="258"/>
        <w:rPr>
          <w:rFonts w:ascii="Calibri"/>
          <w:sz w:val="20"/>
        </w:rPr>
      </w:pPr>
      <w:r>
        <w:rPr>
          <w:rFonts w:ascii="Calibri"/>
          <w:spacing w:val="-2"/>
          <w:sz w:val="20"/>
          <w:vertAlign w:val="superscript"/>
        </w:rPr>
        <w:t>4</w:t>
      </w:r>
      <w:r>
        <w:rPr>
          <w:rFonts w:ascii="Calibri"/>
          <w:spacing w:val="-2"/>
          <w:sz w:val="20"/>
        </w:rPr>
        <w:t xml:space="preserve"> https:/</w:t>
      </w:r>
      <w:hyperlink r:id="rId12">
        <w:r>
          <w:rPr>
            <w:rFonts w:ascii="Calibri"/>
            <w:spacing w:val="-2"/>
            <w:sz w:val="20"/>
          </w:rPr>
          <w:t>/w</w:t>
        </w:r>
      </w:hyperlink>
      <w:r>
        <w:rPr>
          <w:rFonts w:ascii="Calibri"/>
          <w:spacing w:val="-2"/>
          <w:sz w:val="20"/>
        </w:rPr>
        <w:t>w</w:t>
      </w:r>
      <w:hyperlink r:id="rId13">
        <w:r>
          <w:rPr>
            <w:rFonts w:ascii="Calibri"/>
            <w:spacing w:val="-2"/>
            <w:sz w:val="20"/>
          </w:rPr>
          <w:t>w.biobiochile.cl/</w:t>
        </w:r>
        <w:r>
          <w:rPr>
            <w:rFonts w:ascii="Calibri"/>
            <w:spacing w:val="-2"/>
            <w:sz w:val="20"/>
          </w:rPr>
          <w:t>biobiotv/programas/expreso-bio-bio/2022/02/08/estudio-revela-los-rios-mas-</w:t>
        </w:r>
      </w:hyperlink>
      <w:r>
        <w:rPr>
          <w:rFonts w:ascii="Calibri"/>
          <w:spacing w:val="-2"/>
          <w:sz w:val="20"/>
        </w:rPr>
        <w:t xml:space="preserve"> contaminados-la-basura-viene-principalmente-de-locales-y-turistas.shtml</w:t>
      </w:r>
    </w:p>
    <w:p w14:paraId="1A7A02DA" w14:textId="77777777" w:rsidR="00BF18D6" w:rsidRDefault="00CA2FAD">
      <w:pPr>
        <w:ind w:left="102" w:right="200"/>
        <w:rPr>
          <w:rFonts w:ascii="Calibri"/>
          <w:sz w:val="20"/>
        </w:rPr>
      </w:pPr>
      <w:r>
        <w:rPr>
          <w:rFonts w:ascii="Calibri"/>
          <w:spacing w:val="-2"/>
          <w:sz w:val="20"/>
          <w:vertAlign w:val="superscript"/>
        </w:rPr>
        <w:t>5</w:t>
      </w:r>
      <w:r>
        <w:rPr>
          <w:rFonts w:ascii="Calibri"/>
          <w:spacing w:val="-2"/>
          <w:sz w:val="20"/>
        </w:rPr>
        <w:t xml:space="preserve"> https:/</w:t>
      </w:r>
      <w:hyperlink r:id="rId14">
        <w:r>
          <w:rPr>
            <w:rFonts w:ascii="Calibri"/>
            <w:spacing w:val="-2"/>
            <w:sz w:val="20"/>
          </w:rPr>
          <w:t>/w</w:t>
        </w:r>
      </w:hyperlink>
      <w:r>
        <w:rPr>
          <w:rFonts w:ascii="Calibri"/>
          <w:spacing w:val="-2"/>
          <w:sz w:val="20"/>
        </w:rPr>
        <w:t>w</w:t>
      </w:r>
      <w:hyperlink r:id="rId15">
        <w:r>
          <w:rPr>
            <w:rFonts w:ascii="Calibri"/>
            <w:spacing w:val="-2"/>
            <w:sz w:val="20"/>
          </w:rPr>
          <w:t>w.latri</w:t>
        </w:r>
        <w:r>
          <w:rPr>
            <w:rFonts w:ascii="Calibri"/>
            <w:spacing w:val="-2"/>
            <w:sz w:val="20"/>
          </w:rPr>
          <w:t>buna.cl/noticias/2020/12/02/vecinos-reclaman-por-las-orillas-del-rio-biobio-convertidas-</w:t>
        </w:r>
      </w:hyperlink>
      <w:r>
        <w:rPr>
          <w:rFonts w:ascii="Calibri"/>
          <w:spacing w:val="-2"/>
          <w:sz w:val="20"/>
        </w:rPr>
        <w:t xml:space="preserve"> en-un-basural-clandestino.html</w:t>
      </w:r>
    </w:p>
    <w:p w14:paraId="55CC251C" w14:textId="77777777" w:rsidR="00BF18D6" w:rsidRDefault="00BF18D6">
      <w:pPr>
        <w:rPr>
          <w:rFonts w:ascii="Calibri"/>
          <w:sz w:val="20"/>
        </w:rPr>
        <w:sectPr w:rsidR="00BF18D6">
          <w:pgSz w:w="12240" w:h="15840"/>
          <w:pgMar w:top="2600" w:right="1580" w:bottom="280" w:left="1600" w:header="824" w:footer="0" w:gutter="0"/>
          <w:cols w:space="720"/>
        </w:sectPr>
      </w:pPr>
    </w:p>
    <w:p w14:paraId="13B87AB1" w14:textId="77777777" w:rsidR="00BF18D6" w:rsidRDefault="00BF18D6">
      <w:pPr>
        <w:pStyle w:val="Textoindependiente"/>
        <w:spacing w:before="8"/>
        <w:rPr>
          <w:rFonts w:ascii="Calibri"/>
          <w:sz w:val="26"/>
        </w:rPr>
      </w:pPr>
    </w:p>
    <w:p w14:paraId="274791C6" w14:textId="77777777" w:rsidR="00BF18D6" w:rsidRDefault="00CA2FAD">
      <w:pPr>
        <w:pStyle w:val="Textoindependiente"/>
        <w:spacing w:before="24" w:line="259" w:lineRule="auto"/>
        <w:ind w:left="102" w:right="115"/>
        <w:jc w:val="both"/>
      </w:pPr>
      <w:r>
        <w:t>misma</w:t>
      </w:r>
      <w:r>
        <w:rPr>
          <w:spacing w:val="-15"/>
        </w:rPr>
        <w:t xml:space="preserve"> </w:t>
      </w:r>
      <w:r>
        <w:t>naturaleza.</w:t>
      </w:r>
      <w:r>
        <w:rPr>
          <w:spacing w:val="-15"/>
        </w:rPr>
        <w:t xml:space="preserve"> </w:t>
      </w:r>
      <w:r>
        <w:t>Así,</w:t>
      </w:r>
      <w:r>
        <w:rPr>
          <w:spacing w:val="-15"/>
        </w:rPr>
        <w:t xml:space="preserve"> </w:t>
      </w:r>
      <w:r>
        <w:t>un</w:t>
      </w:r>
      <w:r>
        <w:rPr>
          <w:spacing w:val="-15"/>
        </w:rPr>
        <w:t xml:space="preserve"> </w:t>
      </w:r>
      <w:r>
        <w:t>estudio</w:t>
      </w:r>
      <w:r>
        <w:rPr>
          <w:spacing w:val="-15"/>
        </w:rPr>
        <w:t xml:space="preserve"> </w:t>
      </w:r>
      <w:r>
        <w:t>reciente</w:t>
      </w:r>
      <w:r>
        <w:rPr>
          <w:spacing w:val="-15"/>
        </w:rPr>
        <w:t xml:space="preserve"> </w:t>
      </w:r>
      <w:r>
        <w:t>realizado</w:t>
      </w:r>
      <w:r>
        <w:rPr>
          <w:spacing w:val="-15"/>
        </w:rPr>
        <w:t xml:space="preserve"> </w:t>
      </w:r>
      <w:r>
        <w:t>por</w:t>
      </w:r>
      <w:r>
        <w:rPr>
          <w:spacing w:val="-15"/>
        </w:rPr>
        <w:t xml:space="preserve"> </w:t>
      </w:r>
      <w:r>
        <w:t>TNC</w:t>
      </w:r>
      <w:r>
        <w:rPr>
          <w:spacing w:val="-15"/>
        </w:rPr>
        <w:t xml:space="preserve"> </w:t>
      </w:r>
      <w:r>
        <w:t>y</w:t>
      </w:r>
      <w:r>
        <w:rPr>
          <w:spacing w:val="-15"/>
        </w:rPr>
        <w:t xml:space="preserve"> </w:t>
      </w:r>
      <w:r>
        <w:t>el</w:t>
      </w:r>
      <w:r>
        <w:rPr>
          <w:spacing w:val="-15"/>
        </w:rPr>
        <w:t xml:space="preserve"> </w:t>
      </w:r>
      <w:r>
        <w:t>Centro</w:t>
      </w:r>
      <w:r>
        <w:rPr>
          <w:spacing w:val="-15"/>
        </w:rPr>
        <w:t xml:space="preserve"> </w:t>
      </w:r>
      <w:r>
        <w:t>de</w:t>
      </w:r>
      <w:r>
        <w:rPr>
          <w:spacing w:val="-15"/>
        </w:rPr>
        <w:t xml:space="preserve"> </w:t>
      </w:r>
      <w:r>
        <w:t>Cambio Global</w:t>
      </w:r>
      <w:r>
        <w:rPr>
          <w:spacing w:val="-3"/>
        </w:rPr>
        <w:t xml:space="preserve"> </w:t>
      </w:r>
      <w:r>
        <w:t>UC</w:t>
      </w:r>
      <w:r>
        <w:rPr>
          <w:spacing w:val="-3"/>
        </w:rPr>
        <w:t xml:space="preserve"> </w:t>
      </w:r>
      <w:r>
        <w:t>destaca</w:t>
      </w:r>
      <w:r>
        <w:rPr>
          <w:spacing w:val="-3"/>
        </w:rPr>
        <w:t xml:space="preserve"> </w:t>
      </w:r>
      <w:r>
        <w:t>la</w:t>
      </w:r>
      <w:r>
        <w:rPr>
          <w:spacing w:val="-1"/>
        </w:rPr>
        <w:t xml:space="preserve"> </w:t>
      </w:r>
      <w:r>
        <w:t>importancia</w:t>
      </w:r>
      <w:r>
        <w:rPr>
          <w:spacing w:val="-3"/>
        </w:rPr>
        <w:t xml:space="preserve"> </w:t>
      </w:r>
      <w:r>
        <w:t>de</w:t>
      </w:r>
      <w:r>
        <w:rPr>
          <w:spacing w:val="-3"/>
        </w:rPr>
        <w:t xml:space="preserve"> </w:t>
      </w:r>
      <w:r>
        <w:t>la</w:t>
      </w:r>
      <w:r>
        <w:t>s</w:t>
      </w:r>
      <w:r>
        <w:rPr>
          <w:spacing w:val="-5"/>
        </w:rPr>
        <w:t xml:space="preserve"> </w:t>
      </w:r>
      <w:r>
        <w:t>Soluciones</w:t>
      </w:r>
      <w:r>
        <w:rPr>
          <w:spacing w:val="-4"/>
        </w:rPr>
        <w:t xml:space="preserve"> </w:t>
      </w:r>
      <w:r>
        <w:t>Basadas</w:t>
      </w:r>
      <w:r>
        <w:rPr>
          <w:spacing w:val="-4"/>
        </w:rPr>
        <w:t xml:space="preserve"> </w:t>
      </w:r>
      <w:r>
        <w:t>en</w:t>
      </w:r>
      <w:r>
        <w:rPr>
          <w:spacing w:val="-3"/>
        </w:rPr>
        <w:t xml:space="preserve"> </w:t>
      </w:r>
      <w:r>
        <w:t>la</w:t>
      </w:r>
      <w:r>
        <w:rPr>
          <w:spacing w:val="-3"/>
        </w:rPr>
        <w:t xml:space="preserve"> </w:t>
      </w:r>
      <w:r>
        <w:t>Naturaleza</w:t>
      </w:r>
      <w:r>
        <w:rPr>
          <w:spacing w:val="-3"/>
        </w:rPr>
        <w:t xml:space="preserve"> </w:t>
      </w:r>
      <w:r>
        <w:t>(</w:t>
      </w:r>
      <w:proofErr w:type="spellStart"/>
      <w:r>
        <w:t>SbN</w:t>
      </w:r>
      <w:proofErr w:type="spellEnd"/>
      <w:r>
        <w:t>) para enfrentar la crisis climática en Chile. Estas soluciones incluyen el manejo de incendios</w:t>
      </w:r>
      <w:r>
        <w:rPr>
          <w:spacing w:val="-15"/>
        </w:rPr>
        <w:t xml:space="preserve"> </w:t>
      </w:r>
      <w:r>
        <w:t>forestales,</w:t>
      </w:r>
      <w:r>
        <w:rPr>
          <w:spacing w:val="-14"/>
        </w:rPr>
        <w:t xml:space="preserve"> </w:t>
      </w:r>
      <w:r>
        <w:t>la</w:t>
      </w:r>
      <w:r>
        <w:rPr>
          <w:spacing w:val="-14"/>
        </w:rPr>
        <w:t xml:space="preserve"> </w:t>
      </w:r>
      <w:r>
        <w:t>prevención</w:t>
      </w:r>
      <w:r>
        <w:rPr>
          <w:spacing w:val="-15"/>
        </w:rPr>
        <w:t xml:space="preserve"> </w:t>
      </w:r>
      <w:r>
        <w:t>de</w:t>
      </w:r>
      <w:r>
        <w:rPr>
          <w:spacing w:val="-14"/>
        </w:rPr>
        <w:t xml:space="preserve"> </w:t>
      </w:r>
      <w:r>
        <w:t>la</w:t>
      </w:r>
      <w:r>
        <w:rPr>
          <w:spacing w:val="-14"/>
        </w:rPr>
        <w:t xml:space="preserve"> </w:t>
      </w:r>
      <w:r>
        <w:t>degradación</w:t>
      </w:r>
      <w:r>
        <w:rPr>
          <w:spacing w:val="-15"/>
        </w:rPr>
        <w:t xml:space="preserve"> </w:t>
      </w:r>
      <w:r>
        <w:t>y</w:t>
      </w:r>
      <w:r>
        <w:rPr>
          <w:spacing w:val="-13"/>
        </w:rPr>
        <w:t xml:space="preserve"> </w:t>
      </w:r>
      <w:r>
        <w:t>deforestación</w:t>
      </w:r>
      <w:r>
        <w:rPr>
          <w:spacing w:val="-15"/>
        </w:rPr>
        <w:t xml:space="preserve"> </w:t>
      </w:r>
      <w:r>
        <w:t>de</w:t>
      </w:r>
      <w:r>
        <w:rPr>
          <w:spacing w:val="-14"/>
        </w:rPr>
        <w:t xml:space="preserve"> </w:t>
      </w:r>
      <w:r>
        <w:t>los</w:t>
      </w:r>
      <w:r>
        <w:rPr>
          <w:spacing w:val="-15"/>
        </w:rPr>
        <w:t xml:space="preserve"> </w:t>
      </w:r>
      <w:r>
        <w:t>bosques, y la ampliación y gestión de áreas protegidas. Estas medidas son esenciales para reducir las emisiones de gases de efecto invernadero y secuestrar carbono, contribuyendo</w:t>
      </w:r>
      <w:r>
        <w:rPr>
          <w:spacing w:val="-3"/>
        </w:rPr>
        <w:t xml:space="preserve"> </w:t>
      </w:r>
      <w:r>
        <w:t>así</w:t>
      </w:r>
      <w:r>
        <w:rPr>
          <w:spacing w:val="-3"/>
        </w:rPr>
        <w:t xml:space="preserve"> </w:t>
      </w:r>
      <w:r>
        <w:t>a</w:t>
      </w:r>
      <w:r>
        <w:rPr>
          <w:spacing w:val="-3"/>
        </w:rPr>
        <w:t xml:space="preserve"> </w:t>
      </w:r>
      <w:r>
        <w:t>la meta</w:t>
      </w:r>
      <w:r>
        <w:rPr>
          <w:spacing w:val="-3"/>
        </w:rPr>
        <w:t xml:space="preserve"> </w:t>
      </w:r>
      <w:r>
        <w:t>de</w:t>
      </w:r>
      <w:r>
        <w:rPr>
          <w:spacing w:val="-3"/>
        </w:rPr>
        <w:t xml:space="preserve"> </w:t>
      </w:r>
      <w:r>
        <w:t>carbono</w:t>
      </w:r>
      <w:r>
        <w:rPr>
          <w:spacing w:val="-3"/>
        </w:rPr>
        <w:t xml:space="preserve"> </w:t>
      </w:r>
      <w:r>
        <w:t>neutralidad</w:t>
      </w:r>
      <w:r>
        <w:rPr>
          <w:spacing w:val="-2"/>
        </w:rPr>
        <w:t xml:space="preserve"> </w:t>
      </w:r>
      <w:r>
        <w:t>que</w:t>
      </w:r>
      <w:r>
        <w:rPr>
          <w:spacing w:val="-3"/>
        </w:rPr>
        <w:t xml:space="preserve"> </w:t>
      </w:r>
      <w:r>
        <w:t>Chile</w:t>
      </w:r>
      <w:r>
        <w:rPr>
          <w:spacing w:val="-3"/>
        </w:rPr>
        <w:t xml:space="preserve"> </w:t>
      </w:r>
      <w:r>
        <w:t>se</w:t>
      </w:r>
      <w:r>
        <w:rPr>
          <w:spacing w:val="-1"/>
        </w:rPr>
        <w:t xml:space="preserve"> </w:t>
      </w:r>
      <w:r>
        <w:t>ha</w:t>
      </w:r>
      <w:r>
        <w:rPr>
          <w:spacing w:val="-2"/>
        </w:rPr>
        <w:t xml:space="preserve"> </w:t>
      </w:r>
      <w:r>
        <w:t>propuesto</w:t>
      </w:r>
      <w:r>
        <w:rPr>
          <w:spacing w:val="-3"/>
        </w:rPr>
        <w:t xml:space="preserve"> </w:t>
      </w:r>
      <w:r>
        <w:t xml:space="preserve">para </w:t>
      </w:r>
      <w:r>
        <w:rPr>
          <w:spacing w:val="-2"/>
        </w:rPr>
        <w:t>2050</w:t>
      </w:r>
      <w:r>
        <w:rPr>
          <w:spacing w:val="-2"/>
          <w:position w:val="7"/>
          <w:sz w:val="14"/>
        </w:rPr>
        <w:t>6</w:t>
      </w:r>
      <w:r>
        <w:rPr>
          <w:spacing w:val="-2"/>
        </w:rPr>
        <w:t>.</w:t>
      </w:r>
    </w:p>
    <w:p w14:paraId="7FB0189D" w14:textId="77777777" w:rsidR="00BF18D6" w:rsidRDefault="00CA2FAD">
      <w:pPr>
        <w:pStyle w:val="Textoindependiente"/>
        <w:spacing w:before="157" w:line="259" w:lineRule="auto"/>
        <w:ind w:left="102" w:right="117"/>
        <w:jc w:val="both"/>
      </w:pPr>
      <w:r>
        <w:t>Lo</w:t>
      </w:r>
      <w:r>
        <w:t xml:space="preserve"> anterior, pues estos basurales no solo contaminan el agua, sino que también afectan la fauna y flora acuáticas, alteran el curso natural de los ríos y crean un ambiente propicio para la proliferación de enfermedades. Además de generar una grave afectación</w:t>
      </w:r>
      <w:r>
        <w:t xml:space="preserve"> a los humedales que se desarrollen en torno a estos ríos.</w:t>
      </w:r>
    </w:p>
    <w:p w14:paraId="21AD4E60" w14:textId="77777777" w:rsidR="00BF18D6" w:rsidRDefault="00CA2FAD">
      <w:pPr>
        <w:pStyle w:val="Textoindependiente"/>
        <w:spacing w:before="159" w:line="259" w:lineRule="auto"/>
        <w:ind w:left="102" w:right="120"/>
        <w:jc w:val="both"/>
      </w:pPr>
      <w:r>
        <w:t>Lo anterior, pues los humedales, en particular, desempeñan un papel crucial en la protección del medio ambiente. Estos ecosistemas no solo capturan y almacenan carbono,</w:t>
      </w:r>
      <w:r>
        <w:rPr>
          <w:spacing w:val="-1"/>
        </w:rPr>
        <w:t xml:space="preserve"> </w:t>
      </w:r>
      <w:r>
        <w:t>sino</w:t>
      </w:r>
      <w:r>
        <w:rPr>
          <w:spacing w:val="-1"/>
        </w:rPr>
        <w:t xml:space="preserve"> </w:t>
      </w:r>
      <w:r>
        <w:t>que</w:t>
      </w:r>
      <w:r>
        <w:rPr>
          <w:spacing w:val="-2"/>
        </w:rPr>
        <w:t xml:space="preserve"> </w:t>
      </w:r>
      <w:r>
        <w:t>también</w:t>
      </w:r>
      <w:r>
        <w:rPr>
          <w:spacing w:val="-2"/>
        </w:rPr>
        <w:t xml:space="preserve"> </w:t>
      </w:r>
      <w:r>
        <w:t>regulan</w:t>
      </w:r>
      <w:r>
        <w:rPr>
          <w:spacing w:val="-2"/>
        </w:rPr>
        <w:t xml:space="preserve"> </w:t>
      </w:r>
      <w:r>
        <w:t>el</w:t>
      </w:r>
      <w:r>
        <w:rPr>
          <w:spacing w:val="-1"/>
        </w:rPr>
        <w:t xml:space="preserve"> </w:t>
      </w:r>
      <w:r>
        <w:t>flujo</w:t>
      </w:r>
      <w:r>
        <w:rPr>
          <w:spacing w:val="-1"/>
        </w:rPr>
        <w:t xml:space="preserve"> </w:t>
      </w:r>
      <w:r>
        <w:t>del</w:t>
      </w:r>
      <w:r>
        <w:rPr>
          <w:spacing w:val="-2"/>
        </w:rPr>
        <w:t xml:space="preserve"> </w:t>
      </w:r>
      <w:r>
        <w:t>agua,</w:t>
      </w:r>
      <w:r>
        <w:rPr>
          <w:spacing w:val="-2"/>
        </w:rPr>
        <w:t xml:space="preserve"> </w:t>
      </w:r>
      <w:r>
        <w:t>retienen</w:t>
      </w:r>
      <w:r>
        <w:rPr>
          <w:spacing w:val="-2"/>
        </w:rPr>
        <w:t xml:space="preserve"> </w:t>
      </w:r>
      <w:r>
        <w:t>sedimentos</w:t>
      </w:r>
      <w:r>
        <w:rPr>
          <w:spacing w:val="-2"/>
        </w:rPr>
        <w:t xml:space="preserve"> </w:t>
      </w:r>
      <w:r>
        <w:t>y</w:t>
      </w:r>
      <w:r>
        <w:rPr>
          <w:spacing w:val="-1"/>
        </w:rPr>
        <w:t xml:space="preserve"> </w:t>
      </w:r>
      <w:r>
        <w:t>mejoran la calidad del agua. Sin embargo, en Chile, los humedales están constantemente amenazados por actividades recreativas no reguladas, desarrollos industriales, agricultura</w:t>
      </w:r>
      <w:r>
        <w:rPr>
          <w:spacing w:val="-5"/>
        </w:rPr>
        <w:t xml:space="preserve"> </w:t>
      </w:r>
      <w:r>
        <w:t>y</w:t>
      </w:r>
      <w:r>
        <w:rPr>
          <w:spacing w:val="-4"/>
        </w:rPr>
        <w:t xml:space="preserve"> </w:t>
      </w:r>
      <w:r>
        <w:t>urbanización.</w:t>
      </w:r>
      <w:r>
        <w:rPr>
          <w:spacing w:val="-5"/>
        </w:rPr>
        <w:t xml:space="preserve"> </w:t>
      </w:r>
      <w:r>
        <w:t>Un</w:t>
      </w:r>
      <w:r>
        <w:rPr>
          <w:spacing w:val="-5"/>
        </w:rPr>
        <w:t xml:space="preserve"> </w:t>
      </w:r>
      <w:r>
        <w:t>estudio</w:t>
      </w:r>
      <w:r>
        <w:rPr>
          <w:spacing w:val="-5"/>
        </w:rPr>
        <w:t xml:space="preserve"> </w:t>
      </w:r>
      <w:r>
        <w:t>de</w:t>
      </w:r>
      <w:r>
        <w:rPr>
          <w:spacing w:val="-5"/>
        </w:rPr>
        <w:t xml:space="preserve"> </w:t>
      </w:r>
      <w:r>
        <w:t>TNC</w:t>
      </w:r>
      <w:r>
        <w:rPr>
          <w:spacing w:val="-5"/>
        </w:rPr>
        <w:t xml:space="preserve"> </w:t>
      </w:r>
      <w:r>
        <w:t>Chile</w:t>
      </w:r>
      <w:r>
        <w:rPr>
          <w:spacing w:val="-5"/>
        </w:rPr>
        <w:t xml:space="preserve"> </w:t>
      </w:r>
      <w:r>
        <w:t>en</w:t>
      </w:r>
      <w:r>
        <w:rPr>
          <w:spacing w:val="-5"/>
        </w:rPr>
        <w:t xml:space="preserve"> </w:t>
      </w:r>
      <w:r>
        <w:t>los</w:t>
      </w:r>
      <w:r>
        <w:rPr>
          <w:spacing w:val="-5"/>
        </w:rPr>
        <w:t xml:space="preserve"> </w:t>
      </w:r>
      <w:r>
        <w:t>humedales</w:t>
      </w:r>
      <w:r>
        <w:rPr>
          <w:spacing w:val="-7"/>
        </w:rPr>
        <w:t xml:space="preserve"> </w:t>
      </w:r>
      <w:r>
        <w:t>altoandinos de la cuenca del Maipo reveló que una hectárea de humedal puede abastecer a 222 personas de agua durante un año</w:t>
      </w:r>
      <w:r>
        <w:rPr>
          <w:position w:val="7"/>
          <w:sz w:val="14"/>
        </w:rPr>
        <w:t>7</w:t>
      </w:r>
      <w:r>
        <w:t>.</w:t>
      </w:r>
    </w:p>
    <w:p w14:paraId="10A47EC9" w14:textId="77777777" w:rsidR="00BF18D6" w:rsidRDefault="00CA2FAD">
      <w:pPr>
        <w:pStyle w:val="Textoindependiente"/>
        <w:spacing w:before="160" w:line="259" w:lineRule="auto"/>
        <w:ind w:left="102" w:right="119"/>
        <w:jc w:val="both"/>
      </w:pPr>
      <w:r>
        <w:t>Por ello, se debe evitar a toda costa la contaminación de los ríos y su lecho, puesto que la protección y restauración de estos ecosistemas es esencial para garantizar la resiliencia</w:t>
      </w:r>
      <w:r>
        <w:rPr>
          <w:spacing w:val="-1"/>
        </w:rPr>
        <w:t xml:space="preserve"> </w:t>
      </w:r>
      <w:r>
        <w:t>hídrica</w:t>
      </w:r>
      <w:r>
        <w:rPr>
          <w:spacing w:val="-1"/>
        </w:rPr>
        <w:t xml:space="preserve"> </w:t>
      </w:r>
      <w:r>
        <w:t>de</w:t>
      </w:r>
      <w:r>
        <w:rPr>
          <w:spacing w:val="-1"/>
        </w:rPr>
        <w:t xml:space="preserve"> </w:t>
      </w:r>
      <w:r>
        <w:t>las</w:t>
      </w:r>
      <w:r>
        <w:rPr>
          <w:spacing w:val="-2"/>
        </w:rPr>
        <w:t xml:space="preserve"> </w:t>
      </w:r>
      <w:r>
        <w:t>comunidades</w:t>
      </w:r>
      <w:r>
        <w:rPr>
          <w:spacing w:val="-2"/>
        </w:rPr>
        <w:t xml:space="preserve"> </w:t>
      </w:r>
      <w:r>
        <w:t>y</w:t>
      </w:r>
      <w:r>
        <w:rPr>
          <w:spacing w:val="-1"/>
        </w:rPr>
        <w:t xml:space="preserve"> </w:t>
      </w:r>
      <w:r>
        <w:t>mejorar la</w:t>
      </w:r>
      <w:r>
        <w:rPr>
          <w:spacing w:val="-2"/>
        </w:rPr>
        <w:t xml:space="preserve"> </w:t>
      </w:r>
      <w:r>
        <w:t>calidad</w:t>
      </w:r>
      <w:r>
        <w:rPr>
          <w:spacing w:val="-2"/>
        </w:rPr>
        <w:t xml:space="preserve"> </w:t>
      </w:r>
      <w:r>
        <w:t>de</w:t>
      </w:r>
      <w:r>
        <w:rPr>
          <w:spacing w:val="-1"/>
        </w:rPr>
        <w:t xml:space="preserve"> </w:t>
      </w:r>
      <w:r>
        <w:t>vida de</w:t>
      </w:r>
      <w:r>
        <w:rPr>
          <w:spacing w:val="-1"/>
        </w:rPr>
        <w:t xml:space="preserve"> </w:t>
      </w:r>
      <w:r>
        <w:t>las</w:t>
      </w:r>
      <w:r>
        <w:rPr>
          <w:spacing w:val="-2"/>
        </w:rPr>
        <w:t xml:space="preserve"> </w:t>
      </w:r>
      <w:r>
        <w:t xml:space="preserve">personas. </w:t>
      </w:r>
      <w:r>
        <w:t>Además, pueden desempeñar un papel vital en la prevención de desastres y en la adaptación al cambio climático.</w:t>
      </w:r>
    </w:p>
    <w:p w14:paraId="11A0AA8E" w14:textId="77777777" w:rsidR="00BF18D6" w:rsidRDefault="00CA2FAD">
      <w:pPr>
        <w:pStyle w:val="Textoindependiente"/>
        <w:spacing w:before="157" w:line="259" w:lineRule="auto"/>
        <w:ind w:left="102" w:right="115"/>
        <w:jc w:val="both"/>
      </w:pPr>
      <w:r>
        <w:t>Desde esta perspectiva, surge la necesidad de aumentar las sanciones a quienes contaminan</w:t>
      </w:r>
      <w:r>
        <w:rPr>
          <w:spacing w:val="-2"/>
        </w:rPr>
        <w:t xml:space="preserve"> </w:t>
      </w:r>
      <w:r>
        <w:t>los</w:t>
      </w:r>
      <w:r>
        <w:rPr>
          <w:spacing w:val="-3"/>
        </w:rPr>
        <w:t xml:space="preserve"> </w:t>
      </w:r>
      <w:r>
        <w:t>lechos</w:t>
      </w:r>
      <w:r>
        <w:rPr>
          <w:spacing w:val="-1"/>
        </w:rPr>
        <w:t xml:space="preserve"> </w:t>
      </w:r>
      <w:r>
        <w:t>de</w:t>
      </w:r>
      <w:r>
        <w:rPr>
          <w:spacing w:val="-2"/>
        </w:rPr>
        <w:t xml:space="preserve"> </w:t>
      </w:r>
      <w:r>
        <w:t>los</w:t>
      </w:r>
      <w:r>
        <w:rPr>
          <w:spacing w:val="-2"/>
        </w:rPr>
        <w:t xml:space="preserve"> </w:t>
      </w:r>
      <w:r>
        <w:t>ríos</w:t>
      </w:r>
      <w:r>
        <w:rPr>
          <w:spacing w:val="-3"/>
        </w:rPr>
        <w:t xml:space="preserve"> </w:t>
      </w:r>
      <w:r>
        <w:t>en</w:t>
      </w:r>
      <w:r>
        <w:rPr>
          <w:spacing w:val="-2"/>
        </w:rPr>
        <w:t xml:space="preserve"> </w:t>
      </w:r>
      <w:r>
        <w:t>Chile. Es</w:t>
      </w:r>
      <w:r>
        <w:rPr>
          <w:spacing w:val="-4"/>
        </w:rPr>
        <w:t xml:space="preserve"> </w:t>
      </w:r>
      <w:r>
        <w:t>así</w:t>
      </w:r>
      <w:r>
        <w:rPr>
          <w:spacing w:val="-4"/>
        </w:rPr>
        <w:t xml:space="preserve"> </w:t>
      </w:r>
      <w:r>
        <w:t>como</w:t>
      </w:r>
      <w:r>
        <w:rPr>
          <w:spacing w:val="-2"/>
        </w:rPr>
        <w:t xml:space="preserve"> </w:t>
      </w:r>
      <w:r>
        <w:t>la</w:t>
      </w:r>
      <w:r>
        <w:rPr>
          <w:spacing w:val="-2"/>
        </w:rPr>
        <w:t xml:space="preserve"> </w:t>
      </w:r>
      <w:r>
        <w:t>ley N°2</w:t>
      </w:r>
      <w:r>
        <w:t>0.879</w:t>
      </w:r>
      <w:r>
        <w:rPr>
          <w:spacing w:val="-2"/>
        </w:rPr>
        <w:t xml:space="preserve"> </w:t>
      </w:r>
      <w:r>
        <w:t>sanciona</w:t>
      </w:r>
      <w:r>
        <w:rPr>
          <w:spacing w:val="-1"/>
        </w:rPr>
        <w:t xml:space="preserve"> </w:t>
      </w:r>
      <w:r>
        <w:rPr>
          <w:spacing w:val="-5"/>
        </w:rPr>
        <w:t>con</w:t>
      </w:r>
    </w:p>
    <w:p w14:paraId="5BBBD2A4" w14:textId="77777777" w:rsidR="00BF18D6" w:rsidRDefault="00CA2FAD">
      <w:pPr>
        <w:pStyle w:val="Textoindependiente"/>
        <w:spacing w:before="6"/>
        <w:rPr>
          <w:sz w:val="20"/>
        </w:rPr>
      </w:pPr>
      <w:r>
        <w:rPr>
          <w:noProof/>
        </w:rPr>
        <mc:AlternateContent>
          <mc:Choice Requires="wps">
            <w:drawing>
              <wp:anchor distT="0" distB="0" distL="0" distR="0" simplePos="0" relativeHeight="487588864" behindDoc="1" locked="0" layoutInCell="1" allowOverlap="1" wp14:anchorId="49BEF3F3" wp14:editId="3DA198D4">
                <wp:simplePos x="0" y="0"/>
                <wp:positionH relativeFrom="page">
                  <wp:posOffset>1080820</wp:posOffset>
                </wp:positionH>
                <wp:positionV relativeFrom="paragraph">
                  <wp:posOffset>190465</wp:posOffset>
                </wp:positionV>
                <wp:extent cx="1829435"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15DBAC2" id="Graphic 4" o:spid="_x0000_s1026" style="position:absolute;margin-left:85.1pt;margin-top:15pt;width:144.05pt;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" path="m1829054,l,,,9144r1829054,l1829054,xe" fillcolor="black" stroked="f">
                <v:path arrowok="t"/>
                <w10:wrap type="topAndBottom" anchorx="page"/>
              </v:shape>
            </w:pict>
          </mc:Fallback>
        </mc:AlternateContent>
      </w:r>
    </w:p>
    <w:p w14:paraId="4F8CBB3D" w14:textId="77777777" w:rsidR="00BF18D6" w:rsidRDefault="00CA2FAD">
      <w:pPr>
        <w:spacing w:before="102"/>
        <w:ind w:left="102"/>
        <w:rPr>
          <w:rFonts w:ascii="Calibri"/>
          <w:sz w:val="20"/>
        </w:rPr>
      </w:pPr>
      <w:r>
        <w:rPr>
          <w:rFonts w:ascii="Calibri"/>
          <w:spacing w:val="-2"/>
          <w:sz w:val="20"/>
          <w:vertAlign w:val="superscript"/>
        </w:rPr>
        <w:t>6</w:t>
      </w:r>
      <w:r>
        <w:rPr>
          <w:rFonts w:ascii="Calibri"/>
          <w:spacing w:val="-2"/>
          <w:sz w:val="20"/>
        </w:rPr>
        <w:t xml:space="preserve"> https:/</w:t>
      </w:r>
      <w:hyperlink r:id="rId16">
        <w:r>
          <w:rPr>
            <w:rFonts w:ascii="Calibri"/>
            <w:spacing w:val="-2"/>
            <w:sz w:val="20"/>
          </w:rPr>
          <w:t>/w</w:t>
        </w:r>
      </w:hyperlink>
      <w:r>
        <w:rPr>
          <w:rFonts w:ascii="Calibri"/>
          <w:spacing w:val="-2"/>
          <w:sz w:val="20"/>
        </w:rPr>
        <w:t>w</w:t>
      </w:r>
      <w:hyperlink r:id="rId17">
        <w:r>
          <w:rPr>
            <w:rFonts w:ascii="Calibri"/>
            <w:spacing w:val="-2"/>
            <w:sz w:val="20"/>
          </w:rPr>
          <w:t>w.diariosustentab</w:t>
        </w:r>
        <w:r>
          <w:rPr>
            <w:rFonts w:ascii="Calibri"/>
            <w:spacing w:val="-2"/>
            <w:sz w:val="20"/>
          </w:rPr>
          <w:t>le.com/2023/08/chile-puede-mitigar-el-50-de-sus-emisiones-protegiendo-su-</w:t>
        </w:r>
      </w:hyperlink>
      <w:r>
        <w:rPr>
          <w:rFonts w:ascii="Calibri"/>
          <w:spacing w:val="-2"/>
          <w:sz w:val="20"/>
        </w:rPr>
        <w:t xml:space="preserve"> naturaleza/</w:t>
      </w:r>
    </w:p>
    <w:p w14:paraId="64F7EEF2" w14:textId="77777777" w:rsidR="00BF18D6" w:rsidRDefault="00CA2FAD">
      <w:pPr>
        <w:ind w:left="102" w:right="656"/>
        <w:rPr>
          <w:rFonts w:ascii="Calibri"/>
          <w:sz w:val="20"/>
        </w:rPr>
      </w:pPr>
      <w:r>
        <w:rPr>
          <w:rFonts w:ascii="Calibri"/>
          <w:spacing w:val="-2"/>
          <w:sz w:val="20"/>
          <w:vertAlign w:val="superscript"/>
        </w:rPr>
        <w:t>7</w:t>
      </w:r>
      <w:r>
        <w:rPr>
          <w:rFonts w:ascii="Calibri"/>
          <w:spacing w:val="-2"/>
          <w:sz w:val="20"/>
        </w:rPr>
        <w:t xml:space="preserve"> https:/</w:t>
      </w:r>
      <w:hyperlink r:id="rId18">
        <w:r>
          <w:rPr>
            <w:rFonts w:ascii="Calibri"/>
            <w:spacing w:val="-2"/>
            <w:sz w:val="20"/>
          </w:rPr>
          <w:t>/w</w:t>
        </w:r>
      </w:hyperlink>
      <w:r>
        <w:rPr>
          <w:rFonts w:ascii="Calibri"/>
          <w:spacing w:val="-2"/>
          <w:sz w:val="20"/>
        </w:rPr>
        <w:t>w</w:t>
      </w:r>
      <w:hyperlink r:id="rId19">
        <w:r>
          <w:rPr>
            <w:rFonts w:ascii="Calibri"/>
            <w:spacing w:val="-2"/>
            <w:sz w:val="20"/>
          </w:rPr>
          <w:t>w.nature.org/es-us/sobre-tnc/donde-trabajamos/tnc-en-latinoamerica/chile/historias-en-</w:t>
        </w:r>
      </w:hyperlink>
      <w:r>
        <w:rPr>
          <w:rFonts w:ascii="Calibri"/>
          <w:spacing w:val="-2"/>
          <w:sz w:val="20"/>
        </w:rPr>
        <w:t xml:space="preserve"> chile/estudio-potencial-humedales-altoandinos/</w:t>
      </w:r>
    </w:p>
    <w:p w14:paraId="1696A750" w14:textId="77777777" w:rsidR="00BF18D6" w:rsidRDefault="00BF18D6">
      <w:pPr>
        <w:rPr>
          <w:rFonts w:ascii="Calibri"/>
          <w:sz w:val="20"/>
        </w:rPr>
        <w:sectPr w:rsidR="00BF18D6">
          <w:pgSz w:w="12240" w:h="15840"/>
          <w:pgMar w:top="2600" w:right="1580" w:bottom="280" w:left="1600" w:header="824" w:footer="0" w:gutter="0"/>
          <w:cols w:space="720"/>
        </w:sectPr>
      </w:pPr>
    </w:p>
    <w:p w14:paraId="2C9D6308" w14:textId="77777777" w:rsidR="00BF18D6" w:rsidRDefault="00BF18D6">
      <w:pPr>
        <w:pStyle w:val="Textoindependiente"/>
        <w:spacing w:before="8"/>
        <w:rPr>
          <w:rFonts w:ascii="Calibri"/>
          <w:sz w:val="26"/>
        </w:rPr>
      </w:pPr>
    </w:p>
    <w:p w14:paraId="2CED01E0" w14:textId="77777777" w:rsidR="00BF18D6" w:rsidRDefault="00CA2FAD">
      <w:pPr>
        <w:pStyle w:val="Textoindependiente"/>
        <w:spacing w:before="24" w:line="259" w:lineRule="auto"/>
        <w:ind w:left="102" w:right="118"/>
        <w:jc w:val="both"/>
      </w:pPr>
      <w:r>
        <w:t>multas</w:t>
      </w:r>
      <w:r>
        <w:rPr>
          <w:spacing w:val="-7"/>
        </w:rPr>
        <w:t xml:space="preserve"> </w:t>
      </w:r>
      <w:r>
        <w:t>a</w:t>
      </w:r>
      <w:r>
        <w:rPr>
          <w:spacing w:val="-6"/>
        </w:rPr>
        <w:t xml:space="preserve"> </w:t>
      </w:r>
      <w:r>
        <w:t>quienes</w:t>
      </w:r>
      <w:r>
        <w:rPr>
          <w:spacing w:val="-7"/>
        </w:rPr>
        <w:t xml:space="preserve"> </w:t>
      </w:r>
      <w:r>
        <w:t>transporten</w:t>
      </w:r>
      <w:r>
        <w:rPr>
          <w:spacing w:val="-6"/>
        </w:rPr>
        <w:t xml:space="preserve"> </w:t>
      </w:r>
      <w:r>
        <w:t>desechos</w:t>
      </w:r>
      <w:r>
        <w:rPr>
          <w:spacing w:val="-6"/>
        </w:rPr>
        <w:t xml:space="preserve"> </w:t>
      </w:r>
      <w:r>
        <w:t>hacia</w:t>
      </w:r>
      <w:r>
        <w:rPr>
          <w:spacing w:val="-3"/>
        </w:rPr>
        <w:t xml:space="preserve"> </w:t>
      </w:r>
      <w:r>
        <w:t>sitios</w:t>
      </w:r>
      <w:r>
        <w:rPr>
          <w:spacing w:val="-7"/>
        </w:rPr>
        <w:t xml:space="preserve"> </w:t>
      </w:r>
      <w:r>
        <w:t>eriazos</w:t>
      </w:r>
      <w:r>
        <w:rPr>
          <w:spacing w:val="-7"/>
        </w:rPr>
        <w:t xml:space="preserve"> </w:t>
      </w:r>
      <w:r>
        <w:t>y</w:t>
      </w:r>
      <w:r>
        <w:rPr>
          <w:spacing w:val="-5"/>
        </w:rPr>
        <w:t xml:space="preserve"> </w:t>
      </w:r>
      <w:r>
        <w:t>depósitos</w:t>
      </w:r>
      <w:r>
        <w:rPr>
          <w:spacing w:val="-7"/>
        </w:rPr>
        <w:t xml:space="preserve"> </w:t>
      </w:r>
      <w:r>
        <w:t>clandestinos. Aunque esta ley representa un avance, es esencial que se acompañe de una actualización que aumente las sanciones y de campañas de concientización y educació</w:t>
      </w:r>
      <w:r>
        <w:t>n para la población.</w:t>
      </w:r>
    </w:p>
    <w:p w14:paraId="1B6DAB4B" w14:textId="77777777" w:rsidR="00BF18D6" w:rsidRDefault="00BF18D6">
      <w:pPr>
        <w:pStyle w:val="Textoindependiente"/>
      </w:pPr>
    </w:p>
    <w:p w14:paraId="59512992" w14:textId="77777777" w:rsidR="00BF18D6" w:rsidRDefault="00BF18D6">
      <w:pPr>
        <w:pStyle w:val="Textoindependiente"/>
        <w:spacing w:before="4"/>
        <w:rPr>
          <w:sz w:val="25"/>
        </w:rPr>
      </w:pPr>
    </w:p>
    <w:p w14:paraId="19B4B144" w14:textId="77777777" w:rsidR="00BF18D6" w:rsidRDefault="00CA2FAD">
      <w:pPr>
        <w:pStyle w:val="Ttulo1"/>
        <w:jc w:val="both"/>
      </w:pPr>
      <w:r>
        <w:t>IDEA</w:t>
      </w:r>
      <w:r>
        <w:rPr>
          <w:spacing w:val="-2"/>
        </w:rPr>
        <w:t xml:space="preserve"> MATRIZ.</w:t>
      </w:r>
    </w:p>
    <w:p w14:paraId="44012E68" w14:textId="77777777" w:rsidR="00BF18D6" w:rsidRDefault="00CA2FAD">
      <w:pPr>
        <w:pStyle w:val="Textoindependiente"/>
        <w:spacing w:before="188" w:line="259" w:lineRule="auto"/>
        <w:ind w:left="810" w:right="118"/>
        <w:jc w:val="both"/>
      </w:pPr>
      <w:r>
        <w:t xml:space="preserve">Modificar la ley de tránsito con la finalidad de agravar las sanciones por el transporte, traslado o encargo de transporte de desechos a vertederos no </w:t>
      </w:r>
      <w:r>
        <w:rPr>
          <w:spacing w:val="-2"/>
        </w:rPr>
        <w:t>autorizados.</w:t>
      </w:r>
    </w:p>
    <w:p w14:paraId="7C5E282A" w14:textId="77777777" w:rsidR="00BF18D6" w:rsidRDefault="00BF18D6">
      <w:pPr>
        <w:pStyle w:val="Textoindependiente"/>
      </w:pPr>
    </w:p>
    <w:p w14:paraId="4337D209" w14:textId="77777777" w:rsidR="00BF18D6" w:rsidRDefault="00BF18D6">
      <w:pPr>
        <w:pStyle w:val="Textoindependiente"/>
        <w:spacing w:before="6"/>
        <w:rPr>
          <w:sz w:val="25"/>
        </w:rPr>
      </w:pPr>
    </w:p>
    <w:p w14:paraId="4F8189FF" w14:textId="77777777" w:rsidR="00BF18D6" w:rsidRDefault="00CA2FAD">
      <w:pPr>
        <w:ind w:left="3374" w:right="3391"/>
        <w:jc w:val="center"/>
        <w:rPr>
          <w:b/>
          <w:sz w:val="24"/>
        </w:rPr>
      </w:pPr>
      <w:r>
        <w:rPr>
          <w:b/>
          <w:sz w:val="24"/>
          <w:u w:val="single"/>
        </w:rPr>
        <w:t>PROYECTO</w:t>
      </w:r>
      <w:r>
        <w:rPr>
          <w:b/>
          <w:spacing w:val="-2"/>
          <w:sz w:val="24"/>
          <w:u w:val="single"/>
        </w:rPr>
        <w:t xml:space="preserve"> </w:t>
      </w:r>
      <w:r>
        <w:rPr>
          <w:b/>
          <w:sz w:val="24"/>
          <w:u w:val="single"/>
        </w:rPr>
        <w:t>DE</w:t>
      </w:r>
      <w:r>
        <w:rPr>
          <w:b/>
          <w:spacing w:val="-1"/>
          <w:sz w:val="24"/>
          <w:u w:val="single"/>
        </w:rPr>
        <w:t xml:space="preserve"> </w:t>
      </w:r>
      <w:r>
        <w:rPr>
          <w:b/>
          <w:spacing w:val="-5"/>
          <w:sz w:val="24"/>
          <w:u w:val="single"/>
        </w:rPr>
        <w:t>LEY</w:t>
      </w:r>
    </w:p>
    <w:p w14:paraId="3797D69A" w14:textId="77777777" w:rsidR="00BF18D6" w:rsidRDefault="00BF18D6">
      <w:pPr>
        <w:pStyle w:val="Textoindependiente"/>
        <w:rPr>
          <w:b/>
          <w:sz w:val="20"/>
        </w:rPr>
      </w:pPr>
    </w:p>
    <w:p w14:paraId="5710990D" w14:textId="77777777" w:rsidR="00BF18D6" w:rsidRDefault="00BF18D6">
      <w:pPr>
        <w:pStyle w:val="Textoindependiente"/>
        <w:spacing w:before="11"/>
        <w:rPr>
          <w:b/>
          <w:sz w:val="29"/>
        </w:rPr>
      </w:pPr>
    </w:p>
    <w:p w14:paraId="32CC7006" w14:textId="77777777" w:rsidR="00BF18D6" w:rsidRDefault="00CA2FAD">
      <w:pPr>
        <w:pStyle w:val="Textoindependiente"/>
        <w:spacing w:before="24" w:line="259" w:lineRule="auto"/>
        <w:ind w:left="102"/>
      </w:pPr>
      <w:r>
        <w:rPr>
          <w:b/>
        </w:rPr>
        <w:t>ARTÍCULO</w:t>
      </w:r>
      <w:r>
        <w:rPr>
          <w:b/>
          <w:spacing w:val="40"/>
        </w:rPr>
        <w:t xml:space="preserve"> </w:t>
      </w:r>
      <w:proofErr w:type="gramStart"/>
      <w:r>
        <w:rPr>
          <w:b/>
        </w:rPr>
        <w:t>ÚNICO.-</w:t>
      </w:r>
      <w:proofErr w:type="gramEnd"/>
      <w:r>
        <w:rPr>
          <w:b/>
          <w:spacing w:val="40"/>
        </w:rPr>
        <w:t xml:space="preserve"> </w:t>
      </w:r>
      <w:r>
        <w:t>Modifíquese</w:t>
      </w:r>
      <w:r>
        <w:rPr>
          <w:spacing w:val="40"/>
        </w:rPr>
        <w:t xml:space="preserve"> </w:t>
      </w:r>
      <w:r>
        <w:t>el</w:t>
      </w:r>
      <w:r>
        <w:rPr>
          <w:spacing w:val="40"/>
        </w:rPr>
        <w:t xml:space="preserve"> </w:t>
      </w:r>
      <w:r>
        <w:t>DFL</w:t>
      </w:r>
      <w:r>
        <w:rPr>
          <w:spacing w:val="40"/>
        </w:rPr>
        <w:t xml:space="preserve"> </w:t>
      </w:r>
      <w:proofErr w:type="spellStart"/>
      <w:r>
        <w:t>Nº</w:t>
      </w:r>
      <w:proofErr w:type="spellEnd"/>
      <w:r>
        <w:rPr>
          <w:spacing w:val="40"/>
        </w:rPr>
        <w:t xml:space="preserve"> </w:t>
      </w:r>
      <w:r>
        <w:t>1</w:t>
      </w:r>
      <w:r>
        <w:rPr>
          <w:spacing w:val="40"/>
        </w:rPr>
        <w:t xml:space="preserve"> </w:t>
      </w:r>
      <w:r>
        <w:t>de</w:t>
      </w:r>
      <w:r>
        <w:rPr>
          <w:spacing w:val="40"/>
        </w:rPr>
        <w:t xml:space="preserve"> </w:t>
      </w:r>
      <w:r>
        <w:t>2009,</w:t>
      </w:r>
      <w:r>
        <w:rPr>
          <w:spacing w:val="40"/>
        </w:rPr>
        <w:t xml:space="preserve"> </w:t>
      </w:r>
      <w:r>
        <w:t>de</w:t>
      </w:r>
      <w:r>
        <w:rPr>
          <w:spacing w:val="40"/>
        </w:rPr>
        <w:t xml:space="preserve"> </w:t>
      </w:r>
      <w:r>
        <w:t>los</w:t>
      </w:r>
      <w:r>
        <w:rPr>
          <w:spacing w:val="40"/>
        </w:rPr>
        <w:t xml:space="preserve"> </w:t>
      </w:r>
      <w:r>
        <w:t>Ministerios</w:t>
      </w:r>
      <w:r>
        <w:rPr>
          <w:spacing w:val="40"/>
        </w:rPr>
        <w:t xml:space="preserve"> </w:t>
      </w:r>
      <w:r>
        <w:t>de Transportes y Telecomunicaciones y de Justicia, en el siguiente sentido:</w:t>
      </w:r>
    </w:p>
    <w:p w14:paraId="67F26A06" w14:textId="77777777" w:rsidR="00BF18D6" w:rsidRDefault="00CA2FAD">
      <w:pPr>
        <w:pStyle w:val="Prrafodelista"/>
        <w:numPr>
          <w:ilvl w:val="0"/>
          <w:numId w:val="1"/>
        </w:numPr>
        <w:tabs>
          <w:tab w:val="left" w:pos="821"/>
        </w:tabs>
        <w:spacing w:before="162"/>
        <w:ind w:left="821"/>
        <w:rPr>
          <w:sz w:val="24"/>
        </w:rPr>
      </w:pPr>
      <w:r>
        <w:rPr>
          <w:sz w:val="24"/>
        </w:rPr>
        <w:t>Reemplácese</w:t>
      </w:r>
      <w:r>
        <w:rPr>
          <w:spacing w:val="-2"/>
          <w:sz w:val="24"/>
        </w:rPr>
        <w:t xml:space="preserve"> </w:t>
      </w:r>
      <w:r>
        <w:rPr>
          <w:sz w:val="24"/>
        </w:rPr>
        <w:t>en</w:t>
      </w:r>
      <w:r>
        <w:rPr>
          <w:spacing w:val="-2"/>
          <w:sz w:val="24"/>
        </w:rPr>
        <w:t xml:space="preserve"> </w:t>
      </w:r>
      <w:r>
        <w:rPr>
          <w:sz w:val="24"/>
        </w:rPr>
        <w:t>su</w:t>
      </w:r>
      <w:r>
        <w:rPr>
          <w:spacing w:val="-1"/>
          <w:sz w:val="24"/>
        </w:rPr>
        <w:t xml:space="preserve"> </w:t>
      </w:r>
      <w:r>
        <w:rPr>
          <w:sz w:val="24"/>
        </w:rPr>
        <w:t>artículo</w:t>
      </w:r>
      <w:r>
        <w:rPr>
          <w:spacing w:val="-2"/>
          <w:sz w:val="24"/>
        </w:rPr>
        <w:t xml:space="preserve"> </w:t>
      </w:r>
      <w:r>
        <w:rPr>
          <w:sz w:val="24"/>
        </w:rPr>
        <w:t>192</w:t>
      </w:r>
      <w:r>
        <w:rPr>
          <w:spacing w:val="-1"/>
          <w:sz w:val="24"/>
        </w:rPr>
        <w:t xml:space="preserve"> </w:t>
      </w:r>
      <w:r>
        <w:rPr>
          <w:sz w:val="24"/>
        </w:rPr>
        <w:t>bis</w:t>
      </w:r>
      <w:r>
        <w:rPr>
          <w:spacing w:val="-3"/>
          <w:sz w:val="24"/>
        </w:rPr>
        <w:t xml:space="preserve"> </w:t>
      </w:r>
      <w:r>
        <w:rPr>
          <w:sz w:val="24"/>
        </w:rPr>
        <w:t>lo</w:t>
      </w:r>
      <w:r>
        <w:rPr>
          <w:spacing w:val="-1"/>
          <w:sz w:val="24"/>
        </w:rPr>
        <w:t xml:space="preserve"> </w:t>
      </w:r>
      <w:r>
        <w:rPr>
          <w:spacing w:val="-2"/>
          <w:sz w:val="24"/>
        </w:rPr>
        <w:t>siguiente:</w:t>
      </w:r>
    </w:p>
    <w:p w14:paraId="59DA4BD5" w14:textId="77777777" w:rsidR="00BF18D6" w:rsidRDefault="00BF18D6">
      <w:pPr>
        <w:pStyle w:val="Textoindependiente"/>
        <w:spacing w:before="11"/>
        <w:rPr>
          <w:sz w:val="27"/>
        </w:rPr>
      </w:pPr>
    </w:p>
    <w:p w14:paraId="269C1A8C" w14:textId="77777777" w:rsidR="00BF18D6" w:rsidRDefault="00CA2FAD">
      <w:pPr>
        <w:pStyle w:val="Prrafodelista"/>
        <w:numPr>
          <w:ilvl w:val="1"/>
          <w:numId w:val="1"/>
        </w:numPr>
        <w:tabs>
          <w:tab w:val="left" w:pos="1542"/>
        </w:tabs>
        <w:spacing w:line="259" w:lineRule="auto"/>
        <w:ind w:right="119"/>
        <w:jc w:val="both"/>
        <w:rPr>
          <w:sz w:val="24"/>
        </w:rPr>
      </w:pPr>
      <w:r>
        <w:rPr>
          <w:sz w:val="24"/>
        </w:rPr>
        <w:t xml:space="preserve">En su inciso segundo, la expresión “de 2 a 100 unidades tributarias mensuales” por la expresión “de 10 a 200 unidades tributarias </w:t>
      </w:r>
      <w:r>
        <w:rPr>
          <w:spacing w:val="-2"/>
          <w:sz w:val="24"/>
        </w:rPr>
        <w:t>mensuales”.</w:t>
      </w:r>
    </w:p>
    <w:p w14:paraId="4DB3437A" w14:textId="77777777" w:rsidR="00BF18D6" w:rsidRDefault="00BF18D6">
      <w:pPr>
        <w:pStyle w:val="Textoindependiente"/>
        <w:spacing w:before="11"/>
        <w:rPr>
          <w:sz w:val="25"/>
        </w:rPr>
      </w:pPr>
    </w:p>
    <w:p w14:paraId="71307842" w14:textId="77777777" w:rsidR="00BF18D6" w:rsidRDefault="00CA2FAD">
      <w:pPr>
        <w:pStyle w:val="Prrafodelista"/>
        <w:numPr>
          <w:ilvl w:val="1"/>
          <w:numId w:val="1"/>
        </w:numPr>
        <w:tabs>
          <w:tab w:val="left" w:pos="1540"/>
          <w:tab w:val="left" w:pos="1542"/>
        </w:tabs>
        <w:spacing w:line="259" w:lineRule="auto"/>
        <w:ind w:right="118"/>
        <w:jc w:val="both"/>
        <w:rPr>
          <w:sz w:val="24"/>
        </w:rPr>
      </w:pPr>
      <w:r>
        <w:rPr>
          <w:sz w:val="24"/>
        </w:rPr>
        <w:t>En su inciso tercero, la expresión “de 2 a 50 unidades tributarias mensuales” por la expresión “de 10 a 150 unida</w:t>
      </w:r>
      <w:r>
        <w:rPr>
          <w:sz w:val="24"/>
        </w:rPr>
        <w:t xml:space="preserve">des tributarias </w:t>
      </w:r>
      <w:r>
        <w:rPr>
          <w:spacing w:val="-2"/>
          <w:sz w:val="24"/>
        </w:rPr>
        <w:t>mensuales”.</w:t>
      </w:r>
    </w:p>
    <w:p w14:paraId="6B826D1E" w14:textId="77777777" w:rsidR="00BF18D6" w:rsidRDefault="00BF18D6">
      <w:pPr>
        <w:pStyle w:val="Textoindependiente"/>
        <w:spacing w:before="10"/>
        <w:rPr>
          <w:sz w:val="25"/>
        </w:rPr>
      </w:pPr>
    </w:p>
    <w:p w14:paraId="05A0FC88" w14:textId="77777777" w:rsidR="00BF18D6" w:rsidRDefault="00CA2FAD">
      <w:pPr>
        <w:pStyle w:val="Prrafodelista"/>
        <w:numPr>
          <w:ilvl w:val="1"/>
          <w:numId w:val="1"/>
        </w:numPr>
        <w:tabs>
          <w:tab w:val="left" w:pos="1542"/>
        </w:tabs>
        <w:spacing w:line="259" w:lineRule="auto"/>
        <w:ind w:right="117"/>
        <w:jc w:val="both"/>
        <w:rPr>
          <w:sz w:val="24"/>
        </w:rPr>
      </w:pPr>
      <w:r>
        <w:rPr>
          <w:sz w:val="24"/>
        </w:rPr>
        <w:t>En</w:t>
      </w:r>
      <w:r>
        <w:rPr>
          <w:spacing w:val="-15"/>
          <w:sz w:val="24"/>
        </w:rPr>
        <w:t xml:space="preserve"> </w:t>
      </w:r>
      <w:r>
        <w:rPr>
          <w:sz w:val="24"/>
        </w:rPr>
        <w:t>su</w:t>
      </w:r>
      <w:r>
        <w:rPr>
          <w:spacing w:val="-15"/>
          <w:sz w:val="24"/>
        </w:rPr>
        <w:t xml:space="preserve"> </w:t>
      </w:r>
      <w:r>
        <w:rPr>
          <w:sz w:val="24"/>
        </w:rPr>
        <w:t>inciso</w:t>
      </w:r>
      <w:r>
        <w:rPr>
          <w:spacing w:val="-15"/>
          <w:sz w:val="24"/>
        </w:rPr>
        <w:t xml:space="preserve"> </w:t>
      </w:r>
      <w:r>
        <w:rPr>
          <w:sz w:val="24"/>
        </w:rPr>
        <w:t>cuarto,</w:t>
      </w:r>
      <w:r>
        <w:rPr>
          <w:spacing w:val="-15"/>
          <w:sz w:val="24"/>
        </w:rPr>
        <w:t xml:space="preserve"> </w:t>
      </w:r>
      <w:r>
        <w:rPr>
          <w:sz w:val="24"/>
        </w:rPr>
        <w:t>la</w:t>
      </w:r>
      <w:r>
        <w:rPr>
          <w:spacing w:val="-15"/>
          <w:sz w:val="24"/>
        </w:rPr>
        <w:t xml:space="preserve"> </w:t>
      </w:r>
      <w:r>
        <w:rPr>
          <w:sz w:val="24"/>
        </w:rPr>
        <w:t>expresión</w:t>
      </w:r>
      <w:r>
        <w:rPr>
          <w:spacing w:val="-15"/>
          <w:sz w:val="24"/>
        </w:rPr>
        <w:t xml:space="preserve"> </w:t>
      </w:r>
      <w:r>
        <w:rPr>
          <w:sz w:val="24"/>
        </w:rPr>
        <w:t>“de</w:t>
      </w:r>
      <w:r>
        <w:rPr>
          <w:spacing w:val="-15"/>
          <w:sz w:val="24"/>
        </w:rPr>
        <w:t xml:space="preserve"> </w:t>
      </w:r>
      <w:r>
        <w:rPr>
          <w:sz w:val="24"/>
        </w:rPr>
        <w:t>0,2</w:t>
      </w:r>
      <w:r>
        <w:rPr>
          <w:spacing w:val="-15"/>
          <w:sz w:val="24"/>
        </w:rPr>
        <w:t xml:space="preserve"> </w:t>
      </w:r>
      <w:r>
        <w:rPr>
          <w:sz w:val="24"/>
        </w:rPr>
        <w:t>a</w:t>
      </w:r>
      <w:r>
        <w:rPr>
          <w:spacing w:val="-15"/>
          <w:sz w:val="24"/>
        </w:rPr>
        <w:t xml:space="preserve"> </w:t>
      </w:r>
      <w:r>
        <w:rPr>
          <w:sz w:val="24"/>
        </w:rPr>
        <w:t>1</w:t>
      </w:r>
      <w:r>
        <w:rPr>
          <w:spacing w:val="-15"/>
          <w:sz w:val="24"/>
        </w:rPr>
        <w:t xml:space="preserve"> </w:t>
      </w:r>
      <w:r>
        <w:rPr>
          <w:sz w:val="24"/>
        </w:rPr>
        <w:t>unidad</w:t>
      </w:r>
      <w:r>
        <w:rPr>
          <w:spacing w:val="-15"/>
          <w:sz w:val="24"/>
        </w:rPr>
        <w:t xml:space="preserve"> </w:t>
      </w:r>
      <w:r>
        <w:rPr>
          <w:sz w:val="24"/>
        </w:rPr>
        <w:t>tributaria</w:t>
      </w:r>
      <w:r>
        <w:rPr>
          <w:spacing w:val="-15"/>
          <w:sz w:val="24"/>
        </w:rPr>
        <w:t xml:space="preserve"> </w:t>
      </w:r>
      <w:r>
        <w:rPr>
          <w:sz w:val="24"/>
        </w:rPr>
        <w:t>mensual” por la expresión “de 1 a 2 unidades tributarias mensuales”.</w:t>
      </w:r>
    </w:p>
    <w:p w14:paraId="0C049ECA" w14:textId="77777777" w:rsidR="00BF18D6" w:rsidRDefault="00BF18D6">
      <w:pPr>
        <w:spacing w:line="259" w:lineRule="auto"/>
        <w:jc w:val="both"/>
        <w:rPr>
          <w:sz w:val="24"/>
        </w:rPr>
        <w:sectPr w:rsidR="00BF18D6">
          <w:pgSz w:w="12240" w:h="15840"/>
          <w:pgMar w:top="2600" w:right="1580" w:bottom="280" w:left="1600" w:header="824" w:footer="0" w:gutter="0"/>
          <w:cols w:space="720"/>
        </w:sectPr>
      </w:pPr>
    </w:p>
    <w:p w14:paraId="284C5365" w14:textId="77777777" w:rsidR="00BF18D6" w:rsidRDefault="00BF18D6">
      <w:pPr>
        <w:pStyle w:val="Textoindependiente"/>
        <w:spacing w:before="1"/>
      </w:pPr>
    </w:p>
    <w:p w14:paraId="13282362" w14:textId="77777777" w:rsidR="00BF18D6" w:rsidRDefault="00CA2FAD">
      <w:pPr>
        <w:pStyle w:val="Prrafodelista"/>
        <w:numPr>
          <w:ilvl w:val="1"/>
          <w:numId w:val="1"/>
        </w:numPr>
        <w:tabs>
          <w:tab w:val="left" w:pos="1540"/>
          <w:tab w:val="left" w:pos="1542"/>
        </w:tabs>
        <w:spacing w:before="24" w:line="259" w:lineRule="auto"/>
        <w:ind w:right="116"/>
        <w:jc w:val="both"/>
        <w:rPr>
          <w:sz w:val="24"/>
        </w:rPr>
      </w:pPr>
      <w:r>
        <w:rPr>
          <w:sz w:val="24"/>
        </w:rPr>
        <w:t>En su inciso sexto, la expresión “de 20 a 150 unidades tributarias mensuales” p</w:t>
      </w:r>
      <w:r>
        <w:rPr>
          <w:sz w:val="24"/>
        </w:rPr>
        <w:t xml:space="preserve">or la expresión “de 100 a 500 unidades tributarias </w:t>
      </w:r>
      <w:r>
        <w:rPr>
          <w:spacing w:val="-2"/>
          <w:sz w:val="24"/>
        </w:rPr>
        <w:t>mensuales”.</w:t>
      </w:r>
    </w:p>
    <w:p w14:paraId="05E22A57" w14:textId="77777777" w:rsidR="00BF18D6" w:rsidRDefault="00BF18D6">
      <w:pPr>
        <w:pStyle w:val="Textoindependiente"/>
        <w:spacing w:before="11"/>
        <w:rPr>
          <w:sz w:val="25"/>
        </w:rPr>
      </w:pPr>
    </w:p>
    <w:p w14:paraId="507F06E0" w14:textId="77777777" w:rsidR="00BF18D6" w:rsidRDefault="00CA2FAD">
      <w:pPr>
        <w:pStyle w:val="Prrafodelista"/>
        <w:numPr>
          <w:ilvl w:val="1"/>
          <w:numId w:val="1"/>
        </w:numPr>
        <w:tabs>
          <w:tab w:val="left" w:pos="1540"/>
          <w:tab w:val="left" w:pos="1542"/>
        </w:tabs>
        <w:spacing w:line="259" w:lineRule="auto"/>
        <w:ind w:right="122"/>
        <w:jc w:val="both"/>
        <w:rPr>
          <w:sz w:val="24"/>
        </w:rPr>
      </w:pPr>
      <w:r>
        <w:rPr>
          <w:sz w:val="24"/>
        </w:rPr>
        <w:t>En su inciso séptimo, la expresión “, al menos, por un mínimo de seis meses</w:t>
      </w:r>
      <w:r>
        <w:rPr>
          <w:spacing w:val="-2"/>
          <w:sz w:val="24"/>
        </w:rPr>
        <w:t xml:space="preserve"> </w:t>
      </w:r>
      <w:r>
        <w:rPr>
          <w:sz w:val="24"/>
        </w:rPr>
        <w:t>y</w:t>
      </w:r>
      <w:r>
        <w:rPr>
          <w:spacing w:val="-1"/>
          <w:sz w:val="24"/>
        </w:rPr>
        <w:t xml:space="preserve"> </w:t>
      </w:r>
      <w:r>
        <w:rPr>
          <w:sz w:val="24"/>
        </w:rPr>
        <w:t>hasta</w:t>
      </w:r>
      <w:r>
        <w:rPr>
          <w:spacing w:val="-1"/>
          <w:sz w:val="24"/>
        </w:rPr>
        <w:t xml:space="preserve"> </w:t>
      </w:r>
      <w:r>
        <w:rPr>
          <w:sz w:val="24"/>
        </w:rPr>
        <w:t>dos</w:t>
      </w:r>
      <w:r>
        <w:rPr>
          <w:spacing w:val="-2"/>
          <w:sz w:val="24"/>
        </w:rPr>
        <w:t xml:space="preserve"> </w:t>
      </w:r>
      <w:r>
        <w:rPr>
          <w:sz w:val="24"/>
        </w:rPr>
        <w:t>años”</w:t>
      </w:r>
      <w:r>
        <w:rPr>
          <w:spacing w:val="-1"/>
          <w:sz w:val="24"/>
        </w:rPr>
        <w:t xml:space="preserve"> </w:t>
      </w:r>
      <w:r>
        <w:rPr>
          <w:sz w:val="24"/>
        </w:rPr>
        <w:t>por</w:t>
      </w:r>
      <w:r>
        <w:rPr>
          <w:spacing w:val="-1"/>
          <w:sz w:val="24"/>
        </w:rPr>
        <w:t xml:space="preserve"> </w:t>
      </w:r>
      <w:r>
        <w:rPr>
          <w:sz w:val="24"/>
        </w:rPr>
        <w:t>la</w:t>
      </w:r>
      <w:r>
        <w:rPr>
          <w:spacing w:val="-1"/>
          <w:sz w:val="24"/>
        </w:rPr>
        <w:t xml:space="preserve"> </w:t>
      </w:r>
      <w:r>
        <w:rPr>
          <w:sz w:val="24"/>
        </w:rPr>
        <w:t>expresión “por</w:t>
      </w:r>
      <w:r>
        <w:rPr>
          <w:spacing w:val="-1"/>
          <w:sz w:val="24"/>
        </w:rPr>
        <w:t xml:space="preserve"> </w:t>
      </w:r>
      <w:r>
        <w:rPr>
          <w:sz w:val="24"/>
        </w:rPr>
        <w:t>un</w:t>
      </w:r>
      <w:r>
        <w:rPr>
          <w:spacing w:val="-3"/>
          <w:sz w:val="24"/>
        </w:rPr>
        <w:t xml:space="preserve"> </w:t>
      </w:r>
      <w:r>
        <w:rPr>
          <w:sz w:val="24"/>
        </w:rPr>
        <w:t>periodo</w:t>
      </w:r>
      <w:r>
        <w:rPr>
          <w:spacing w:val="-1"/>
          <w:sz w:val="24"/>
        </w:rPr>
        <w:t xml:space="preserve"> </w:t>
      </w:r>
      <w:r>
        <w:rPr>
          <w:sz w:val="24"/>
        </w:rPr>
        <w:t>de</w:t>
      </w:r>
      <w:r>
        <w:rPr>
          <w:spacing w:val="-1"/>
          <w:sz w:val="24"/>
        </w:rPr>
        <w:t xml:space="preserve"> </w:t>
      </w:r>
      <w:r>
        <w:rPr>
          <w:sz w:val="24"/>
        </w:rPr>
        <w:t>5</w:t>
      </w:r>
      <w:r>
        <w:rPr>
          <w:spacing w:val="-1"/>
          <w:sz w:val="24"/>
        </w:rPr>
        <w:t xml:space="preserve"> </w:t>
      </w:r>
      <w:r>
        <w:rPr>
          <w:sz w:val="24"/>
        </w:rPr>
        <w:t>años”.</w:t>
      </w:r>
    </w:p>
    <w:p w14:paraId="34378CDA" w14:textId="77777777" w:rsidR="00BF18D6" w:rsidRDefault="00BF18D6">
      <w:pPr>
        <w:pStyle w:val="Textoindependiente"/>
      </w:pPr>
    </w:p>
    <w:p w14:paraId="522359FE" w14:textId="77777777" w:rsidR="00BF18D6" w:rsidRDefault="00BF18D6">
      <w:pPr>
        <w:pStyle w:val="Textoindependiente"/>
      </w:pPr>
    </w:p>
    <w:p w14:paraId="31403419" w14:textId="77777777" w:rsidR="00BF18D6" w:rsidRDefault="00BF18D6">
      <w:pPr>
        <w:pStyle w:val="Textoindependiente"/>
      </w:pPr>
    </w:p>
    <w:p w14:paraId="071B8039" w14:textId="77777777" w:rsidR="00BF18D6" w:rsidRDefault="00BF18D6">
      <w:pPr>
        <w:pStyle w:val="Textoindependiente"/>
      </w:pPr>
    </w:p>
    <w:p w14:paraId="4512B5B7" w14:textId="77777777" w:rsidR="00BF18D6" w:rsidRDefault="00BF18D6">
      <w:pPr>
        <w:pStyle w:val="Textoindependiente"/>
        <w:rPr>
          <w:sz w:val="29"/>
        </w:rPr>
      </w:pPr>
    </w:p>
    <w:p w14:paraId="79D2115B" w14:textId="77777777" w:rsidR="00BF18D6" w:rsidRDefault="00CA2FAD">
      <w:pPr>
        <w:pStyle w:val="Ttulo1"/>
        <w:ind w:left="3158" w:right="3177"/>
      </w:pPr>
      <w:r>
        <w:t>JOANNA</w:t>
      </w:r>
      <w:r>
        <w:rPr>
          <w:spacing w:val="-3"/>
        </w:rPr>
        <w:t xml:space="preserve"> </w:t>
      </w:r>
      <w:r>
        <w:t>PÉREZ</w:t>
      </w:r>
      <w:r>
        <w:rPr>
          <w:spacing w:val="-1"/>
        </w:rPr>
        <w:t xml:space="preserve"> </w:t>
      </w:r>
      <w:r>
        <w:rPr>
          <w:spacing w:val="-4"/>
        </w:rPr>
        <w:t>OLEA</w:t>
      </w:r>
    </w:p>
    <w:p w14:paraId="0AF0D523" w14:textId="77777777" w:rsidR="00BF18D6" w:rsidRDefault="00CA2FAD">
      <w:pPr>
        <w:pStyle w:val="Textoindependiente"/>
        <w:spacing w:before="27"/>
        <w:ind w:left="3158" w:right="3177"/>
        <w:jc w:val="center"/>
      </w:pPr>
      <w:r>
        <w:t>Diputada</w:t>
      </w:r>
      <w:r>
        <w:rPr>
          <w:spacing w:val="-1"/>
        </w:rPr>
        <w:t xml:space="preserve"> </w:t>
      </w:r>
      <w:r>
        <w:t>de</w:t>
      </w:r>
      <w:r>
        <w:rPr>
          <w:spacing w:val="-1"/>
        </w:rPr>
        <w:t xml:space="preserve"> </w:t>
      </w:r>
      <w:r>
        <w:t>la</w:t>
      </w:r>
      <w:r>
        <w:rPr>
          <w:spacing w:val="-1"/>
        </w:rPr>
        <w:t xml:space="preserve"> </w:t>
      </w:r>
      <w:r>
        <w:rPr>
          <w:spacing w:val="-2"/>
        </w:rPr>
        <w:t>República</w:t>
      </w:r>
    </w:p>
    <w:sectPr w:rsidR="00BF18D6">
      <w:pgSz w:w="12240" w:h="15840"/>
      <w:pgMar w:top="2600" w:right="1580" w:bottom="280" w:left="1600" w:header="82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CFB90" w14:textId="77777777" w:rsidR="00CA2FAD" w:rsidRDefault="00CA2FAD">
      <w:r>
        <w:separator/>
      </w:r>
    </w:p>
  </w:endnote>
  <w:endnote w:type="continuationSeparator" w:id="0">
    <w:p w14:paraId="05C629FE" w14:textId="77777777" w:rsidR="00CA2FAD" w:rsidRDefault="00CA2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99012" w14:textId="77777777" w:rsidR="00CA2FAD" w:rsidRDefault="00CA2FAD">
      <w:r>
        <w:separator/>
      </w:r>
    </w:p>
  </w:footnote>
  <w:footnote w:type="continuationSeparator" w:id="0">
    <w:p w14:paraId="023EA951" w14:textId="77777777" w:rsidR="00CA2FAD" w:rsidRDefault="00CA2F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4F76B" w14:textId="77777777" w:rsidR="00BF18D6" w:rsidRDefault="00CA2FAD">
    <w:pPr>
      <w:pStyle w:val="Textoindependiente"/>
      <w:spacing w:line="14" w:lineRule="auto"/>
      <w:rPr>
        <w:sz w:val="20"/>
      </w:rPr>
    </w:pPr>
    <w:r>
      <w:rPr>
        <w:noProof/>
      </w:rPr>
      <w:drawing>
        <wp:anchor distT="0" distB="0" distL="0" distR="0" simplePos="0" relativeHeight="487530496" behindDoc="1" locked="0" layoutInCell="1" allowOverlap="1" wp14:anchorId="272D6782" wp14:editId="13E8AB17">
          <wp:simplePos x="0" y="0"/>
          <wp:positionH relativeFrom="page">
            <wp:posOffset>3300663</wp:posOffset>
          </wp:positionH>
          <wp:positionV relativeFrom="page">
            <wp:posOffset>522978</wp:posOffset>
          </wp:positionV>
          <wp:extent cx="1171073" cy="113308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171073" cy="113308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CB2245"/>
    <w:multiLevelType w:val="hybridMultilevel"/>
    <w:tmpl w:val="E3AE048E"/>
    <w:lvl w:ilvl="0" w:tplc="36084A9E">
      <w:start w:val="1"/>
      <w:numFmt w:val="decimal"/>
      <w:lvlText w:val="%1."/>
      <w:lvlJc w:val="left"/>
      <w:pPr>
        <w:ind w:left="822" w:hanging="360"/>
        <w:jc w:val="left"/>
      </w:pPr>
      <w:rPr>
        <w:rFonts w:ascii="Palatino Linotype" w:eastAsia="Palatino Linotype" w:hAnsi="Palatino Linotype" w:cs="Palatino Linotype" w:hint="default"/>
        <w:b w:val="0"/>
        <w:bCs w:val="0"/>
        <w:i w:val="0"/>
        <w:iCs w:val="0"/>
        <w:spacing w:val="0"/>
        <w:w w:val="100"/>
        <w:sz w:val="24"/>
        <w:szCs w:val="24"/>
        <w:lang w:val="es-ES" w:eastAsia="en-US" w:bidi="ar-SA"/>
      </w:rPr>
    </w:lvl>
    <w:lvl w:ilvl="1" w:tplc="F25E872C">
      <w:start w:val="1"/>
      <w:numFmt w:val="lowerLetter"/>
      <w:lvlText w:val="%2."/>
      <w:lvlJc w:val="left"/>
      <w:pPr>
        <w:ind w:left="1542" w:hanging="360"/>
        <w:jc w:val="left"/>
      </w:pPr>
      <w:rPr>
        <w:rFonts w:ascii="Palatino Linotype" w:eastAsia="Palatino Linotype" w:hAnsi="Palatino Linotype" w:cs="Palatino Linotype" w:hint="default"/>
        <w:b w:val="0"/>
        <w:bCs w:val="0"/>
        <w:i w:val="0"/>
        <w:iCs w:val="0"/>
        <w:spacing w:val="0"/>
        <w:w w:val="100"/>
        <w:sz w:val="24"/>
        <w:szCs w:val="24"/>
        <w:lang w:val="es-ES" w:eastAsia="en-US" w:bidi="ar-SA"/>
      </w:rPr>
    </w:lvl>
    <w:lvl w:ilvl="2" w:tplc="3B00CF5E">
      <w:numFmt w:val="bullet"/>
      <w:lvlText w:val="•"/>
      <w:lvlJc w:val="left"/>
      <w:pPr>
        <w:ind w:left="2375" w:hanging="360"/>
      </w:pPr>
      <w:rPr>
        <w:rFonts w:hint="default"/>
        <w:lang w:val="es-ES" w:eastAsia="en-US" w:bidi="ar-SA"/>
      </w:rPr>
    </w:lvl>
    <w:lvl w:ilvl="3" w:tplc="E01E5BE4">
      <w:numFmt w:val="bullet"/>
      <w:lvlText w:val="•"/>
      <w:lvlJc w:val="left"/>
      <w:pPr>
        <w:ind w:left="3211" w:hanging="360"/>
      </w:pPr>
      <w:rPr>
        <w:rFonts w:hint="default"/>
        <w:lang w:val="es-ES" w:eastAsia="en-US" w:bidi="ar-SA"/>
      </w:rPr>
    </w:lvl>
    <w:lvl w:ilvl="4" w:tplc="A1F6C4B2">
      <w:numFmt w:val="bullet"/>
      <w:lvlText w:val="•"/>
      <w:lvlJc w:val="left"/>
      <w:pPr>
        <w:ind w:left="4046" w:hanging="360"/>
      </w:pPr>
      <w:rPr>
        <w:rFonts w:hint="default"/>
        <w:lang w:val="es-ES" w:eastAsia="en-US" w:bidi="ar-SA"/>
      </w:rPr>
    </w:lvl>
    <w:lvl w:ilvl="5" w:tplc="700E481C">
      <w:numFmt w:val="bullet"/>
      <w:lvlText w:val="•"/>
      <w:lvlJc w:val="left"/>
      <w:pPr>
        <w:ind w:left="4882" w:hanging="360"/>
      </w:pPr>
      <w:rPr>
        <w:rFonts w:hint="default"/>
        <w:lang w:val="es-ES" w:eastAsia="en-US" w:bidi="ar-SA"/>
      </w:rPr>
    </w:lvl>
    <w:lvl w:ilvl="6" w:tplc="A8F8B44A">
      <w:numFmt w:val="bullet"/>
      <w:lvlText w:val="•"/>
      <w:lvlJc w:val="left"/>
      <w:pPr>
        <w:ind w:left="5717" w:hanging="360"/>
      </w:pPr>
      <w:rPr>
        <w:rFonts w:hint="default"/>
        <w:lang w:val="es-ES" w:eastAsia="en-US" w:bidi="ar-SA"/>
      </w:rPr>
    </w:lvl>
    <w:lvl w:ilvl="7" w:tplc="2658795E">
      <w:numFmt w:val="bullet"/>
      <w:lvlText w:val="•"/>
      <w:lvlJc w:val="left"/>
      <w:pPr>
        <w:ind w:left="6553" w:hanging="360"/>
      </w:pPr>
      <w:rPr>
        <w:rFonts w:hint="default"/>
        <w:lang w:val="es-ES" w:eastAsia="en-US" w:bidi="ar-SA"/>
      </w:rPr>
    </w:lvl>
    <w:lvl w:ilvl="8" w:tplc="ACD29CA8">
      <w:numFmt w:val="bullet"/>
      <w:lvlText w:val="•"/>
      <w:lvlJc w:val="left"/>
      <w:pPr>
        <w:ind w:left="7388" w:hanging="36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F18D6"/>
    <w:rsid w:val="006C36C6"/>
    <w:rsid w:val="00BF18D6"/>
    <w:rsid w:val="00CA2FA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B15D6"/>
  <w15:docId w15:val="{F524D524-93DC-412E-8C5A-39D28F42D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lang w:val="es-ES"/>
    </w:rPr>
  </w:style>
  <w:style w:type="paragraph" w:styleId="Ttulo1">
    <w:name w:val="heading 1"/>
    <w:basedOn w:val="Normal"/>
    <w:uiPriority w:val="9"/>
    <w:qFormat/>
    <w:pPr>
      <w:ind w:left="102"/>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542"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latercera.com/nacional/noticia/indignante-48-toneladas-de-basura-han-sido-retiradas-del-rio-" TargetMode="External"/><Relationship Id="rId13" Type="http://schemas.openxmlformats.org/officeDocument/2006/relationships/hyperlink" Target="http://www.biobiochile.cl/biobiotv/programas/expreso-bio-bio/2022/02/08/estudio-revela-los-rios-mas-" TargetMode="External"/><Relationship Id="rId18" Type="http://schemas.openxmlformats.org/officeDocument/2006/relationships/hyperlink" Target="http://www.nature.org/es-us/sobre-tnc/donde-trabajamos/tnc-en-latinoamerica/chile/historias-en-"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latercera.com/nacional/noticia/indignante-48-toneladas-de-basura-han-sido-retiradas-del-rio-" TargetMode="External"/><Relationship Id="rId12" Type="http://schemas.openxmlformats.org/officeDocument/2006/relationships/hyperlink" Target="http://www.biobiochile.cl/biobiotv/programas/expreso-bio-bio/2022/02/08/estudio-revela-los-rios-mas-" TargetMode="External"/><Relationship Id="rId17" Type="http://schemas.openxmlformats.org/officeDocument/2006/relationships/hyperlink" Target="http://www.diariosustentable.com/2023/08/chile-puede-mitigar-el-50-de-sus-emisiones-protegiendo-su-" TargetMode="External"/><Relationship Id="rId2" Type="http://schemas.openxmlformats.org/officeDocument/2006/relationships/styles" Target="styles.xml"/><Relationship Id="rId16" Type="http://schemas.openxmlformats.org/officeDocument/2006/relationships/hyperlink" Target="http://www.diariosustentable.com/2023/08/chile-puede-mitigar-el-50-de-sus-emisiones-protegiendo-s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latribuna.cl/noticias/2020/12/02/vecinos-reclaman-por-las-orillas-del-rio-biobio-convertidas-" TargetMode="External"/><Relationship Id="rId10" Type="http://schemas.openxmlformats.org/officeDocument/2006/relationships/hyperlink" Target="http://www.t13.cl/noticia/nacional/vergonzosa-imagen-desborde-del-rio-mapocho-muestra-gran-" TargetMode="External"/><Relationship Id="rId19" Type="http://schemas.openxmlformats.org/officeDocument/2006/relationships/hyperlink" Target="http://www.nature.org/es-us/sobre-tnc/donde-trabajamos/tnc-en-latinoamerica/chile/historias-en-" TargetMode="External"/><Relationship Id="rId4" Type="http://schemas.openxmlformats.org/officeDocument/2006/relationships/webSettings" Target="webSettings.xml"/><Relationship Id="rId9" Type="http://schemas.openxmlformats.org/officeDocument/2006/relationships/hyperlink" Target="http://www.t13.cl/noticia/nacional/vergonzosa-imagen-desborde-del-rio-mapocho-muestra-gran-" TargetMode="External"/><Relationship Id="rId14" Type="http://schemas.openxmlformats.org/officeDocument/2006/relationships/hyperlink" Target="http://www.latribuna.cl/noticias/2020/12/02/vecinos-reclaman-por-las-orillas-del-rio-biobio-convertid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1450</Words>
  <Characters>7979</Characters>
  <Application>Microsoft Office Word</Application>
  <DocSecurity>0</DocSecurity>
  <Lines>66</Lines>
  <Paragraphs>18</Paragraphs>
  <ScaleCrop>false</ScaleCrop>
  <Company/>
  <LinksUpToDate>false</LinksUpToDate>
  <CharactersWithSpaces>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Joris Carvajal</dc:creator>
  <cp:lastModifiedBy>Guillermo Diaz Vallejos</cp:lastModifiedBy>
  <cp:revision>1</cp:revision>
  <dcterms:created xsi:type="dcterms:W3CDTF">2023-08-21T22:09:00Z</dcterms:created>
  <dcterms:modified xsi:type="dcterms:W3CDTF">2023-08-29T16:35:00Z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2023-08-21T00:00:00Z</vt:filetime>
  </property>
  <property fmtid="{D5CDD505-2E9C-101B-9397-08002B2CF9AE}" pid="3" name="Creator">
    <vt:lpwstr>Microsoft® Word 2013</vt:lpwstr>
  </property>
  <property fmtid="{D5CDD505-2E9C-101B-9397-08002B2CF9AE}" pid="4" name="LastSaved">
    <vt:filetime>2023-08-21T00:00:00Z</vt:filetime>
  </property>
  <property fmtid="{D5CDD505-2E9C-101B-9397-08002B2CF9AE}" pid="5" name="Producer">
    <vt:lpwstr>Microsoft® Word 2013</vt:lpwstr>
  </property>
</Properties>
</file>