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2E0" w:rsidRDefault="00BF0FF1">
      <w:pPr>
        <w:pStyle w:val="Textoindependiente"/>
        <w:ind w:left="4776"/>
        <w:rPr>
          <w:rFonts w:ascii="Times New Roman"/>
          <w:sz w:val="20"/>
        </w:rPr>
      </w:pPr>
      <w:r>
        <w:rPr>
          <w:rFonts w:ascii="Times New Roman"/>
          <w:noProof/>
          <w:sz w:val="20"/>
        </w:rPr>
        <w:drawing>
          <wp:inline distT="0" distB="0" distL="0" distR="0">
            <wp:extent cx="984669" cy="960691"/>
            <wp:effectExtent l="0" t="0" r="0" b="0"/>
            <wp:docPr id="1" name="Image 1" descr="Un dibujo de una persona  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 dibujo de una persona  Descripción generada automáticamente con confianza baja"/>
                    <pic:cNvPicPr/>
                  </pic:nvPicPr>
                  <pic:blipFill>
                    <a:blip r:embed="rId5" cstate="print"/>
                    <a:stretch>
                      <a:fillRect/>
                    </a:stretch>
                  </pic:blipFill>
                  <pic:spPr>
                    <a:xfrm>
                      <a:off x="0" y="0"/>
                      <a:ext cx="984669" cy="960691"/>
                    </a:xfrm>
                    <a:prstGeom prst="rect">
                      <a:avLst/>
                    </a:prstGeom>
                  </pic:spPr>
                </pic:pic>
              </a:graphicData>
            </a:graphic>
          </wp:inline>
        </w:drawing>
      </w:r>
    </w:p>
    <w:p w:rsidR="009C12E0" w:rsidRDefault="009C12E0">
      <w:pPr>
        <w:pStyle w:val="Textoindependiente"/>
        <w:rPr>
          <w:rFonts w:ascii="Times New Roman"/>
          <w:sz w:val="20"/>
        </w:rPr>
      </w:pPr>
    </w:p>
    <w:p w:rsidR="009C12E0" w:rsidRDefault="009C12E0">
      <w:pPr>
        <w:pStyle w:val="Textoindependiente"/>
        <w:rPr>
          <w:rFonts w:ascii="Times New Roman"/>
          <w:sz w:val="20"/>
        </w:rPr>
      </w:pPr>
    </w:p>
    <w:p w:rsidR="009C12E0" w:rsidRDefault="009C12E0">
      <w:pPr>
        <w:pStyle w:val="Textoindependiente"/>
        <w:rPr>
          <w:rFonts w:ascii="Times New Roman"/>
          <w:sz w:val="20"/>
        </w:rPr>
      </w:pPr>
    </w:p>
    <w:p w:rsidR="009C12E0" w:rsidRDefault="009C12E0">
      <w:pPr>
        <w:pStyle w:val="Textoindependiente"/>
        <w:rPr>
          <w:rFonts w:ascii="Times New Roman"/>
          <w:sz w:val="20"/>
        </w:rPr>
      </w:pPr>
    </w:p>
    <w:p w:rsidR="009C12E0" w:rsidRDefault="00BF0FF1">
      <w:pPr>
        <w:pStyle w:val="Ttulo1"/>
        <w:spacing w:before="251" w:line="273" w:lineRule="auto"/>
        <w:ind w:right="116"/>
        <w:jc w:val="both"/>
      </w:pPr>
      <w:r>
        <w:t>PROYECTO DE LEY QUE MODIFICA EL ARTÍCULO 206 BIS DEL CÓDIGO DEL TRABAJO, PARA INCORPORAR NUEVOS CRITERIOS EN MATERIA DE TRABAJO A DISTANCIA Y TELETRABAJO</w:t>
      </w:r>
    </w:p>
    <w:p w:rsidR="009C12E0" w:rsidRDefault="009C12E0">
      <w:pPr>
        <w:pStyle w:val="Textoindependiente"/>
        <w:rPr>
          <w:b/>
          <w:sz w:val="28"/>
        </w:rPr>
      </w:pPr>
    </w:p>
    <w:p w:rsidR="009C12E0" w:rsidRDefault="009C12E0">
      <w:pPr>
        <w:pStyle w:val="Textoindependiente"/>
        <w:spacing w:before="6"/>
        <w:rPr>
          <w:b/>
          <w:sz w:val="27"/>
        </w:rPr>
      </w:pPr>
    </w:p>
    <w:p w:rsidR="009C12E0" w:rsidRDefault="00BF0FF1">
      <w:pPr>
        <w:ind w:left="479"/>
        <w:rPr>
          <w:b/>
          <w:sz w:val="24"/>
        </w:rPr>
      </w:pPr>
      <w:r>
        <w:rPr>
          <w:b/>
          <w:spacing w:val="-2"/>
          <w:sz w:val="24"/>
          <w:u w:val="single"/>
        </w:rPr>
        <w:t>Antecedentes</w:t>
      </w:r>
    </w:p>
    <w:p w:rsidR="009C12E0" w:rsidRDefault="009C12E0">
      <w:pPr>
        <w:pStyle w:val="Textoindependiente"/>
        <w:rPr>
          <w:b/>
          <w:sz w:val="20"/>
        </w:rPr>
      </w:pPr>
    </w:p>
    <w:p w:rsidR="009C12E0" w:rsidRDefault="009C12E0">
      <w:pPr>
        <w:pStyle w:val="Textoindependiente"/>
        <w:spacing w:before="9"/>
        <w:rPr>
          <w:b/>
          <w:sz w:val="29"/>
        </w:rPr>
      </w:pPr>
    </w:p>
    <w:p w:rsidR="009C12E0" w:rsidRDefault="00BF0FF1">
      <w:pPr>
        <w:pStyle w:val="Textoindependiente"/>
        <w:spacing w:before="100" w:line="276" w:lineRule="auto"/>
        <w:ind w:left="479" w:right="114"/>
        <w:jc w:val="both"/>
      </w:pPr>
      <w:r>
        <w:t>La</w:t>
      </w:r>
      <w:r>
        <w:rPr>
          <w:spacing w:val="-6"/>
        </w:rPr>
        <w:t xml:space="preserve"> </w:t>
      </w:r>
      <w:r>
        <w:t>pandemia</w:t>
      </w:r>
      <w:r>
        <w:rPr>
          <w:spacing w:val="-5"/>
        </w:rPr>
        <w:t xml:space="preserve"> </w:t>
      </w:r>
      <w:r>
        <w:t>derivada</w:t>
      </w:r>
      <w:r>
        <w:rPr>
          <w:spacing w:val="-6"/>
        </w:rPr>
        <w:t xml:space="preserve"> </w:t>
      </w:r>
      <w:r>
        <w:t>de</w:t>
      </w:r>
      <w:r>
        <w:rPr>
          <w:spacing w:val="-2"/>
        </w:rPr>
        <w:t xml:space="preserve"> </w:t>
      </w:r>
      <w:r>
        <w:t>la</w:t>
      </w:r>
      <w:r>
        <w:rPr>
          <w:spacing w:val="-6"/>
        </w:rPr>
        <w:t xml:space="preserve"> </w:t>
      </w:r>
      <w:r>
        <w:t>COVID</w:t>
      </w:r>
      <w:r>
        <w:rPr>
          <w:spacing w:val="-3"/>
        </w:rPr>
        <w:t xml:space="preserve"> </w:t>
      </w:r>
      <w:r>
        <w:t>19</w:t>
      </w:r>
      <w:r>
        <w:rPr>
          <w:spacing w:val="-7"/>
        </w:rPr>
        <w:t xml:space="preserve"> </w:t>
      </w:r>
      <w:r>
        <w:t>evidenció</w:t>
      </w:r>
      <w:r>
        <w:rPr>
          <w:spacing w:val="-5"/>
        </w:rPr>
        <w:t xml:space="preserve"> </w:t>
      </w:r>
      <w:r>
        <w:t>una</w:t>
      </w:r>
      <w:r>
        <w:rPr>
          <w:spacing w:val="-5"/>
        </w:rPr>
        <w:t xml:space="preserve"> </w:t>
      </w:r>
      <w:r>
        <w:t>serie</w:t>
      </w:r>
      <w:r>
        <w:rPr>
          <w:spacing w:val="-5"/>
        </w:rPr>
        <w:t xml:space="preserve"> </w:t>
      </w:r>
      <w:r>
        <w:t>de</w:t>
      </w:r>
      <w:r>
        <w:rPr>
          <w:spacing w:val="-5"/>
        </w:rPr>
        <w:t xml:space="preserve"> </w:t>
      </w:r>
      <w:r>
        <w:t>falencias</w:t>
      </w:r>
      <w:r>
        <w:rPr>
          <w:spacing w:val="-1"/>
        </w:rPr>
        <w:t xml:space="preserve"> </w:t>
      </w:r>
      <w:r>
        <w:t>estructurales</w:t>
      </w:r>
      <w:r>
        <w:rPr>
          <w:spacing w:val="-6"/>
        </w:rPr>
        <w:t xml:space="preserve"> </w:t>
      </w:r>
      <w:r>
        <w:t>en</w:t>
      </w:r>
      <w:r>
        <w:t xml:space="preserve"> la forma que nuestra sociedad enfrenta una pandemia.</w:t>
      </w:r>
      <w:r>
        <w:rPr>
          <w:spacing w:val="40"/>
        </w:rPr>
        <w:t xml:space="preserve"> </w:t>
      </w:r>
      <w:r>
        <w:t>Si bien, en nuestra historia reciente</w:t>
      </w:r>
      <w:r>
        <w:rPr>
          <w:spacing w:val="-10"/>
        </w:rPr>
        <w:t xml:space="preserve"> </w:t>
      </w:r>
      <w:r>
        <w:t>no</w:t>
      </w:r>
      <w:r>
        <w:rPr>
          <w:spacing w:val="-6"/>
        </w:rPr>
        <w:t xml:space="preserve"> </w:t>
      </w:r>
      <w:r>
        <w:t>habíamos</w:t>
      </w:r>
      <w:r>
        <w:rPr>
          <w:spacing w:val="-6"/>
        </w:rPr>
        <w:t xml:space="preserve"> </w:t>
      </w:r>
      <w:r>
        <w:t>vivido</w:t>
      </w:r>
      <w:r>
        <w:rPr>
          <w:spacing w:val="-11"/>
        </w:rPr>
        <w:t xml:space="preserve"> </w:t>
      </w:r>
      <w:r>
        <w:t>una</w:t>
      </w:r>
      <w:r>
        <w:rPr>
          <w:spacing w:val="-11"/>
        </w:rPr>
        <w:t xml:space="preserve"> </w:t>
      </w:r>
      <w:r>
        <w:t>situación</w:t>
      </w:r>
      <w:r>
        <w:rPr>
          <w:spacing w:val="-11"/>
        </w:rPr>
        <w:t xml:space="preserve"> </w:t>
      </w:r>
      <w:r>
        <w:t>similar,</w:t>
      </w:r>
      <w:r>
        <w:rPr>
          <w:spacing w:val="-10"/>
        </w:rPr>
        <w:t xml:space="preserve"> </w:t>
      </w:r>
      <w:r>
        <w:t>lo</w:t>
      </w:r>
      <w:r>
        <w:rPr>
          <w:spacing w:val="-11"/>
        </w:rPr>
        <w:t xml:space="preserve"> </w:t>
      </w:r>
      <w:r>
        <w:t>ocurrido</w:t>
      </w:r>
      <w:r>
        <w:rPr>
          <w:spacing w:val="-6"/>
        </w:rPr>
        <w:t xml:space="preserve"> </w:t>
      </w:r>
      <w:r>
        <w:t>entre</w:t>
      </w:r>
      <w:r>
        <w:rPr>
          <w:spacing w:val="-10"/>
        </w:rPr>
        <w:t xml:space="preserve"> </w:t>
      </w:r>
      <w:r>
        <w:t>el</w:t>
      </w:r>
      <w:r>
        <w:rPr>
          <w:spacing w:val="-11"/>
        </w:rPr>
        <w:t xml:space="preserve"> </w:t>
      </w:r>
      <w:r>
        <w:t>año</w:t>
      </w:r>
      <w:r>
        <w:rPr>
          <w:spacing w:val="-11"/>
        </w:rPr>
        <w:t xml:space="preserve"> </w:t>
      </w:r>
      <w:r>
        <w:t>2020</w:t>
      </w:r>
      <w:r>
        <w:rPr>
          <w:spacing w:val="-12"/>
        </w:rPr>
        <w:t xml:space="preserve"> </w:t>
      </w:r>
      <w:r>
        <w:t>y</w:t>
      </w:r>
      <w:r>
        <w:rPr>
          <w:spacing w:val="-5"/>
        </w:rPr>
        <w:t xml:space="preserve"> </w:t>
      </w:r>
      <w:r>
        <w:t>2023 nos dejó una serie de enseñanzas y desafíos que nuestra institucionalidad debe considerar para adaptarse a las necesidades de futuro.</w:t>
      </w:r>
    </w:p>
    <w:p w:rsidR="009C12E0" w:rsidRDefault="00BF0FF1">
      <w:pPr>
        <w:pStyle w:val="Textoindependiente"/>
        <w:spacing w:before="164" w:line="276" w:lineRule="auto"/>
        <w:ind w:left="479" w:right="115"/>
        <w:jc w:val="both"/>
      </w:pPr>
      <w:r>
        <w:t>Ad</w:t>
      </w:r>
      <w:r>
        <w:rPr>
          <w:spacing w:val="-9"/>
        </w:rPr>
        <w:t xml:space="preserve"> </w:t>
      </w:r>
      <w:r>
        <w:t>portas</w:t>
      </w:r>
      <w:r>
        <w:rPr>
          <w:spacing w:val="-7"/>
        </w:rPr>
        <w:t xml:space="preserve"> </w:t>
      </w:r>
      <w:r>
        <w:t>de</w:t>
      </w:r>
      <w:r>
        <w:rPr>
          <w:spacing w:val="-11"/>
        </w:rPr>
        <w:t xml:space="preserve"> </w:t>
      </w:r>
      <w:r>
        <w:t>terminar</w:t>
      </w:r>
      <w:r>
        <w:rPr>
          <w:spacing w:val="-5"/>
        </w:rPr>
        <w:t xml:space="preserve"> </w:t>
      </w:r>
      <w:r>
        <w:t>tres</w:t>
      </w:r>
      <w:r>
        <w:rPr>
          <w:spacing w:val="-7"/>
        </w:rPr>
        <w:t xml:space="preserve"> </w:t>
      </w:r>
      <w:r>
        <w:t>años</w:t>
      </w:r>
      <w:r>
        <w:rPr>
          <w:spacing w:val="-7"/>
        </w:rPr>
        <w:t xml:space="preserve"> </w:t>
      </w:r>
      <w:r>
        <w:t>de</w:t>
      </w:r>
      <w:r>
        <w:rPr>
          <w:spacing w:val="-11"/>
        </w:rPr>
        <w:t xml:space="preserve"> </w:t>
      </w:r>
      <w:r>
        <w:t>permanente</w:t>
      </w:r>
      <w:r>
        <w:rPr>
          <w:spacing w:val="-11"/>
        </w:rPr>
        <w:t xml:space="preserve"> </w:t>
      </w:r>
      <w:r>
        <w:t>alerta</w:t>
      </w:r>
      <w:r>
        <w:rPr>
          <w:spacing w:val="-11"/>
        </w:rPr>
        <w:t xml:space="preserve"> </w:t>
      </w:r>
      <w:r>
        <w:t>sanitaria,</w:t>
      </w:r>
      <w:r>
        <w:rPr>
          <w:spacing w:val="-11"/>
        </w:rPr>
        <w:t xml:space="preserve"> </w:t>
      </w:r>
      <w:r>
        <w:t>esta</w:t>
      </w:r>
      <w:r>
        <w:rPr>
          <w:spacing w:val="-11"/>
        </w:rPr>
        <w:t xml:space="preserve"> </w:t>
      </w:r>
      <w:r>
        <w:t>finalizará</w:t>
      </w:r>
      <w:r>
        <w:rPr>
          <w:spacing w:val="-11"/>
        </w:rPr>
        <w:t xml:space="preserve"> </w:t>
      </w:r>
      <w:r>
        <w:t>el</w:t>
      </w:r>
      <w:r>
        <w:rPr>
          <w:spacing w:val="-8"/>
        </w:rPr>
        <w:t xml:space="preserve"> </w:t>
      </w:r>
      <w:r>
        <w:t>día</w:t>
      </w:r>
      <w:r>
        <w:rPr>
          <w:spacing w:val="-14"/>
        </w:rPr>
        <w:t xml:space="preserve"> </w:t>
      </w:r>
      <w:r>
        <w:t>31 de agosto, sin embargo, muc</w:t>
      </w:r>
      <w:r>
        <w:t>has problemáticas siguen aún vigentes, especialmente en materia de cuidados de niños, niñas y adolescentes.</w:t>
      </w:r>
    </w:p>
    <w:p w:rsidR="009C12E0" w:rsidRDefault="00BF0FF1">
      <w:pPr>
        <w:pStyle w:val="Textoindependiente"/>
        <w:spacing w:before="157" w:line="276" w:lineRule="auto"/>
        <w:ind w:left="479" w:right="117" w:firstLine="53"/>
        <w:jc w:val="both"/>
      </w:pPr>
      <w:r>
        <w:t>Con el término de la alerta sanitaria también se pone fin a años de una rutina que significará para mucho tener que decidir entre su trabajo y los c</w:t>
      </w:r>
      <w:r>
        <w:t>uidados de sus hijos e hijas, especialmente debido al término del Teletrabajo como practica generalizada.</w:t>
      </w:r>
    </w:p>
    <w:p w:rsidR="009C12E0" w:rsidRDefault="00BF0FF1">
      <w:pPr>
        <w:pStyle w:val="Textoindependiente"/>
        <w:spacing w:before="163" w:line="276" w:lineRule="auto"/>
        <w:ind w:left="479" w:right="120"/>
        <w:jc w:val="both"/>
      </w:pPr>
      <w:r>
        <w:t>Esta modalidad laboral, si bien es anterior a la pandemia, tuvo un rol fundamental en esta y un uso casi generalizado, entendiendo el contexto y las l</w:t>
      </w:r>
      <w:r>
        <w:t>abores que podían acomodarse a esta función.</w:t>
      </w:r>
    </w:p>
    <w:p w:rsidR="009C12E0" w:rsidRDefault="00BF0FF1">
      <w:pPr>
        <w:pStyle w:val="Textoindependiente"/>
        <w:spacing w:before="162" w:line="273" w:lineRule="auto"/>
        <w:ind w:left="479" w:right="131"/>
        <w:jc w:val="both"/>
      </w:pPr>
      <w:r>
        <w:t>Fueron</w:t>
      </w:r>
      <w:r>
        <w:rPr>
          <w:spacing w:val="-7"/>
        </w:rPr>
        <w:t xml:space="preserve"> </w:t>
      </w:r>
      <w:r>
        <w:t>millones</w:t>
      </w:r>
      <w:r>
        <w:rPr>
          <w:spacing w:val="-6"/>
        </w:rPr>
        <w:t xml:space="preserve"> </w:t>
      </w:r>
      <w:r>
        <w:t>de</w:t>
      </w:r>
      <w:r>
        <w:rPr>
          <w:spacing w:val="-9"/>
        </w:rPr>
        <w:t xml:space="preserve"> </w:t>
      </w:r>
      <w:r>
        <w:t>trabajadores</w:t>
      </w:r>
      <w:r>
        <w:rPr>
          <w:spacing w:val="-6"/>
        </w:rPr>
        <w:t xml:space="preserve"> </w:t>
      </w:r>
      <w:r>
        <w:t>los</w:t>
      </w:r>
      <w:r>
        <w:rPr>
          <w:spacing w:val="-6"/>
        </w:rPr>
        <w:t xml:space="preserve"> </w:t>
      </w:r>
      <w:r>
        <w:t>que</w:t>
      </w:r>
      <w:r>
        <w:rPr>
          <w:spacing w:val="-9"/>
        </w:rPr>
        <w:t xml:space="preserve"> </w:t>
      </w:r>
      <w:r>
        <w:t>se</w:t>
      </w:r>
      <w:r>
        <w:rPr>
          <w:spacing w:val="-9"/>
        </w:rPr>
        <w:t xml:space="preserve"> </w:t>
      </w:r>
      <w:r>
        <w:t>vieron</w:t>
      </w:r>
      <w:r>
        <w:rPr>
          <w:spacing w:val="-7"/>
        </w:rPr>
        <w:t xml:space="preserve"> </w:t>
      </w:r>
      <w:r>
        <w:t>beneficiados</w:t>
      </w:r>
      <w:r>
        <w:rPr>
          <w:spacing w:val="-6"/>
        </w:rPr>
        <w:t xml:space="preserve"> </w:t>
      </w:r>
      <w:r>
        <w:t>con</w:t>
      </w:r>
      <w:r>
        <w:rPr>
          <w:spacing w:val="-7"/>
        </w:rPr>
        <w:t xml:space="preserve"> </w:t>
      </w:r>
      <w:r>
        <w:t>esta</w:t>
      </w:r>
      <w:r>
        <w:rPr>
          <w:spacing w:val="-9"/>
        </w:rPr>
        <w:t xml:space="preserve"> </w:t>
      </w:r>
      <w:r>
        <w:t>medida,</w:t>
      </w:r>
      <w:r>
        <w:rPr>
          <w:spacing w:val="-9"/>
        </w:rPr>
        <w:t xml:space="preserve"> </w:t>
      </w:r>
      <w:r>
        <w:t>la</w:t>
      </w:r>
      <w:r>
        <w:rPr>
          <w:spacing w:val="-6"/>
        </w:rPr>
        <w:t xml:space="preserve"> </w:t>
      </w:r>
      <w:r>
        <w:t>que dejó en evidencia que estas nuevas modalidades de trabajo llegaron para quedarse.</w:t>
      </w:r>
    </w:p>
    <w:p w:rsidR="009C12E0" w:rsidRDefault="00BF0FF1">
      <w:pPr>
        <w:pStyle w:val="Textoindependiente"/>
        <w:spacing w:before="166" w:line="276" w:lineRule="auto"/>
        <w:ind w:left="479" w:right="118"/>
        <w:jc w:val="both"/>
      </w:pPr>
      <w:r>
        <w:t>Una de las principales ventajas que pudieron verse con la masificación del teletrabajo fue el enorme alivio que significó para miles de familia el poder estar presente en</w:t>
      </w:r>
      <w:r>
        <w:t xml:space="preserve"> los hogares, especialmente en los cuidados de niños y niñas. Sin duda hubo un impacto positivo en las familias y en los cuidados.</w:t>
      </w:r>
    </w:p>
    <w:p w:rsidR="009C12E0" w:rsidRDefault="009C12E0">
      <w:pPr>
        <w:spacing w:line="276" w:lineRule="auto"/>
        <w:jc w:val="both"/>
        <w:sectPr w:rsidR="009C12E0">
          <w:type w:val="continuous"/>
          <w:pgSz w:w="12240" w:h="15840"/>
          <w:pgMar w:top="1640" w:right="1580" w:bottom="280" w:left="1220" w:header="720" w:footer="720" w:gutter="0"/>
          <w:cols w:space="720"/>
        </w:sectPr>
      </w:pPr>
    </w:p>
    <w:p w:rsidR="009C12E0" w:rsidRDefault="00BF0FF1">
      <w:pPr>
        <w:pStyle w:val="Textoindependiente"/>
        <w:spacing w:before="78" w:line="276" w:lineRule="auto"/>
        <w:ind w:left="479" w:right="116"/>
        <w:jc w:val="both"/>
      </w:pPr>
      <w:r>
        <w:lastRenderedPageBreak/>
        <w:t>De igual forma, algunos estudios en esta materia concluyeron que es necesario fomentar políticas de protección pa</w:t>
      </w:r>
      <w:r>
        <w:t>ra la salud del trabajador, vinculadas con la organización</w:t>
      </w:r>
      <w:r>
        <w:rPr>
          <w:spacing w:val="-3"/>
        </w:rPr>
        <w:t xml:space="preserve"> </w:t>
      </w:r>
      <w:r>
        <w:t>del teletrabajo, ya que</w:t>
      </w:r>
      <w:r>
        <w:rPr>
          <w:spacing w:val="-1"/>
        </w:rPr>
        <w:t xml:space="preserve"> </w:t>
      </w:r>
      <w:r>
        <w:t>los tiempos</w:t>
      </w:r>
      <w:r>
        <w:rPr>
          <w:spacing w:val="-1"/>
        </w:rPr>
        <w:t xml:space="preserve"> </w:t>
      </w:r>
      <w:r>
        <w:t>de</w:t>
      </w:r>
      <w:r>
        <w:rPr>
          <w:spacing w:val="-1"/>
        </w:rPr>
        <w:t xml:space="preserve"> </w:t>
      </w:r>
      <w:r>
        <w:t>descanso</w:t>
      </w:r>
      <w:r>
        <w:rPr>
          <w:spacing w:val="-2"/>
        </w:rPr>
        <w:t xml:space="preserve"> </w:t>
      </w:r>
      <w:r>
        <w:t xml:space="preserve">y desconexión debían ser </w:t>
      </w:r>
      <w:r>
        <w:rPr>
          <w:spacing w:val="-2"/>
        </w:rPr>
        <w:t>efectivos</w:t>
      </w:r>
      <w:r>
        <w:rPr>
          <w:spacing w:val="-2"/>
          <w:position w:val="6"/>
          <w:sz w:val="16"/>
        </w:rPr>
        <w:t>1</w:t>
      </w:r>
      <w:r>
        <w:rPr>
          <w:spacing w:val="-2"/>
        </w:rPr>
        <w:t>.</w:t>
      </w:r>
    </w:p>
    <w:p w:rsidR="009C12E0" w:rsidRDefault="00BF0FF1">
      <w:pPr>
        <w:pStyle w:val="Textoindependiente"/>
        <w:spacing w:before="161" w:line="276" w:lineRule="auto"/>
        <w:ind w:left="479" w:right="114"/>
        <w:jc w:val="both"/>
      </w:pPr>
      <w:r>
        <w:t>La nueva realidad que significó la pandemia y las nuevas modalidades de trabajo trajo consigo</w:t>
      </w:r>
      <w:r>
        <w:rPr>
          <w:spacing w:val="-3"/>
        </w:rPr>
        <w:t xml:space="preserve"> </w:t>
      </w:r>
      <w:r>
        <w:t>un desafío</w:t>
      </w:r>
      <w:r>
        <w:rPr>
          <w:spacing w:val="-2"/>
        </w:rPr>
        <w:t xml:space="preserve"> </w:t>
      </w:r>
      <w:r>
        <w:t>institucional al cual este</w:t>
      </w:r>
      <w:r>
        <w:rPr>
          <w:spacing w:val="-1"/>
        </w:rPr>
        <w:t xml:space="preserve"> </w:t>
      </w:r>
      <w:r>
        <w:t>Congreso Nacional le</w:t>
      </w:r>
      <w:r>
        <w:rPr>
          <w:spacing w:val="-1"/>
        </w:rPr>
        <w:t xml:space="preserve"> </w:t>
      </w:r>
      <w:r>
        <w:t>dio amplia</w:t>
      </w:r>
      <w:r>
        <w:rPr>
          <w:spacing w:val="-1"/>
        </w:rPr>
        <w:t xml:space="preserve"> </w:t>
      </w:r>
      <w:r>
        <w:t>respuesta normativa, dictando a la fecha las leyes 21.342 y la 21.391.</w:t>
      </w:r>
    </w:p>
    <w:p w:rsidR="009C12E0" w:rsidRDefault="00BF0FF1">
      <w:pPr>
        <w:pStyle w:val="Textoindependiente"/>
        <w:spacing w:before="163" w:line="276" w:lineRule="auto"/>
        <w:ind w:left="479" w:right="114"/>
        <w:jc w:val="both"/>
      </w:pPr>
      <w:r>
        <w:t xml:space="preserve">Habiéndose terminado </w:t>
      </w:r>
      <w:r>
        <w:t>oficialmente la Pandemia, la COVID-19 ya no constituye una emergencia</w:t>
      </w:r>
      <w:r>
        <w:rPr>
          <w:spacing w:val="-9"/>
        </w:rPr>
        <w:t xml:space="preserve"> </w:t>
      </w:r>
      <w:r>
        <w:t>de</w:t>
      </w:r>
      <w:r>
        <w:rPr>
          <w:spacing w:val="-9"/>
        </w:rPr>
        <w:t xml:space="preserve"> </w:t>
      </w:r>
      <w:r>
        <w:t>salud</w:t>
      </w:r>
      <w:r>
        <w:rPr>
          <w:spacing w:val="-11"/>
        </w:rPr>
        <w:t xml:space="preserve"> </w:t>
      </w:r>
      <w:r>
        <w:t>pública</w:t>
      </w:r>
      <w:r>
        <w:rPr>
          <w:spacing w:val="-9"/>
        </w:rPr>
        <w:t xml:space="preserve"> </w:t>
      </w:r>
      <w:r>
        <w:t>de</w:t>
      </w:r>
      <w:r>
        <w:rPr>
          <w:spacing w:val="-9"/>
        </w:rPr>
        <w:t xml:space="preserve"> </w:t>
      </w:r>
      <w:r>
        <w:t>importancia</w:t>
      </w:r>
      <w:r>
        <w:rPr>
          <w:spacing w:val="-9"/>
        </w:rPr>
        <w:t xml:space="preserve"> </w:t>
      </w:r>
      <w:r>
        <w:t xml:space="preserve">internacional </w:t>
      </w:r>
      <w:r>
        <w:rPr>
          <w:position w:val="6"/>
          <w:sz w:val="16"/>
        </w:rPr>
        <w:t>2</w:t>
      </w:r>
      <w:r>
        <w:t>,</w:t>
      </w:r>
      <w:r>
        <w:rPr>
          <w:spacing w:val="-9"/>
        </w:rPr>
        <w:t xml:space="preserve"> </w:t>
      </w:r>
      <w:r>
        <w:t>pero,</w:t>
      </w:r>
      <w:r>
        <w:rPr>
          <w:spacing w:val="-8"/>
        </w:rPr>
        <w:t xml:space="preserve"> </w:t>
      </w:r>
      <w:r>
        <w:t>aun</w:t>
      </w:r>
      <w:r>
        <w:rPr>
          <w:spacing w:val="-7"/>
        </w:rPr>
        <w:t xml:space="preserve"> </w:t>
      </w:r>
      <w:r>
        <w:t>así,</w:t>
      </w:r>
      <w:r>
        <w:rPr>
          <w:spacing w:val="-13"/>
        </w:rPr>
        <w:t xml:space="preserve"> </w:t>
      </w:r>
      <w:r>
        <w:t>urge</w:t>
      </w:r>
      <w:r>
        <w:rPr>
          <w:spacing w:val="-9"/>
        </w:rPr>
        <w:t xml:space="preserve"> </w:t>
      </w:r>
      <w:r>
        <w:t>adoptar medidas que faciliten y hagan más llevadera la inserción laboral post pandemia.</w:t>
      </w:r>
    </w:p>
    <w:p w:rsidR="009C12E0" w:rsidRDefault="00BF0FF1">
      <w:pPr>
        <w:pStyle w:val="Textoindependiente"/>
        <w:spacing w:before="158" w:line="276" w:lineRule="auto"/>
        <w:ind w:left="479" w:right="115"/>
        <w:jc w:val="both"/>
      </w:pPr>
      <w:r>
        <w:t>Con</w:t>
      </w:r>
      <w:r>
        <w:rPr>
          <w:spacing w:val="-9"/>
        </w:rPr>
        <w:t xml:space="preserve"> </w:t>
      </w:r>
      <w:r>
        <w:t>todo,</w:t>
      </w:r>
      <w:r>
        <w:rPr>
          <w:spacing w:val="-11"/>
        </w:rPr>
        <w:t xml:space="preserve"> </w:t>
      </w:r>
      <w:r>
        <w:t>también</w:t>
      </w:r>
      <w:r>
        <w:rPr>
          <w:spacing w:val="-9"/>
        </w:rPr>
        <w:t xml:space="preserve"> </w:t>
      </w:r>
      <w:r>
        <w:t>es</w:t>
      </w:r>
      <w:r>
        <w:rPr>
          <w:spacing w:val="-12"/>
        </w:rPr>
        <w:t xml:space="preserve"> </w:t>
      </w:r>
      <w:r>
        <w:t>necesari</w:t>
      </w:r>
      <w:r>
        <w:t>o</w:t>
      </w:r>
      <w:r>
        <w:rPr>
          <w:spacing w:val="-12"/>
        </w:rPr>
        <w:t xml:space="preserve"> </w:t>
      </w:r>
      <w:r>
        <w:t>hacer</w:t>
      </w:r>
      <w:r>
        <w:rPr>
          <w:spacing w:val="-8"/>
        </w:rPr>
        <w:t xml:space="preserve"> </w:t>
      </w:r>
      <w:r>
        <w:t>presente</w:t>
      </w:r>
      <w:r>
        <w:rPr>
          <w:spacing w:val="-11"/>
        </w:rPr>
        <w:t xml:space="preserve"> </w:t>
      </w:r>
      <w:r>
        <w:t>que</w:t>
      </w:r>
      <w:r>
        <w:rPr>
          <w:spacing w:val="-11"/>
        </w:rPr>
        <w:t xml:space="preserve"> </w:t>
      </w:r>
      <w:r>
        <w:t>nuestro</w:t>
      </w:r>
      <w:r>
        <w:rPr>
          <w:spacing w:val="-7"/>
        </w:rPr>
        <w:t xml:space="preserve"> </w:t>
      </w:r>
      <w:r>
        <w:t>país</w:t>
      </w:r>
      <w:r>
        <w:rPr>
          <w:spacing w:val="-7"/>
        </w:rPr>
        <w:t xml:space="preserve"> </w:t>
      </w:r>
      <w:r>
        <w:t>ha</w:t>
      </w:r>
      <w:r>
        <w:rPr>
          <w:spacing w:val="-11"/>
        </w:rPr>
        <w:t xml:space="preserve"> </w:t>
      </w:r>
      <w:r>
        <w:t>enfrentado</w:t>
      </w:r>
      <w:r>
        <w:rPr>
          <w:spacing w:val="-12"/>
        </w:rPr>
        <w:t xml:space="preserve"> </w:t>
      </w:r>
      <w:r>
        <w:t>diversas emergencias, algunas de las cuales han tenido alto impacto en la comunidad. De igual modo, diversas enfermedades han sido advertidas por parte del MINSAL, por ejemplo, en la actualidad la autoridad m</w:t>
      </w:r>
      <w:r>
        <w:t>antiene la Alerta Sanitaria en las regiones de Arica y Parinacota, Tarapacá, Antofagasta, Atacama, Coquimbo, Valparaíso y la Metropolitana por el Dengue, enfermedad que a la fecha no tiene cura</w:t>
      </w:r>
      <w:r>
        <w:rPr>
          <w:position w:val="6"/>
          <w:sz w:val="16"/>
        </w:rPr>
        <w:t>3</w:t>
      </w:r>
      <w:r>
        <w:t>.</w:t>
      </w:r>
    </w:p>
    <w:p w:rsidR="009C12E0" w:rsidRDefault="00BF0FF1">
      <w:pPr>
        <w:pStyle w:val="Textoindependiente"/>
        <w:spacing w:before="161" w:line="276" w:lineRule="auto"/>
        <w:ind w:left="479" w:right="123"/>
        <w:jc w:val="both"/>
      </w:pPr>
      <w:r>
        <w:t>A lo anterior, también debe sumarse que en determinadas esta</w:t>
      </w:r>
      <w:r>
        <w:t xml:space="preserve">ciones del año surgen enfermedades que saturan el sistema de salud y que afectan principalmente a niños y niñas. Los virus invernales como el sincicial y la gripe resurgieron tras el fin de los </w:t>
      </w:r>
      <w:r>
        <w:rPr>
          <w:spacing w:val="-2"/>
        </w:rPr>
        <w:t>confinamientos.</w:t>
      </w:r>
    </w:p>
    <w:p w:rsidR="009C12E0" w:rsidRDefault="00BF0FF1">
      <w:pPr>
        <w:pStyle w:val="Textoindependiente"/>
        <w:spacing w:before="160" w:line="276" w:lineRule="auto"/>
        <w:ind w:left="479" w:right="129"/>
        <w:jc w:val="both"/>
      </w:pPr>
      <w:r>
        <w:t xml:space="preserve">En el mismo sentido, al ser un país altamente </w:t>
      </w:r>
      <w:r>
        <w:t>propenso a catástrofes naturales, entendemos que esta figura debe adaptarse a situaciones temporales que dificultan la vida cotidiana.</w:t>
      </w:r>
    </w:p>
    <w:p w:rsidR="009C12E0" w:rsidRDefault="00BF0FF1">
      <w:pPr>
        <w:pStyle w:val="Textoindependiente"/>
        <w:spacing w:before="163" w:line="273" w:lineRule="auto"/>
        <w:ind w:left="479" w:right="119"/>
        <w:jc w:val="both"/>
      </w:pPr>
      <w:r>
        <w:t>A la fecha, debido al termino de la alerta sanitaria, la necesidad más urgente es el generar una ley que establezca la flexibilidad laboral y el teletrabajo como un derecho de trabajadores que cuidan a niños y niñas.</w:t>
      </w:r>
    </w:p>
    <w:p w:rsidR="009C12E0" w:rsidRDefault="009C12E0">
      <w:pPr>
        <w:pStyle w:val="Textoindependiente"/>
        <w:rPr>
          <w:sz w:val="28"/>
        </w:rPr>
      </w:pPr>
    </w:p>
    <w:p w:rsidR="009C12E0" w:rsidRDefault="009C12E0">
      <w:pPr>
        <w:pStyle w:val="Textoindependiente"/>
        <w:spacing w:before="6"/>
        <w:rPr>
          <w:sz w:val="27"/>
        </w:rPr>
      </w:pPr>
    </w:p>
    <w:p w:rsidR="009C12E0" w:rsidRDefault="00BF0FF1">
      <w:pPr>
        <w:pStyle w:val="Ttulo1"/>
        <w:jc w:val="both"/>
      </w:pPr>
      <w:r>
        <w:t>Idea</w:t>
      </w:r>
      <w:r>
        <w:rPr>
          <w:spacing w:val="1"/>
        </w:rPr>
        <w:t xml:space="preserve"> </w:t>
      </w:r>
      <w:r>
        <w:rPr>
          <w:spacing w:val="-2"/>
        </w:rPr>
        <w:t>Matriz</w:t>
      </w:r>
    </w:p>
    <w:p w:rsidR="009C12E0" w:rsidRDefault="009C12E0">
      <w:pPr>
        <w:pStyle w:val="Textoindependiente"/>
        <w:rPr>
          <w:b/>
          <w:sz w:val="20"/>
        </w:rPr>
      </w:pPr>
    </w:p>
    <w:p w:rsidR="009C12E0" w:rsidRDefault="009C12E0">
      <w:pPr>
        <w:pStyle w:val="Textoindependiente"/>
        <w:rPr>
          <w:b/>
          <w:sz w:val="20"/>
        </w:rPr>
      </w:pPr>
    </w:p>
    <w:p w:rsidR="009C12E0" w:rsidRDefault="00BF0FF1">
      <w:pPr>
        <w:pStyle w:val="Textoindependiente"/>
        <w:spacing w:before="11"/>
        <w:rPr>
          <w:b/>
          <w:sz w:val="18"/>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156368</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9FD733" id="Graphic 2" o:spid="_x0000_s1026" style="position:absolute;margin-left:85pt;margin-top:12.3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" path="m1829689,l,,,9144r1829689,l1829689,xe" fillcolor="black" stroked="f">
                <v:path arrowok="t"/>
                <w10:wrap type="topAndBottom" anchorx="page"/>
              </v:shape>
            </w:pict>
          </mc:Fallback>
        </mc:AlternateContent>
      </w:r>
    </w:p>
    <w:p w:rsidR="009C12E0" w:rsidRDefault="00BF0FF1">
      <w:pPr>
        <w:spacing w:before="102"/>
        <w:ind w:left="479" w:right="641"/>
        <w:rPr>
          <w:sz w:val="20"/>
        </w:rPr>
      </w:pPr>
      <w:r>
        <w:rPr>
          <w:position w:val="5"/>
          <w:sz w:val="13"/>
        </w:rPr>
        <w:t>1</w:t>
      </w:r>
      <w:r>
        <w:rPr>
          <w:spacing w:val="13"/>
          <w:position w:val="5"/>
          <w:sz w:val="13"/>
        </w:rPr>
        <w:t xml:space="preserve"> </w:t>
      </w:r>
      <w:r>
        <w:rPr>
          <w:sz w:val="20"/>
        </w:rPr>
        <w:t>Pros</w:t>
      </w:r>
      <w:r>
        <w:rPr>
          <w:spacing w:val="-3"/>
          <w:sz w:val="20"/>
        </w:rPr>
        <w:t xml:space="preserve"> </w:t>
      </w:r>
      <w:r>
        <w:rPr>
          <w:sz w:val="20"/>
        </w:rPr>
        <w:t>y</w:t>
      </w:r>
      <w:r>
        <w:rPr>
          <w:spacing w:val="-3"/>
          <w:sz w:val="20"/>
        </w:rPr>
        <w:t xml:space="preserve"> </w:t>
      </w:r>
      <w:r>
        <w:rPr>
          <w:sz w:val="20"/>
        </w:rPr>
        <w:t>contras</w:t>
      </w:r>
      <w:r>
        <w:rPr>
          <w:spacing w:val="-3"/>
          <w:sz w:val="20"/>
        </w:rPr>
        <w:t xml:space="preserve"> </w:t>
      </w:r>
      <w:r>
        <w:rPr>
          <w:sz w:val="20"/>
        </w:rPr>
        <w:t>del</w:t>
      </w:r>
      <w:r>
        <w:rPr>
          <w:spacing w:val="-4"/>
          <w:sz w:val="20"/>
        </w:rPr>
        <w:t xml:space="preserve"> </w:t>
      </w:r>
      <w:r>
        <w:rPr>
          <w:sz w:val="20"/>
        </w:rPr>
        <w:t>teletrabajo</w:t>
      </w:r>
      <w:r>
        <w:rPr>
          <w:spacing w:val="-9"/>
          <w:sz w:val="20"/>
        </w:rPr>
        <w:t xml:space="preserve"> </w:t>
      </w:r>
      <w:r>
        <w:rPr>
          <w:sz w:val="20"/>
        </w:rPr>
        <w:t>en</w:t>
      </w:r>
      <w:r>
        <w:rPr>
          <w:spacing w:val="-4"/>
          <w:sz w:val="20"/>
        </w:rPr>
        <w:t xml:space="preserve"> </w:t>
      </w:r>
      <w:r>
        <w:rPr>
          <w:sz w:val="20"/>
        </w:rPr>
        <w:t>la salud</w:t>
      </w:r>
      <w:r>
        <w:rPr>
          <w:spacing w:val="-4"/>
          <w:sz w:val="20"/>
        </w:rPr>
        <w:t xml:space="preserve"> </w:t>
      </w:r>
      <w:r>
        <w:rPr>
          <w:sz w:val="20"/>
        </w:rPr>
        <w:t>física y</w:t>
      </w:r>
      <w:r>
        <w:rPr>
          <w:spacing w:val="-3"/>
          <w:sz w:val="20"/>
        </w:rPr>
        <w:t xml:space="preserve"> </w:t>
      </w:r>
      <w:r>
        <w:rPr>
          <w:sz w:val="20"/>
        </w:rPr>
        <w:t>mental</w:t>
      </w:r>
      <w:r>
        <w:rPr>
          <w:spacing w:val="-9"/>
          <w:sz w:val="20"/>
        </w:rPr>
        <w:t xml:space="preserve"> </w:t>
      </w:r>
      <w:r>
        <w:rPr>
          <w:sz w:val="20"/>
        </w:rPr>
        <w:t>de la población</w:t>
      </w:r>
      <w:r>
        <w:rPr>
          <w:spacing w:val="-4"/>
          <w:sz w:val="20"/>
        </w:rPr>
        <w:t xml:space="preserve"> </w:t>
      </w:r>
      <w:r>
        <w:rPr>
          <w:sz w:val="20"/>
        </w:rPr>
        <w:t>general</w:t>
      </w:r>
      <w:r>
        <w:rPr>
          <w:spacing w:val="-4"/>
          <w:sz w:val="20"/>
        </w:rPr>
        <w:t xml:space="preserve"> </w:t>
      </w:r>
      <w:r>
        <w:rPr>
          <w:sz w:val="20"/>
        </w:rPr>
        <w:t>trabajadora:</w:t>
      </w:r>
      <w:r>
        <w:rPr>
          <w:spacing w:val="-3"/>
          <w:sz w:val="20"/>
        </w:rPr>
        <w:t xml:space="preserve"> </w:t>
      </w:r>
      <w:r>
        <w:rPr>
          <w:sz w:val="20"/>
        </w:rPr>
        <w:t xml:space="preserve">una revisión narrativa exploratoria, disponible en: </w:t>
      </w:r>
      <w:hyperlink r:id="rId6">
        <w:r>
          <w:rPr>
            <w:color w:val="0000FF"/>
            <w:spacing w:val="-2"/>
            <w:sz w:val="20"/>
            <w:u w:val="single" w:color="0000FF"/>
          </w:rPr>
          <w:t>https://sciel</w:t>
        </w:r>
        <w:r>
          <w:rPr>
            <w:color w:val="0000FF"/>
            <w:spacing w:val="-2"/>
            <w:sz w:val="20"/>
            <w:u w:val="single" w:color="0000FF"/>
          </w:rPr>
          <w:t>o.isciii.es/scielo.php?script=sci_arttext&amp;pid=S1578-25492022000200007</w:t>
        </w:r>
      </w:hyperlink>
    </w:p>
    <w:p w:rsidR="009C12E0" w:rsidRDefault="009C12E0">
      <w:pPr>
        <w:pStyle w:val="Textoindependiente"/>
        <w:spacing w:before="11"/>
        <w:rPr>
          <w:sz w:val="19"/>
        </w:rPr>
      </w:pPr>
    </w:p>
    <w:p w:rsidR="009C12E0" w:rsidRDefault="00BF0FF1">
      <w:pPr>
        <w:ind w:left="479" w:right="573"/>
        <w:rPr>
          <w:sz w:val="20"/>
        </w:rPr>
      </w:pPr>
      <w:r>
        <w:rPr>
          <w:position w:val="5"/>
          <w:sz w:val="13"/>
        </w:rPr>
        <w:t>2</w:t>
      </w:r>
      <w:r>
        <w:rPr>
          <w:spacing w:val="-1"/>
          <w:position w:val="5"/>
          <w:sz w:val="13"/>
        </w:rPr>
        <w:t xml:space="preserve"> </w:t>
      </w:r>
      <w:r>
        <w:rPr>
          <w:sz w:val="20"/>
        </w:rPr>
        <w:t>Fuente:</w:t>
      </w:r>
      <w:r>
        <w:rPr>
          <w:spacing w:val="-11"/>
          <w:sz w:val="20"/>
        </w:rPr>
        <w:t xml:space="preserve"> </w:t>
      </w:r>
      <w:r>
        <w:rPr>
          <w:sz w:val="20"/>
        </w:rPr>
        <w:t>https://</w:t>
      </w:r>
      <w:hyperlink r:id="rId7">
        <w:r>
          <w:rPr>
            <w:sz w:val="20"/>
          </w:rPr>
          <w:t>www.paho.org/es/noticias/6-5-2023-se-acaba-emergencia-por-pandemia-p</w:t>
        </w:r>
        <w:r>
          <w:rPr>
            <w:sz w:val="20"/>
          </w:rPr>
          <w:t>ero-</w:t>
        </w:r>
      </w:hyperlink>
      <w:r>
        <w:rPr>
          <w:sz w:val="20"/>
        </w:rPr>
        <w:t xml:space="preserve"> </w:t>
      </w:r>
      <w:r>
        <w:rPr>
          <w:spacing w:val="-2"/>
          <w:sz w:val="20"/>
        </w:rPr>
        <w:t>covid-19-continua</w:t>
      </w:r>
    </w:p>
    <w:p w:rsidR="009C12E0" w:rsidRDefault="00BF0FF1">
      <w:pPr>
        <w:spacing w:before="1"/>
        <w:ind w:left="479" w:right="569"/>
        <w:rPr>
          <w:sz w:val="20"/>
        </w:rPr>
      </w:pPr>
      <w:r>
        <w:rPr>
          <w:position w:val="5"/>
          <w:sz w:val="13"/>
        </w:rPr>
        <w:t>3</w:t>
      </w:r>
      <w:r>
        <w:rPr>
          <w:spacing w:val="36"/>
          <w:position w:val="5"/>
          <w:sz w:val="13"/>
        </w:rPr>
        <w:t xml:space="preserve"> </w:t>
      </w:r>
      <w:r>
        <w:rPr>
          <w:sz w:val="20"/>
        </w:rPr>
        <w:t>Fuente:</w:t>
      </w:r>
      <w:r>
        <w:rPr>
          <w:spacing w:val="-12"/>
          <w:sz w:val="20"/>
        </w:rPr>
        <w:t xml:space="preserve"> </w:t>
      </w:r>
      <w:r>
        <w:rPr>
          <w:sz w:val="20"/>
        </w:rPr>
        <w:t xml:space="preserve">https://radio.uchile.cl/2023/08/27/ministerio-de-salud-mantiene-alerta-sanitaria-por- </w:t>
      </w:r>
      <w:r>
        <w:rPr>
          <w:spacing w:val="-2"/>
          <w:sz w:val="20"/>
        </w:rPr>
        <w:t>dengue-en-7-regiones-del-pais/</w:t>
      </w:r>
    </w:p>
    <w:p w:rsidR="009C12E0" w:rsidRDefault="009C12E0">
      <w:pPr>
        <w:rPr>
          <w:sz w:val="20"/>
        </w:rPr>
        <w:sectPr w:rsidR="009C12E0">
          <w:pgSz w:w="12240" w:h="15840"/>
          <w:pgMar w:top="1340" w:right="1580" w:bottom="280" w:left="1220" w:header="720" w:footer="720" w:gutter="0"/>
          <w:cols w:space="720"/>
        </w:sectPr>
      </w:pPr>
    </w:p>
    <w:p w:rsidR="009C12E0" w:rsidRDefault="00BF0FF1">
      <w:pPr>
        <w:pStyle w:val="Textoindependiente"/>
        <w:spacing w:before="78" w:line="276" w:lineRule="auto"/>
        <w:ind w:left="479" w:right="116"/>
        <w:jc w:val="both"/>
      </w:pPr>
      <w:r>
        <w:lastRenderedPageBreak/>
        <w:t>La presente moción parlamentaria tiene por objeto modificar el Código del Trabajo, específicamente el artículo 206 bis, para eliminar los conceptos de Epidemia o Pandemia,</w:t>
      </w:r>
      <w:r>
        <w:rPr>
          <w:spacing w:val="-4"/>
        </w:rPr>
        <w:t xml:space="preserve"> </w:t>
      </w:r>
      <w:r>
        <w:t>con</w:t>
      </w:r>
      <w:r>
        <w:rPr>
          <w:spacing w:val="-3"/>
        </w:rPr>
        <w:t xml:space="preserve"> </w:t>
      </w:r>
      <w:r>
        <w:t>el</w:t>
      </w:r>
      <w:r>
        <w:rPr>
          <w:spacing w:val="-1"/>
        </w:rPr>
        <w:t xml:space="preserve"> </w:t>
      </w:r>
      <w:r>
        <w:t>objeto de</w:t>
      </w:r>
      <w:r>
        <w:rPr>
          <w:spacing w:val="-4"/>
        </w:rPr>
        <w:t xml:space="preserve"> </w:t>
      </w:r>
      <w:r>
        <w:t>hacerlo</w:t>
      </w:r>
      <w:r>
        <w:rPr>
          <w:spacing w:val="-1"/>
        </w:rPr>
        <w:t xml:space="preserve"> </w:t>
      </w:r>
      <w:r>
        <w:t>aplicable</w:t>
      </w:r>
      <w:r>
        <w:rPr>
          <w:spacing w:val="-4"/>
        </w:rPr>
        <w:t xml:space="preserve"> </w:t>
      </w:r>
      <w:r>
        <w:t>de</w:t>
      </w:r>
      <w:r>
        <w:rPr>
          <w:spacing w:val="-9"/>
        </w:rPr>
        <w:t xml:space="preserve"> </w:t>
      </w:r>
      <w:r>
        <w:t>forma</w:t>
      </w:r>
      <w:r>
        <w:rPr>
          <w:spacing w:val="-5"/>
        </w:rPr>
        <w:t xml:space="preserve"> </w:t>
      </w:r>
      <w:r>
        <w:t>permanente,</w:t>
      </w:r>
      <w:r>
        <w:rPr>
          <w:spacing w:val="-4"/>
        </w:rPr>
        <w:t xml:space="preserve"> </w:t>
      </w:r>
      <w:r>
        <w:t>ampliando</w:t>
      </w:r>
      <w:r>
        <w:rPr>
          <w:spacing w:val="-5"/>
        </w:rPr>
        <w:t xml:space="preserve"> </w:t>
      </w:r>
      <w:r>
        <w:t>a</w:t>
      </w:r>
      <w:r>
        <w:rPr>
          <w:spacing w:val="-5"/>
        </w:rPr>
        <w:t xml:space="preserve"> </w:t>
      </w:r>
      <w:r>
        <w:t>su</w:t>
      </w:r>
      <w:r>
        <w:rPr>
          <w:spacing w:val="-1"/>
        </w:rPr>
        <w:t xml:space="preserve"> </w:t>
      </w:r>
      <w:r>
        <w:t>vez esta moda</w:t>
      </w:r>
      <w:r>
        <w:t>lidad a la declaración de alertas de precaución emanadas de SENAPRED, en virtud de las permanentes</w:t>
      </w:r>
      <w:r>
        <w:rPr>
          <w:spacing w:val="40"/>
        </w:rPr>
        <w:t xml:space="preserve"> </w:t>
      </w:r>
      <w:r>
        <w:t>emergencias que debemos enfrentar como país.</w:t>
      </w:r>
    </w:p>
    <w:p w:rsidR="009C12E0" w:rsidRDefault="00BF0FF1">
      <w:pPr>
        <w:pStyle w:val="Textoindependiente"/>
        <w:spacing w:before="164" w:line="273" w:lineRule="auto"/>
        <w:ind w:left="479" w:right="126"/>
        <w:jc w:val="both"/>
      </w:pPr>
      <w:r>
        <w:t xml:space="preserve">Por tanto, las Diputadas y Diputados firmantes, venimos en someter a vuestra consideración el presente proyecto </w:t>
      </w:r>
      <w:r>
        <w:t>de ley:</w:t>
      </w:r>
    </w:p>
    <w:p w:rsidR="009C12E0" w:rsidRDefault="009C12E0">
      <w:pPr>
        <w:pStyle w:val="Textoindependiente"/>
        <w:rPr>
          <w:sz w:val="28"/>
        </w:rPr>
      </w:pPr>
    </w:p>
    <w:p w:rsidR="009C12E0" w:rsidRDefault="009C12E0">
      <w:pPr>
        <w:pStyle w:val="Textoindependiente"/>
        <w:rPr>
          <w:sz w:val="28"/>
        </w:rPr>
      </w:pPr>
    </w:p>
    <w:p w:rsidR="009C12E0" w:rsidRDefault="009C12E0">
      <w:pPr>
        <w:pStyle w:val="Textoindependiente"/>
        <w:rPr>
          <w:sz w:val="28"/>
        </w:rPr>
      </w:pPr>
    </w:p>
    <w:p w:rsidR="009C12E0" w:rsidRDefault="009C12E0">
      <w:pPr>
        <w:pStyle w:val="Textoindependiente"/>
        <w:rPr>
          <w:sz w:val="28"/>
        </w:rPr>
      </w:pPr>
    </w:p>
    <w:p w:rsidR="009C12E0" w:rsidRDefault="009C12E0">
      <w:pPr>
        <w:pStyle w:val="Textoindependiente"/>
        <w:spacing w:before="9"/>
        <w:rPr>
          <w:sz w:val="25"/>
        </w:rPr>
      </w:pPr>
    </w:p>
    <w:p w:rsidR="009C12E0" w:rsidRDefault="00BF0FF1">
      <w:pPr>
        <w:ind w:left="3867" w:right="3510"/>
        <w:jc w:val="center"/>
        <w:rPr>
          <w:b/>
          <w:sz w:val="24"/>
        </w:rPr>
      </w:pPr>
      <w:r>
        <w:rPr>
          <w:b/>
          <w:sz w:val="24"/>
          <w:u w:val="single"/>
        </w:rPr>
        <w:t>PROYECTO</w:t>
      </w:r>
      <w:r>
        <w:rPr>
          <w:b/>
          <w:spacing w:val="-4"/>
          <w:sz w:val="24"/>
          <w:u w:val="single"/>
        </w:rPr>
        <w:t xml:space="preserve"> </w:t>
      </w:r>
      <w:r>
        <w:rPr>
          <w:b/>
          <w:sz w:val="24"/>
          <w:u w:val="single"/>
        </w:rPr>
        <w:t>DE</w:t>
      </w:r>
      <w:r>
        <w:rPr>
          <w:b/>
          <w:spacing w:val="-2"/>
          <w:sz w:val="24"/>
          <w:u w:val="single"/>
        </w:rPr>
        <w:t xml:space="preserve"> </w:t>
      </w:r>
      <w:r>
        <w:rPr>
          <w:b/>
          <w:spacing w:val="-5"/>
          <w:sz w:val="24"/>
          <w:u w:val="single"/>
        </w:rPr>
        <w:t>LEY</w:t>
      </w:r>
    </w:p>
    <w:p w:rsidR="009C12E0" w:rsidRDefault="009C12E0">
      <w:pPr>
        <w:pStyle w:val="Textoindependiente"/>
        <w:rPr>
          <w:b/>
          <w:sz w:val="20"/>
        </w:rPr>
      </w:pPr>
    </w:p>
    <w:p w:rsidR="009C12E0" w:rsidRDefault="009C12E0">
      <w:pPr>
        <w:pStyle w:val="Textoindependiente"/>
        <w:spacing w:before="9"/>
        <w:rPr>
          <w:b/>
          <w:sz w:val="29"/>
        </w:rPr>
      </w:pPr>
    </w:p>
    <w:p w:rsidR="009C12E0" w:rsidRDefault="00BF0FF1">
      <w:pPr>
        <w:spacing w:before="100"/>
        <w:ind w:left="479"/>
        <w:rPr>
          <w:sz w:val="24"/>
        </w:rPr>
      </w:pPr>
      <w:r>
        <w:rPr>
          <w:b/>
          <w:sz w:val="24"/>
        </w:rPr>
        <w:t>Articulo</w:t>
      </w:r>
      <w:r>
        <w:rPr>
          <w:b/>
          <w:spacing w:val="-1"/>
          <w:sz w:val="24"/>
        </w:rPr>
        <w:t xml:space="preserve"> </w:t>
      </w:r>
      <w:r>
        <w:rPr>
          <w:b/>
          <w:sz w:val="24"/>
        </w:rPr>
        <w:t>único.-</w:t>
      </w:r>
      <w:r>
        <w:rPr>
          <w:b/>
          <w:spacing w:val="72"/>
          <w:w w:val="150"/>
          <w:sz w:val="24"/>
        </w:rPr>
        <w:t xml:space="preserve"> </w:t>
      </w:r>
      <w:r>
        <w:rPr>
          <w:sz w:val="24"/>
        </w:rPr>
        <w:t>Modifíquese</w:t>
      </w:r>
      <w:r>
        <w:rPr>
          <w:spacing w:val="-4"/>
          <w:sz w:val="24"/>
        </w:rPr>
        <w:t xml:space="preserve"> </w:t>
      </w:r>
      <w:r>
        <w:rPr>
          <w:sz w:val="24"/>
        </w:rPr>
        <w:t>el Código</w:t>
      </w:r>
      <w:r>
        <w:rPr>
          <w:spacing w:val="-5"/>
          <w:sz w:val="24"/>
        </w:rPr>
        <w:t xml:space="preserve"> </w:t>
      </w:r>
      <w:r>
        <w:rPr>
          <w:sz w:val="24"/>
        </w:rPr>
        <w:t>del</w:t>
      </w:r>
      <w:r>
        <w:rPr>
          <w:spacing w:val="-1"/>
          <w:sz w:val="24"/>
        </w:rPr>
        <w:t xml:space="preserve"> </w:t>
      </w:r>
      <w:r>
        <w:rPr>
          <w:sz w:val="24"/>
        </w:rPr>
        <w:t>Trabajo</w:t>
      </w:r>
      <w:r>
        <w:rPr>
          <w:spacing w:val="-2"/>
          <w:sz w:val="24"/>
        </w:rPr>
        <w:t xml:space="preserve"> </w:t>
      </w:r>
      <w:r>
        <w:rPr>
          <w:sz w:val="24"/>
        </w:rPr>
        <w:t>en</w:t>
      </w:r>
      <w:r>
        <w:rPr>
          <w:spacing w:val="-3"/>
          <w:sz w:val="24"/>
        </w:rPr>
        <w:t xml:space="preserve"> </w:t>
      </w:r>
      <w:r>
        <w:rPr>
          <w:sz w:val="24"/>
        </w:rPr>
        <w:t>el</w:t>
      </w:r>
      <w:r>
        <w:rPr>
          <w:spacing w:val="-2"/>
          <w:sz w:val="24"/>
        </w:rPr>
        <w:t xml:space="preserve"> </w:t>
      </w:r>
      <w:r>
        <w:rPr>
          <w:sz w:val="24"/>
        </w:rPr>
        <w:t>siguiente</w:t>
      </w:r>
      <w:r>
        <w:rPr>
          <w:spacing w:val="-4"/>
          <w:sz w:val="24"/>
        </w:rPr>
        <w:t xml:space="preserve"> </w:t>
      </w:r>
      <w:r>
        <w:rPr>
          <w:spacing w:val="-2"/>
          <w:sz w:val="24"/>
        </w:rPr>
        <w:t>sentido:</w:t>
      </w:r>
    </w:p>
    <w:p w:rsidR="009C12E0" w:rsidRDefault="009C12E0">
      <w:pPr>
        <w:pStyle w:val="Textoindependiente"/>
        <w:rPr>
          <w:sz w:val="28"/>
        </w:rPr>
      </w:pPr>
    </w:p>
    <w:p w:rsidR="009C12E0" w:rsidRDefault="009C12E0">
      <w:pPr>
        <w:pStyle w:val="Textoindependiente"/>
        <w:spacing w:before="9"/>
        <w:rPr>
          <w:sz w:val="30"/>
        </w:rPr>
      </w:pPr>
    </w:p>
    <w:p w:rsidR="009C12E0" w:rsidRDefault="00BF0FF1">
      <w:pPr>
        <w:pStyle w:val="Prrafodelista"/>
        <w:numPr>
          <w:ilvl w:val="0"/>
          <w:numId w:val="1"/>
        </w:numPr>
        <w:tabs>
          <w:tab w:val="left" w:pos="477"/>
          <w:tab w:val="left" w:pos="479"/>
        </w:tabs>
        <w:spacing w:line="273" w:lineRule="auto"/>
        <w:ind w:right="117"/>
        <w:rPr>
          <w:sz w:val="24"/>
        </w:rPr>
      </w:pPr>
      <w:r>
        <w:rPr>
          <w:sz w:val="24"/>
        </w:rPr>
        <w:t>Suprímase en el inciso primero y segundo del artículo 206 bis la frase “</w:t>
      </w:r>
      <w:r>
        <w:rPr>
          <w:sz w:val="24"/>
          <w:u w:val="single"/>
        </w:rPr>
        <w:t>con ocasión de</w:t>
      </w:r>
      <w:r>
        <w:rPr>
          <w:sz w:val="24"/>
        </w:rPr>
        <w:t xml:space="preserve"> </w:t>
      </w:r>
      <w:r>
        <w:rPr>
          <w:sz w:val="24"/>
          <w:u w:val="single"/>
        </w:rPr>
        <w:t>una epidemia o pandemia”.</w:t>
      </w:r>
    </w:p>
    <w:p w:rsidR="009C12E0" w:rsidRDefault="009C12E0">
      <w:pPr>
        <w:pStyle w:val="Textoindependiente"/>
        <w:spacing w:before="6"/>
        <w:rPr>
          <w:sz w:val="19"/>
        </w:rPr>
      </w:pPr>
    </w:p>
    <w:p w:rsidR="009C12E0" w:rsidRDefault="00BF0FF1">
      <w:pPr>
        <w:pStyle w:val="Prrafodelista"/>
        <w:numPr>
          <w:ilvl w:val="0"/>
          <w:numId w:val="1"/>
        </w:numPr>
        <w:tabs>
          <w:tab w:val="left" w:pos="477"/>
          <w:tab w:val="left" w:pos="479"/>
        </w:tabs>
        <w:spacing w:before="100" w:line="278" w:lineRule="auto"/>
        <w:rPr>
          <w:sz w:val="24"/>
        </w:rPr>
      </w:pPr>
      <w:r>
        <w:rPr>
          <w:sz w:val="24"/>
        </w:rPr>
        <w:t>Incorporase en el inciso segundo del artículo 206 bis, a continuación de la</w:t>
      </w:r>
      <w:r>
        <w:rPr>
          <w:spacing w:val="26"/>
          <w:sz w:val="24"/>
        </w:rPr>
        <w:t xml:space="preserve"> </w:t>
      </w:r>
      <w:r>
        <w:rPr>
          <w:sz w:val="24"/>
        </w:rPr>
        <w:t>frase “por calamidad pública”, la siguiente:</w:t>
      </w:r>
    </w:p>
    <w:p w:rsidR="009C12E0" w:rsidRDefault="009C12E0">
      <w:pPr>
        <w:pStyle w:val="Textoindependiente"/>
        <w:rPr>
          <w:sz w:val="27"/>
        </w:rPr>
      </w:pPr>
    </w:p>
    <w:p w:rsidR="009C12E0" w:rsidRDefault="00BF0FF1">
      <w:pPr>
        <w:ind w:left="479"/>
        <w:rPr>
          <w:i/>
          <w:sz w:val="24"/>
        </w:rPr>
      </w:pPr>
      <w:r>
        <w:rPr>
          <w:i/>
          <w:sz w:val="24"/>
        </w:rPr>
        <w:t>“,</w:t>
      </w:r>
      <w:r>
        <w:rPr>
          <w:i/>
          <w:spacing w:val="10"/>
          <w:sz w:val="24"/>
        </w:rPr>
        <w:t xml:space="preserve"> </w:t>
      </w:r>
      <w:r>
        <w:rPr>
          <w:i/>
          <w:sz w:val="24"/>
        </w:rPr>
        <w:t>o</w:t>
      </w:r>
      <w:r>
        <w:rPr>
          <w:i/>
          <w:spacing w:val="10"/>
          <w:sz w:val="24"/>
        </w:rPr>
        <w:t xml:space="preserve"> </w:t>
      </w:r>
      <w:r>
        <w:rPr>
          <w:i/>
          <w:sz w:val="24"/>
        </w:rPr>
        <w:t>por</w:t>
      </w:r>
      <w:r>
        <w:rPr>
          <w:i/>
          <w:spacing w:val="10"/>
          <w:sz w:val="24"/>
        </w:rPr>
        <w:t xml:space="preserve"> </w:t>
      </w:r>
      <w:r>
        <w:rPr>
          <w:i/>
          <w:sz w:val="24"/>
        </w:rPr>
        <w:t>declaración</w:t>
      </w:r>
      <w:r>
        <w:rPr>
          <w:i/>
          <w:spacing w:val="13"/>
          <w:sz w:val="24"/>
        </w:rPr>
        <w:t xml:space="preserve"> </w:t>
      </w:r>
      <w:r>
        <w:rPr>
          <w:i/>
          <w:sz w:val="24"/>
        </w:rPr>
        <w:t>de</w:t>
      </w:r>
      <w:r>
        <w:rPr>
          <w:i/>
          <w:spacing w:val="12"/>
          <w:sz w:val="24"/>
        </w:rPr>
        <w:t xml:space="preserve"> </w:t>
      </w:r>
      <w:r>
        <w:rPr>
          <w:i/>
          <w:sz w:val="24"/>
        </w:rPr>
        <w:t>alerta</w:t>
      </w:r>
      <w:r>
        <w:rPr>
          <w:i/>
          <w:spacing w:val="15"/>
          <w:sz w:val="24"/>
        </w:rPr>
        <w:t xml:space="preserve"> </w:t>
      </w:r>
      <w:r>
        <w:rPr>
          <w:i/>
          <w:sz w:val="24"/>
        </w:rPr>
        <w:t>amarilla</w:t>
      </w:r>
      <w:r>
        <w:rPr>
          <w:i/>
          <w:spacing w:val="11"/>
          <w:sz w:val="24"/>
        </w:rPr>
        <w:t xml:space="preserve"> </w:t>
      </w:r>
      <w:r>
        <w:rPr>
          <w:i/>
          <w:sz w:val="24"/>
        </w:rPr>
        <w:t>o</w:t>
      </w:r>
      <w:r>
        <w:rPr>
          <w:i/>
          <w:spacing w:val="22"/>
          <w:sz w:val="24"/>
        </w:rPr>
        <w:t xml:space="preserve"> </w:t>
      </w:r>
      <w:r>
        <w:rPr>
          <w:i/>
          <w:sz w:val="24"/>
        </w:rPr>
        <w:t>roja</w:t>
      </w:r>
      <w:r>
        <w:rPr>
          <w:i/>
          <w:spacing w:val="10"/>
          <w:sz w:val="24"/>
        </w:rPr>
        <w:t xml:space="preserve"> </w:t>
      </w:r>
      <w:r>
        <w:rPr>
          <w:i/>
          <w:sz w:val="24"/>
        </w:rPr>
        <w:t>realizada</w:t>
      </w:r>
      <w:r>
        <w:rPr>
          <w:i/>
          <w:spacing w:val="12"/>
          <w:sz w:val="24"/>
        </w:rPr>
        <w:t xml:space="preserve"> </w:t>
      </w:r>
      <w:r>
        <w:rPr>
          <w:i/>
          <w:sz w:val="24"/>
        </w:rPr>
        <w:t>por</w:t>
      </w:r>
      <w:r>
        <w:rPr>
          <w:i/>
          <w:spacing w:val="10"/>
          <w:sz w:val="24"/>
        </w:rPr>
        <w:t xml:space="preserve"> </w:t>
      </w:r>
      <w:r>
        <w:rPr>
          <w:i/>
          <w:sz w:val="24"/>
        </w:rPr>
        <w:t>SENAPRED</w:t>
      </w:r>
      <w:r>
        <w:rPr>
          <w:i/>
          <w:spacing w:val="10"/>
          <w:sz w:val="24"/>
        </w:rPr>
        <w:t xml:space="preserve"> </w:t>
      </w:r>
      <w:r>
        <w:rPr>
          <w:i/>
          <w:sz w:val="24"/>
        </w:rPr>
        <w:t>en</w:t>
      </w:r>
      <w:r>
        <w:rPr>
          <w:i/>
          <w:spacing w:val="14"/>
          <w:sz w:val="24"/>
        </w:rPr>
        <w:t xml:space="preserve"> </w:t>
      </w:r>
      <w:r>
        <w:rPr>
          <w:i/>
          <w:spacing w:val="-2"/>
          <w:sz w:val="24"/>
        </w:rPr>
        <w:t>determinada</w:t>
      </w:r>
    </w:p>
    <w:p w:rsidR="009C12E0" w:rsidRDefault="00BF0FF1">
      <w:pPr>
        <w:spacing w:before="46"/>
        <w:ind w:left="479"/>
        <w:rPr>
          <w:i/>
          <w:sz w:val="24"/>
        </w:rPr>
      </w:pPr>
      <w:r>
        <w:rPr>
          <w:i/>
          <w:spacing w:val="-2"/>
          <w:sz w:val="24"/>
        </w:rPr>
        <w:t>zona,”</w:t>
      </w:r>
    </w:p>
    <w:p w:rsidR="009C12E0" w:rsidRDefault="009C12E0">
      <w:pPr>
        <w:pStyle w:val="Textoindependiente"/>
        <w:spacing w:before="3"/>
        <w:rPr>
          <w:i/>
          <w:sz w:val="31"/>
        </w:rPr>
      </w:pPr>
    </w:p>
    <w:p w:rsidR="009C12E0" w:rsidRDefault="00BF0FF1">
      <w:pPr>
        <w:pStyle w:val="Prrafodelista"/>
        <w:numPr>
          <w:ilvl w:val="0"/>
          <w:numId w:val="1"/>
        </w:numPr>
        <w:tabs>
          <w:tab w:val="left" w:pos="477"/>
          <w:tab w:val="left" w:pos="479"/>
        </w:tabs>
        <w:spacing w:line="273" w:lineRule="auto"/>
        <w:ind w:right="124"/>
        <w:rPr>
          <w:sz w:val="24"/>
        </w:rPr>
      </w:pPr>
      <w:r>
        <w:rPr>
          <w:sz w:val="24"/>
        </w:rPr>
        <w:t>Incorporase</w:t>
      </w:r>
      <w:r>
        <w:rPr>
          <w:spacing w:val="-9"/>
          <w:sz w:val="24"/>
        </w:rPr>
        <w:t xml:space="preserve"> </w:t>
      </w:r>
      <w:r>
        <w:rPr>
          <w:sz w:val="24"/>
        </w:rPr>
        <w:t>en</w:t>
      </w:r>
      <w:r>
        <w:rPr>
          <w:spacing w:val="-7"/>
          <w:sz w:val="24"/>
        </w:rPr>
        <w:t xml:space="preserve"> </w:t>
      </w:r>
      <w:r>
        <w:rPr>
          <w:sz w:val="24"/>
        </w:rPr>
        <w:t>el</w:t>
      </w:r>
      <w:r>
        <w:rPr>
          <w:spacing w:val="-6"/>
          <w:sz w:val="24"/>
        </w:rPr>
        <w:t xml:space="preserve"> </w:t>
      </w:r>
      <w:r>
        <w:rPr>
          <w:sz w:val="24"/>
        </w:rPr>
        <w:t>inciso</w:t>
      </w:r>
      <w:r>
        <w:rPr>
          <w:spacing w:val="-5"/>
          <w:sz w:val="24"/>
        </w:rPr>
        <w:t xml:space="preserve"> </w:t>
      </w:r>
      <w:r>
        <w:rPr>
          <w:sz w:val="24"/>
        </w:rPr>
        <w:t>tercero</w:t>
      </w:r>
      <w:r>
        <w:rPr>
          <w:spacing w:val="-5"/>
          <w:sz w:val="24"/>
        </w:rPr>
        <w:t xml:space="preserve"> </w:t>
      </w:r>
      <w:r>
        <w:rPr>
          <w:sz w:val="24"/>
        </w:rPr>
        <w:t>del</w:t>
      </w:r>
      <w:r>
        <w:rPr>
          <w:spacing w:val="-6"/>
          <w:sz w:val="24"/>
        </w:rPr>
        <w:t xml:space="preserve"> </w:t>
      </w:r>
      <w:r>
        <w:rPr>
          <w:sz w:val="24"/>
        </w:rPr>
        <w:t>artículo</w:t>
      </w:r>
      <w:r>
        <w:rPr>
          <w:spacing w:val="-5"/>
          <w:sz w:val="24"/>
        </w:rPr>
        <w:t xml:space="preserve"> </w:t>
      </w:r>
      <w:r>
        <w:rPr>
          <w:sz w:val="24"/>
        </w:rPr>
        <w:t>206</w:t>
      </w:r>
      <w:r>
        <w:rPr>
          <w:spacing w:val="-10"/>
          <w:sz w:val="24"/>
        </w:rPr>
        <w:t xml:space="preserve"> </w:t>
      </w:r>
      <w:r>
        <w:rPr>
          <w:sz w:val="24"/>
        </w:rPr>
        <w:t>bis,</w:t>
      </w:r>
      <w:r>
        <w:rPr>
          <w:spacing w:val="-9"/>
          <w:sz w:val="24"/>
        </w:rPr>
        <w:t xml:space="preserve"> </w:t>
      </w:r>
      <w:r>
        <w:rPr>
          <w:sz w:val="24"/>
        </w:rPr>
        <w:t>a</w:t>
      </w:r>
      <w:r>
        <w:rPr>
          <w:spacing w:val="-9"/>
          <w:sz w:val="24"/>
        </w:rPr>
        <w:t xml:space="preserve"> </w:t>
      </w:r>
      <w:r>
        <w:rPr>
          <w:sz w:val="24"/>
        </w:rPr>
        <w:t>continuación</w:t>
      </w:r>
      <w:r>
        <w:rPr>
          <w:spacing w:val="-7"/>
          <w:sz w:val="24"/>
        </w:rPr>
        <w:t xml:space="preserve"> </w:t>
      </w:r>
      <w:r>
        <w:rPr>
          <w:sz w:val="24"/>
        </w:rPr>
        <w:t>del</w:t>
      </w:r>
      <w:r>
        <w:rPr>
          <w:spacing w:val="-6"/>
          <w:sz w:val="24"/>
        </w:rPr>
        <w:t xml:space="preserve"> </w:t>
      </w:r>
      <w:r>
        <w:rPr>
          <w:sz w:val="24"/>
        </w:rPr>
        <w:t>punto</w:t>
      </w:r>
      <w:r>
        <w:rPr>
          <w:spacing w:val="-5"/>
          <w:sz w:val="24"/>
        </w:rPr>
        <w:t xml:space="preserve"> </w:t>
      </w:r>
      <w:r>
        <w:rPr>
          <w:sz w:val="24"/>
        </w:rPr>
        <w:t>final,</w:t>
      </w:r>
      <w:r>
        <w:rPr>
          <w:spacing w:val="-9"/>
          <w:sz w:val="24"/>
        </w:rPr>
        <w:t xml:space="preserve"> </w:t>
      </w:r>
      <w:r>
        <w:rPr>
          <w:sz w:val="24"/>
        </w:rPr>
        <w:t>que pasa a ser seguido, la siguiente frase:</w:t>
      </w:r>
    </w:p>
    <w:p w:rsidR="009C12E0" w:rsidRDefault="009C12E0">
      <w:pPr>
        <w:pStyle w:val="Textoindependiente"/>
        <w:spacing w:before="6"/>
        <w:rPr>
          <w:sz w:val="41"/>
        </w:rPr>
      </w:pPr>
    </w:p>
    <w:p w:rsidR="009C12E0" w:rsidRDefault="00BF0FF1">
      <w:pPr>
        <w:spacing w:line="276" w:lineRule="auto"/>
        <w:ind w:left="479" w:right="118" w:firstLine="53"/>
        <w:jc w:val="both"/>
        <w:rPr>
          <w:i/>
          <w:sz w:val="24"/>
        </w:rPr>
      </w:pPr>
      <w:r>
        <w:rPr>
          <w:i/>
          <w:sz w:val="24"/>
        </w:rPr>
        <w:t>La modalidad de teletrabajo o trabajo a distancia se mantendrá vigente conforme se mantengan las circunstancias descritas en el</w:t>
      </w:r>
      <w:r>
        <w:rPr>
          <w:i/>
          <w:spacing w:val="-1"/>
          <w:sz w:val="24"/>
        </w:rPr>
        <w:t xml:space="preserve"> </w:t>
      </w:r>
      <w:r>
        <w:rPr>
          <w:i/>
          <w:sz w:val="24"/>
        </w:rPr>
        <w:t>inciso</w:t>
      </w:r>
      <w:r>
        <w:rPr>
          <w:i/>
          <w:spacing w:val="-1"/>
          <w:sz w:val="24"/>
        </w:rPr>
        <w:t xml:space="preserve"> </w:t>
      </w:r>
      <w:r>
        <w:rPr>
          <w:i/>
          <w:sz w:val="24"/>
        </w:rPr>
        <w:t>anterior, salvo</w:t>
      </w:r>
      <w:r>
        <w:rPr>
          <w:i/>
          <w:spacing w:val="-1"/>
          <w:sz w:val="24"/>
        </w:rPr>
        <w:t xml:space="preserve"> </w:t>
      </w:r>
      <w:r>
        <w:rPr>
          <w:i/>
          <w:sz w:val="24"/>
        </w:rPr>
        <w:t>acuerdo</w:t>
      </w:r>
      <w:r>
        <w:rPr>
          <w:i/>
          <w:spacing w:val="-1"/>
          <w:sz w:val="24"/>
        </w:rPr>
        <w:t xml:space="preserve"> </w:t>
      </w:r>
      <w:r>
        <w:rPr>
          <w:i/>
          <w:sz w:val="24"/>
        </w:rPr>
        <w:t>de las partes. Con todo, en caso de las alertas señaladas en el inciso anterior, esta modalidad s</w:t>
      </w:r>
      <w:r>
        <w:rPr>
          <w:i/>
          <w:sz w:val="24"/>
        </w:rPr>
        <w:t>e mantendrá vigente en las zonas afectadas hasta el día posterior a su término.</w:t>
      </w:r>
    </w:p>
    <w:p w:rsidR="009C12E0" w:rsidRDefault="009C12E0">
      <w:pPr>
        <w:spacing w:line="276" w:lineRule="auto"/>
        <w:jc w:val="both"/>
        <w:rPr>
          <w:sz w:val="24"/>
        </w:rPr>
        <w:sectPr w:rsidR="009C12E0">
          <w:pgSz w:w="12240" w:h="15840"/>
          <w:pgMar w:top="1340" w:right="1580" w:bottom="280" w:left="1220" w:header="720" w:footer="720" w:gutter="0"/>
          <w:cols w:space="720"/>
        </w:sectPr>
      </w:pPr>
    </w:p>
    <w:p w:rsidR="009C12E0" w:rsidRDefault="00BF0FF1">
      <w:pPr>
        <w:spacing w:before="78" w:line="278" w:lineRule="auto"/>
        <w:ind w:left="2910" w:right="1304" w:firstLine="864"/>
        <w:rPr>
          <w:b/>
          <w:sz w:val="24"/>
        </w:rPr>
      </w:pPr>
      <w:r>
        <w:rPr>
          <w:b/>
          <w:sz w:val="24"/>
        </w:rPr>
        <w:t>RUBEN OYARZO FIGUEROA HONORABLE</w:t>
      </w:r>
      <w:r>
        <w:rPr>
          <w:b/>
          <w:spacing w:val="-11"/>
          <w:sz w:val="24"/>
        </w:rPr>
        <w:t xml:space="preserve"> </w:t>
      </w:r>
      <w:r>
        <w:rPr>
          <w:b/>
          <w:sz w:val="24"/>
        </w:rPr>
        <w:t>DIPUTADO</w:t>
      </w:r>
      <w:r>
        <w:rPr>
          <w:b/>
          <w:spacing w:val="-11"/>
          <w:sz w:val="24"/>
        </w:rPr>
        <w:t xml:space="preserve"> </w:t>
      </w:r>
      <w:r>
        <w:rPr>
          <w:b/>
          <w:sz w:val="24"/>
        </w:rPr>
        <w:t>DE</w:t>
      </w:r>
      <w:r>
        <w:rPr>
          <w:b/>
          <w:spacing w:val="-11"/>
          <w:sz w:val="24"/>
        </w:rPr>
        <w:t xml:space="preserve"> </w:t>
      </w:r>
      <w:r>
        <w:rPr>
          <w:b/>
          <w:sz w:val="24"/>
        </w:rPr>
        <w:t>LA</w:t>
      </w:r>
      <w:r>
        <w:rPr>
          <w:b/>
          <w:spacing w:val="-10"/>
          <w:sz w:val="24"/>
        </w:rPr>
        <w:t xml:space="preserve"> </w:t>
      </w:r>
      <w:r>
        <w:rPr>
          <w:b/>
          <w:sz w:val="24"/>
        </w:rPr>
        <w:t>REPÚBLICA</w:t>
      </w:r>
    </w:p>
    <w:sectPr w:rsidR="009C12E0">
      <w:pgSz w:w="12240" w:h="15840"/>
      <w:pgMar w:top="1340" w:right="15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4D6C"/>
    <w:multiLevelType w:val="hybridMultilevel"/>
    <w:tmpl w:val="F2509F14"/>
    <w:lvl w:ilvl="0" w:tplc="310E4D04">
      <w:start w:val="1"/>
      <w:numFmt w:val="decimal"/>
      <w:lvlText w:val="%1."/>
      <w:lvlJc w:val="left"/>
      <w:pPr>
        <w:ind w:left="479" w:hanging="360"/>
        <w:jc w:val="left"/>
      </w:pPr>
      <w:rPr>
        <w:rFonts w:ascii="Cambria" w:eastAsia="Cambria" w:hAnsi="Cambria" w:cs="Cambria" w:hint="default"/>
        <w:b w:val="0"/>
        <w:bCs w:val="0"/>
        <w:i w:val="0"/>
        <w:iCs w:val="0"/>
        <w:spacing w:val="0"/>
        <w:w w:val="100"/>
        <w:sz w:val="24"/>
        <w:szCs w:val="24"/>
        <w:lang w:val="es-ES" w:eastAsia="en-US" w:bidi="ar-SA"/>
      </w:rPr>
    </w:lvl>
    <w:lvl w:ilvl="1" w:tplc="FDAA117C">
      <w:numFmt w:val="bullet"/>
      <w:lvlText w:val="•"/>
      <w:lvlJc w:val="left"/>
      <w:pPr>
        <w:ind w:left="1376" w:hanging="360"/>
      </w:pPr>
      <w:rPr>
        <w:rFonts w:hint="default"/>
        <w:lang w:val="es-ES" w:eastAsia="en-US" w:bidi="ar-SA"/>
      </w:rPr>
    </w:lvl>
    <w:lvl w:ilvl="2" w:tplc="11B4ACAC">
      <w:numFmt w:val="bullet"/>
      <w:lvlText w:val="•"/>
      <w:lvlJc w:val="left"/>
      <w:pPr>
        <w:ind w:left="2272" w:hanging="360"/>
      </w:pPr>
      <w:rPr>
        <w:rFonts w:hint="default"/>
        <w:lang w:val="es-ES" w:eastAsia="en-US" w:bidi="ar-SA"/>
      </w:rPr>
    </w:lvl>
    <w:lvl w:ilvl="3" w:tplc="F1ACDFCE">
      <w:numFmt w:val="bullet"/>
      <w:lvlText w:val="•"/>
      <w:lvlJc w:val="left"/>
      <w:pPr>
        <w:ind w:left="3168" w:hanging="360"/>
      </w:pPr>
      <w:rPr>
        <w:rFonts w:hint="default"/>
        <w:lang w:val="es-ES" w:eastAsia="en-US" w:bidi="ar-SA"/>
      </w:rPr>
    </w:lvl>
    <w:lvl w:ilvl="4" w:tplc="9C063626">
      <w:numFmt w:val="bullet"/>
      <w:lvlText w:val="•"/>
      <w:lvlJc w:val="left"/>
      <w:pPr>
        <w:ind w:left="4064" w:hanging="360"/>
      </w:pPr>
      <w:rPr>
        <w:rFonts w:hint="default"/>
        <w:lang w:val="es-ES" w:eastAsia="en-US" w:bidi="ar-SA"/>
      </w:rPr>
    </w:lvl>
    <w:lvl w:ilvl="5" w:tplc="BE94C34C">
      <w:numFmt w:val="bullet"/>
      <w:lvlText w:val="•"/>
      <w:lvlJc w:val="left"/>
      <w:pPr>
        <w:ind w:left="4960" w:hanging="360"/>
      </w:pPr>
      <w:rPr>
        <w:rFonts w:hint="default"/>
        <w:lang w:val="es-ES" w:eastAsia="en-US" w:bidi="ar-SA"/>
      </w:rPr>
    </w:lvl>
    <w:lvl w:ilvl="6" w:tplc="D8BC2B48">
      <w:numFmt w:val="bullet"/>
      <w:lvlText w:val="•"/>
      <w:lvlJc w:val="left"/>
      <w:pPr>
        <w:ind w:left="5856" w:hanging="360"/>
      </w:pPr>
      <w:rPr>
        <w:rFonts w:hint="default"/>
        <w:lang w:val="es-ES" w:eastAsia="en-US" w:bidi="ar-SA"/>
      </w:rPr>
    </w:lvl>
    <w:lvl w:ilvl="7" w:tplc="EF16CEE6">
      <w:numFmt w:val="bullet"/>
      <w:lvlText w:val="•"/>
      <w:lvlJc w:val="left"/>
      <w:pPr>
        <w:ind w:left="6752" w:hanging="360"/>
      </w:pPr>
      <w:rPr>
        <w:rFonts w:hint="default"/>
        <w:lang w:val="es-ES" w:eastAsia="en-US" w:bidi="ar-SA"/>
      </w:rPr>
    </w:lvl>
    <w:lvl w:ilvl="8" w:tplc="DC125B64">
      <w:numFmt w:val="bullet"/>
      <w:lvlText w:val="•"/>
      <w:lvlJc w:val="left"/>
      <w:pPr>
        <w:ind w:left="764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C12E0"/>
    <w:rsid w:val="009C12E0"/>
    <w:rsid w:val="00BF0F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47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79" w:right="11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ho.org/es/noticias/6-5-2023-se-acaba-emergencia-por-pandemia-p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lo.isciii.es/scielo.php?script=sci_arttext&amp;pid=S1578-2549202200020000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4880</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Alvarez Campos</dc:creator>
  <cp:lastModifiedBy>Guillermo Diaz Vallejos</cp:lastModifiedBy>
  <cp:revision>1</cp:revision>
  <dcterms:created xsi:type="dcterms:W3CDTF">2023-08-30T13:25:00Z</dcterms:created>
  <dcterms:modified xsi:type="dcterms:W3CDTF">2023-09-05T15:02:00Z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para Microsoft 365</vt:lpwstr>
  </property>
  <property fmtid="{D5CDD505-2E9C-101B-9397-08002B2CF9AE}" pid="4" name="LastSaved">
    <vt:filetime>2023-08-30T00:00:00Z</vt:filetime>
  </property>
  <property fmtid="{D5CDD505-2E9C-101B-9397-08002B2CF9AE}" pid="5" name="Producer">
    <vt:lpwstr>Microsoft® Word para Microsoft 365</vt:lpwstr>
  </property>
</Properties>
</file>