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6931" w:rsidRDefault="00C20F07">
      <w:pPr>
        <w:pStyle w:val="Textoindependiente"/>
        <w:ind w:left="102"/>
        <w:rPr>
          <w:sz w:val="20"/>
        </w:rPr>
      </w:pPr>
      <w:r>
        <w:rPr>
          <w:noProof/>
          <w:sz w:val="20"/>
        </w:rPr>
        <w:drawing>
          <wp:inline distT="0" distB="0" distL="0" distR="0">
            <wp:extent cx="895826"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5826" cy="868679"/>
                    </a:xfrm>
                    <a:prstGeom prst="rect">
                      <a:avLst/>
                    </a:prstGeom>
                  </pic:spPr>
                </pic:pic>
              </a:graphicData>
            </a:graphic>
          </wp:inline>
        </w:drawing>
      </w:r>
    </w:p>
    <w:p w:rsidR="007C6931" w:rsidRDefault="007C6931">
      <w:pPr>
        <w:pStyle w:val="Textoindependiente"/>
        <w:rPr>
          <w:sz w:val="20"/>
        </w:rPr>
      </w:pPr>
    </w:p>
    <w:p w:rsidR="007C6931" w:rsidRDefault="007C6931">
      <w:pPr>
        <w:pStyle w:val="Textoindependiente"/>
        <w:spacing w:before="5"/>
        <w:rPr>
          <w:sz w:val="21"/>
        </w:rPr>
      </w:pPr>
    </w:p>
    <w:p w:rsidR="007C6931" w:rsidRDefault="00C20F07">
      <w:pPr>
        <w:pStyle w:val="Ttulo1"/>
        <w:spacing w:line="237" w:lineRule="auto"/>
        <w:ind w:right="95"/>
      </w:pPr>
      <w:r>
        <w:t>Modifica</w:t>
      </w:r>
      <w:r>
        <w:rPr>
          <w:spacing w:val="-15"/>
        </w:rPr>
        <w:t xml:space="preserve"> </w:t>
      </w:r>
      <w:r>
        <w:t>la</w:t>
      </w:r>
      <w:r>
        <w:rPr>
          <w:spacing w:val="-15"/>
        </w:rPr>
        <w:t xml:space="preserve"> </w:t>
      </w:r>
      <w:r>
        <w:t>ley</w:t>
      </w:r>
      <w:r>
        <w:rPr>
          <w:spacing w:val="-15"/>
        </w:rPr>
        <w:t xml:space="preserve"> </w:t>
      </w:r>
      <w:r>
        <w:t>Nº20.370,</w:t>
      </w:r>
      <w:r>
        <w:rPr>
          <w:spacing w:val="-15"/>
        </w:rPr>
        <w:t xml:space="preserve"> </w:t>
      </w:r>
      <w:r>
        <w:t>General</w:t>
      </w:r>
      <w:r>
        <w:rPr>
          <w:spacing w:val="-15"/>
        </w:rPr>
        <w:t xml:space="preserve"> </w:t>
      </w:r>
      <w:r>
        <w:t>de</w:t>
      </w:r>
      <w:r>
        <w:rPr>
          <w:spacing w:val="-15"/>
        </w:rPr>
        <w:t xml:space="preserve"> </w:t>
      </w:r>
      <w:r>
        <w:t>Educación,</w:t>
      </w:r>
      <w:r>
        <w:rPr>
          <w:spacing w:val="-15"/>
        </w:rPr>
        <w:t xml:space="preserve"> </w:t>
      </w:r>
      <w:r>
        <w:t>para</w:t>
      </w:r>
      <w:r>
        <w:rPr>
          <w:spacing w:val="-15"/>
        </w:rPr>
        <w:t xml:space="preserve"> </w:t>
      </w:r>
      <w:r>
        <w:t>incluir</w:t>
      </w:r>
      <w:r>
        <w:rPr>
          <w:spacing w:val="-15"/>
        </w:rPr>
        <w:t xml:space="preserve"> </w:t>
      </w:r>
      <w:r>
        <w:t>la</w:t>
      </w:r>
      <w:r>
        <w:rPr>
          <w:spacing w:val="-15"/>
        </w:rPr>
        <w:t xml:space="preserve"> </w:t>
      </w:r>
      <w:r>
        <w:t>asignatura</w:t>
      </w:r>
      <w:r>
        <w:rPr>
          <w:spacing w:val="-15"/>
        </w:rPr>
        <w:t xml:space="preserve"> </w:t>
      </w:r>
      <w:r>
        <w:t>de</w:t>
      </w:r>
      <w:r>
        <w:rPr>
          <w:spacing w:val="-15"/>
        </w:rPr>
        <w:t xml:space="preserve"> </w:t>
      </w:r>
      <w:r>
        <w:t>educación cívica en las bases curriculares de la enseñanza media</w:t>
      </w:r>
    </w:p>
    <w:p w:rsidR="007C6931" w:rsidRDefault="00C20F07">
      <w:pPr>
        <w:pStyle w:val="Textoindependiente"/>
        <w:spacing w:before="9"/>
        <w:rPr>
          <w:b/>
          <w:sz w:val="21"/>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174336</wp:posOffset>
                </wp:positionV>
                <wp:extent cx="5562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5F2059" id="Graphic 2" o:spid="_x0000_s1026" style="position:absolute;margin-left:84.95pt;margin-top:13.75pt;width:43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" path="m,l5562600,e" filled="f" strokeweight=".48pt">
                <v:path arrowok="t"/>
                <w10:wrap type="topAndBottom" anchorx="page"/>
              </v:shape>
            </w:pict>
          </mc:Fallback>
        </mc:AlternateContent>
      </w:r>
    </w:p>
    <w:p w:rsidR="007C6931" w:rsidRDefault="007C6931">
      <w:pPr>
        <w:pStyle w:val="Textoindependiente"/>
        <w:spacing w:before="1"/>
        <w:rPr>
          <w:b/>
          <w:sz w:val="19"/>
        </w:rPr>
      </w:pPr>
    </w:p>
    <w:p w:rsidR="007C6931" w:rsidRDefault="00C20F07">
      <w:pPr>
        <w:spacing w:before="90"/>
        <w:ind w:left="179"/>
        <w:rPr>
          <w:b/>
          <w:sz w:val="24"/>
        </w:rPr>
      </w:pPr>
      <w:r>
        <w:rPr>
          <w:b/>
          <w:spacing w:val="-2"/>
          <w:sz w:val="24"/>
        </w:rPr>
        <w:t>Fundamentos</w:t>
      </w:r>
    </w:p>
    <w:p w:rsidR="007C6931" w:rsidRDefault="007C6931">
      <w:pPr>
        <w:pStyle w:val="Textoindependiente"/>
        <w:spacing w:before="4"/>
        <w:rPr>
          <w:b/>
          <w:sz w:val="37"/>
        </w:rPr>
      </w:pPr>
    </w:p>
    <w:p w:rsidR="007C6931" w:rsidRDefault="00C20F07">
      <w:pPr>
        <w:pStyle w:val="Prrafodelista"/>
        <w:numPr>
          <w:ilvl w:val="0"/>
          <w:numId w:val="1"/>
        </w:numPr>
        <w:tabs>
          <w:tab w:val="left" w:pos="605"/>
        </w:tabs>
        <w:spacing w:line="264" w:lineRule="auto"/>
        <w:jc w:val="both"/>
        <w:rPr>
          <w:sz w:val="24"/>
        </w:rPr>
      </w:pPr>
      <w:r>
        <w:rPr>
          <w:sz w:val="24"/>
        </w:rPr>
        <w:t>La comprensión de los principios, deberes y derechos inherentes al ejercicio de la ciudadanía en el marco de la educación cívica, es clave para la interacción humana en cualquier sociedad democrática, así como para la participación de sus integrantes en pr</w:t>
      </w:r>
      <w:r>
        <w:rPr>
          <w:sz w:val="24"/>
        </w:rPr>
        <w:t xml:space="preserve">ocesos eleccionarios y otras instancias que permiten canalizar inquietudes y </w:t>
      </w:r>
      <w:r>
        <w:rPr>
          <w:spacing w:val="-2"/>
          <w:sz w:val="24"/>
        </w:rPr>
        <w:t>necesidades</w:t>
      </w:r>
      <w:r>
        <w:rPr>
          <w:spacing w:val="-3"/>
          <w:sz w:val="24"/>
        </w:rPr>
        <w:t xml:space="preserve"> </w:t>
      </w:r>
      <w:r>
        <w:rPr>
          <w:spacing w:val="-2"/>
          <w:sz w:val="24"/>
        </w:rPr>
        <w:t>públicas</w:t>
      </w:r>
      <w:r>
        <w:rPr>
          <w:spacing w:val="-3"/>
          <w:sz w:val="24"/>
        </w:rPr>
        <w:t xml:space="preserve"> </w:t>
      </w:r>
      <w:r>
        <w:rPr>
          <w:spacing w:val="-2"/>
          <w:sz w:val="24"/>
        </w:rPr>
        <w:t>a</w:t>
      </w:r>
      <w:r>
        <w:rPr>
          <w:spacing w:val="-3"/>
          <w:sz w:val="24"/>
        </w:rPr>
        <w:t xml:space="preserve"> </w:t>
      </w:r>
      <w:r>
        <w:rPr>
          <w:spacing w:val="-2"/>
          <w:sz w:val="24"/>
        </w:rPr>
        <w:t>autoridades</w:t>
      </w:r>
      <w:r>
        <w:rPr>
          <w:spacing w:val="-3"/>
          <w:sz w:val="24"/>
        </w:rPr>
        <w:t xml:space="preserve"> </w:t>
      </w:r>
      <w:r>
        <w:rPr>
          <w:spacing w:val="-2"/>
          <w:sz w:val="24"/>
        </w:rPr>
        <w:t>gubernamentales</w:t>
      </w:r>
      <w:r>
        <w:rPr>
          <w:spacing w:val="-3"/>
          <w:sz w:val="24"/>
        </w:rPr>
        <w:t xml:space="preserve"> </w:t>
      </w:r>
      <w:r>
        <w:rPr>
          <w:spacing w:val="-2"/>
          <w:sz w:val="24"/>
        </w:rPr>
        <w:t>y</w:t>
      </w:r>
      <w:r>
        <w:rPr>
          <w:spacing w:val="-3"/>
          <w:sz w:val="24"/>
        </w:rPr>
        <w:t xml:space="preserve"> </w:t>
      </w:r>
      <w:r>
        <w:rPr>
          <w:spacing w:val="-2"/>
          <w:sz w:val="24"/>
        </w:rPr>
        <w:t>actores</w:t>
      </w:r>
      <w:r>
        <w:rPr>
          <w:spacing w:val="-3"/>
          <w:sz w:val="24"/>
        </w:rPr>
        <w:t xml:space="preserve"> </w:t>
      </w:r>
      <w:r>
        <w:rPr>
          <w:spacing w:val="-2"/>
          <w:sz w:val="24"/>
        </w:rPr>
        <w:t>con</w:t>
      </w:r>
      <w:r>
        <w:rPr>
          <w:spacing w:val="-3"/>
          <w:sz w:val="24"/>
        </w:rPr>
        <w:t xml:space="preserve"> </w:t>
      </w:r>
      <w:r>
        <w:rPr>
          <w:spacing w:val="-2"/>
          <w:sz w:val="24"/>
        </w:rPr>
        <w:t>influencia</w:t>
      </w:r>
      <w:r>
        <w:rPr>
          <w:spacing w:val="-3"/>
          <w:sz w:val="24"/>
        </w:rPr>
        <w:t xml:space="preserve"> </w:t>
      </w:r>
      <w:r>
        <w:rPr>
          <w:spacing w:val="-2"/>
          <w:sz w:val="24"/>
        </w:rPr>
        <w:t>en</w:t>
      </w:r>
      <w:r>
        <w:rPr>
          <w:spacing w:val="-3"/>
          <w:sz w:val="24"/>
        </w:rPr>
        <w:t xml:space="preserve"> </w:t>
      </w:r>
      <w:r>
        <w:rPr>
          <w:spacing w:val="-2"/>
          <w:sz w:val="24"/>
        </w:rPr>
        <w:t xml:space="preserve">procesos </w:t>
      </w:r>
      <w:r>
        <w:rPr>
          <w:sz w:val="24"/>
        </w:rPr>
        <w:t>de toma de decisiones.</w:t>
      </w:r>
    </w:p>
    <w:p w:rsidR="007C6931" w:rsidRDefault="007C6931">
      <w:pPr>
        <w:pStyle w:val="Textoindependiente"/>
        <w:spacing w:before="2"/>
        <w:rPr>
          <w:sz w:val="28"/>
        </w:rPr>
      </w:pPr>
    </w:p>
    <w:p w:rsidR="007C6931" w:rsidRDefault="00C20F07">
      <w:pPr>
        <w:pStyle w:val="Prrafodelista"/>
        <w:numPr>
          <w:ilvl w:val="0"/>
          <w:numId w:val="1"/>
        </w:numPr>
        <w:tabs>
          <w:tab w:val="left" w:pos="605"/>
        </w:tabs>
        <w:spacing w:line="264" w:lineRule="auto"/>
        <w:jc w:val="both"/>
        <w:rPr>
          <w:sz w:val="24"/>
        </w:rPr>
      </w:pPr>
      <w:r>
        <w:rPr>
          <w:sz w:val="24"/>
        </w:rPr>
        <w:t>Del mismo modo, la relevancia de la educación cívica radica en que permite fortalecer en los estudiantes un sentido de responsabilidad en relación con el progreso y el futuro del</w:t>
      </w:r>
      <w:r>
        <w:rPr>
          <w:spacing w:val="-6"/>
          <w:sz w:val="24"/>
        </w:rPr>
        <w:t xml:space="preserve"> </w:t>
      </w:r>
      <w:r>
        <w:rPr>
          <w:sz w:val="24"/>
        </w:rPr>
        <w:t>país,</w:t>
      </w:r>
      <w:r>
        <w:rPr>
          <w:spacing w:val="-6"/>
          <w:sz w:val="24"/>
        </w:rPr>
        <w:t xml:space="preserve"> </w:t>
      </w:r>
      <w:r>
        <w:rPr>
          <w:sz w:val="24"/>
        </w:rPr>
        <w:t>bajo</w:t>
      </w:r>
      <w:r>
        <w:rPr>
          <w:spacing w:val="-6"/>
          <w:sz w:val="24"/>
        </w:rPr>
        <w:t xml:space="preserve"> </w:t>
      </w:r>
      <w:r>
        <w:rPr>
          <w:sz w:val="24"/>
        </w:rPr>
        <w:t>el</w:t>
      </w:r>
      <w:r>
        <w:rPr>
          <w:spacing w:val="-6"/>
          <w:sz w:val="24"/>
        </w:rPr>
        <w:t xml:space="preserve"> </w:t>
      </w:r>
      <w:r>
        <w:rPr>
          <w:sz w:val="24"/>
        </w:rPr>
        <w:t>entendido</w:t>
      </w:r>
      <w:r>
        <w:rPr>
          <w:spacing w:val="-6"/>
          <w:sz w:val="24"/>
        </w:rPr>
        <w:t xml:space="preserve"> </w:t>
      </w:r>
      <w:r>
        <w:rPr>
          <w:sz w:val="24"/>
        </w:rPr>
        <w:t>que</w:t>
      </w:r>
      <w:r>
        <w:rPr>
          <w:spacing w:val="-6"/>
          <w:sz w:val="24"/>
        </w:rPr>
        <w:t xml:space="preserve"> </w:t>
      </w:r>
      <w:r>
        <w:rPr>
          <w:sz w:val="24"/>
        </w:rPr>
        <w:t>la</w:t>
      </w:r>
      <w:r>
        <w:rPr>
          <w:spacing w:val="-6"/>
          <w:sz w:val="24"/>
        </w:rPr>
        <w:t xml:space="preserve"> </w:t>
      </w:r>
      <w:r>
        <w:rPr>
          <w:sz w:val="24"/>
        </w:rPr>
        <w:t>enseñanza</w:t>
      </w:r>
      <w:r>
        <w:rPr>
          <w:spacing w:val="-6"/>
          <w:sz w:val="24"/>
        </w:rPr>
        <w:t xml:space="preserve"> </w:t>
      </w:r>
      <w:r>
        <w:rPr>
          <w:sz w:val="24"/>
        </w:rPr>
        <w:t>formal</w:t>
      </w:r>
      <w:r>
        <w:rPr>
          <w:spacing w:val="-6"/>
          <w:sz w:val="24"/>
        </w:rPr>
        <w:t xml:space="preserve"> </w:t>
      </w:r>
      <w:r>
        <w:rPr>
          <w:sz w:val="24"/>
        </w:rPr>
        <w:t>no</w:t>
      </w:r>
      <w:r>
        <w:rPr>
          <w:spacing w:val="-6"/>
          <w:sz w:val="24"/>
        </w:rPr>
        <w:t xml:space="preserve"> </w:t>
      </w:r>
      <w:r>
        <w:rPr>
          <w:sz w:val="24"/>
        </w:rPr>
        <w:t>solo</w:t>
      </w:r>
      <w:r>
        <w:rPr>
          <w:spacing w:val="-6"/>
          <w:sz w:val="24"/>
        </w:rPr>
        <w:t xml:space="preserve"> </w:t>
      </w:r>
      <w:r>
        <w:rPr>
          <w:sz w:val="24"/>
        </w:rPr>
        <w:t>implica</w:t>
      </w:r>
      <w:r>
        <w:rPr>
          <w:spacing w:val="-6"/>
          <w:sz w:val="24"/>
        </w:rPr>
        <w:t xml:space="preserve"> </w:t>
      </w:r>
      <w:r>
        <w:rPr>
          <w:sz w:val="24"/>
        </w:rPr>
        <w:t>el</w:t>
      </w:r>
      <w:r>
        <w:rPr>
          <w:spacing w:val="-6"/>
          <w:sz w:val="24"/>
        </w:rPr>
        <w:t xml:space="preserve"> </w:t>
      </w:r>
      <w:r>
        <w:rPr>
          <w:sz w:val="24"/>
        </w:rPr>
        <w:t>estudio</w:t>
      </w:r>
      <w:r>
        <w:rPr>
          <w:spacing w:val="-6"/>
          <w:sz w:val="24"/>
        </w:rPr>
        <w:t xml:space="preserve"> </w:t>
      </w:r>
      <w:r>
        <w:rPr>
          <w:sz w:val="24"/>
        </w:rPr>
        <w:t>té</w:t>
      </w:r>
      <w:r>
        <w:rPr>
          <w:sz w:val="24"/>
        </w:rPr>
        <w:t>cnico</w:t>
      </w:r>
      <w:r>
        <w:rPr>
          <w:spacing w:val="-6"/>
          <w:sz w:val="24"/>
        </w:rPr>
        <w:t xml:space="preserve"> </w:t>
      </w:r>
      <w:r>
        <w:rPr>
          <w:sz w:val="24"/>
        </w:rPr>
        <w:t>en diversas</w:t>
      </w:r>
      <w:r>
        <w:rPr>
          <w:spacing w:val="-1"/>
          <w:sz w:val="24"/>
        </w:rPr>
        <w:t xml:space="preserve"> </w:t>
      </w:r>
      <w:r>
        <w:rPr>
          <w:sz w:val="24"/>
        </w:rPr>
        <w:t>áreas</w:t>
      </w:r>
      <w:r>
        <w:rPr>
          <w:spacing w:val="-1"/>
          <w:sz w:val="24"/>
        </w:rPr>
        <w:t xml:space="preserve"> </w:t>
      </w:r>
      <w:r>
        <w:rPr>
          <w:sz w:val="24"/>
        </w:rPr>
        <w:t>del</w:t>
      </w:r>
      <w:r>
        <w:rPr>
          <w:spacing w:val="-1"/>
          <w:sz w:val="24"/>
        </w:rPr>
        <w:t xml:space="preserve"> </w:t>
      </w:r>
      <w:r>
        <w:rPr>
          <w:sz w:val="24"/>
        </w:rPr>
        <w:t>conocimiento,</w:t>
      </w:r>
      <w:r>
        <w:rPr>
          <w:spacing w:val="-1"/>
          <w:sz w:val="24"/>
        </w:rPr>
        <w:t xml:space="preserve"> </w:t>
      </w:r>
      <w:r>
        <w:rPr>
          <w:sz w:val="24"/>
        </w:rPr>
        <w:t>sino</w:t>
      </w:r>
      <w:r>
        <w:rPr>
          <w:spacing w:val="-1"/>
          <w:sz w:val="24"/>
        </w:rPr>
        <w:t xml:space="preserve"> </w:t>
      </w:r>
      <w:r>
        <w:rPr>
          <w:sz w:val="24"/>
        </w:rPr>
        <w:t>que</w:t>
      </w:r>
      <w:r>
        <w:rPr>
          <w:spacing w:val="-1"/>
          <w:sz w:val="24"/>
        </w:rPr>
        <w:t xml:space="preserve"> </w:t>
      </w:r>
      <w:r>
        <w:rPr>
          <w:sz w:val="24"/>
        </w:rPr>
        <w:t>también</w:t>
      </w:r>
      <w:r>
        <w:rPr>
          <w:spacing w:val="-1"/>
          <w:sz w:val="24"/>
        </w:rPr>
        <w:t xml:space="preserve"> </w:t>
      </w:r>
      <w:r>
        <w:rPr>
          <w:sz w:val="24"/>
        </w:rPr>
        <w:t>el</w:t>
      </w:r>
      <w:r>
        <w:rPr>
          <w:spacing w:val="-1"/>
          <w:sz w:val="24"/>
        </w:rPr>
        <w:t xml:space="preserve"> </w:t>
      </w:r>
      <w:r>
        <w:rPr>
          <w:sz w:val="24"/>
        </w:rPr>
        <w:t>desarrollo</w:t>
      </w:r>
      <w:r>
        <w:rPr>
          <w:spacing w:val="-1"/>
          <w:sz w:val="24"/>
        </w:rPr>
        <w:t xml:space="preserve"> </w:t>
      </w:r>
      <w:r>
        <w:rPr>
          <w:sz w:val="24"/>
        </w:rPr>
        <w:t>de</w:t>
      </w:r>
      <w:r>
        <w:rPr>
          <w:spacing w:val="-1"/>
          <w:sz w:val="24"/>
        </w:rPr>
        <w:t xml:space="preserve"> </w:t>
      </w:r>
      <w:r>
        <w:rPr>
          <w:sz w:val="24"/>
        </w:rPr>
        <w:t>habilidades</w:t>
      </w:r>
      <w:r>
        <w:rPr>
          <w:spacing w:val="-1"/>
          <w:sz w:val="24"/>
        </w:rPr>
        <w:t xml:space="preserve"> </w:t>
      </w:r>
      <w:r>
        <w:rPr>
          <w:sz w:val="24"/>
        </w:rPr>
        <w:t>relativas a la dimensión social del ser humano y la interacción con su entorno.</w:t>
      </w:r>
    </w:p>
    <w:p w:rsidR="007C6931" w:rsidRDefault="007C6931">
      <w:pPr>
        <w:pStyle w:val="Textoindependiente"/>
        <w:spacing w:before="10"/>
        <w:rPr>
          <w:sz w:val="27"/>
        </w:rPr>
      </w:pPr>
    </w:p>
    <w:p w:rsidR="007C6931" w:rsidRDefault="00C20F07">
      <w:pPr>
        <w:pStyle w:val="Prrafodelista"/>
        <w:numPr>
          <w:ilvl w:val="0"/>
          <w:numId w:val="1"/>
        </w:numPr>
        <w:tabs>
          <w:tab w:val="left" w:pos="605"/>
        </w:tabs>
        <w:spacing w:line="264" w:lineRule="auto"/>
        <w:jc w:val="both"/>
        <w:rPr>
          <w:sz w:val="24"/>
        </w:rPr>
      </w:pPr>
      <w:r>
        <w:rPr>
          <w:sz w:val="24"/>
        </w:rPr>
        <w:t>El primer hito respecto de su implementación en nuestro país ocurrió en el año 1912, cu</w:t>
      </w:r>
      <w:r>
        <w:rPr>
          <w:sz w:val="24"/>
        </w:rPr>
        <w:t>ando se estableció por primera vez como asignatura con sus propios objetivos y contenidos en los niveles de 5º y 6º de Humanidades</w:t>
      </w:r>
      <w:r>
        <w:rPr>
          <w:sz w:val="24"/>
          <w:vertAlign w:val="superscript"/>
        </w:rPr>
        <w:t>1</w:t>
      </w:r>
      <w:r>
        <w:rPr>
          <w:sz w:val="24"/>
        </w:rPr>
        <w:t>. Dentro de la planificación de actividades, existían contenidos e instancias afines a la organización social y política, com</w:t>
      </w:r>
      <w:r>
        <w:rPr>
          <w:sz w:val="24"/>
        </w:rPr>
        <w:t>o el “Consejo de Curso” -incorporado en 1955- donde los alumnos tenían la posibilidad de acercarse a la experiencia que significa participar en elecciones de autoridades y dirigir un gobierno, entendido éste último como el órgano a cargo de la administraci</w:t>
      </w:r>
      <w:r>
        <w:rPr>
          <w:sz w:val="24"/>
        </w:rPr>
        <w:t>ón de un país</w:t>
      </w:r>
      <w:r>
        <w:rPr>
          <w:sz w:val="24"/>
          <w:vertAlign w:val="superscript"/>
        </w:rPr>
        <w:t>2</w:t>
      </w:r>
      <w:r>
        <w:rPr>
          <w:sz w:val="24"/>
        </w:rPr>
        <w:t>.</w:t>
      </w:r>
    </w:p>
    <w:p w:rsidR="007C6931" w:rsidRDefault="007C6931">
      <w:pPr>
        <w:pStyle w:val="Textoindependiente"/>
        <w:spacing w:before="4"/>
        <w:rPr>
          <w:sz w:val="26"/>
        </w:rPr>
      </w:pPr>
    </w:p>
    <w:p w:rsidR="007C6931" w:rsidRDefault="00C20F07">
      <w:pPr>
        <w:pStyle w:val="Prrafodelista"/>
        <w:numPr>
          <w:ilvl w:val="0"/>
          <w:numId w:val="1"/>
        </w:numPr>
        <w:tabs>
          <w:tab w:val="left" w:pos="605"/>
        </w:tabs>
        <w:spacing w:line="264" w:lineRule="auto"/>
        <w:jc w:val="both"/>
        <w:rPr>
          <w:sz w:val="24"/>
        </w:rPr>
      </w:pPr>
      <w:r>
        <w:rPr>
          <w:sz w:val="24"/>
        </w:rPr>
        <w:t>Con</w:t>
      </w:r>
      <w:r>
        <w:rPr>
          <w:spacing w:val="-13"/>
          <w:sz w:val="24"/>
        </w:rPr>
        <w:t xml:space="preserve"> </w:t>
      </w:r>
      <w:r>
        <w:rPr>
          <w:sz w:val="24"/>
        </w:rPr>
        <w:t>el</w:t>
      </w:r>
      <w:r>
        <w:rPr>
          <w:spacing w:val="-13"/>
          <w:sz w:val="24"/>
        </w:rPr>
        <w:t xml:space="preserve"> </w:t>
      </w:r>
      <w:r>
        <w:rPr>
          <w:sz w:val="24"/>
        </w:rPr>
        <w:t>paso</w:t>
      </w:r>
      <w:r>
        <w:rPr>
          <w:spacing w:val="-13"/>
          <w:sz w:val="24"/>
        </w:rPr>
        <w:t xml:space="preserve"> </w:t>
      </w:r>
      <w:r>
        <w:rPr>
          <w:sz w:val="24"/>
        </w:rPr>
        <w:t>de</w:t>
      </w:r>
      <w:r>
        <w:rPr>
          <w:spacing w:val="-13"/>
          <w:sz w:val="24"/>
        </w:rPr>
        <w:t xml:space="preserve"> </w:t>
      </w:r>
      <w:r>
        <w:rPr>
          <w:sz w:val="24"/>
        </w:rPr>
        <w:t>los</w:t>
      </w:r>
      <w:r>
        <w:rPr>
          <w:spacing w:val="-13"/>
          <w:sz w:val="24"/>
        </w:rPr>
        <w:t xml:space="preserve"> </w:t>
      </w:r>
      <w:r>
        <w:rPr>
          <w:sz w:val="24"/>
        </w:rPr>
        <w:t>años,</w:t>
      </w:r>
      <w:r>
        <w:rPr>
          <w:spacing w:val="-13"/>
          <w:sz w:val="24"/>
        </w:rPr>
        <w:t xml:space="preserve"> </w:t>
      </w:r>
      <w:r>
        <w:rPr>
          <w:sz w:val="24"/>
        </w:rPr>
        <w:t>la</w:t>
      </w:r>
      <w:r>
        <w:rPr>
          <w:spacing w:val="-13"/>
          <w:sz w:val="24"/>
        </w:rPr>
        <w:t xml:space="preserve"> </w:t>
      </w:r>
      <w:r>
        <w:rPr>
          <w:sz w:val="24"/>
        </w:rPr>
        <w:t>educación</w:t>
      </w:r>
      <w:r>
        <w:rPr>
          <w:spacing w:val="-13"/>
          <w:sz w:val="24"/>
        </w:rPr>
        <w:t xml:space="preserve"> </w:t>
      </w:r>
      <w:r>
        <w:rPr>
          <w:sz w:val="24"/>
        </w:rPr>
        <w:t>cívica</w:t>
      </w:r>
      <w:r>
        <w:rPr>
          <w:spacing w:val="-13"/>
          <w:sz w:val="24"/>
        </w:rPr>
        <w:t xml:space="preserve"> </w:t>
      </w:r>
      <w:r>
        <w:rPr>
          <w:sz w:val="24"/>
        </w:rPr>
        <w:t>sufrió</w:t>
      </w:r>
      <w:r>
        <w:rPr>
          <w:spacing w:val="-13"/>
          <w:sz w:val="24"/>
        </w:rPr>
        <w:t xml:space="preserve"> </w:t>
      </w:r>
      <w:r>
        <w:rPr>
          <w:sz w:val="24"/>
        </w:rPr>
        <w:t>una</w:t>
      </w:r>
      <w:r>
        <w:rPr>
          <w:spacing w:val="-13"/>
          <w:sz w:val="24"/>
        </w:rPr>
        <w:t xml:space="preserve"> </w:t>
      </w:r>
      <w:r>
        <w:rPr>
          <w:sz w:val="24"/>
        </w:rPr>
        <w:t>serie</w:t>
      </w:r>
      <w:r>
        <w:rPr>
          <w:spacing w:val="-13"/>
          <w:sz w:val="24"/>
        </w:rPr>
        <w:t xml:space="preserve"> </w:t>
      </w:r>
      <w:r>
        <w:rPr>
          <w:sz w:val="24"/>
        </w:rPr>
        <w:t>de</w:t>
      </w:r>
      <w:r>
        <w:rPr>
          <w:spacing w:val="-13"/>
          <w:sz w:val="24"/>
        </w:rPr>
        <w:t xml:space="preserve"> </w:t>
      </w:r>
      <w:r>
        <w:rPr>
          <w:sz w:val="24"/>
        </w:rPr>
        <w:t>modificaciones</w:t>
      </w:r>
      <w:r>
        <w:rPr>
          <w:spacing w:val="-13"/>
          <w:sz w:val="24"/>
        </w:rPr>
        <w:t xml:space="preserve"> </w:t>
      </w:r>
      <w:r>
        <w:rPr>
          <w:sz w:val="24"/>
        </w:rPr>
        <w:t>en</w:t>
      </w:r>
      <w:r>
        <w:rPr>
          <w:spacing w:val="-13"/>
          <w:sz w:val="24"/>
        </w:rPr>
        <w:t xml:space="preserve"> </w:t>
      </w:r>
      <w:r>
        <w:rPr>
          <w:sz w:val="24"/>
        </w:rPr>
        <w:t>cuanto a su relación con otras materias y su independencia respecto de ellas. En el año 1967, perdió su calidad de asignatura cuando el gobierno de la época decidió tratar sus contenidos</w:t>
      </w:r>
      <w:r>
        <w:rPr>
          <w:spacing w:val="-1"/>
          <w:sz w:val="24"/>
        </w:rPr>
        <w:t xml:space="preserve"> </w:t>
      </w:r>
      <w:r>
        <w:rPr>
          <w:sz w:val="24"/>
        </w:rPr>
        <w:t>dentro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temática</w:t>
      </w:r>
      <w:r>
        <w:rPr>
          <w:spacing w:val="-1"/>
          <w:sz w:val="24"/>
        </w:rPr>
        <w:t xml:space="preserve"> </w:t>
      </w:r>
      <w:r>
        <w:rPr>
          <w:sz w:val="24"/>
        </w:rPr>
        <w:t>de</w:t>
      </w:r>
      <w:r>
        <w:rPr>
          <w:spacing w:val="-1"/>
          <w:sz w:val="24"/>
        </w:rPr>
        <w:t xml:space="preserve"> </w:t>
      </w:r>
      <w:r>
        <w:rPr>
          <w:sz w:val="24"/>
        </w:rPr>
        <w:t>“Introducción</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Economía</w:t>
      </w:r>
      <w:r>
        <w:rPr>
          <w:spacing w:val="-1"/>
          <w:sz w:val="24"/>
        </w:rPr>
        <w:t xml:space="preserve"> </w:t>
      </w:r>
      <w:r>
        <w:rPr>
          <w:sz w:val="24"/>
        </w:rPr>
        <w:t>y</w:t>
      </w:r>
      <w:r>
        <w:rPr>
          <w:spacing w:val="-1"/>
          <w:sz w:val="24"/>
        </w:rPr>
        <w:t xml:space="preserve"> </w:t>
      </w:r>
      <w:r>
        <w:rPr>
          <w:sz w:val="24"/>
        </w:rPr>
        <w:t>la</w:t>
      </w:r>
      <w:r>
        <w:rPr>
          <w:spacing w:val="-1"/>
          <w:sz w:val="24"/>
        </w:rPr>
        <w:t xml:space="preserve"> </w:t>
      </w:r>
      <w:r>
        <w:rPr>
          <w:sz w:val="24"/>
        </w:rPr>
        <w:t>Ciencia</w:t>
      </w:r>
      <w:r>
        <w:rPr>
          <w:spacing w:val="-1"/>
          <w:sz w:val="24"/>
        </w:rPr>
        <w:t xml:space="preserve"> </w:t>
      </w:r>
      <w:r>
        <w:rPr>
          <w:sz w:val="24"/>
        </w:rPr>
        <w:t>Pol</w:t>
      </w:r>
      <w:r>
        <w:rPr>
          <w:sz w:val="24"/>
        </w:rPr>
        <w:t>ítica”, en el marco del ramo de Ciencias Sociales</w:t>
      </w:r>
      <w:r>
        <w:rPr>
          <w:sz w:val="24"/>
          <w:vertAlign w:val="superscript"/>
        </w:rPr>
        <w:t>3</w:t>
      </w:r>
      <w:r>
        <w:rPr>
          <w:sz w:val="24"/>
        </w:rPr>
        <w:t>.</w:t>
      </w:r>
    </w:p>
    <w:p w:rsidR="007C6931" w:rsidRDefault="007C6931">
      <w:pPr>
        <w:pStyle w:val="Textoindependiente"/>
        <w:rPr>
          <w:sz w:val="20"/>
        </w:rPr>
      </w:pPr>
    </w:p>
    <w:p w:rsidR="007C6931" w:rsidRDefault="00C20F07">
      <w:pPr>
        <w:pStyle w:val="Textoindependiente"/>
        <w:spacing w:before="4"/>
        <w:rPr>
          <w:sz w:val="12"/>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105445</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FBF31C" id="Graphic 3" o:spid="_x0000_s1026" style="position:absolute;margin-left:84.95pt;margin-top:8.3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" path="m1828800,l,,,9143r1828800,l1828800,xe" fillcolor="black" stroked="f">
                <v:path arrowok="t"/>
                <w10:wrap type="topAndBottom" anchorx="page"/>
              </v:shape>
            </w:pict>
          </mc:Fallback>
        </mc:AlternateContent>
      </w:r>
    </w:p>
    <w:p w:rsidR="007C6931" w:rsidRDefault="00C20F07">
      <w:pPr>
        <w:spacing w:before="112"/>
        <w:ind w:left="179" w:right="95"/>
        <w:rPr>
          <w:sz w:val="20"/>
        </w:rPr>
      </w:pPr>
      <w:r>
        <w:rPr>
          <w:rFonts w:ascii="Calibri" w:hAnsi="Calibri"/>
          <w:sz w:val="20"/>
          <w:vertAlign w:val="superscript"/>
        </w:rPr>
        <w:t>1</w:t>
      </w:r>
      <w:r>
        <w:rPr>
          <w:rFonts w:ascii="Calibri" w:hAnsi="Calibri"/>
          <w:spacing w:val="24"/>
          <w:sz w:val="20"/>
        </w:rPr>
        <w:t xml:space="preserve"> </w:t>
      </w:r>
      <w:r>
        <w:rPr>
          <w:sz w:val="20"/>
        </w:rPr>
        <w:t>“Cuándo</w:t>
      </w:r>
      <w:r>
        <w:rPr>
          <w:spacing w:val="25"/>
          <w:sz w:val="20"/>
        </w:rPr>
        <w:t xml:space="preserve"> </w:t>
      </w:r>
      <w:r>
        <w:rPr>
          <w:sz w:val="20"/>
        </w:rPr>
        <w:t>se</w:t>
      </w:r>
      <w:r>
        <w:rPr>
          <w:spacing w:val="25"/>
          <w:sz w:val="20"/>
        </w:rPr>
        <w:t xml:space="preserve"> </w:t>
      </w:r>
      <w:r>
        <w:rPr>
          <w:sz w:val="20"/>
        </w:rPr>
        <w:t>eliminó</w:t>
      </w:r>
      <w:r>
        <w:rPr>
          <w:spacing w:val="25"/>
          <w:sz w:val="20"/>
        </w:rPr>
        <w:t xml:space="preserve"> </w:t>
      </w:r>
      <w:r>
        <w:rPr>
          <w:sz w:val="20"/>
        </w:rPr>
        <w:t>la</w:t>
      </w:r>
      <w:r>
        <w:rPr>
          <w:spacing w:val="25"/>
          <w:sz w:val="20"/>
        </w:rPr>
        <w:t xml:space="preserve"> </w:t>
      </w:r>
      <w:r>
        <w:rPr>
          <w:sz w:val="20"/>
        </w:rPr>
        <w:t>asignatura</w:t>
      </w:r>
      <w:r>
        <w:rPr>
          <w:spacing w:val="25"/>
          <w:sz w:val="20"/>
        </w:rPr>
        <w:t xml:space="preserve"> </w:t>
      </w:r>
      <w:r>
        <w:rPr>
          <w:sz w:val="20"/>
        </w:rPr>
        <w:t>Educación</w:t>
      </w:r>
      <w:r>
        <w:rPr>
          <w:spacing w:val="25"/>
          <w:sz w:val="20"/>
        </w:rPr>
        <w:t xml:space="preserve"> </w:t>
      </w:r>
      <w:r>
        <w:rPr>
          <w:sz w:val="20"/>
        </w:rPr>
        <w:t>Cívica”.</w:t>
      </w:r>
      <w:r>
        <w:rPr>
          <w:spacing w:val="80"/>
          <w:sz w:val="20"/>
        </w:rPr>
        <w:t xml:space="preserve"> </w:t>
      </w:r>
      <w:r>
        <w:rPr>
          <w:sz w:val="20"/>
        </w:rPr>
        <w:t>Biblioteca</w:t>
      </w:r>
      <w:r>
        <w:rPr>
          <w:spacing w:val="25"/>
          <w:sz w:val="20"/>
        </w:rPr>
        <w:t xml:space="preserve"> </w:t>
      </w:r>
      <w:r>
        <w:rPr>
          <w:sz w:val="20"/>
        </w:rPr>
        <w:t>del</w:t>
      </w:r>
      <w:r>
        <w:rPr>
          <w:spacing w:val="25"/>
          <w:sz w:val="20"/>
        </w:rPr>
        <w:t xml:space="preserve"> </w:t>
      </w:r>
      <w:r>
        <w:rPr>
          <w:sz w:val="20"/>
        </w:rPr>
        <w:t>Congreso</w:t>
      </w:r>
      <w:r>
        <w:rPr>
          <w:spacing w:val="25"/>
          <w:sz w:val="20"/>
        </w:rPr>
        <w:t xml:space="preserve"> </w:t>
      </w:r>
      <w:r>
        <w:rPr>
          <w:sz w:val="20"/>
        </w:rPr>
        <w:t>Nacional.</w:t>
      </w:r>
      <w:r>
        <w:rPr>
          <w:spacing w:val="25"/>
          <w:sz w:val="20"/>
        </w:rPr>
        <w:t xml:space="preserve"> </w:t>
      </w:r>
      <w:r>
        <w:rPr>
          <w:sz w:val="20"/>
        </w:rPr>
        <w:t>Disponible</w:t>
      </w:r>
      <w:r>
        <w:rPr>
          <w:spacing w:val="25"/>
          <w:sz w:val="20"/>
        </w:rPr>
        <w:t xml:space="preserve"> </w:t>
      </w:r>
      <w:r>
        <w:rPr>
          <w:sz w:val="20"/>
        </w:rPr>
        <w:t xml:space="preserve">en: </w:t>
      </w:r>
      <w:r>
        <w:rPr>
          <w:spacing w:val="-2"/>
          <w:sz w:val="20"/>
        </w:rPr>
        <w:t>https://</w:t>
      </w:r>
      <w:hyperlink r:id="rId6">
        <w:r>
          <w:rPr>
            <w:spacing w:val="-2"/>
            <w:sz w:val="20"/>
          </w:rPr>
          <w:t>www.camara.cl/verDoc.aspx?prmID=32251&amp;prmTIPO=DOCUMENTOCOMISION</w:t>
        </w:r>
      </w:hyperlink>
    </w:p>
    <w:p w:rsidR="007C6931" w:rsidRDefault="00C20F07">
      <w:pPr>
        <w:spacing w:before="1"/>
        <w:ind w:left="179"/>
        <w:rPr>
          <w:sz w:val="20"/>
        </w:rPr>
      </w:pPr>
      <w:r>
        <w:rPr>
          <w:rFonts w:ascii="Calibri"/>
          <w:sz w:val="20"/>
          <w:vertAlign w:val="superscript"/>
        </w:rPr>
        <w:t>2</w:t>
      </w:r>
      <w:r>
        <w:rPr>
          <w:rFonts w:ascii="Calibri"/>
          <w:sz w:val="20"/>
        </w:rPr>
        <w:t xml:space="preserve"> </w:t>
      </w:r>
      <w:r>
        <w:rPr>
          <w:spacing w:val="-2"/>
          <w:sz w:val="20"/>
        </w:rPr>
        <w:t>Idem.</w:t>
      </w:r>
    </w:p>
    <w:p w:rsidR="007C6931" w:rsidRDefault="00C20F07">
      <w:pPr>
        <w:ind w:left="179"/>
        <w:rPr>
          <w:sz w:val="20"/>
        </w:rPr>
      </w:pPr>
      <w:r>
        <w:rPr>
          <w:rFonts w:ascii="Calibri"/>
          <w:sz w:val="20"/>
          <w:vertAlign w:val="superscript"/>
        </w:rPr>
        <w:t>3</w:t>
      </w:r>
      <w:r>
        <w:rPr>
          <w:rFonts w:ascii="Calibri"/>
          <w:sz w:val="20"/>
        </w:rPr>
        <w:t xml:space="preserve"> </w:t>
      </w:r>
      <w:r>
        <w:rPr>
          <w:spacing w:val="-2"/>
          <w:sz w:val="20"/>
        </w:rPr>
        <w:t>Idem.</w:t>
      </w:r>
    </w:p>
    <w:p w:rsidR="007C6931" w:rsidRDefault="007C6931">
      <w:pPr>
        <w:rPr>
          <w:sz w:val="20"/>
        </w:rPr>
        <w:sectPr w:rsidR="007C6931">
          <w:type w:val="continuous"/>
          <w:pgSz w:w="12240" w:h="15840"/>
          <w:pgMar w:top="1020" w:right="1600" w:bottom="280" w:left="1520" w:header="720" w:footer="720" w:gutter="0"/>
          <w:cols w:space="720"/>
        </w:sectPr>
      </w:pPr>
    </w:p>
    <w:p w:rsidR="007C6931" w:rsidRDefault="00C20F07">
      <w:pPr>
        <w:pStyle w:val="Prrafodelista"/>
        <w:numPr>
          <w:ilvl w:val="0"/>
          <w:numId w:val="1"/>
        </w:numPr>
        <w:tabs>
          <w:tab w:val="left" w:pos="605"/>
        </w:tabs>
        <w:spacing w:before="77" w:line="264" w:lineRule="auto"/>
        <w:jc w:val="both"/>
        <w:rPr>
          <w:sz w:val="24"/>
        </w:rPr>
      </w:pPr>
      <w:r>
        <w:rPr>
          <w:sz w:val="24"/>
        </w:rPr>
        <w:lastRenderedPageBreak/>
        <w:t>A principios de la década de 1980, se incluyó la asignatura de “Educación Cívica y Economía” en los planes de estudio de 1º y 2º Medio. La finalidad de este nuevo ramo apuntaba</w:t>
      </w:r>
      <w:r>
        <w:rPr>
          <w:spacing w:val="-10"/>
          <w:sz w:val="24"/>
        </w:rPr>
        <w:t xml:space="preserve"> </w:t>
      </w:r>
      <w:r>
        <w:rPr>
          <w:sz w:val="24"/>
        </w:rPr>
        <w:t>a</w:t>
      </w:r>
      <w:r>
        <w:rPr>
          <w:spacing w:val="-10"/>
          <w:sz w:val="24"/>
        </w:rPr>
        <w:t xml:space="preserve"> </w:t>
      </w:r>
      <w:r>
        <w:rPr>
          <w:sz w:val="24"/>
        </w:rPr>
        <w:t>conocer</w:t>
      </w:r>
      <w:r>
        <w:rPr>
          <w:spacing w:val="-10"/>
          <w:sz w:val="24"/>
        </w:rPr>
        <w:t xml:space="preserve"> </w:t>
      </w:r>
      <w:r>
        <w:rPr>
          <w:sz w:val="24"/>
        </w:rPr>
        <w:t>el</w:t>
      </w:r>
      <w:r>
        <w:rPr>
          <w:spacing w:val="-10"/>
          <w:sz w:val="24"/>
        </w:rPr>
        <w:t xml:space="preserve"> </w:t>
      </w:r>
      <w:r>
        <w:rPr>
          <w:sz w:val="24"/>
        </w:rPr>
        <w:t>texto</w:t>
      </w:r>
      <w:r>
        <w:rPr>
          <w:spacing w:val="-10"/>
          <w:sz w:val="24"/>
        </w:rPr>
        <w:t xml:space="preserve"> </w:t>
      </w:r>
      <w:r>
        <w:rPr>
          <w:sz w:val="24"/>
        </w:rPr>
        <w:t>constitucional,</w:t>
      </w:r>
      <w:r>
        <w:rPr>
          <w:spacing w:val="-10"/>
          <w:sz w:val="24"/>
        </w:rPr>
        <w:t xml:space="preserve"> </w:t>
      </w:r>
      <w:r>
        <w:rPr>
          <w:sz w:val="24"/>
        </w:rPr>
        <w:t>el</w:t>
      </w:r>
      <w:r>
        <w:rPr>
          <w:spacing w:val="-10"/>
          <w:sz w:val="24"/>
        </w:rPr>
        <w:t xml:space="preserve"> </w:t>
      </w:r>
      <w:r>
        <w:rPr>
          <w:sz w:val="24"/>
        </w:rPr>
        <w:t>sistema</w:t>
      </w:r>
      <w:r>
        <w:rPr>
          <w:spacing w:val="-10"/>
          <w:sz w:val="24"/>
        </w:rPr>
        <w:t xml:space="preserve"> </w:t>
      </w:r>
      <w:r>
        <w:rPr>
          <w:sz w:val="24"/>
        </w:rPr>
        <w:t>político</w:t>
      </w:r>
      <w:r>
        <w:rPr>
          <w:spacing w:val="-10"/>
          <w:sz w:val="24"/>
        </w:rPr>
        <w:t xml:space="preserve"> </w:t>
      </w:r>
      <w:r>
        <w:rPr>
          <w:sz w:val="24"/>
        </w:rPr>
        <w:t>y</w:t>
      </w:r>
      <w:r>
        <w:rPr>
          <w:spacing w:val="-10"/>
          <w:sz w:val="24"/>
        </w:rPr>
        <w:t xml:space="preserve"> </w:t>
      </w:r>
      <w:r>
        <w:rPr>
          <w:sz w:val="24"/>
        </w:rPr>
        <w:t>económico</w:t>
      </w:r>
      <w:r>
        <w:rPr>
          <w:spacing w:val="-10"/>
          <w:sz w:val="24"/>
        </w:rPr>
        <w:t xml:space="preserve"> </w:t>
      </w:r>
      <w:r>
        <w:rPr>
          <w:sz w:val="24"/>
        </w:rPr>
        <w:t>del</w:t>
      </w:r>
      <w:r>
        <w:rPr>
          <w:spacing w:val="-10"/>
          <w:sz w:val="24"/>
        </w:rPr>
        <w:t xml:space="preserve"> </w:t>
      </w:r>
      <w:r>
        <w:rPr>
          <w:sz w:val="24"/>
        </w:rPr>
        <w:t>país</w:t>
      </w:r>
      <w:r>
        <w:rPr>
          <w:spacing w:val="-10"/>
          <w:sz w:val="24"/>
        </w:rPr>
        <w:t xml:space="preserve"> </w:t>
      </w:r>
      <w:r>
        <w:rPr>
          <w:sz w:val="24"/>
        </w:rPr>
        <w:t>y</w:t>
      </w:r>
      <w:r>
        <w:rPr>
          <w:spacing w:val="-10"/>
          <w:sz w:val="24"/>
        </w:rPr>
        <w:t xml:space="preserve"> </w:t>
      </w:r>
      <w:r>
        <w:rPr>
          <w:sz w:val="24"/>
        </w:rPr>
        <w:t>l</w:t>
      </w:r>
      <w:r>
        <w:rPr>
          <w:sz w:val="24"/>
        </w:rPr>
        <w:t>os derechos fundamentales</w:t>
      </w:r>
      <w:r>
        <w:rPr>
          <w:sz w:val="24"/>
          <w:vertAlign w:val="superscript"/>
        </w:rPr>
        <w:t>4</w:t>
      </w:r>
      <w:r>
        <w:rPr>
          <w:sz w:val="24"/>
        </w:rPr>
        <w:t>. Esta planificación curricular estuvo vigente hasta 1984, pues en ese año se resolvió separar ambas materias, de modo tal que Educación Cívica comenzó a impartirse en 3º Medio y Economía en 4º Medio</w:t>
      </w:r>
      <w:r>
        <w:rPr>
          <w:sz w:val="24"/>
          <w:vertAlign w:val="superscript"/>
        </w:rPr>
        <w:t>5</w:t>
      </w:r>
      <w:r>
        <w:rPr>
          <w:sz w:val="24"/>
        </w:rPr>
        <w:t>. La primera de ellas fue cons</w:t>
      </w:r>
      <w:r>
        <w:rPr>
          <w:sz w:val="24"/>
        </w:rPr>
        <w:t>iderada</w:t>
      </w:r>
      <w:r>
        <w:rPr>
          <w:spacing w:val="-11"/>
          <w:sz w:val="24"/>
        </w:rPr>
        <w:t xml:space="preserve"> </w:t>
      </w:r>
      <w:r>
        <w:rPr>
          <w:sz w:val="24"/>
        </w:rPr>
        <w:t>como</w:t>
      </w:r>
      <w:r>
        <w:rPr>
          <w:spacing w:val="-11"/>
          <w:sz w:val="24"/>
        </w:rPr>
        <w:t xml:space="preserve"> </w:t>
      </w:r>
      <w:r>
        <w:rPr>
          <w:sz w:val="24"/>
        </w:rPr>
        <w:t>asignatura</w:t>
      </w:r>
      <w:r>
        <w:rPr>
          <w:spacing w:val="-12"/>
          <w:sz w:val="24"/>
        </w:rPr>
        <w:t xml:space="preserve"> </w:t>
      </w:r>
      <w:r>
        <w:rPr>
          <w:sz w:val="24"/>
        </w:rPr>
        <w:t>hasta</w:t>
      </w:r>
      <w:r>
        <w:rPr>
          <w:spacing w:val="-11"/>
          <w:sz w:val="24"/>
        </w:rPr>
        <w:t xml:space="preserve"> </w:t>
      </w:r>
      <w:r>
        <w:rPr>
          <w:sz w:val="24"/>
        </w:rPr>
        <w:t>el</w:t>
      </w:r>
      <w:r>
        <w:rPr>
          <w:spacing w:val="-11"/>
          <w:sz w:val="24"/>
        </w:rPr>
        <w:t xml:space="preserve"> </w:t>
      </w:r>
      <w:r>
        <w:rPr>
          <w:sz w:val="24"/>
        </w:rPr>
        <w:t>año</w:t>
      </w:r>
      <w:r>
        <w:rPr>
          <w:spacing w:val="-11"/>
          <w:sz w:val="24"/>
        </w:rPr>
        <w:t xml:space="preserve"> </w:t>
      </w:r>
      <w:r>
        <w:rPr>
          <w:sz w:val="24"/>
        </w:rPr>
        <w:t>1997,</w:t>
      </w:r>
      <w:r>
        <w:rPr>
          <w:spacing w:val="-11"/>
          <w:sz w:val="24"/>
        </w:rPr>
        <w:t xml:space="preserve"> </w:t>
      </w:r>
      <w:r>
        <w:rPr>
          <w:sz w:val="24"/>
        </w:rPr>
        <w:t>ya</w:t>
      </w:r>
      <w:r>
        <w:rPr>
          <w:spacing w:val="-11"/>
          <w:sz w:val="24"/>
        </w:rPr>
        <w:t xml:space="preserve"> </w:t>
      </w:r>
      <w:r>
        <w:rPr>
          <w:sz w:val="24"/>
        </w:rPr>
        <w:t>que</w:t>
      </w:r>
      <w:r>
        <w:rPr>
          <w:spacing w:val="-11"/>
          <w:sz w:val="24"/>
        </w:rPr>
        <w:t xml:space="preserve"> </w:t>
      </w:r>
      <w:r>
        <w:rPr>
          <w:sz w:val="24"/>
        </w:rPr>
        <w:t>en</w:t>
      </w:r>
      <w:r>
        <w:rPr>
          <w:spacing w:val="-11"/>
          <w:sz w:val="24"/>
        </w:rPr>
        <w:t xml:space="preserve"> </w:t>
      </w:r>
      <w:r>
        <w:rPr>
          <w:sz w:val="24"/>
        </w:rPr>
        <w:t>ese</w:t>
      </w:r>
      <w:r>
        <w:rPr>
          <w:spacing w:val="-11"/>
          <w:sz w:val="24"/>
        </w:rPr>
        <w:t xml:space="preserve"> </w:t>
      </w:r>
      <w:r>
        <w:rPr>
          <w:sz w:val="24"/>
        </w:rPr>
        <w:t>entonces</w:t>
      </w:r>
      <w:r>
        <w:rPr>
          <w:spacing w:val="-12"/>
          <w:sz w:val="24"/>
        </w:rPr>
        <w:t xml:space="preserve"> </w:t>
      </w:r>
      <w:r>
        <w:rPr>
          <w:sz w:val="24"/>
        </w:rPr>
        <w:t>perdió</w:t>
      </w:r>
      <w:r>
        <w:rPr>
          <w:spacing w:val="-11"/>
          <w:sz w:val="24"/>
        </w:rPr>
        <w:t xml:space="preserve"> </w:t>
      </w:r>
      <w:r>
        <w:rPr>
          <w:sz w:val="24"/>
        </w:rPr>
        <w:t>su</w:t>
      </w:r>
      <w:r>
        <w:rPr>
          <w:spacing w:val="-11"/>
          <w:sz w:val="24"/>
        </w:rPr>
        <w:t xml:space="preserve"> </w:t>
      </w:r>
      <w:r>
        <w:rPr>
          <w:sz w:val="24"/>
        </w:rPr>
        <w:t>calidad de ramo siendo incorporada al concepto de “Formación Ciudadana” cuya aplicación se contempla como un objetivo transversal en la enseñanza media</w:t>
      </w:r>
      <w:r>
        <w:rPr>
          <w:sz w:val="24"/>
          <w:vertAlign w:val="superscript"/>
        </w:rPr>
        <w:t>6</w:t>
      </w:r>
      <w:r>
        <w:rPr>
          <w:sz w:val="24"/>
        </w:rPr>
        <w:t>.</w:t>
      </w:r>
    </w:p>
    <w:p w:rsidR="007C6931" w:rsidRDefault="007C6931">
      <w:pPr>
        <w:pStyle w:val="Textoindependiente"/>
        <w:spacing w:before="7"/>
        <w:rPr>
          <w:sz w:val="26"/>
        </w:rPr>
      </w:pPr>
    </w:p>
    <w:p w:rsidR="007C6931" w:rsidRDefault="00C20F07">
      <w:pPr>
        <w:pStyle w:val="Prrafodelista"/>
        <w:numPr>
          <w:ilvl w:val="0"/>
          <w:numId w:val="1"/>
        </w:numPr>
        <w:tabs>
          <w:tab w:val="left" w:pos="605"/>
        </w:tabs>
        <w:spacing w:line="264" w:lineRule="auto"/>
        <w:jc w:val="both"/>
        <w:rPr>
          <w:sz w:val="24"/>
        </w:rPr>
      </w:pPr>
      <w:r>
        <w:rPr>
          <w:sz w:val="24"/>
        </w:rPr>
        <w:t>Actualmente, la educación cívica ha perdido relevancia en los establecimientos educacionales, especia</w:t>
      </w:r>
      <w:r>
        <w:rPr>
          <w:sz w:val="24"/>
        </w:rPr>
        <w:t>lmente en niveles de enseñanza donde los estudiantes se encuentran en edad de fortalecer sus conocimientos acerca del funcionamiento del Estado y todo lo que implica la vida en comunidad, así como los derechos y deberes ciudadanos conforme a las normas que</w:t>
      </w:r>
      <w:r>
        <w:rPr>
          <w:sz w:val="24"/>
        </w:rPr>
        <w:t xml:space="preserve"> regulan la organización social y política dentro del régimen democrático.</w:t>
      </w:r>
    </w:p>
    <w:p w:rsidR="007C6931" w:rsidRDefault="007C6931">
      <w:pPr>
        <w:pStyle w:val="Textoindependiente"/>
        <w:spacing w:before="1"/>
        <w:rPr>
          <w:sz w:val="26"/>
        </w:rPr>
      </w:pPr>
    </w:p>
    <w:p w:rsidR="007C6931" w:rsidRDefault="00C20F07">
      <w:pPr>
        <w:pStyle w:val="Prrafodelista"/>
        <w:numPr>
          <w:ilvl w:val="0"/>
          <w:numId w:val="1"/>
        </w:numPr>
        <w:tabs>
          <w:tab w:val="left" w:pos="605"/>
        </w:tabs>
        <w:spacing w:before="1" w:line="264" w:lineRule="auto"/>
        <w:jc w:val="both"/>
        <w:rPr>
          <w:sz w:val="24"/>
        </w:rPr>
      </w:pPr>
      <w:r>
        <w:rPr>
          <w:sz w:val="24"/>
        </w:rPr>
        <w:t>En</w:t>
      </w:r>
      <w:r>
        <w:rPr>
          <w:spacing w:val="-2"/>
          <w:sz w:val="24"/>
        </w:rPr>
        <w:t xml:space="preserve"> </w:t>
      </w:r>
      <w:r>
        <w:rPr>
          <w:sz w:val="24"/>
        </w:rPr>
        <w:t>tal</w:t>
      </w:r>
      <w:r>
        <w:rPr>
          <w:spacing w:val="-2"/>
          <w:sz w:val="24"/>
        </w:rPr>
        <w:t xml:space="preserve"> </w:t>
      </w:r>
      <w:r>
        <w:rPr>
          <w:sz w:val="24"/>
        </w:rPr>
        <w:t>contexto,</w:t>
      </w:r>
      <w:r>
        <w:rPr>
          <w:spacing w:val="-2"/>
          <w:sz w:val="24"/>
        </w:rPr>
        <w:t xml:space="preserve"> </w:t>
      </w:r>
      <w:r>
        <w:rPr>
          <w:sz w:val="24"/>
        </w:rPr>
        <w:t>estimamos</w:t>
      </w:r>
      <w:r>
        <w:rPr>
          <w:spacing w:val="-2"/>
          <w:sz w:val="24"/>
        </w:rPr>
        <w:t xml:space="preserve"> </w:t>
      </w:r>
      <w:r>
        <w:rPr>
          <w:sz w:val="24"/>
        </w:rPr>
        <w:t>que</w:t>
      </w:r>
      <w:r>
        <w:rPr>
          <w:spacing w:val="-2"/>
          <w:sz w:val="24"/>
        </w:rPr>
        <w:t xml:space="preserve"> </w:t>
      </w:r>
      <w:r>
        <w:rPr>
          <w:sz w:val="24"/>
        </w:rPr>
        <w:t>el</w:t>
      </w:r>
      <w:r>
        <w:rPr>
          <w:spacing w:val="-2"/>
          <w:sz w:val="24"/>
        </w:rPr>
        <w:t xml:space="preserve"> </w:t>
      </w:r>
      <w:r>
        <w:rPr>
          <w:sz w:val="24"/>
        </w:rPr>
        <w:t>objetivo</w:t>
      </w:r>
      <w:r>
        <w:rPr>
          <w:spacing w:val="-2"/>
          <w:sz w:val="24"/>
        </w:rPr>
        <w:t xml:space="preserve"> </w:t>
      </w:r>
      <w:r>
        <w:rPr>
          <w:sz w:val="24"/>
        </w:rPr>
        <w:t>transversal</w:t>
      </w:r>
      <w:r>
        <w:rPr>
          <w:spacing w:val="-2"/>
          <w:sz w:val="24"/>
        </w:rPr>
        <w:t xml:space="preserve"> </w:t>
      </w:r>
      <w:r>
        <w:rPr>
          <w:sz w:val="24"/>
        </w:rPr>
        <w:t>de</w:t>
      </w:r>
      <w:r>
        <w:rPr>
          <w:spacing w:val="-2"/>
          <w:sz w:val="24"/>
        </w:rPr>
        <w:t xml:space="preserve"> </w:t>
      </w:r>
      <w:r>
        <w:rPr>
          <w:sz w:val="24"/>
        </w:rPr>
        <w:t>formación</w:t>
      </w:r>
      <w:r>
        <w:rPr>
          <w:spacing w:val="-2"/>
          <w:sz w:val="24"/>
        </w:rPr>
        <w:t xml:space="preserve"> </w:t>
      </w:r>
      <w:r>
        <w:rPr>
          <w:sz w:val="24"/>
        </w:rPr>
        <w:t>ciudadana</w:t>
      </w:r>
      <w:r>
        <w:rPr>
          <w:spacing w:val="-2"/>
          <w:sz w:val="24"/>
        </w:rPr>
        <w:t xml:space="preserve"> </w:t>
      </w:r>
      <w:r>
        <w:rPr>
          <w:sz w:val="24"/>
        </w:rPr>
        <w:t>que</w:t>
      </w:r>
      <w:r>
        <w:rPr>
          <w:spacing w:val="-2"/>
          <w:sz w:val="24"/>
        </w:rPr>
        <w:t xml:space="preserve"> </w:t>
      </w:r>
      <w:r>
        <w:rPr>
          <w:sz w:val="24"/>
        </w:rPr>
        <w:t>rige en el actual sistema educativo no es suficiente, por cuanto no existe un plan de estudio enfo</w:t>
      </w:r>
      <w:r>
        <w:rPr>
          <w:sz w:val="24"/>
        </w:rPr>
        <w:t>cado exclusivamente en contenidos y actividades que contribuyan a aumentar los niveles</w:t>
      </w:r>
      <w:r>
        <w:rPr>
          <w:spacing w:val="-7"/>
          <w:sz w:val="24"/>
        </w:rPr>
        <w:t xml:space="preserve"> </w:t>
      </w:r>
      <w:r>
        <w:rPr>
          <w:sz w:val="24"/>
        </w:rPr>
        <w:t>de</w:t>
      </w:r>
      <w:r>
        <w:rPr>
          <w:spacing w:val="-7"/>
          <w:sz w:val="24"/>
        </w:rPr>
        <w:t xml:space="preserve"> </w:t>
      </w:r>
      <w:r>
        <w:rPr>
          <w:sz w:val="24"/>
        </w:rPr>
        <w:t>conocimiento</w:t>
      </w:r>
      <w:r>
        <w:rPr>
          <w:spacing w:val="-7"/>
          <w:sz w:val="24"/>
        </w:rPr>
        <w:t xml:space="preserve"> </w:t>
      </w:r>
      <w:r>
        <w:rPr>
          <w:sz w:val="24"/>
        </w:rPr>
        <w:t>del</w:t>
      </w:r>
      <w:r>
        <w:rPr>
          <w:spacing w:val="-7"/>
          <w:sz w:val="24"/>
        </w:rPr>
        <w:t xml:space="preserve"> </w:t>
      </w:r>
      <w:r>
        <w:rPr>
          <w:sz w:val="24"/>
        </w:rPr>
        <w:t>alumno</w:t>
      </w:r>
      <w:r>
        <w:rPr>
          <w:spacing w:val="-7"/>
          <w:sz w:val="24"/>
        </w:rPr>
        <w:t xml:space="preserve"> </w:t>
      </w:r>
      <w:r>
        <w:rPr>
          <w:sz w:val="24"/>
        </w:rPr>
        <w:t>en</w:t>
      </w:r>
      <w:r>
        <w:rPr>
          <w:spacing w:val="-7"/>
          <w:sz w:val="24"/>
        </w:rPr>
        <w:t xml:space="preserve"> </w:t>
      </w:r>
      <w:r>
        <w:rPr>
          <w:sz w:val="24"/>
        </w:rPr>
        <w:t>lo</w:t>
      </w:r>
      <w:r>
        <w:rPr>
          <w:spacing w:val="-7"/>
          <w:sz w:val="24"/>
        </w:rPr>
        <w:t xml:space="preserve"> </w:t>
      </w:r>
      <w:r>
        <w:rPr>
          <w:sz w:val="24"/>
        </w:rPr>
        <w:t>relativo</w:t>
      </w:r>
      <w:r>
        <w:rPr>
          <w:spacing w:val="-7"/>
          <w:sz w:val="24"/>
        </w:rPr>
        <w:t xml:space="preserve"> </w:t>
      </w:r>
      <w:r>
        <w:rPr>
          <w:sz w:val="24"/>
        </w:rPr>
        <w:t>al</w:t>
      </w:r>
      <w:r>
        <w:rPr>
          <w:spacing w:val="-7"/>
          <w:sz w:val="24"/>
        </w:rPr>
        <w:t xml:space="preserve"> </w:t>
      </w:r>
      <w:r>
        <w:rPr>
          <w:sz w:val="24"/>
        </w:rPr>
        <w:t>ejercicio</w:t>
      </w:r>
      <w:r>
        <w:rPr>
          <w:spacing w:val="-7"/>
          <w:sz w:val="24"/>
        </w:rPr>
        <w:t xml:space="preserve"> </w:t>
      </w:r>
      <w:r>
        <w:rPr>
          <w:sz w:val="24"/>
        </w:rPr>
        <w:t>de</w:t>
      </w:r>
      <w:r>
        <w:rPr>
          <w:spacing w:val="-7"/>
          <w:sz w:val="24"/>
        </w:rPr>
        <w:t xml:space="preserve"> </w:t>
      </w:r>
      <w:r>
        <w:rPr>
          <w:sz w:val="24"/>
        </w:rPr>
        <w:t>la</w:t>
      </w:r>
      <w:r>
        <w:rPr>
          <w:spacing w:val="-7"/>
          <w:sz w:val="24"/>
        </w:rPr>
        <w:t xml:space="preserve"> </w:t>
      </w:r>
      <w:r>
        <w:rPr>
          <w:sz w:val="24"/>
        </w:rPr>
        <w:t>ciudadanía.</w:t>
      </w:r>
      <w:r>
        <w:rPr>
          <w:spacing w:val="-7"/>
          <w:sz w:val="24"/>
        </w:rPr>
        <w:t xml:space="preserve"> </w:t>
      </w:r>
      <w:r>
        <w:rPr>
          <w:sz w:val="24"/>
        </w:rPr>
        <w:t>Por</w:t>
      </w:r>
      <w:r>
        <w:rPr>
          <w:spacing w:val="-7"/>
          <w:sz w:val="24"/>
        </w:rPr>
        <w:t xml:space="preserve"> </w:t>
      </w:r>
      <w:r>
        <w:rPr>
          <w:sz w:val="24"/>
        </w:rPr>
        <w:t>ello, se detecta la pertinencia de establecer la asignatura de “Educación Cívica”, de manera</w:t>
      </w:r>
      <w:r>
        <w:rPr>
          <w:sz w:val="24"/>
        </w:rPr>
        <w:t xml:space="preserve"> tal que los contenidos asociados a esta área sean estudiados con la debida relevancia y en forma independiente de otras materias, sobre todo considerando el alto nivel desafección juvenil que existe respecto de asuntos de carácter público. En efecto, la E</w:t>
      </w:r>
      <w:r>
        <w:rPr>
          <w:sz w:val="24"/>
        </w:rPr>
        <w:t>ncuesta Nacional de Juventudes de 2022 indica que un 70,6% de los consultados manifestó estar nada o poco interesado en la política y un 20,8% se mostró indiferente al régimen democrático y a uno no democrático</w:t>
      </w:r>
      <w:r>
        <w:rPr>
          <w:sz w:val="24"/>
          <w:vertAlign w:val="superscript"/>
        </w:rPr>
        <w:t>7</w:t>
      </w:r>
      <w:r>
        <w:rPr>
          <w:sz w:val="24"/>
        </w:rPr>
        <w:t>.</w:t>
      </w:r>
    </w:p>
    <w:p w:rsidR="007C6931" w:rsidRDefault="007C6931">
      <w:pPr>
        <w:pStyle w:val="Textoindependiente"/>
        <w:spacing w:before="4"/>
        <w:rPr>
          <w:sz w:val="26"/>
        </w:rPr>
      </w:pPr>
    </w:p>
    <w:p w:rsidR="007C6931" w:rsidRDefault="00C20F07">
      <w:pPr>
        <w:pStyle w:val="Prrafodelista"/>
        <w:numPr>
          <w:ilvl w:val="0"/>
          <w:numId w:val="1"/>
        </w:numPr>
        <w:tabs>
          <w:tab w:val="left" w:pos="605"/>
        </w:tabs>
        <w:spacing w:before="1" w:line="264" w:lineRule="auto"/>
        <w:jc w:val="both"/>
        <w:rPr>
          <w:sz w:val="24"/>
        </w:rPr>
      </w:pPr>
      <w:r>
        <w:rPr>
          <w:sz w:val="24"/>
        </w:rPr>
        <w:t>En suma, la presente propuesta legislativa</w:t>
      </w:r>
      <w:r>
        <w:rPr>
          <w:sz w:val="24"/>
        </w:rPr>
        <w:t xml:space="preserve"> tiene por finalidad fortalecer desde las escuelas la comprensión de nuestra institucionalidad y de los derechos y deberes ciudadanos,</w:t>
      </w:r>
      <w:r>
        <w:rPr>
          <w:spacing w:val="-6"/>
          <w:sz w:val="24"/>
        </w:rPr>
        <w:t xml:space="preserve"> </w:t>
      </w:r>
      <w:r>
        <w:rPr>
          <w:sz w:val="24"/>
        </w:rPr>
        <w:t>además</w:t>
      </w:r>
      <w:r>
        <w:rPr>
          <w:spacing w:val="-6"/>
          <w:sz w:val="24"/>
        </w:rPr>
        <w:t xml:space="preserve"> </w:t>
      </w:r>
      <w:r>
        <w:rPr>
          <w:sz w:val="24"/>
        </w:rPr>
        <w:t>de</w:t>
      </w:r>
      <w:r>
        <w:rPr>
          <w:spacing w:val="-6"/>
          <w:sz w:val="24"/>
        </w:rPr>
        <w:t xml:space="preserve"> </w:t>
      </w:r>
      <w:r>
        <w:rPr>
          <w:sz w:val="24"/>
        </w:rPr>
        <w:t>promover</w:t>
      </w:r>
      <w:r>
        <w:rPr>
          <w:spacing w:val="-6"/>
          <w:sz w:val="24"/>
        </w:rPr>
        <w:t xml:space="preserve"> </w:t>
      </w:r>
      <w:r>
        <w:rPr>
          <w:sz w:val="24"/>
        </w:rPr>
        <w:t>la</w:t>
      </w:r>
      <w:r>
        <w:rPr>
          <w:spacing w:val="-6"/>
          <w:sz w:val="24"/>
        </w:rPr>
        <w:t xml:space="preserve"> </w:t>
      </w:r>
      <w:r>
        <w:rPr>
          <w:sz w:val="24"/>
        </w:rPr>
        <w:t>formación</w:t>
      </w:r>
      <w:r>
        <w:rPr>
          <w:spacing w:val="-6"/>
          <w:sz w:val="24"/>
        </w:rPr>
        <w:t xml:space="preserve"> </w:t>
      </w:r>
      <w:r>
        <w:rPr>
          <w:sz w:val="24"/>
        </w:rPr>
        <w:t>de</w:t>
      </w:r>
      <w:r>
        <w:rPr>
          <w:spacing w:val="-6"/>
          <w:sz w:val="24"/>
        </w:rPr>
        <w:t xml:space="preserve"> </w:t>
      </w:r>
      <w:r>
        <w:rPr>
          <w:sz w:val="24"/>
        </w:rPr>
        <w:t>los</w:t>
      </w:r>
      <w:r>
        <w:rPr>
          <w:spacing w:val="-6"/>
          <w:sz w:val="24"/>
        </w:rPr>
        <w:t xml:space="preserve"> </w:t>
      </w:r>
      <w:r>
        <w:rPr>
          <w:sz w:val="24"/>
        </w:rPr>
        <w:t>estudiantes</w:t>
      </w:r>
      <w:r>
        <w:rPr>
          <w:spacing w:val="-6"/>
          <w:sz w:val="24"/>
        </w:rPr>
        <w:t xml:space="preserve"> </w:t>
      </w:r>
      <w:r>
        <w:rPr>
          <w:sz w:val="24"/>
        </w:rPr>
        <w:t>en</w:t>
      </w:r>
      <w:r>
        <w:rPr>
          <w:spacing w:val="-6"/>
          <w:sz w:val="24"/>
        </w:rPr>
        <w:t xml:space="preserve"> </w:t>
      </w:r>
      <w:r>
        <w:rPr>
          <w:sz w:val="24"/>
        </w:rPr>
        <w:t>aspectos</w:t>
      </w:r>
      <w:r>
        <w:rPr>
          <w:spacing w:val="-6"/>
          <w:sz w:val="24"/>
        </w:rPr>
        <w:t xml:space="preserve"> </w:t>
      </w:r>
      <w:r>
        <w:rPr>
          <w:sz w:val="24"/>
        </w:rPr>
        <w:t>y</w:t>
      </w:r>
      <w:r>
        <w:rPr>
          <w:spacing w:val="-6"/>
          <w:sz w:val="24"/>
        </w:rPr>
        <w:t xml:space="preserve"> </w:t>
      </w:r>
      <w:r>
        <w:rPr>
          <w:sz w:val="24"/>
        </w:rPr>
        <w:t>espacios fundamentales</w:t>
      </w:r>
      <w:r>
        <w:rPr>
          <w:spacing w:val="-7"/>
          <w:sz w:val="24"/>
        </w:rPr>
        <w:t xml:space="preserve"> </w:t>
      </w:r>
      <w:r>
        <w:rPr>
          <w:sz w:val="24"/>
        </w:rPr>
        <w:t>para</w:t>
      </w:r>
      <w:r>
        <w:rPr>
          <w:spacing w:val="-7"/>
          <w:sz w:val="24"/>
        </w:rPr>
        <w:t xml:space="preserve"> </w:t>
      </w:r>
      <w:r>
        <w:rPr>
          <w:sz w:val="24"/>
        </w:rPr>
        <w:t>la</w:t>
      </w:r>
      <w:r>
        <w:rPr>
          <w:spacing w:val="-7"/>
          <w:sz w:val="24"/>
        </w:rPr>
        <w:t xml:space="preserve"> </w:t>
      </w:r>
      <w:r>
        <w:rPr>
          <w:sz w:val="24"/>
        </w:rPr>
        <w:t>convivencia</w:t>
      </w:r>
      <w:r>
        <w:rPr>
          <w:spacing w:val="-7"/>
          <w:sz w:val="24"/>
        </w:rPr>
        <w:t xml:space="preserve"> </w:t>
      </w:r>
      <w:r>
        <w:rPr>
          <w:sz w:val="24"/>
        </w:rPr>
        <w:t>cívica,</w:t>
      </w:r>
      <w:r>
        <w:rPr>
          <w:spacing w:val="-7"/>
          <w:sz w:val="24"/>
        </w:rPr>
        <w:t xml:space="preserve"> </w:t>
      </w:r>
      <w:r>
        <w:rPr>
          <w:sz w:val="24"/>
        </w:rPr>
        <w:t>el</w:t>
      </w:r>
      <w:r>
        <w:rPr>
          <w:spacing w:val="-7"/>
          <w:sz w:val="24"/>
        </w:rPr>
        <w:t xml:space="preserve"> </w:t>
      </w:r>
      <w:r>
        <w:rPr>
          <w:sz w:val="24"/>
        </w:rPr>
        <w:t>funcionamiento</w:t>
      </w:r>
      <w:r>
        <w:rPr>
          <w:spacing w:val="-7"/>
          <w:sz w:val="24"/>
        </w:rPr>
        <w:t xml:space="preserve"> </w:t>
      </w:r>
      <w:r>
        <w:rPr>
          <w:sz w:val="24"/>
        </w:rPr>
        <w:t>del</w:t>
      </w:r>
      <w:r>
        <w:rPr>
          <w:spacing w:val="-7"/>
          <w:sz w:val="24"/>
        </w:rPr>
        <w:t xml:space="preserve"> </w:t>
      </w:r>
      <w:r>
        <w:rPr>
          <w:sz w:val="24"/>
        </w:rPr>
        <w:t>Estado</w:t>
      </w:r>
      <w:r>
        <w:rPr>
          <w:spacing w:val="-7"/>
          <w:sz w:val="24"/>
        </w:rPr>
        <w:t xml:space="preserve"> </w:t>
      </w:r>
      <w:r>
        <w:rPr>
          <w:sz w:val="24"/>
        </w:rPr>
        <w:t>de</w:t>
      </w:r>
      <w:r>
        <w:rPr>
          <w:spacing w:val="-7"/>
          <w:sz w:val="24"/>
        </w:rPr>
        <w:t xml:space="preserve"> </w:t>
      </w:r>
      <w:r>
        <w:rPr>
          <w:sz w:val="24"/>
        </w:rPr>
        <w:t>Derecho</w:t>
      </w:r>
      <w:r>
        <w:rPr>
          <w:spacing w:val="-7"/>
          <w:sz w:val="24"/>
        </w:rPr>
        <w:t xml:space="preserve"> </w:t>
      </w:r>
      <w:r>
        <w:rPr>
          <w:sz w:val="24"/>
        </w:rPr>
        <w:t>y</w:t>
      </w:r>
      <w:r>
        <w:rPr>
          <w:spacing w:val="-7"/>
          <w:sz w:val="24"/>
        </w:rPr>
        <w:t xml:space="preserve"> </w:t>
      </w:r>
      <w:r>
        <w:rPr>
          <w:sz w:val="24"/>
        </w:rPr>
        <w:t>la observancia</w:t>
      </w:r>
      <w:r>
        <w:rPr>
          <w:spacing w:val="-13"/>
          <w:sz w:val="24"/>
        </w:rPr>
        <w:t xml:space="preserve"> </w:t>
      </w:r>
      <w:r>
        <w:rPr>
          <w:sz w:val="24"/>
        </w:rPr>
        <w:t>de</w:t>
      </w:r>
      <w:r>
        <w:rPr>
          <w:spacing w:val="-13"/>
          <w:sz w:val="24"/>
        </w:rPr>
        <w:t xml:space="preserve"> </w:t>
      </w:r>
      <w:r>
        <w:rPr>
          <w:sz w:val="24"/>
        </w:rPr>
        <w:t>valores</w:t>
      </w:r>
      <w:r>
        <w:rPr>
          <w:spacing w:val="-13"/>
          <w:sz w:val="24"/>
        </w:rPr>
        <w:t xml:space="preserve"> </w:t>
      </w:r>
      <w:r>
        <w:rPr>
          <w:sz w:val="24"/>
        </w:rPr>
        <w:t>democráticos,</w:t>
      </w:r>
      <w:r>
        <w:rPr>
          <w:spacing w:val="-13"/>
          <w:sz w:val="24"/>
        </w:rPr>
        <w:t xml:space="preserve"> </w:t>
      </w:r>
      <w:r>
        <w:rPr>
          <w:sz w:val="24"/>
        </w:rPr>
        <w:t>tales</w:t>
      </w:r>
      <w:r>
        <w:rPr>
          <w:spacing w:val="-13"/>
          <w:sz w:val="24"/>
        </w:rPr>
        <w:t xml:space="preserve"> </w:t>
      </w:r>
      <w:r>
        <w:rPr>
          <w:sz w:val="24"/>
        </w:rPr>
        <w:t>como</w:t>
      </w:r>
      <w:r>
        <w:rPr>
          <w:spacing w:val="-13"/>
          <w:sz w:val="24"/>
        </w:rPr>
        <w:t xml:space="preserve"> </w:t>
      </w:r>
      <w:r>
        <w:rPr>
          <w:sz w:val="24"/>
        </w:rPr>
        <w:t>el</w:t>
      </w:r>
      <w:r>
        <w:rPr>
          <w:spacing w:val="-13"/>
          <w:sz w:val="24"/>
        </w:rPr>
        <w:t xml:space="preserve"> </w:t>
      </w:r>
      <w:r>
        <w:rPr>
          <w:sz w:val="24"/>
        </w:rPr>
        <w:t>respeto,</w:t>
      </w:r>
      <w:r>
        <w:rPr>
          <w:spacing w:val="-13"/>
          <w:sz w:val="24"/>
        </w:rPr>
        <w:t xml:space="preserve"> </w:t>
      </w:r>
      <w:r>
        <w:rPr>
          <w:sz w:val="24"/>
        </w:rPr>
        <w:t>el</w:t>
      </w:r>
      <w:r>
        <w:rPr>
          <w:spacing w:val="-13"/>
          <w:sz w:val="24"/>
        </w:rPr>
        <w:t xml:space="preserve"> </w:t>
      </w:r>
      <w:r>
        <w:rPr>
          <w:sz w:val="24"/>
        </w:rPr>
        <w:t>pluralismo</w:t>
      </w:r>
      <w:r>
        <w:rPr>
          <w:spacing w:val="-13"/>
          <w:sz w:val="24"/>
        </w:rPr>
        <w:t xml:space="preserve"> </w:t>
      </w:r>
      <w:r>
        <w:rPr>
          <w:sz w:val="24"/>
        </w:rPr>
        <w:t>y</w:t>
      </w:r>
      <w:r>
        <w:rPr>
          <w:spacing w:val="-13"/>
          <w:sz w:val="24"/>
        </w:rPr>
        <w:t xml:space="preserve"> </w:t>
      </w:r>
      <w:r>
        <w:rPr>
          <w:sz w:val="24"/>
        </w:rPr>
        <w:t>la</w:t>
      </w:r>
      <w:r>
        <w:rPr>
          <w:spacing w:val="-13"/>
          <w:sz w:val="24"/>
        </w:rPr>
        <w:t xml:space="preserve"> </w:t>
      </w:r>
      <w:r>
        <w:rPr>
          <w:sz w:val="24"/>
        </w:rPr>
        <w:t>tolerancia.</w:t>
      </w:r>
    </w:p>
    <w:p w:rsidR="007C6931" w:rsidRDefault="007C6931">
      <w:pPr>
        <w:pStyle w:val="Textoindependiente"/>
        <w:rPr>
          <w:sz w:val="20"/>
        </w:rPr>
      </w:pPr>
    </w:p>
    <w:p w:rsidR="007C6931" w:rsidRDefault="007C6931">
      <w:pPr>
        <w:pStyle w:val="Textoindependiente"/>
        <w:rPr>
          <w:sz w:val="20"/>
        </w:rPr>
      </w:pPr>
    </w:p>
    <w:p w:rsidR="007C6931" w:rsidRDefault="007C6931">
      <w:pPr>
        <w:pStyle w:val="Textoindependiente"/>
        <w:rPr>
          <w:sz w:val="20"/>
        </w:rPr>
      </w:pPr>
    </w:p>
    <w:p w:rsidR="007C6931" w:rsidRDefault="00C20F07">
      <w:pPr>
        <w:pStyle w:val="Textoindependiente"/>
        <w:spacing w:before="8"/>
        <w:rPr>
          <w:sz w:val="15"/>
        </w:rPr>
      </w:pPr>
      <w:r>
        <w:rPr>
          <w:noProof/>
        </w:rPr>
        <mc:AlternateContent>
          <mc:Choice Requires="wps">
            <w:drawing>
              <wp:anchor distT="0" distB="0" distL="0" distR="0" simplePos="0" relativeHeight="487588864" behindDoc="1" locked="0" layoutInCell="1" allowOverlap="1">
                <wp:simplePos x="0" y="0"/>
                <wp:positionH relativeFrom="page">
                  <wp:posOffset>1078991</wp:posOffset>
                </wp:positionH>
                <wp:positionV relativeFrom="paragraph">
                  <wp:posOffset>130133</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4D9DFC" id="Graphic 4" o:spid="_x0000_s1026" style="position:absolute;margin-left:84.95pt;margin-top:10.25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" path="m1828800,l,,,9143r1828800,l1828800,xe" fillcolor="black" stroked="f">
                <v:path arrowok="t"/>
                <w10:wrap type="topAndBottom" anchorx="page"/>
              </v:shape>
            </w:pict>
          </mc:Fallback>
        </mc:AlternateContent>
      </w:r>
    </w:p>
    <w:p w:rsidR="007C6931" w:rsidRDefault="00C20F07">
      <w:pPr>
        <w:spacing w:before="107"/>
        <w:ind w:left="179" w:right="101"/>
        <w:jc w:val="both"/>
        <w:rPr>
          <w:sz w:val="20"/>
        </w:rPr>
      </w:pPr>
      <w:r>
        <w:rPr>
          <w:rFonts w:ascii="Calibri" w:hAnsi="Calibri"/>
          <w:sz w:val="20"/>
          <w:vertAlign w:val="superscript"/>
        </w:rPr>
        <w:t>4</w:t>
      </w:r>
      <w:r>
        <w:rPr>
          <w:rFonts w:ascii="Calibri" w:hAnsi="Calibri"/>
          <w:sz w:val="20"/>
        </w:rPr>
        <w:t xml:space="preserve"> </w:t>
      </w:r>
      <w:r>
        <w:rPr>
          <w:sz w:val="20"/>
        </w:rPr>
        <w:t>“Cuándo se eliminó la asignatura Educación Cívica”.</w:t>
      </w:r>
      <w:r>
        <w:rPr>
          <w:spacing w:val="40"/>
          <w:sz w:val="20"/>
        </w:rPr>
        <w:t xml:space="preserve"> </w:t>
      </w:r>
      <w:r>
        <w:rPr>
          <w:sz w:val="20"/>
        </w:rPr>
        <w:t xml:space="preserve">Biblioteca del Congreso Nacional. Disponible en: </w:t>
      </w:r>
      <w:r>
        <w:rPr>
          <w:spacing w:val="-2"/>
          <w:sz w:val="20"/>
        </w:rPr>
        <w:t>http</w:t>
      </w:r>
      <w:r>
        <w:rPr>
          <w:spacing w:val="-2"/>
          <w:sz w:val="20"/>
        </w:rPr>
        <w:t>s://</w:t>
      </w:r>
      <w:hyperlink r:id="rId7">
        <w:r>
          <w:rPr>
            <w:spacing w:val="-2"/>
            <w:sz w:val="20"/>
          </w:rPr>
          <w:t>www.camara.cl/verDoc.aspx?prmID=32251&amp;prmTIPO=DOCUMENTOCOMISION</w:t>
        </w:r>
      </w:hyperlink>
    </w:p>
    <w:p w:rsidR="007C6931" w:rsidRDefault="00C20F07">
      <w:pPr>
        <w:spacing w:before="1"/>
        <w:ind w:left="179"/>
        <w:jc w:val="both"/>
        <w:rPr>
          <w:sz w:val="20"/>
        </w:rPr>
      </w:pPr>
      <w:r>
        <w:rPr>
          <w:rFonts w:ascii="Calibri"/>
          <w:sz w:val="20"/>
          <w:vertAlign w:val="superscript"/>
        </w:rPr>
        <w:t>5</w:t>
      </w:r>
      <w:r>
        <w:rPr>
          <w:rFonts w:ascii="Calibri"/>
          <w:sz w:val="20"/>
        </w:rPr>
        <w:t xml:space="preserve"> </w:t>
      </w:r>
      <w:r>
        <w:rPr>
          <w:spacing w:val="-2"/>
          <w:sz w:val="20"/>
        </w:rPr>
        <w:t>Idem.</w:t>
      </w:r>
    </w:p>
    <w:p w:rsidR="007C6931" w:rsidRDefault="00C20F07">
      <w:pPr>
        <w:spacing w:before="1"/>
        <w:ind w:left="179"/>
        <w:jc w:val="both"/>
        <w:rPr>
          <w:sz w:val="20"/>
        </w:rPr>
      </w:pPr>
      <w:r>
        <w:rPr>
          <w:rFonts w:ascii="Calibri"/>
          <w:sz w:val="20"/>
          <w:vertAlign w:val="superscript"/>
        </w:rPr>
        <w:t>6</w:t>
      </w:r>
      <w:r>
        <w:rPr>
          <w:rFonts w:ascii="Calibri"/>
          <w:sz w:val="20"/>
        </w:rPr>
        <w:t xml:space="preserve"> </w:t>
      </w:r>
      <w:r>
        <w:rPr>
          <w:spacing w:val="-2"/>
          <w:sz w:val="20"/>
        </w:rPr>
        <w:t>Idem.</w:t>
      </w:r>
    </w:p>
    <w:p w:rsidR="007C6931" w:rsidRDefault="00C20F07">
      <w:pPr>
        <w:ind w:left="179" w:right="99"/>
        <w:jc w:val="both"/>
        <w:rPr>
          <w:sz w:val="20"/>
        </w:rPr>
      </w:pPr>
      <w:r>
        <w:rPr>
          <w:rFonts w:ascii="Calibri"/>
          <w:sz w:val="20"/>
          <w:vertAlign w:val="superscript"/>
        </w:rPr>
        <w:t>7</w:t>
      </w:r>
      <w:r>
        <w:rPr>
          <w:rFonts w:ascii="Calibri"/>
          <w:sz w:val="20"/>
        </w:rPr>
        <w:t xml:space="preserve"> </w:t>
      </w:r>
      <w:r>
        <w:rPr>
          <w:sz w:val="20"/>
        </w:rPr>
        <w:t xml:space="preserve">Instituto Nacional de la Juventud. Encuesta Nacional de Juventudes 2022, pp. 67 y 69. Disponible en: </w:t>
      </w:r>
      <w:r>
        <w:rPr>
          <w:spacing w:val="-2"/>
          <w:sz w:val="20"/>
        </w:rPr>
        <w:t>https://extranet.injuv.gob.cl/documentos_gestor_recursos/uploads/formatos/1c563ae615a8a29d7cb90df9bf9be c15.pdf</w:t>
      </w:r>
    </w:p>
    <w:p w:rsidR="007C6931" w:rsidRDefault="007C6931">
      <w:pPr>
        <w:jc w:val="both"/>
        <w:rPr>
          <w:sz w:val="20"/>
        </w:rPr>
        <w:sectPr w:rsidR="007C6931">
          <w:pgSz w:w="12240" w:h="15840"/>
          <w:pgMar w:top="1340" w:right="1600" w:bottom="280" w:left="1520" w:header="720" w:footer="720" w:gutter="0"/>
          <w:cols w:space="720"/>
        </w:sectPr>
      </w:pPr>
    </w:p>
    <w:p w:rsidR="007C6931" w:rsidRDefault="00C20F07">
      <w:pPr>
        <w:pStyle w:val="Ttulo1"/>
        <w:spacing w:before="77"/>
        <w:ind w:left="3761" w:right="3685"/>
        <w:jc w:val="center"/>
      </w:pPr>
      <w:r>
        <w:lastRenderedPageBreak/>
        <w:t>Proyecto</w:t>
      </w:r>
      <w:r>
        <w:rPr>
          <w:spacing w:val="-2"/>
        </w:rPr>
        <w:t xml:space="preserve"> </w:t>
      </w:r>
      <w:r>
        <w:t>de</w:t>
      </w:r>
      <w:r>
        <w:rPr>
          <w:spacing w:val="-2"/>
        </w:rPr>
        <w:t xml:space="preserve"> </w:t>
      </w:r>
      <w:r>
        <w:rPr>
          <w:spacing w:val="-5"/>
        </w:rPr>
        <w:t>Ley</w:t>
      </w:r>
    </w:p>
    <w:p w:rsidR="007C6931" w:rsidRDefault="007C6931">
      <w:pPr>
        <w:pStyle w:val="Textoindependiente"/>
        <w:rPr>
          <w:b/>
          <w:sz w:val="29"/>
        </w:rPr>
      </w:pPr>
    </w:p>
    <w:p w:rsidR="007C6931" w:rsidRDefault="00C20F07">
      <w:pPr>
        <w:pStyle w:val="Textoindependiente"/>
        <w:spacing w:line="264" w:lineRule="auto"/>
        <w:ind w:left="179" w:right="100"/>
        <w:jc w:val="both"/>
      </w:pPr>
      <w:r>
        <w:rPr>
          <w:b/>
        </w:rPr>
        <w:t xml:space="preserve">Artículo Único: </w:t>
      </w:r>
      <w:r>
        <w:t>Incorpórase, en el DFL Nº2, que fija el texto refundido, coordinado y sistematizado de la ley Nº20.370 con las normas no derogadas del Decreto con Fuerza de Ley</w:t>
      </w:r>
      <w:r>
        <w:rPr>
          <w:spacing w:val="-11"/>
        </w:rPr>
        <w:t xml:space="preserve"> </w:t>
      </w:r>
      <w:r>
        <w:t>Nº1,</w:t>
      </w:r>
      <w:r>
        <w:rPr>
          <w:spacing w:val="-11"/>
        </w:rPr>
        <w:t xml:space="preserve"> </w:t>
      </w:r>
      <w:r>
        <w:t>de</w:t>
      </w:r>
      <w:r>
        <w:rPr>
          <w:spacing w:val="-11"/>
        </w:rPr>
        <w:t xml:space="preserve"> </w:t>
      </w:r>
      <w:r>
        <w:t>2005,</w:t>
      </w:r>
      <w:r>
        <w:rPr>
          <w:spacing w:val="-11"/>
        </w:rPr>
        <w:t xml:space="preserve"> </w:t>
      </w:r>
      <w:r>
        <w:t>del</w:t>
      </w:r>
      <w:r>
        <w:rPr>
          <w:spacing w:val="-11"/>
        </w:rPr>
        <w:t xml:space="preserve"> </w:t>
      </w:r>
      <w:r>
        <w:t>Ministerio</w:t>
      </w:r>
      <w:r>
        <w:rPr>
          <w:spacing w:val="-11"/>
        </w:rPr>
        <w:t xml:space="preserve"> </w:t>
      </w:r>
      <w:r>
        <w:t>de</w:t>
      </w:r>
      <w:r>
        <w:rPr>
          <w:spacing w:val="-11"/>
        </w:rPr>
        <w:t xml:space="preserve"> </w:t>
      </w:r>
      <w:r>
        <w:t>Educación,</w:t>
      </w:r>
      <w:r>
        <w:rPr>
          <w:spacing w:val="-10"/>
        </w:rPr>
        <w:t xml:space="preserve"> </w:t>
      </w:r>
      <w:r>
        <w:t>un</w:t>
      </w:r>
      <w:r>
        <w:rPr>
          <w:spacing w:val="-11"/>
        </w:rPr>
        <w:t xml:space="preserve"> </w:t>
      </w:r>
      <w:r>
        <w:t>artículo</w:t>
      </w:r>
      <w:r>
        <w:rPr>
          <w:spacing w:val="-11"/>
        </w:rPr>
        <w:t xml:space="preserve"> </w:t>
      </w:r>
      <w:r>
        <w:t>30</w:t>
      </w:r>
      <w:r>
        <w:rPr>
          <w:spacing w:val="-11"/>
        </w:rPr>
        <w:t xml:space="preserve"> </w:t>
      </w:r>
      <w:r>
        <w:t>bis,</w:t>
      </w:r>
      <w:r>
        <w:rPr>
          <w:spacing w:val="-11"/>
        </w:rPr>
        <w:t xml:space="preserve"> </w:t>
      </w:r>
      <w:r>
        <w:t>nuevo,</w:t>
      </w:r>
      <w:r>
        <w:rPr>
          <w:spacing w:val="-11"/>
        </w:rPr>
        <w:t xml:space="preserve"> </w:t>
      </w:r>
      <w:r>
        <w:t>del</w:t>
      </w:r>
      <w:r>
        <w:rPr>
          <w:spacing w:val="-11"/>
        </w:rPr>
        <w:t xml:space="preserve"> </w:t>
      </w:r>
      <w:r>
        <w:t>siguiente</w:t>
      </w:r>
      <w:r>
        <w:rPr>
          <w:spacing w:val="-10"/>
        </w:rPr>
        <w:t xml:space="preserve"> </w:t>
      </w:r>
      <w:r>
        <w:rPr>
          <w:spacing w:val="-2"/>
        </w:rPr>
        <w:t>tenor:</w:t>
      </w:r>
    </w:p>
    <w:p w:rsidR="007C6931" w:rsidRDefault="007C6931">
      <w:pPr>
        <w:pStyle w:val="Textoindependiente"/>
        <w:spacing w:before="5"/>
        <w:rPr>
          <w:sz w:val="26"/>
        </w:rPr>
      </w:pPr>
    </w:p>
    <w:p w:rsidR="007C6931" w:rsidRDefault="00C20F07">
      <w:pPr>
        <w:spacing w:line="264" w:lineRule="auto"/>
        <w:ind w:left="179" w:right="100"/>
        <w:jc w:val="both"/>
        <w:rPr>
          <w:i/>
          <w:sz w:val="24"/>
        </w:rPr>
      </w:pPr>
      <w:r>
        <w:rPr>
          <w:i/>
          <w:sz w:val="24"/>
        </w:rPr>
        <w:t>“La</w:t>
      </w:r>
      <w:r>
        <w:rPr>
          <w:i/>
          <w:sz w:val="24"/>
        </w:rPr>
        <w:t xml:space="preserve">s bases curriculares correspondientes a la enseñanza media, deberán considerar, a partir de 1º Año Medio, la asignatura de “Educación Cívica” cuyo objetivo general será conocer y comprender el funcionamiento del Estado, el sistema político, los derechos y </w:t>
      </w:r>
      <w:r>
        <w:rPr>
          <w:i/>
          <w:sz w:val="24"/>
        </w:rPr>
        <w:t>deberes</w:t>
      </w:r>
      <w:r>
        <w:rPr>
          <w:i/>
          <w:spacing w:val="-5"/>
          <w:sz w:val="24"/>
        </w:rPr>
        <w:t xml:space="preserve"> </w:t>
      </w:r>
      <w:r>
        <w:rPr>
          <w:i/>
          <w:sz w:val="24"/>
        </w:rPr>
        <w:t>ciudadanos,</w:t>
      </w:r>
      <w:r>
        <w:rPr>
          <w:i/>
          <w:spacing w:val="-4"/>
          <w:sz w:val="24"/>
        </w:rPr>
        <w:t xml:space="preserve"> </w:t>
      </w:r>
      <w:r>
        <w:rPr>
          <w:i/>
          <w:sz w:val="24"/>
        </w:rPr>
        <w:t>las</w:t>
      </w:r>
      <w:r>
        <w:rPr>
          <w:i/>
          <w:spacing w:val="-5"/>
          <w:sz w:val="24"/>
        </w:rPr>
        <w:t xml:space="preserve"> </w:t>
      </w:r>
      <w:r>
        <w:rPr>
          <w:i/>
          <w:sz w:val="24"/>
        </w:rPr>
        <w:t>normas</w:t>
      </w:r>
      <w:r>
        <w:rPr>
          <w:i/>
          <w:spacing w:val="-5"/>
          <w:sz w:val="24"/>
        </w:rPr>
        <w:t xml:space="preserve"> </w:t>
      </w:r>
      <w:r>
        <w:rPr>
          <w:i/>
          <w:sz w:val="24"/>
        </w:rPr>
        <w:t>de</w:t>
      </w:r>
      <w:r>
        <w:rPr>
          <w:i/>
          <w:spacing w:val="-5"/>
          <w:sz w:val="24"/>
        </w:rPr>
        <w:t xml:space="preserve"> </w:t>
      </w:r>
      <w:r>
        <w:rPr>
          <w:i/>
          <w:sz w:val="24"/>
        </w:rPr>
        <w:t>la</w:t>
      </w:r>
      <w:r>
        <w:rPr>
          <w:i/>
          <w:spacing w:val="-5"/>
          <w:sz w:val="24"/>
        </w:rPr>
        <w:t xml:space="preserve"> </w:t>
      </w:r>
      <w:r>
        <w:rPr>
          <w:i/>
          <w:sz w:val="24"/>
        </w:rPr>
        <w:t>organización</w:t>
      </w:r>
      <w:r>
        <w:rPr>
          <w:i/>
          <w:spacing w:val="-5"/>
          <w:sz w:val="24"/>
        </w:rPr>
        <w:t xml:space="preserve"> </w:t>
      </w:r>
      <w:r>
        <w:rPr>
          <w:i/>
          <w:sz w:val="24"/>
        </w:rPr>
        <w:t>social,</w:t>
      </w:r>
      <w:r>
        <w:rPr>
          <w:i/>
          <w:spacing w:val="-5"/>
          <w:sz w:val="24"/>
        </w:rPr>
        <w:t xml:space="preserve"> </w:t>
      </w:r>
      <w:r>
        <w:rPr>
          <w:i/>
          <w:sz w:val="24"/>
        </w:rPr>
        <w:t>así</w:t>
      </w:r>
      <w:r>
        <w:rPr>
          <w:i/>
          <w:spacing w:val="-5"/>
          <w:sz w:val="24"/>
        </w:rPr>
        <w:t xml:space="preserve"> </w:t>
      </w:r>
      <w:r>
        <w:rPr>
          <w:i/>
          <w:sz w:val="24"/>
        </w:rPr>
        <w:t>como</w:t>
      </w:r>
      <w:r>
        <w:rPr>
          <w:i/>
          <w:spacing w:val="-5"/>
          <w:sz w:val="24"/>
        </w:rPr>
        <w:t xml:space="preserve"> </w:t>
      </w:r>
      <w:r>
        <w:rPr>
          <w:i/>
          <w:sz w:val="24"/>
        </w:rPr>
        <w:t>promover</w:t>
      </w:r>
      <w:r>
        <w:rPr>
          <w:i/>
          <w:spacing w:val="-5"/>
          <w:sz w:val="24"/>
        </w:rPr>
        <w:t xml:space="preserve"> </w:t>
      </w:r>
      <w:r>
        <w:rPr>
          <w:i/>
          <w:sz w:val="24"/>
        </w:rPr>
        <w:t>el</w:t>
      </w:r>
      <w:r>
        <w:rPr>
          <w:i/>
          <w:spacing w:val="-5"/>
          <w:sz w:val="24"/>
        </w:rPr>
        <w:t xml:space="preserve"> </w:t>
      </w:r>
      <w:r>
        <w:rPr>
          <w:i/>
          <w:sz w:val="24"/>
        </w:rPr>
        <w:t>desarrollo de habilidades afines a los valores y principios básicos del régimen democrático, la convivencia cívica y la vida en comunidad.”.</w:t>
      </w:r>
    </w:p>
    <w:sectPr w:rsidR="007C6931">
      <w:pgSz w:w="12240" w:h="15840"/>
      <w:pgMar w:top="1340" w:right="160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20331"/>
    <w:multiLevelType w:val="hybridMultilevel"/>
    <w:tmpl w:val="3B1872B8"/>
    <w:lvl w:ilvl="0" w:tplc="55CE5BE8">
      <w:start w:val="1"/>
      <w:numFmt w:val="decimal"/>
      <w:lvlText w:val="%1."/>
      <w:lvlJc w:val="left"/>
      <w:pPr>
        <w:ind w:left="605" w:hanging="426"/>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46FA4412">
      <w:numFmt w:val="bullet"/>
      <w:lvlText w:val="•"/>
      <w:lvlJc w:val="left"/>
      <w:pPr>
        <w:ind w:left="1452" w:hanging="426"/>
      </w:pPr>
      <w:rPr>
        <w:rFonts w:hint="default"/>
        <w:lang w:val="es-ES" w:eastAsia="en-US" w:bidi="ar-SA"/>
      </w:rPr>
    </w:lvl>
    <w:lvl w:ilvl="2" w:tplc="C7FCBD1E">
      <w:numFmt w:val="bullet"/>
      <w:lvlText w:val="•"/>
      <w:lvlJc w:val="left"/>
      <w:pPr>
        <w:ind w:left="2304" w:hanging="426"/>
      </w:pPr>
      <w:rPr>
        <w:rFonts w:hint="default"/>
        <w:lang w:val="es-ES" w:eastAsia="en-US" w:bidi="ar-SA"/>
      </w:rPr>
    </w:lvl>
    <w:lvl w:ilvl="3" w:tplc="CDACFC0E">
      <w:numFmt w:val="bullet"/>
      <w:lvlText w:val="•"/>
      <w:lvlJc w:val="left"/>
      <w:pPr>
        <w:ind w:left="3156" w:hanging="426"/>
      </w:pPr>
      <w:rPr>
        <w:rFonts w:hint="default"/>
        <w:lang w:val="es-ES" w:eastAsia="en-US" w:bidi="ar-SA"/>
      </w:rPr>
    </w:lvl>
    <w:lvl w:ilvl="4" w:tplc="41AA8490">
      <w:numFmt w:val="bullet"/>
      <w:lvlText w:val="•"/>
      <w:lvlJc w:val="left"/>
      <w:pPr>
        <w:ind w:left="4008" w:hanging="426"/>
      </w:pPr>
      <w:rPr>
        <w:rFonts w:hint="default"/>
        <w:lang w:val="es-ES" w:eastAsia="en-US" w:bidi="ar-SA"/>
      </w:rPr>
    </w:lvl>
    <w:lvl w:ilvl="5" w:tplc="264CAF00">
      <w:numFmt w:val="bullet"/>
      <w:lvlText w:val="•"/>
      <w:lvlJc w:val="left"/>
      <w:pPr>
        <w:ind w:left="4860" w:hanging="426"/>
      </w:pPr>
      <w:rPr>
        <w:rFonts w:hint="default"/>
        <w:lang w:val="es-ES" w:eastAsia="en-US" w:bidi="ar-SA"/>
      </w:rPr>
    </w:lvl>
    <w:lvl w:ilvl="6" w:tplc="1B865744">
      <w:numFmt w:val="bullet"/>
      <w:lvlText w:val="•"/>
      <w:lvlJc w:val="left"/>
      <w:pPr>
        <w:ind w:left="5712" w:hanging="426"/>
      </w:pPr>
      <w:rPr>
        <w:rFonts w:hint="default"/>
        <w:lang w:val="es-ES" w:eastAsia="en-US" w:bidi="ar-SA"/>
      </w:rPr>
    </w:lvl>
    <w:lvl w:ilvl="7" w:tplc="1CF8D2AA">
      <w:numFmt w:val="bullet"/>
      <w:lvlText w:val="•"/>
      <w:lvlJc w:val="left"/>
      <w:pPr>
        <w:ind w:left="6564" w:hanging="426"/>
      </w:pPr>
      <w:rPr>
        <w:rFonts w:hint="default"/>
        <w:lang w:val="es-ES" w:eastAsia="en-US" w:bidi="ar-SA"/>
      </w:rPr>
    </w:lvl>
    <w:lvl w:ilvl="8" w:tplc="3C5C0FBC">
      <w:numFmt w:val="bullet"/>
      <w:lvlText w:val="•"/>
      <w:lvlJc w:val="left"/>
      <w:pPr>
        <w:ind w:left="7416" w:hanging="42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C6931"/>
    <w:rsid w:val="007C6931"/>
    <w:rsid w:val="00C20F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1E2C3-DE45-4B23-B08A-B9FEB8A7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7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05" w:right="100" w:hanging="4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ara.cl/verDoc.aspx?prmID=32251&amp;prmTIPO=DOCUMENTOCOM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ara.cl/verDoc.aspx?prmID=32251&amp;prmTIPO=DOCUMENTOCOMIS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5165</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2023-09-28T13:05:00Z</dcterms:created>
  <dcterms:modified xsi:type="dcterms:W3CDTF">2023-10-02T21:16:00Z</dcterms:modified>
</cp:coreProperties>
</file>