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70D" w:rsidRDefault="00A103EC">
      <w:pPr>
        <w:pStyle w:val="Textoindependiente"/>
        <w:ind w:left="3914"/>
        <w:rPr>
          <w:sz w:val="20"/>
        </w:rPr>
      </w:pPr>
      <w:r>
        <w:rPr>
          <w:noProof/>
          <w:sz w:val="20"/>
        </w:rPr>
        <w:drawing>
          <wp:inline distT="0" distB="0" distL="0" distR="0">
            <wp:extent cx="915737" cy="8900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15737" cy="890016"/>
                    </a:xfrm>
                    <a:prstGeom prst="rect">
                      <a:avLst/>
                    </a:prstGeom>
                  </pic:spPr>
                </pic:pic>
              </a:graphicData>
            </a:graphic>
          </wp:inline>
        </w:drawing>
      </w:r>
    </w:p>
    <w:p w:rsidR="00C6170D" w:rsidRDefault="00C6170D">
      <w:pPr>
        <w:pStyle w:val="Textoindependiente"/>
        <w:rPr>
          <w:sz w:val="20"/>
        </w:rPr>
      </w:pPr>
    </w:p>
    <w:p w:rsidR="00C6170D" w:rsidRDefault="00C6170D">
      <w:pPr>
        <w:pStyle w:val="Textoindependiente"/>
        <w:spacing w:before="10"/>
        <w:rPr>
          <w:sz w:val="21"/>
        </w:rPr>
      </w:pPr>
    </w:p>
    <w:p w:rsidR="00C6170D" w:rsidRDefault="00A103EC">
      <w:pPr>
        <w:pStyle w:val="Textoindependiente"/>
        <w:spacing w:line="276" w:lineRule="auto"/>
        <w:ind w:left="2103" w:hanging="1944"/>
      </w:pPr>
      <w:r>
        <w:t>Proyecto</w:t>
      </w:r>
      <w:r>
        <w:rPr>
          <w:spacing w:val="-4"/>
        </w:rPr>
        <w:t xml:space="preserve"> </w:t>
      </w:r>
      <w:r>
        <w:t>que</w:t>
      </w:r>
      <w:r>
        <w:rPr>
          <w:spacing w:val="-4"/>
        </w:rPr>
        <w:t xml:space="preserve"> </w:t>
      </w:r>
      <w:r>
        <w:t>modifica</w:t>
      </w:r>
      <w:r>
        <w:rPr>
          <w:spacing w:val="-4"/>
        </w:rPr>
        <w:t xml:space="preserve"> </w:t>
      </w:r>
      <w:r>
        <w:t>el</w:t>
      </w:r>
      <w:r>
        <w:rPr>
          <w:spacing w:val="-4"/>
        </w:rPr>
        <w:t xml:space="preserve"> </w:t>
      </w:r>
      <w:r>
        <w:t>Código</w:t>
      </w:r>
      <w:r>
        <w:rPr>
          <w:spacing w:val="-4"/>
        </w:rPr>
        <w:t xml:space="preserve"> </w:t>
      </w:r>
      <w:r>
        <w:t>del</w:t>
      </w:r>
      <w:r>
        <w:rPr>
          <w:spacing w:val="-4"/>
        </w:rPr>
        <w:t xml:space="preserve"> </w:t>
      </w:r>
      <w:r>
        <w:t>Trabajo</w:t>
      </w:r>
      <w:r>
        <w:rPr>
          <w:spacing w:val="-4"/>
        </w:rPr>
        <w:t xml:space="preserve"> </w:t>
      </w:r>
      <w:r>
        <w:t>en</w:t>
      </w:r>
      <w:r>
        <w:rPr>
          <w:spacing w:val="-4"/>
        </w:rPr>
        <w:t xml:space="preserve"> </w:t>
      </w:r>
      <w:r>
        <w:t>relación</w:t>
      </w:r>
      <w:r>
        <w:rPr>
          <w:spacing w:val="-4"/>
        </w:rPr>
        <w:t xml:space="preserve"> </w:t>
      </w:r>
      <w:r>
        <w:t>a</w:t>
      </w:r>
      <w:r>
        <w:rPr>
          <w:spacing w:val="-4"/>
        </w:rPr>
        <w:t xml:space="preserve"> </w:t>
      </w:r>
      <w:r>
        <w:t>aumentar</w:t>
      </w:r>
      <w:r>
        <w:rPr>
          <w:spacing w:val="-4"/>
        </w:rPr>
        <w:t xml:space="preserve"> </w:t>
      </w:r>
      <w:r>
        <w:t>el</w:t>
      </w:r>
      <w:r>
        <w:rPr>
          <w:spacing w:val="-4"/>
        </w:rPr>
        <w:t xml:space="preserve"> </w:t>
      </w:r>
      <w:r>
        <w:t>permiso</w:t>
      </w:r>
      <w:r>
        <w:rPr>
          <w:spacing w:val="-4"/>
        </w:rPr>
        <w:t xml:space="preserve"> </w:t>
      </w:r>
      <w:r>
        <w:t>laboral</w:t>
      </w:r>
      <w:r>
        <w:rPr>
          <w:spacing w:val="-4"/>
        </w:rPr>
        <w:t xml:space="preserve"> </w:t>
      </w:r>
      <w:r>
        <w:t>para</w:t>
      </w:r>
      <w:r>
        <w:rPr>
          <w:spacing w:val="40"/>
        </w:rPr>
        <w:t xml:space="preserve"> </w:t>
      </w:r>
      <w:r>
        <w:t>efectuar exámenes de mamografía y de próstata, respectivamente.</w:t>
      </w:r>
    </w:p>
    <w:p w:rsidR="00C6170D" w:rsidRDefault="00C6170D">
      <w:pPr>
        <w:pStyle w:val="Textoindependiente"/>
        <w:rPr>
          <w:sz w:val="24"/>
        </w:rPr>
      </w:pPr>
    </w:p>
    <w:p w:rsidR="00C6170D" w:rsidRDefault="00C6170D">
      <w:pPr>
        <w:pStyle w:val="Textoindependiente"/>
        <w:spacing w:before="7"/>
        <w:rPr>
          <w:sz w:val="26"/>
        </w:rPr>
      </w:pPr>
    </w:p>
    <w:p w:rsidR="00C6170D" w:rsidRDefault="00A103EC">
      <w:pPr>
        <w:pStyle w:val="Textoindependiente"/>
        <w:spacing w:line="276" w:lineRule="auto"/>
        <w:ind w:left="100" w:right="114"/>
        <w:jc w:val="both"/>
      </w:pPr>
      <w:r>
        <w:t>El cáncer se ha convertido en una causa significativa de mortalidad a nivel mundial, lo que tiene implicaciones importantes para la esperanza de vida en el</w:t>
      </w:r>
      <w:r>
        <w:rPr>
          <w:spacing w:val="-3"/>
        </w:rPr>
        <w:t xml:space="preserve"> </w:t>
      </w:r>
      <w:r>
        <w:t>siglo</w:t>
      </w:r>
      <w:r>
        <w:rPr>
          <w:spacing w:val="-3"/>
        </w:rPr>
        <w:t xml:space="preserve"> </w:t>
      </w:r>
      <w:r>
        <w:t>XXI.</w:t>
      </w:r>
      <w:r>
        <w:rPr>
          <w:spacing w:val="-3"/>
        </w:rPr>
        <w:t xml:space="preserve"> </w:t>
      </w:r>
      <w:r>
        <w:t>De</w:t>
      </w:r>
      <w:r>
        <w:rPr>
          <w:spacing w:val="-3"/>
        </w:rPr>
        <w:t xml:space="preserve"> </w:t>
      </w:r>
      <w:r>
        <w:t>estas</w:t>
      </w:r>
      <w:r>
        <w:rPr>
          <w:spacing w:val="-3"/>
        </w:rPr>
        <w:t xml:space="preserve"> </w:t>
      </w:r>
      <w:r>
        <w:t>patologías</w:t>
      </w:r>
      <w:r>
        <w:rPr>
          <w:spacing w:val="-3"/>
        </w:rPr>
        <w:t xml:space="preserve"> </w:t>
      </w:r>
      <w:r>
        <w:t>el</w:t>
      </w:r>
      <w:r>
        <w:rPr>
          <w:spacing w:val="-3"/>
        </w:rPr>
        <w:t xml:space="preserve"> </w:t>
      </w:r>
      <w:r>
        <w:t>cáncer</w:t>
      </w:r>
      <w:r>
        <w:rPr>
          <w:spacing w:val="-3"/>
        </w:rPr>
        <w:t xml:space="preserve"> </w:t>
      </w:r>
      <w:r>
        <w:t>de mama es la principal causa de muerte por cáncer en mujer</w:t>
      </w:r>
      <w:r>
        <w:t>es a nivel global. En Chile, este tipo de cáncer es el tumor más común en mujeres y causa un alto número de muertes, luego del cáncer de hígado y pulmón. Las tasas de mortalidad por cáncer de mama en Chile, llegó a 8,5 por 100.000 habitantes en 2020, situá</w:t>
      </w:r>
      <w:r>
        <w:t>ndose como la principal causa de muerte en mujeres.</w:t>
      </w:r>
      <w:r>
        <w:rPr>
          <w:spacing w:val="-3"/>
        </w:rPr>
        <w:t xml:space="preserve"> </w:t>
      </w:r>
      <w:r>
        <w:t>Por</w:t>
      </w:r>
      <w:r>
        <w:rPr>
          <w:spacing w:val="-3"/>
        </w:rPr>
        <w:t xml:space="preserve"> </w:t>
      </w:r>
      <w:r>
        <w:t>otro</w:t>
      </w:r>
      <w:r>
        <w:rPr>
          <w:spacing w:val="-3"/>
        </w:rPr>
        <w:t xml:space="preserve"> </w:t>
      </w:r>
      <w:r>
        <w:t>lado,</w:t>
      </w:r>
      <w:r>
        <w:rPr>
          <w:spacing w:val="-3"/>
        </w:rPr>
        <w:t xml:space="preserve"> </w:t>
      </w:r>
      <w:r>
        <w:t>las</w:t>
      </w:r>
      <w:r>
        <w:rPr>
          <w:spacing w:val="-3"/>
        </w:rPr>
        <w:t xml:space="preserve"> </w:t>
      </w:r>
      <w:r>
        <w:t>tasas de incidencia</w:t>
      </w:r>
      <w:r>
        <w:rPr>
          <w:spacing w:val="-3"/>
        </w:rPr>
        <w:t xml:space="preserve"> </w:t>
      </w:r>
      <w:r>
        <w:t>registran</w:t>
      </w:r>
      <w:r>
        <w:rPr>
          <w:spacing w:val="-3"/>
        </w:rPr>
        <w:t xml:space="preserve"> </w:t>
      </w:r>
      <w:r>
        <w:t>para</w:t>
      </w:r>
      <w:r>
        <w:rPr>
          <w:spacing w:val="-3"/>
        </w:rPr>
        <w:t xml:space="preserve"> </w:t>
      </w:r>
      <w:r>
        <w:t>Chile</w:t>
      </w:r>
      <w:r>
        <w:rPr>
          <w:spacing w:val="-3"/>
        </w:rPr>
        <w:t xml:space="preserve"> </w:t>
      </w:r>
      <w:r>
        <w:t>55</w:t>
      </w:r>
      <w:r>
        <w:rPr>
          <w:spacing w:val="-3"/>
        </w:rPr>
        <w:t xml:space="preserve"> </w:t>
      </w:r>
      <w:r>
        <w:t>mujeres</w:t>
      </w:r>
      <w:r>
        <w:rPr>
          <w:spacing w:val="-3"/>
        </w:rPr>
        <w:t xml:space="preserve"> </w:t>
      </w:r>
      <w:r>
        <w:t>por</w:t>
      </w:r>
      <w:r>
        <w:rPr>
          <w:spacing w:val="-3"/>
        </w:rPr>
        <w:t xml:space="preserve"> </w:t>
      </w:r>
      <w:r>
        <w:t>cada</w:t>
      </w:r>
      <w:r>
        <w:rPr>
          <w:spacing w:val="-3"/>
        </w:rPr>
        <w:t xml:space="preserve"> </w:t>
      </w:r>
      <w:r>
        <w:t>100.000</w:t>
      </w:r>
      <w:r>
        <w:rPr>
          <w:spacing w:val="-3"/>
        </w:rPr>
        <w:t xml:space="preserve"> </w:t>
      </w:r>
      <w:r>
        <w:t>habitantes,</w:t>
      </w:r>
      <w:r>
        <w:rPr>
          <w:spacing w:val="-3"/>
        </w:rPr>
        <w:t xml:space="preserve"> </w:t>
      </w:r>
      <w:r>
        <w:t>en</w:t>
      </w:r>
      <w:r>
        <w:rPr>
          <w:spacing w:val="-3"/>
        </w:rPr>
        <w:t xml:space="preserve"> </w:t>
      </w:r>
      <w:r>
        <w:t>tanto</w:t>
      </w:r>
      <w:r>
        <w:rPr>
          <w:spacing w:val="-3"/>
        </w:rPr>
        <w:t xml:space="preserve"> </w:t>
      </w:r>
      <w:r>
        <w:t>en</w:t>
      </w:r>
      <w:r>
        <w:rPr>
          <w:spacing w:val="-3"/>
        </w:rPr>
        <w:t xml:space="preserve"> </w:t>
      </w:r>
      <w:r>
        <w:t>América</w:t>
      </w:r>
      <w:r>
        <w:rPr>
          <w:spacing w:val="-3"/>
        </w:rPr>
        <w:t xml:space="preserve"> </w:t>
      </w:r>
      <w:r>
        <w:t>Latina y El Caribe llega a 63,2 por cada 100.000 personas.</w:t>
      </w:r>
      <w:r>
        <w:rPr>
          <w:vertAlign w:val="superscript"/>
        </w:rPr>
        <w:t>1</w:t>
      </w:r>
    </w:p>
    <w:p w:rsidR="00C6170D" w:rsidRDefault="00A103EC">
      <w:pPr>
        <w:pStyle w:val="Textoindependiente"/>
        <w:spacing w:line="276" w:lineRule="auto"/>
        <w:ind w:left="100" w:right="112"/>
        <w:jc w:val="both"/>
      </w:pPr>
      <w:r>
        <w:t xml:space="preserve">La mamografía y los exámenes ginecológicos realizados de manera periódica son herramientas esenciales para frenar la detección temprana de estas enfermedades que afectan la salud de la mujer. Una </w:t>
      </w:r>
      <w:r>
        <w:t>detección temprana puede marcar la diferencia entre la vida y la muerte, o entre tratamientos menos</w:t>
      </w:r>
      <w:r>
        <w:rPr>
          <w:spacing w:val="26"/>
        </w:rPr>
        <w:t xml:space="preserve"> </w:t>
      </w:r>
      <w:r>
        <w:t>invasivos</w:t>
      </w:r>
      <w:r>
        <w:rPr>
          <w:spacing w:val="26"/>
        </w:rPr>
        <w:t xml:space="preserve"> </w:t>
      </w:r>
      <w:r>
        <w:t>y</w:t>
      </w:r>
      <w:r>
        <w:rPr>
          <w:spacing w:val="26"/>
        </w:rPr>
        <w:t xml:space="preserve"> </w:t>
      </w:r>
      <w:r>
        <w:t>costosos.</w:t>
      </w:r>
      <w:r>
        <w:rPr>
          <w:spacing w:val="26"/>
        </w:rPr>
        <w:t xml:space="preserve"> </w:t>
      </w:r>
      <w:r>
        <w:t>Por ello resulta indispensable permitir que las mujeres que diariamente no encuentran el tiempo ni la información suficiente en sus lu</w:t>
      </w:r>
      <w:r>
        <w:t>gares de</w:t>
      </w:r>
      <w:r>
        <w:rPr>
          <w:spacing w:val="40"/>
        </w:rPr>
        <w:t xml:space="preserve"> </w:t>
      </w:r>
      <w:r>
        <w:t>trabajo, puedan concurrir</w:t>
      </w:r>
      <w:r>
        <w:rPr>
          <w:spacing w:val="40"/>
        </w:rPr>
        <w:t xml:space="preserve"> </w:t>
      </w:r>
      <w:r>
        <w:t>de manera efectiva, tranquilas y sin presiones externas a realizarse estos exámenes médicos de rigor,</w:t>
      </w:r>
      <w:r>
        <w:rPr>
          <w:spacing w:val="-4"/>
        </w:rPr>
        <w:t xml:space="preserve"> </w:t>
      </w:r>
      <w:r>
        <w:t xml:space="preserve">ya que medio día, sólo una vez al año no resulta suficiente para evitar que estas patologías avancen </w:t>
      </w:r>
      <w:r>
        <w:rPr>
          <w:spacing w:val="-2"/>
        </w:rPr>
        <w:t>descontroladamente</w:t>
      </w:r>
      <w:r>
        <w:rPr>
          <w:spacing w:val="-2"/>
        </w:rPr>
        <w:t>.</w:t>
      </w:r>
    </w:p>
    <w:p w:rsidR="00C6170D" w:rsidRDefault="00A103EC">
      <w:pPr>
        <w:pStyle w:val="Textoindependiente"/>
        <w:spacing w:line="276" w:lineRule="auto"/>
        <w:ind w:left="100" w:right="120"/>
        <w:jc w:val="both"/>
      </w:pPr>
      <w:r>
        <w:t>El mantener un chequeo constante en las mujeres propiciado desde sus espacios laborales o empleadores contribuye</w:t>
      </w:r>
      <w:r>
        <w:rPr>
          <w:spacing w:val="-4"/>
        </w:rPr>
        <w:t xml:space="preserve"> </w:t>
      </w:r>
      <w:r>
        <w:t>significativamente</w:t>
      </w:r>
      <w:r>
        <w:rPr>
          <w:spacing w:val="-4"/>
        </w:rPr>
        <w:t xml:space="preserve"> </w:t>
      </w:r>
      <w:r>
        <w:t>a</w:t>
      </w:r>
      <w:r>
        <w:rPr>
          <w:spacing w:val="-4"/>
        </w:rPr>
        <w:t xml:space="preserve"> </w:t>
      </w:r>
      <w:r>
        <w:t>promover</w:t>
      </w:r>
      <w:r>
        <w:rPr>
          <w:spacing w:val="-4"/>
        </w:rPr>
        <w:t xml:space="preserve"> </w:t>
      </w:r>
      <w:r>
        <w:t>una</w:t>
      </w:r>
      <w:r>
        <w:rPr>
          <w:spacing w:val="-4"/>
        </w:rPr>
        <w:t xml:space="preserve"> </w:t>
      </w:r>
      <w:r>
        <w:t>cultura</w:t>
      </w:r>
      <w:r>
        <w:rPr>
          <w:spacing w:val="-4"/>
        </w:rPr>
        <w:t xml:space="preserve"> </w:t>
      </w:r>
      <w:r>
        <w:t>de</w:t>
      </w:r>
      <w:r>
        <w:rPr>
          <w:spacing w:val="-4"/>
        </w:rPr>
        <w:t xml:space="preserve"> </w:t>
      </w:r>
      <w:r>
        <w:t>prevención</w:t>
      </w:r>
      <w:r>
        <w:rPr>
          <w:spacing w:val="-4"/>
        </w:rPr>
        <w:t xml:space="preserve"> </w:t>
      </w:r>
      <w:r>
        <w:t>de</w:t>
      </w:r>
      <w:r>
        <w:rPr>
          <w:spacing w:val="-4"/>
        </w:rPr>
        <w:t xml:space="preserve"> </w:t>
      </w:r>
      <w:r>
        <w:t>enfermedades,</w:t>
      </w:r>
      <w:r>
        <w:rPr>
          <w:spacing w:val="-4"/>
        </w:rPr>
        <w:t xml:space="preserve"> </w:t>
      </w:r>
      <w:r>
        <w:t xml:space="preserve">lo que a su vez reduce la carga en el sistema de salud y los costos </w:t>
      </w:r>
      <w:r>
        <w:t>asociados.</w:t>
      </w:r>
    </w:p>
    <w:p w:rsidR="00C6170D" w:rsidRDefault="00C6170D">
      <w:pPr>
        <w:pStyle w:val="Textoindependiente"/>
        <w:spacing w:before="3"/>
        <w:rPr>
          <w:sz w:val="25"/>
        </w:rPr>
      </w:pPr>
    </w:p>
    <w:p w:rsidR="00C6170D" w:rsidRDefault="00A103EC">
      <w:pPr>
        <w:pStyle w:val="Textoindependiente"/>
        <w:spacing w:line="276" w:lineRule="auto"/>
        <w:ind w:left="100" w:right="115"/>
        <w:jc w:val="both"/>
      </w:pPr>
      <w:r>
        <w:t>Así, repensar en la salud de las mujeres trabajadoras es un componente crucial del bienestar de la sociedad de nuestro país, sobre todo en consideración a que más del 50% de la fuerza laboral es femenina, gran parte de ellas son trabajadoras de</w:t>
      </w:r>
      <w:r>
        <w:t xml:space="preserve"> tiendas o locales comerciales, del</w:t>
      </w:r>
      <w:r>
        <w:rPr>
          <w:spacing w:val="40"/>
        </w:rPr>
        <w:t xml:space="preserve"> </w:t>
      </w:r>
      <w:r>
        <w:t>sector de</w:t>
      </w:r>
      <w:r>
        <w:rPr>
          <w:spacing w:val="40"/>
        </w:rPr>
        <w:t xml:space="preserve"> </w:t>
      </w:r>
      <w:r>
        <w:t>negocios, de los supermercados, entre otras, conocidas como el retail. Esta industria asociada principalmente a mujeres, son las</w:t>
      </w:r>
      <w:r>
        <w:rPr>
          <w:spacing w:val="-3"/>
        </w:rPr>
        <w:t xml:space="preserve"> </w:t>
      </w:r>
      <w:r>
        <w:t>que</w:t>
      </w:r>
      <w:r>
        <w:rPr>
          <w:spacing w:val="-3"/>
        </w:rPr>
        <w:t xml:space="preserve"> </w:t>
      </w:r>
      <w:r>
        <w:t>más</w:t>
      </w:r>
      <w:r>
        <w:rPr>
          <w:spacing w:val="-3"/>
        </w:rPr>
        <w:t xml:space="preserve"> </w:t>
      </w:r>
      <w:r>
        <w:t>postergan</w:t>
      </w:r>
      <w:r>
        <w:rPr>
          <w:spacing w:val="-3"/>
        </w:rPr>
        <w:t xml:space="preserve"> </w:t>
      </w:r>
      <w:r>
        <w:t>el</w:t>
      </w:r>
      <w:r>
        <w:rPr>
          <w:spacing w:val="-3"/>
        </w:rPr>
        <w:t xml:space="preserve"> </w:t>
      </w:r>
      <w:r>
        <w:t>autocuidado</w:t>
      </w:r>
      <w:r>
        <w:rPr>
          <w:spacing w:val="-3"/>
        </w:rPr>
        <w:t xml:space="preserve"> </w:t>
      </w:r>
      <w:r>
        <w:t>de</w:t>
      </w:r>
      <w:r>
        <w:rPr>
          <w:spacing w:val="-3"/>
        </w:rPr>
        <w:t xml:space="preserve"> </w:t>
      </w:r>
      <w:r>
        <w:t>sus</w:t>
      </w:r>
      <w:r>
        <w:rPr>
          <w:spacing w:val="-3"/>
        </w:rPr>
        <w:t xml:space="preserve"> </w:t>
      </w:r>
      <w:r>
        <w:t>cuerpos,</w:t>
      </w:r>
      <w:r>
        <w:rPr>
          <w:spacing w:val="-3"/>
        </w:rPr>
        <w:t xml:space="preserve"> </w:t>
      </w:r>
      <w:r>
        <w:t>debido</w:t>
      </w:r>
      <w:r>
        <w:rPr>
          <w:spacing w:val="-3"/>
        </w:rPr>
        <w:t xml:space="preserve"> </w:t>
      </w:r>
      <w:r>
        <w:t>al</w:t>
      </w:r>
      <w:r>
        <w:rPr>
          <w:spacing w:val="-3"/>
        </w:rPr>
        <w:t xml:space="preserve"> </w:t>
      </w:r>
      <w:r>
        <w:t>extenso horario labora</w:t>
      </w:r>
      <w:r>
        <w:t>l que mantienen, por lo que facilitar de manera más seguida las visitas médicas conllevaría entre otras cosas a una mejor productividad laboral, ya</w:t>
      </w:r>
      <w:r>
        <w:rPr>
          <w:spacing w:val="-3"/>
        </w:rPr>
        <w:t xml:space="preserve"> </w:t>
      </w:r>
      <w:r>
        <w:t>que</w:t>
      </w:r>
      <w:r>
        <w:rPr>
          <w:spacing w:val="-3"/>
        </w:rPr>
        <w:t xml:space="preserve"> </w:t>
      </w:r>
      <w:r>
        <w:t>las</w:t>
      </w:r>
      <w:r>
        <w:rPr>
          <w:spacing w:val="-3"/>
        </w:rPr>
        <w:t xml:space="preserve"> </w:t>
      </w:r>
      <w:r>
        <w:t>trabajadoras</w:t>
      </w:r>
      <w:r>
        <w:rPr>
          <w:spacing w:val="-3"/>
        </w:rPr>
        <w:t xml:space="preserve"> </w:t>
      </w:r>
      <w:r>
        <w:t>que</w:t>
      </w:r>
      <w:r>
        <w:rPr>
          <w:spacing w:val="-3"/>
        </w:rPr>
        <w:t xml:space="preserve"> </w:t>
      </w:r>
      <w:r>
        <w:t>se</w:t>
      </w:r>
      <w:r>
        <w:rPr>
          <w:spacing w:val="-3"/>
        </w:rPr>
        <w:t xml:space="preserve"> </w:t>
      </w:r>
      <w:r>
        <w:t>cuidan</w:t>
      </w:r>
      <w:r>
        <w:rPr>
          <w:spacing w:val="40"/>
        </w:rPr>
        <w:t xml:space="preserve"> </w:t>
      </w:r>
      <w:r>
        <w:t>y mantienen su salud están en mejor posición para desempeñarse de forma eficiente en sus</w:t>
      </w:r>
      <w:r>
        <w:rPr>
          <w:spacing w:val="-3"/>
        </w:rPr>
        <w:t xml:space="preserve"> </w:t>
      </w:r>
      <w:r>
        <w:t>empleos, fomentando una fuerza laboral más saludable y productiva. Aumentar el chequeo preventivo dos</w:t>
      </w:r>
      <w:r>
        <w:rPr>
          <w:spacing w:val="40"/>
        </w:rPr>
        <w:t xml:space="preserve"> </w:t>
      </w:r>
      <w:r>
        <w:t xml:space="preserve">veces al año contribuye a su vez, a una reducción de costos para </w:t>
      </w:r>
      <w:r>
        <w:t>la mujer, ya que la detección temprana y la prevención de enfermedades ginecológicas pueden resultar en gastos de atención</w:t>
      </w:r>
      <w:r>
        <w:rPr>
          <w:spacing w:val="40"/>
        </w:rPr>
        <w:t xml:space="preserve"> </w:t>
      </w:r>
      <w:r>
        <w:t>médica más bajos en el largo plazo para las mujeres trabajadoras.</w:t>
      </w:r>
    </w:p>
    <w:p w:rsidR="00C6170D" w:rsidRDefault="00C6170D">
      <w:pPr>
        <w:pStyle w:val="Textoindependiente"/>
        <w:spacing w:before="4"/>
        <w:rPr>
          <w:sz w:val="25"/>
        </w:rPr>
      </w:pPr>
    </w:p>
    <w:p w:rsidR="00C6170D" w:rsidRDefault="00A103EC">
      <w:pPr>
        <w:pStyle w:val="Textoindependiente"/>
        <w:spacing w:line="276" w:lineRule="auto"/>
        <w:ind w:left="100" w:right="114" w:firstLine="114"/>
        <w:jc w:val="both"/>
      </w:pPr>
      <w:r>
        <w:t>La importancia de realizar Exámenes de Medicina Preventiva (EMP) d</w:t>
      </w:r>
      <w:r>
        <w:t>e carácter voluntario y gratuito, como parte de las prestaciones del AUGE-GES de manera constante para la detección temprana,</w:t>
      </w:r>
      <w:r>
        <w:rPr>
          <w:spacing w:val="7"/>
        </w:rPr>
        <w:t xml:space="preserve"> </w:t>
      </w:r>
      <w:r>
        <w:t>como</w:t>
      </w:r>
      <w:r>
        <w:rPr>
          <w:spacing w:val="-5"/>
        </w:rPr>
        <w:t xml:space="preserve"> </w:t>
      </w:r>
      <w:r>
        <w:t>una</w:t>
      </w:r>
      <w:r>
        <w:rPr>
          <w:spacing w:val="-5"/>
        </w:rPr>
        <w:t xml:space="preserve"> </w:t>
      </w:r>
      <w:r>
        <w:t>mamografía,</w:t>
      </w:r>
      <w:r>
        <w:rPr>
          <w:spacing w:val="-4"/>
        </w:rPr>
        <w:t xml:space="preserve"> </w:t>
      </w:r>
      <w:r>
        <w:t>es</w:t>
      </w:r>
      <w:r>
        <w:rPr>
          <w:spacing w:val="-5"/>
        </w:rPr>
        <w:t xml:space="preserve"> </w:t>
      </w:r>
      <w:r>
        <w:t>que</w:t>
      </w:r>
      <w:r>
        <w:rPr>
          <w:spacing w:val="-5"/>
        </w:rPr>
        <w:t xml:space="preserve"> </w:t>
      </w:r>
      <w:r>
        <w:t>ese</w:t>
      </w:r>
      <w:r>
        <w:rPr>
          <w:spacing w:val="-5"/>
        </w:rPr>
        <w:t xml:space="preserve"> </w:t>
      </w:r>
      <w:r>
        <w:t>procedimiento</w:t>
      </w:r>
      <w:r>
        <w:rPr>
          <w:spacing w:val="-4"/>
        </w:rPr>
        <w:t xml:space="preserve"> </w:t>
      </w:r>
      <w:r>
        <w:t>es</w:t>
      </w:r>
      <w:r>
        <w:rPr>
          <w:spacing w:val="-5"/>
        </w:rPr>
        <w:t xml:space="preserve"> </w:t>
      </w:r>
      <w:r>
        <w:t>el</w:t>
      </w:r>
      <w:r>
        <w:rPr>
          <w:spacing w:val="-5"/>
        </w:rPr>
        <w:t xml:space="preserve"> </w:t>
      </w:r>
      <w:r>
        <w:t>método</w:t>
      </w:r>
      <w:r>
        <w:rPr>
          <w:spacing w:val="-5"/>
        </w:rPr>
        <w:t xml:space="preserve"> </w:t>
      </w:r>
      <w:r>
        <w:t>más</w:t>
      </w:r>
      <w:r>
        <w:rPr>
          <w:spacing w:val="-4"/>
        </w:rPr>
        <w:t xml:space="preserve"> </w:t>
      </w:r>
      <w:r>
        <w:t>común</w:t>
      </w:r>
      <w:r>
        <w:rPr>
          <w:spacing w:val="-5"/>
        </w:rPr>
        <w:t xml:space="preserve"> </w:t>
      </w:r>
      <w:r>
        <w:t>para</w:t>
      </w:r>
      <w:r>
        <w:rPr>
          <w:spacing w:val="-5"/>
        </w:rPr>
        <w:t xml:space="preserve"> </w:t>
      </w:r>
      <w:r>
        <w:t>la</w:t>
      </w:r>
      <w:r>
        <w:rPr>
          <w:spacing w:val="-4"/>
        </w:rPr>
        <w:t xml:space="preserve"> </w:t>
      </w:r>
      <w:r>
        <w:rPr>
          <w:spacing w:val="-2"/>
        </w:rPr>
        <w:t>detección</w:t>
      </w:r>
    </w:p>
    <w:p w:rsidR="00C6170D" w:rsidRDefault="00A103EC">
      <w:pPr>
        <w:pStyle w:val="Textoindependiente"/>
        <w:spacing w:before="4"/>
        <w:rPr>
          <w:sz w:val="29"/>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229760</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82FA9C" id="Graphic 2" o:spid="_x0000_s1026" style="position:absolute;margin-left:1in;margin-top:18.1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" path="m,l1828800,e" filled="f">
                <v:path arrowok="t"/>
                <w10:wrap type="topAndBottom" anchorx="page"/>
              </v:shape>
            </w:pict>
          </mc:Fallback>
        </mc:AlternateContent>
      </w:r>
    </w:p>
    <w:p w:rsidR="00C6170D" w:rsidRDefault="00A103EC">
      <w:pPr>
        <w:spacing w:before="96"/>
        <w:ind w:left="100"/>
        <w:rPr>
          <w:sz w:val="12"/>
        </w:rPr>
      </w:pPr>
      <w:r>
        <w:rPr>
          <w:sz w:val="12"/>
        </w:rPr>
        <w:t>1</w:t>
      </w:r>
    </w:p>
    <w:p w:rsidR="00C6170D" w:rsidRDefault="00A103EC">
      <w:pPr>
        <w:spacing w:before="94"/>
        <w:ind w:left="100"/>
        <w:rPr>
          <w:sz w:val="20"/>
        </w:rPr>
      </w:pPr>
      <w:r>
        <w:rPr>
          <w:spacing w:val="-2"/>
          <w:sz w:val="20"/>
        </w:rPr>
        <w:t>https://obtienearchivo.bcn.cl/obtienearchivo?id=repositorio/10221/34431/1/202307_BCN_Cancer_de_mama_y_ mamografias.pdf</w:t>
      </w:r>
    </w:p>
    <w:p w:rsidR="00C6170D" w:rsidRDefault="00C6170D">
      <w:pPr>
        <w:rPr>
          <w:sz w:val="20"/>
        </w:rPr>
        <w:sectPr w:rsidR="00C6170D">
          <w:type w:val="continuous"/>
          <w:pgSz w:w="11920" w:h="16840"/>
          <w:pgMar w:top="720" w:right="1340" w:bottom="280" w:left="1340" w:header="720" w:footer="720" w:gutter="0"/>
          <w:cols w:space="720"/>
        </w:sectPr>
      </w:pPr>
    </w:p>
    <w:p w:rsidR="00C6170D" w:rsidRDefault="00A103EC">
      <w:pPr>
        <w:pStyle w:val="Textoindependiente"/>
        <w:spacing w:before="80" w:line="276" w:lineRule="auto"/>
        <w:ind w:left="100" w:right="115"/>
        <w:jc w:val="both"/>
      </w:pPr>
      <w:r>
        <w:lastRenderedPageBreak/>
        <w:t>del cáncer de mama. Según el</w:t>
      </w:r>
      <w:r>
        <w:rPr>
          <w:spacing w:val="-3"/>
        </w:rPr>
        <w:t xml:space="preserve"> </w:t>
      </w:r>
      <w:r>
        <w:t>Instituto</w:t>
      </w:r>
      <w:r>
        <w:rPr>
          <w:spacing w:val="-3"/>
        </w:rPr>
        <w:t xml:space="preserve"> </w:t>
      </w:r>
      <w:r>
        <w:t>del</w:t>
      </w:r>
      <w:r>
        <w:rPr>
          <w:spacing w:val="-3"/>
        </w:rPr>
        <w:t xml:space="preserve"> </w:t>
      </w:r>
      <w:r>
        <w:t>Cáncer</w:t>
      </w:r>
      <w:r>
        <w:rPr>
          <w:spacing w:val="-3"/>
        </w:rPr>
        <w:t xml:space="preserve"> </w:t>
      </w:r>
      <w:r>
        <w:t>de</w:t>
      </w:r>
      <w:r>
        <w:rPr>
          <w:spacing w:val="-3"/>
        </w:rPr>
        <w:t xml:space="preserve"> </w:t>
      </w:r>
      <w:r>
        <w:t>los</w:t>
      </w:r>
      <w:r>
        <w:rPr>
          <w:spacing w:val="-3"/>
        </w:rPr>
        <w:t xml:space="preserve"> </w:t>
      </w:r>
      <w:r>
        <w:t>Estados</w:t>
      </w:r>
      <w:r>
        <w:rPr>
          <w:spacing w:val="-3"/>
        </w:rPr>
        <w:t xml:space="preserve"> </w:t>
      </w:r>
      <w:r>
        <w:t>Unidos,</w:t>
      </w:r>
      <w:r>
        <w:rPr>
          <w:spacing w:val="-3"/>
        </w:rPr>
        <w:t xml:space="preserve"> </w:t>
      </w:r>
      <w:r>
        <w:t>las</w:t>
      </w:r>
      <w:r>
        <w:rPr>
          <w:spacing w:val="-3"/>
        </w:rPr>
        <w:t xml:space="preserve"> </w:t>
      </w:r>
      <w:r>
        <w:t>mujeres</w:t>
      </w:r>
      <w:r>
        <w:rPr>
          <w:spacing w:val="-3"/>
        </w:rPr>
        <w:t xml:space="preserve"> </w:t>
      </w:r>
      <w:r>
        <w:t>de</w:t>
      </w:r>
      <w:r>
        <w:rPr>
          <w:spacing w:val="-3"/>
        </w:rPr>
        <w:t xml:space="preserve"> </w:t>
      </w:r>
      <w:r>
        <w:t>50</w:t>
      </w:r>
      <w:r>
        <w:rPr>
          <w:spacing w:val="-3"/>
        </w:rPr>
        <w:t xml:space="preserve"> </w:t>
      </w:r>
      <w:r>
        <w:t>a</w:t>
      </w:r>
      <w:r>
        <w:rPr>
          <w:spacing w:val="-3"/>
        </w:rPr>
        <w:t xml:space="preserve"> </w:t>
      </w:r>
      <w:r>
        <w:t>69</w:t>
      </w:r>
      <w:r>
        <w:rPr>
          <w:spacing w:val="-3"/>
        </w:rPr>
        <w:t xml:space="preserve"> </w:t>
      </w:r>
      <w:r>
        <w:t>años que se someten a mamografías de detección tienen menos probabilidades de morir a causa de este cáncer en comparación con aquellas que no lo hacen. Sin embargo, no está</w:t>
      </w:r>
      <w:r>
        <w:rPr>
          <w:spacing w:val="-3"/>
        </w:rPr>
        <w:t xml:space="preserve"> </w:t>
      </w:r>
      <w:r>
        <w:t>claro</w:t>
      </w:r>
      <w:r>
        <w:rPr>
          <w:spacing w:val="-3"/>
        </w:rPr>
        <w:t xml:space="preserve"> </w:t>
      </w:r>
      <w:r>
        <w:t>si</w:t>
      </w:r>
      <w:r>
        <w:rPr>
          <w:spacing w:val="-3"/>
        </w:rPr>
        <w:t xml:space="preserve"> </w:t>
      </w:r>
      <w:r>
        <w:t>esta</w:t>
      </w:r>
      <w:r>
        <w:rPr>
          <w:spacing w:val="-3"/>
        </w:rPr>
        <w:t xml:space="preserve"> </w:t>
      </w:r>
      <w:r>
        <w:t>reducción</w:t>
      </w:r>
      <w:r>
        <w:rPr>
          <w:spacing w:val="-3"/>
        </w:rPr>
        <w:t xml:space="preserve"> </w:t>
      </w:r>
      <w:r>
        <w:t>en</w:t>
      </w:r>
      <w:r>
        <w:rPr>
          <w:spacing w:val="40"/>
        </w:rPr>
        <w:t xml:space="preserve"> </w:t>
      </w:r>
      <w:r>
        <w:t xml:space="preserve">el riesgo de mortalidad se debe a la detección temprana </w:t>
      </w:r>
      <w:r>
        <w:t>o a tratamientos más efectivos. (NIH, 2022).</w:t>
      </w:r>
    </w:p>
    <w:p w:rsidR="00C6170D" w:rsidRDefault="00C6170D">
      <w:pPr>
        <w:pStyle w:val="Textoindependiente"/>
        <w:spacing w:before="3"/>
        <w:rPr>
          <w:sz w:val="25"/>
        </w:rPr>
      </w:pPr>
    </w:p>
    <w:p w:rsidR="00C6170D" w:rsidRDefault="00A103EC">
      <w:pPr>
        <w:pStyle w:val="Textoindependiente"/>
        <w:spacing w:line="276" w:lineRule="auto"/>
        <w:ind w:left="100" w:right="117"/>
        <w:jc w:val="both"/>
      </w:pPr>
      <w:r>
        <w:t>En respuesta a esta situación, en Chile el año 2005 se incorporó el cáncer de mama en personas mayores de 15 años al régimen de Garantías Explícitas de Salud, y posteriormente se introdujo la mamografía como me</w:t>
      </w:r>
      <w:r>
        <w:t>dida preventiva para mujeres de 50 a 59 años.</w:t>
      </w:r>
    </w:p>
    <w:p w:rsidR="00C6170D" w:rsidRDefault="00C6170D">
      <w:pPr>
        <w:pStyle w:val="Textoindependiente"/>
        <w:rPr>
          <w:sz w:val="24"/>
        </w:rPr>
      </w:pPr>
    </w:p>
    <w:p w:rsidR="00C6170D" w:rsidRDefault="00C6170D">
      <w:pPr>
        <w:pStyle w:val="Textoindependiente"/>
        <w:spacing w:before="7"/>
        <w:rPr>
          <w:sz w:val="26"/>
        </w:rPr>
      </w:pPr>
    </w:p>
    <w:p w:rsidR="00C6170D" w:rsidRDefault="00A103EC">
      <w:pPr>
        <w:pStyle w:val="Textoindependiente"/>
        <w:ind w:left="100"/>
      </w:pPr>
      <w:r>
        <w:rPr>
          <w:spacing w:val="-2"/>
          <w:u w:val="thick"/>
        </w:rPr>
        <w:t>Antecedentes</w:t>
      </w:r>
    </w:p>
    <w:p w:rsidR="00C6170D" w:rsidRDefault="00C6170D">
      <w:pPr>
        <w:pStyle w:val="Textoindependiente"/>
        <w:spacing w:before="7"/>
        <w:rPr>
          <w:sz w:val="28"/>
        </w:rPr>
      </w:pPr>
    </w:p>
    <w:p w:rsidR="00C6170D" w:rsidRDefault="00A103EC">
      <w:pPr>
        <w:pStyle w:val="Textoindependiente"/>
        <w:spacing w:line="276" w:lineRule="auto"/>
        <w:ind w:left="100" w:right="113"/>
        <w:jc w:val="both"/>
      </w:pPr>
      <w:r>
        <w:t>La Ley N° 20.769, publicada el 20 de septiembre de 2014, introdujo un artículo 66 bis en el</w:t>
      </w:r>
      <w:r>
        <w:rPr>
          <w:spacing w:val="-2"/>
        </w:rPr>
        <w:t xml:space="preserve"> </w:t>
      </w:r>
      <w:r>
        <w:t>Código del Trabajo de Chile. Este artículo otorgó un permiso a</w:t>
      </w:r>
      <w:r>
        <w:rPr>
          <w:spacing w:val="-4"/>
        </w:rPr>
        <w:t xml:space="preserve"> </w:t>
      </w:r>
      <w:r>
        <w:t>los</w:t>
      </w:r>
      <w:r>
        <w:rPr>
          <w:spacing w:val="-4"/>
        </w:rPr>
        <w:t xml:space="preserve"> </w:t>
      </w:r>
      <w:r>
        <w:t>trabajadores</w:t>
      </w:r>
      <w:r>
        <w:rPr>
          <w:spacing w:val="-4"/>
        </w:rPr>
        <w:t xml:space="preserve"> </w:t>
      </w:r>
      <w:r>
        <w:t>y</w:t>
      </w:r>
      <w:r>
        <w:rPr>
          <w:spacing w:val="-4"/>
        </w:rPr>
        <w:t xml:space="preserve"> </w:t>
      </w:r>
      <w:r>
        <w:t>trabajadoras</w:t>
      </w:r>
      <w:r>
        <w:rPr>
          <w:spacing w:val="-4"/>
        </w:rPr>
        <w:t xml:space="preserve"> </w:t>
      </w:r>
      <w:r>
        <w:t>para</w:t>
      </w:r>
      <w:r>
        <w:rPr>
          <w:spacing w:val="-4"/>
        </w:rPr>
        <w:t xml:space="preserve"> </w:t>
      </w:r>
      <w:r>
        <w:t>re</w:t>
      </w:r>
      <w:r>
        <w:t>alizarse exámenes de mamografía, próstata y otras prestaciones de medicina preventiva dentro de la jornada laboral, disponiendo además que el tiempo dedicado a estos exámenes se considera trabajado para efectos legales.</w:t>
      </w:r>
    </w:p>
    <w:p w:rsidR="00C6170D" w:rsidRDefault="00C6170D">
      <w:pPr>
        <w:pStyle w:val="Textoindependiente"/>
        <w:spacing w:before="3"/>
        <w:rPr>
          <w:sz w:val="25"/>
        </w:rPr>
      </w:pPr>
    </w:p>
    <w:p w:rsidR="00C6170D" w:rsidRDefault="00A103EC">
      <w:pPr>
        <w:pStyle w:val="Textoindependiente"/>
        <w:spacing w:line="276" w:lineRule="auto"/>
        <w:ind w:left="100" w:right="116"/>
        <w:jc w:val="both"/>
      </w:pPr>
      <w:r>
        <w:t>Esta norma indicaba que, los titula</w:t>
      </w:r>
      <w:r>
        <w:t>res de este derecho son las trabajadoras mayores de 40 años y los trabajadores mayores de 50 años</w:t>
      </w:r>
      <w:r>
        <w:rPr>
          <w:spacing w:val="-3"/>
        </w:rPr>
        <w:t xml:space="preserve"> </w:t>
      </w:r>
      <w:r>
        <w:t>con</w:t>
      </w:r>
      <w:r>
        <w:rPr>
          <w:spacing w:val="-3"/>
        </w:rPr>
        <w:t xml:space="preserve"> </w:t>
      </w:r>
      <w:r>
        <w:t>contratos</w:t>
      </w:r>
      <w:r>
        <w:rPr>
          <w:spacing w:val="-3"/>
        </w:rPr>
        <w:t xml:space="preserve"> </w:t>
      </w:r>
      <w:r>
        <w:t>laborales</w:t>
      </w:r>
      <w:r>
        <w:rPr>
          <w:spacing w:val="-3"/>
        </w:rPr>
        <w:t xml:space="preserve"> </w:t>
      </w:r>
      <w:r>
        <w:t>de</w:t>
      </w:r>
      <w:r>
        <w:rPr>
          <w:spacing w:val="-3"/>
        </w:rPr>
        <w:t xml:space="preserve"> </w:t>
      </w:r>
      <w:r>
        <w:t>más</w:t>
      </w:r>
      <w:r>
        <w:rPr>
          <w:spacing w:val="-3"/>
        </w:rPr>
        <w:t xml:space="preserve"> </w:t>
      </w:r>
      <w:r>
        <w:t>de</w:t>
      </w:r>
      <w:r>
        <w:rPr>
          <w:spacing w:val="-3"/>
        </w:rPr>
        <w:t xml:space="preserve"> </w:t>
      </w:r>
      <w:r>
        <w:t>30</w:t>
      </w:r>
      <w:r>
        <w:rPr>
          <w:spacing w:val="-3"/>
        </w:rPr>
        <w:t xml:space="preserve"> </w:t>
      </w:r>
      <w:r>
        <w:t>días.</w:t>
      </w:r>
      <w:r>
        <w:rPr>
          <w:spacing w:val="-3"/>
        </w:rPr>
        <w:t xml:space="preserve"> </w:t>
      </w:r>
      <w:r>
        <w:t>Esta</w:t>
      </w:r>
      <w:r>
        <w:rPr>
          <w:spacing w:val="-3"/>
        </w:rPr>
        <w:t xml:space="preserve"> </w:t>
      </w:r>
      <w:r>
        <w:t>edad</w:t>
      </w:r>
      <w:r>
        <w:rPr>
          <w:spacing w:val="-3"/>
        </w:rPr>
        <w:t xml:space="preserve"> </w:t>
      </w:r>
      <w:r>
        <w:t>se</w:t>
      </w:r>
      <w:r>
        <w:rPr>
          <w:spacing w:val="-3"/>
        </w:rPr>
        <w:t xml:space="preserve"> </w:t>
      </w:r>
      <w:r>
        <w:t>estableció</w:t>
      </w:r>
      <w:r>
        <w:rPr>
          <w:spacing w:val="-3"/>
        </w:rPr>
        <w:t xml:space="preserve"> </w:t>
      </w:r>
      <w:r>
        <w:t>en base a las recomendaciones de salud pública y la prevalencia de cáncer de mama y próstat</w:t>
      </w:r>
      <w:r>
        <w:t xml:space="preserve">a en estas </w:t>
      </w:r>
      <w:r>
        <w:rPr>
          <w:spacing w:val="-2"/>
        </w:rPr>
        <w:t>edades.</w:t>
      </w:r>
    </w:p>
    <w:p w:rsidR="00C6170D" w:rsidRDefault="00C6170D">
      <w:pPr>
        <w:pStyle w:val="Textoindependiente"/>
        <w:spacing w:before="4"/>
        <w:rPr>
          <w:sz w:val="25"/>
        </w:rPr>
      </w:pPr>
    </w:p>
    <w:p w:rsidR="00C6170D" w:rsidRDefault="00A103EC">
      <w:pPr>
        <w:pStyle w:val="Textoindependiente"/>
        <w:spacing w:line="276" w:lineRule="auto"/>
        <w:ind w:left="100" w:right="115"/>
        <w:jc w:val="both"/>
      </w:pPr>
      <w:r>
        <w:t>Sin embargo, durante la discusión legislativa de esta ley, se permitió que el permiso se utilizara</w:t>
      </w:r>
      <w:r>
        <w:rPr>
          <w:spacing w:val="-4"/>
        </w:rPr>
        <w:t xml:space="preserve"> </w:t>
      </w:r>
      <w:r>
        <w:t>para exámenes</w:t>
      </w:r>
      <w:r>
        <w:rPr>
          <w:spacing w:val="27"/>
        </w:rPr>
        <w:t xml:space="preserve"> </w:t>
      </w:r>
      <w:r>
        <w:t>de</w:t>
      </w:r>
      <w:r>
        <w:rPr>
          <w:spacing w:val="27"/>
        </w:rPr>
        <w:t xml:space="preserve"> </w:t>
      </w:r>
      <w:r>
        <w:t>medicina preventiva en general, como el papanicolau, sin cambiar el rango de edad de los beneficiarios.</w:t>
      </w:r>
    </w:p>
    <w:p w:rsidR="00C6170D" w:rsidRDefault="00A103EC">
      <w:pPr>
        <w:pStyle w:val="Textoindependiente"/>
        <w:spacing w:line="276" w:lineRule="auto"/>
        <w:ind w:left="100" w:right="118"/>
        <w:jc w:val="both"/>
      </w:pPr>
      <w:r>
        <w:t>Este permiso se creó específicamente para empezar a promover</w:t>
      </w:r>
      <w:r>
        <w:rPr>
          <w:spacing w:val="-3"/>
        </w:rPr>
        <w:t xml:space="preserve"> </w:t>
      </w:r>
      <w:r>
        <w:t>la</w:t>
      </w:r>
      <w:r>
        <w:rPr>
          <w:spacing w:val="-3"/>
        </w:rPr>
        <w:t xml:space="preserve"> </w:t>
      </w:r>
      <w:r>
        <w:t>medicina</w:t>
      </w:r>
      <w:r>
        <w:rPr>
          <w:spacing w:val="-3"/>
        </w:rPr>
        <w:t xml:space="preserve"> </w:t>
      </w:r>
      <w:r>
        <w:t>preventiva</w:t>
      </w:r>
      <w:r>
        <w:rPr>
          <w:spacing w:val="-3"/>
        </w:rPr>
        <w:t xml:space="preserve"> </w:t>
      </w:r>
      <w:r>
        <w:t>y</w:t>
      </w:r>
      <w:r>
        <w:rPr>
          <w:spacing w:val="-3"/>
        </w:rPr>
        <w:t xml:space="preserve"> </w:t>
      </w:r>
      <w:r>
        <w:t>las</w:t>
      </w:r>
      <w:r>
        <w:rPr>
          <w:spacing w:val="-3"/>
        </w:rPr>
        <w:t xml:space="preserve"> </w:t>
      </w:r>
      <w:r>
        <w:t>políticas de salud pública del Ministerio de Salud en mujeres y hombres.</w:t>
      </w:r>
    </w:p>
    <w:p w:rsidR="00C6170D" w:rsidRDefault="00C6170D">
      <w:pPr>
        <w:pStyle w:val="Textoindependiente"/>
        <w:spacing w:before="3"/>
        <w:rPr>
          <w:sz w:val="25"/>
        </w:rPr>
      </w:pPr>
    </w:p>
    <w:p w:rsidR="00C6170D" w:rsidRDefault="00A103EC">
      <w:pPr>
        <w:pStyle w:val="Textoindependiente"/>
        <w:spacing w:line="276" w:lineRule="auto"/>
        <w:ind w:left="100" w:right="116"/>
        <w:jc w:val="both"/>
      </w:pPr>
      <w:r>
        <w:t>Seguidamente el 21 de octubre de 2021, se publicó la Ley Nº21.382 en el Diario Oficial. Esta</w:t>
      </w:r>
      <w:r>
        <w:t xml:space="preserve"> ley eliminó el requisito de edad para acceder al permiso laboral establecido en el artículo 66 bis del Código del Trabajo. Desde esa fecha, todas las y los trabajadores sujetos al Código del Trabajo</w:t>
      </w:r>
      <w:r>
        <w:rPr>
          <w:spacing w:val="40"/>
        </w:rPr>
        <w:t xml:space="preserve"> </w:t>
      </w:r>
      <w:r>
        <w:t>pueden solicitar el permiso para exámenes médicos preven</w:t>
      </w:r>
      <w:r>
        <w:t>tivos sin importar su edad.</w:t>
      </w:r>
    </w:p>
    <w:p w:rsidR="00C6170D" w:rsidRDefault="00A103EC">
      <w:pPr>
        <w:pStyle w:val="Textoindependiente"/>
        <w:spacing w:line="276" w:lineRule="auto"/>
        <w:ind w:left="100" w:right="114"/>
        <w:jc w:val="both"/>
      </w:pPr>
      <w:r>
        <w:t>Así, el artículo 66 bis</w:t>
      </w:r>
      <w:r>
        <w:rPr>
          <w:spacing w:val="-2"/>
        </w:rPr>
        <w:t xml:space="preserve"> </w:t>
      </w:r>
      <w:r>
        <w:t>establece</w:t>
      </w:r>
      <w:r>
        <w:rPr>
          <w:spacing w:val="-2"/>
        </w:rPr>
        <w:t xml:space="preserve"> </w:t>
      </w:r>
      <w:r>
        <w:t>que</w:t>
      </w:r>
      <w:r>
        <w:rPr>
          <w:spacing w:val="-2"/>
        </w:rPr>
        <w:t xml:space="preserve"> </w:t>
      </w:r>
      <w:r>
        <w:t>los</w:t>
      </w:r>
      <w:r>
        <w:rPr>
          <w:spacing w:val="-2"/>
        </w:rPr>
        <w:t xml:space="preserve"> </w:t>
      </w:r>
      <w:r>
        <w:t>trabajadores</w:t>
      </w:r>
      <w:r>
        <w:rPr>
          <w:spacing w:val="-2"/>
        </w:rPr>
        <w:t xml:space="preserve"> </w:t>
      </w:r>
      <w:r>
        <w:t>tienen</w:t>
      </w:r>
      <w:r>
        <w:rPr>
          <w:spacing w:val="-2"/>
        </w:rPr>
        <w:t xml:space="preserve"> </w:t>
      </w:r>
      <w:r>
        <w:t>derecho</w:t>
      </w:r>
      <w:r>
        <w:rPr>
          <w:spacing w:val="-2"/>
        </w:rPr>
        <w:t xml:space="preserve"> </w:t>
      </w:r>
      <w:r>
        <w:t>a</w:t>
      </w:r>
      <w:r>
        <w:rPr>
          <w:spacing w:val="-2"/>
        </w:rPr>
        <w:t xml:space="preserve"> </w:t>
      </w:r>
      <w:r>
        <w:t>medio</w:t>
      </w:r>
      <w:r>
        <w:rPr>
          <w:spacing w:val="-2"/>
        </w:rPr>
        <w:t xml:space="preserve"> </w:t>
      </w:r>
      <w:r>
        <w:t>día</w:t>
      </w:r>
      <w:r>
        <w:rPr>
          <w:spacing w:val="-2"/>
        </w:rPr>
        <w:t xml:space="preserve"> </w:t>
      </w:r>
      <w:r>
        <w:t>de</w:t>
      </w:r>
      <w:r>
        <w:rPr>
          <w:spacing w:val="-2"/>
        </w:rPr>
        <w:t xml:space="preserve"> </w:t>
      </w:r>
      <w:r>
        <w:t>permiso</w:t>
      </w:r>
      <w:r>
        <w:rPr>
          <w:spacing w:val="-2"/>
        </w:rPr>
        <w:t xml:space="preserve"> </w:t>
      </w:r>
      <w:r>
        <w:t>una</w:t>
      </w:r>
      <w:r>
        <w:rPr>
          <w:spacing w:val="-2"/>
        </w:rPr>
        <w:t xml:space="preserve"> </w:t>
      </w:r>
      <w:r>
        <w:t>vez</w:t>
      </w:r>
      <w:r>
        <w:rPr>
          <w:spacing w:val="-2"/>
        </w:rPr>
        <w:t xml:space="preserve"> </w:t>
      </w:r>
      <w:r>
        <w:t>al año durante la relación laboral para someterse a exámenes de</w:t>
      </w:r>
      <w:r>
        <w:rPr>
          <w:spacing w:val="-3"/>
        </w:rPr>
        <w:t xml:space="preserve"> </w:t>
      </w:r>
      <w:r>
        <w:t>mamografía,</w:t>
      </w:r>
      <w:r>
        <w:rPr>
          <w:spacing w:val="-3"/>
        </w:rPr>
        <w:t xml:space="preserve"> </w:t>
      </w:r>
      <w:r>
        <w:t>próstata</w:t>
      </w:r>
      <w:r>
        <w:rPr>
          <w:spacing w:val="-3"/>
        </w:rPr>
        <w:t xml:space="preserve"> </w:t>
      </w:r>
      <w:r>
        <w:t>y</w:t>
      </w:r>
      <w:r>
        <w:rPr>
          <w:spacing w:val="-3"/>
        </w:rPr>
        <w:t xml:space="preserve"> </w:t>
      </w:r>
      <w:r>
        <w:t>otros</w:t>
      </w:r>
      <w:r>
        <w:rPr>
          <w:spacing w:val="-3"/>
        </w:rPr>
        <w:t xml:space="preserve"> </w:t>
      </w:r>
      <w:r>
        <w:t>exámenes de medicina preventiva, i</w:t>
      </w:r>
      <w:r>
        <w:t>ncluyendo el papanicolau, en las instituciones de salud públicas o privadas correspondientes. Además, se debe proporcionar tiempo para los traslados y se considera como</w:t>
      </w:r>
      <w:r>
        <w:rPr>
          <w:spacing w:val="40"/>
        </w:rPr>
        <w:t xml:space="preserve"> </w:t>
      </w:r>
      <w:r>
        <w:t>tiempo trabajado, sin posibilidad de compensación económica.</w:t>
      </w:r>
    </w:p>
    <w:p w:rsidR="00C6170D" w:rsidRDefault="00C6170D">
      <w:pPr>
        <w:pStyle w:val="Textoindependiente"/>
        <w:spacing w:before="4"/>
        <w:rPr>
          <w:sz w:val="25"/>
        </w:rPr>
      </w:pPr>
    </w:p>
    <w:p w:rsidR="00C6170D" w:rsidRDefault="00A103EC">
      <w:pPr>
        <w:pStyle w:val="Textoindependiente"/>
        <w:spacing w:line="276" w:lineRule="auto"/>
        <w:ind w:left="100" w:right="121"/>
        <w:jc w:val="both"/>
      </w:pPr>
      <w:r>
        <w:t>Finalmente, en abril de 2</w:t>
      </w:r>
      <w:r>
        <w:t>023, se promulgó la Ley N° 21.551, que exime la necesidad de una orden médica para someterse a una</w:t>
      </w:r>
      <w:r>
        <w:rPr>
          <w:spacing w:val="-4"/>
        </w:rPr>
        <w:t xml:space="preserve"> </w:t>
      </w:r>
      <w:r>
        <w:t>mamografía</w:t>
      </w:r>
      <w:r>
        <w:rPr>
          <w:spacing w:val="-4"/>
        </w:rPr>
        <w:t xml:space="preserve"> </w:t>
      </w:r>
      <w:r>
        <w:t>preventiva</w:t>
      </w:r>
      <w:r>
        <w:rPr>
          <w:spacing w:val="-4"/>
        </w:rPr>
        <w:t xml:space="preserve"> </w:t>
      </w:r>
      <w:r>
        <w:t>y</w:t>
      </w:r>
      <w:r>
        <w:rPr>
          <w:spacing w:val="-4"/>
        </w:rPr>
        <w:t xml:space="preserve"> </w:t>
      </w:r>
      <w:r>
        <w:t>establece</w:t>
      </w:r>
      <w:r>
        <w:rPr>
          <w:spacing w:val="-4"/>
        </w:rPr>
        <w:t xml:space="preserve"> </w:t>
      </w:r>
      <w:r>
        <w:t>obligaciones</w:t>
      </w:r>
      <w:r>
        <w:rPr>
          <w:spacing w:val="-4"/>
        </w:rPr>
        <w:t xml:space="preserve"> </w:t>
      </w:r>
      <w:r>
        <w:t>para</w:t>
      </w:r>
      <w:r>
        <w:rPr>
          <w:spacing w:val="-4"/>
        </w:rPr>
        <w:t xml:space="preserve"> </w:t>
      </w:r>
      <w:r>
        <w:t>los</w:t>
      </w:r>
      <w:r>
        <w:rPr>
          <w:spacing w:val="-4"/>
        </w:rPr>
        <w:t xml:space="preserve"> </w:t>
      </w:r>
      <w:r>
        <w:t>proveedores</w:t>
      </w:r>
      <w:r>
        <w:rPr>
          <w:spacing w:val="-4"/>
        </w:rPr>
        <w:t xml:space="preserve"> </w:t>
      </w:r>
      <w:r>
        <w:t>de servicios de salud en relación con esta ley.</w:t>
      </w:r>
    </w:p>
    <w:p w:rsidR="00C6170D" w:rsidRDefault="00C6170D">
      <w:pPr>
        <w:pStyle w:val="Textoindependiente"/>
        <w:rPr>
          <w:sz w:val="24"/>
        </w:rPr>
      </w:pPr>
    </w:p>
    <w:p w:rsidR="00C6170D" w:rsidRDefault="00C6170D">
      <w:pPr>
        <w:pStyle w:val="Textoindependiente"/>
        <w:spacing w:before="6"/>
        <w:rPr>
          <w:sz w:val="26"/>
        </w:rPr>
      </w:pPr>
    </w:p>
    <w:p w:rsidR="00C6170D" w:rsidRDefault="00A103EC">
      <w:pPr>
        <w:pStyle w:val="Textoindependiente"/>
        <w:spacing w:before="1"/>
        <w:ind w:left="100"/>
      </w:pPr>
      <w:r>
        <w:rPr>
          <w:u w:val="thick"/>
        </w:rPr>
        <w:t>Idea</w:t>
      </w:r>
      <w:r>
        <w:rPr>
          <w:spacing w:val="-4"/>
          <w:u w:val="thick"/>
        </w:rPr>
        <w:t xml:space="preserve"> </w:t>
      </w:r>
      <w:r>
        <w:rPr>
          <w:spacing w:val="-2"/>
          <w:u w:val="thick"/>
        </w:rPr>
        <w:t>Matriz:</w:t>
      </w:r>
    </w:p>
    <w:p w:rsidR="00C6170D" w:rsidRDefault="00C6170D">
      <w:pPr>
        <w:pStyle w:val="Textoindependiente"/>
        <w:spacing w:before="6"/>
        <w:rPr>
          <w:sz w:val="28"/>
        </w:rPr>
      </w:pPr>
    </w:p>
    <w:p w:rsidR="00C6170D" w:rsidRDefault="00A103EC">
      <w:pPr>
        <w:pStyle w:val="Textoindependiente"/>
        <w:spacing w:before="1" w:line="276" w:lineRule="auto"/>
        <w:ind w:left="100" w:right="116"/>
        <w:jc w:val="both"/>
      </w:pPr>
      <w:r>
        <w:t>El proyecto tiene por objeto modificar el inciso primero del artículo 66 bis del Código del Trabajo para permitir a las trabajadoras y los trabajadores, ampliar los días para acudir a</w:t>
      </w:r>
      <w:r>
        <w:rPr>
          <w:spacing w:val="-3"/>
        </w:rPr>
        <w:t xml:space="preserve"> </w:t>
      </w:r>
      <w:r>
        <w:t>la</w:t>
      </w:r>
      <w:r>
        <w:rPr>
          <w:spacing w:val="-3"/>
        </w:rPr>
        <w:t xml:space="preserve"> </w:t>
      </w:r>
      <w:r>
        <w:t>realización</w:t>
      </w:r>
      <w:r>
        <w:rPr>
          <w:spacing w:val="-3"/>
        </w:rPr>
        <w:t xml:space="preserve"> </w:t>
      </w:r>
      <w:r>
        <w:t>de</w:t>
      </w:r>
      <w:r>
        <w:rPr>
          <w:spacing w:val="-3"/>
        </w:rPr>
        <w:t xml:space="preserve"> </w:t>
      </w:r>
      <w:r>
        <w:t>los</w:t>
      </w:r>
    </w:p>
    <w:p w:rsidR="00C6170D" w:rsidRDefault="00C6170D">
      <w:pPr>
        <w:spacing w:line="276" w:lineRule="auto"/>
        <w:jc w:val="both"/>
        <w:sectPr w:rsidR="00C6170D">
          <w:pgSz w:w="11920" w:h="16840"/>
          <w:pgMar w:top="1360" w:right="1340" w:bottom="280" w:left="1340" w:header="720" w:footer="720" w:gutter="0"/>
          <w:cols w:space="720"/>
        </w:sectPr>
      </w:pPr>
    </w:p>
    <w:p w:rsidR="00C6170D" w:rsidRDefault="00A103EC">
      <w:pPr>
        <w:pStyle w:val="Textoindependiente"/>
        <w:spacing w:before="80" w:line="276" w:lineRule="auto"/>
        <w:ind w:left="100" w:right="118"/>
        <w:jc w:val="both"/>
      </w:pPr>
      <w:r>
        <w:lastRenderedPageBreak/>
        <w:t>exámenes de mamografía y próstata, s</w:t>
      </w:r>
      <w:r>
        <w:t>egún corresponda u otros Exámenes de Medicina Preventiva (EMP) para la detección temprana de enfermedades de alta ocurrencia, como el examen de papanicolau, reemplazando la frase de "medio día de permiso, una vez al año", por la</w:t>
      </w:r>
      <w:r>
        <w:rPr>
          <w:spacing w:val="-3"/>
        </w:rPr>
        <w:t xml:space="preserve"> </w:t>
      </w:r>
      <w:r>
        <w:t>frase</w:t>
      </w:r>
      <w:r>
        <w:rPr>
          <w:spacing w:val="-3"/>
        </w:rPr>
        <w:t xml:space="preserve"> </w:t>
      </w:r>
      <w:r>
        <w:t>"a</w:t>
      </w:r>
      <w:r>
        <w:rPr>
          <w:spacing w:val="-3"/>
        </w:rPr>
        <w:t xml:space="preserve"> </w:t>
      </w:r>
      <w:r>
        <w:t>un</w:t>
      </w:r>
      <w:r>
        <w:rPr>
          <w:spacing w:val="-3"/>
        </w:rPr>
        <w:t xml:space="preserve"> </w:t>
      </w:r>
      <w:r>
        <w:t>día de permiso,</w:t>
      </w:r>
      <w:r>
        <w:t xml:space="preserve"> dos veces</w:t>
      </w:r>
      <w:r>
        <w:rPr>
          <w:spacing w:val="40"/>
        </w:rPr>
        <w:t xml:space="preserve"> </w:t>
      </w:r>
      <w:r>
        <w:t>al año ".</w:t>
      </w:r>
    </w:p>
    <w:p w:rsidR="00C6170D" w:rsidRDefault="00C6170D">
      <w:pPr>
        <w:pStyle w:val="Textoindependiente"/>
        <w:rPr>
          <w:sz w:val="24"/>
        </w:rPr>
      </w:pPr>
    </w:p>
    <w:p w:rsidR="00C6170D" w:rsidRDefault="00C6170D">
      <w:pPr>
        <w:pStyle w:val="Textoindependiente"/>
        <w:spacing w:before="6"/>
        <w:rPr>
          <w:sz w:val="26"/>
        </w:rPr>
      </w:pPr>
    </w:p>
    <w:p w:rsidR="00C6170D" w:rsidRDefault="00A103EC">
      <w:pPr>
        <w:pStyle w:val="Textoindependiente"/>
        <w:spacing w:before="1" w:line="276" w:lineRule="auto"/>
        <w:ind w:left="100" w:right="125"/>
        <w:jc w:val="both"/>
      </w:pPr>
      <w:r>
        <w:t>En consideración a lo anteriormente expuesto, y con el objeto de ampliar el permiso laboral establecido en el artículo 66 bis del Código del Trabajo, venimos a proponer el siguiente:</w:t>
      </w:r>
    </w:p>
    <w:p w:rsidR="00C6170D" w:rsidRDefault="00C6170D">
      <w:pPr>
        <w:pStyle w:val="Textoindependiente"/>
        <w:rPr>
          <w:sz w:val="24"/>
        </w:rPr>
      </w:pPr>
    </w:p>
    <w:p w:rsidR="00C6170D" w:rsidRDefault="00C6170D">
      <w:pPr>
        <w:pStyle w:val="Textoindependiente"/>
        <w:spacing w:before="6"/>
        <w:rPr>
          <w:sz w:val="26"/>
        </w:rPr>
      </w:pPr>
    </w:p>
    <w:p w:rsidR="00C6170D" w:rsidRDefault="00A103EC">
      <w:pPr>
        <w:pStyle w:val="Textoindependiente"/>
        <w:ind w:left="3612" w:right="3624"/>
        <w:jc w:val="center"/>
      </w:pPr>
      <w:r>
        <w:t>PROYECTO</w:t>
      </w:r>
      <w:r>
        <w:rPr>
          <w:spacing w:val="-7"/>
        </w:rPr>
        <w:t xml:space="preserve"> </w:t>
      </w:r>
      <w:r>
        <w:t>DE</w:t>
      </w:r>
      <w:r>
        <w:rPr>
          <w:spacing w:val="-7"/>
        </w:rPr>
        <w:t xml:space="preserve"> </w:t>
      </w:r>
      <w:r>
        <w:rPr>
          <w:spacing w:val="-5"/>
        </w:rPr>
        <w:t>LEY</w:t>
      </w:r>
    </w:p>
    <w:p w:rsidR="00C6170D" w:rsidRDefault="00C6170D">
      <w:pPr>
        <w:pStyle w:val="Textoindependiente"/>
        <w:spacing w:before="7"/>
        <w:rPr>
          <w:sz w:val="28"/>
        </w:rPr>
      </w:pPr>
    </w:p>
    <w:p w:rsidR="00C6170D" w:rsidRDefault="00A103EC">
      <w:pPr>
        <w:pStyle w:val="Textoindependiente"/>
        <w:spacing w:line="276" w:lineRule="auto"/>
        <w:ind w:left="100" w:right="114"/>
        <w:jc w:val="both"/>
      </w:pPr>
      <w:r>
        <w:t>Artículo único.- Reemplázase, en el inciso</w:t>
      </w:r>
      <w:r>
        <w:rPr>
          <w:spacing w:val="-4"/>
        </w:rPr>
        <w:t xml:space="preserve"> </w:t>
      </w:r>
      <w:r>
        <w:t>primero</w:t>
      </w:r>
      <w:r>
        <w:rPr>
          <w:spacing w:val="-4"/>
        </w:rPr>
        <w:t xml:space="preserve"> </w:t>
      </w:r>
      <w:r>
        <w:t>del</w:t>
      </w:r>
      <w:r>
        <w:rPr>
          <w:spacing w:val="-4"/>
        </w:rPr>
        <w:t xml:space="preserve"> </w:t>
      </w:r>
      <w:r>
        <w:t>artículo</w:t>
      </w:r>
      <w:r>
        <w:rPr>
          <w:spacing w:val="-4"/>
        </w:rPr>
        <w:t xml:space="preserve"> </w:t>
      </w:r>
      <w:r>
        <w:t>66</w:t>
      </w:r>
      <w:r>
        <w:rPr>
          <w:spacing w:val="-4"/>
        </w:rPr>
        <w:t xml:space="preserve"> </w:t>
      </w:r>
      <w:r>
        <w:t>bis</w:t>
      </w:r>
      <w:r>
        <w:rPr>
          <w:spacing w:val="-4"/>
        </w:rPr>
        <w:t xml:space="preserve"> </w:t>
      </w:r>
      <w:r>
        <w:t>del</w:t>
      </w:r>
      <w:r>
        <w:rPr>
          <w:spacing w:val="-4"/>
        </w:rPr>
        <w:t xml:space="preserve"> </w:t>
      </w:r>
      <w:r>
        <w:t>Código</w:t>
      </w:r>
      <w:r>
        <w:rPr>
          <w:spacing w:val="-4"/>
        </w:rPr>
        <w:t xml:space="preserve"> </w:t>
      </w:r>
      <w:r>
        <w:t>del</w:t>
      </w:r>
      <w:r>
        <w:rPr>
          <w:spacing w:val="-4"/>
        </w:rPr>
        <w:t xml:space="preserve"> </w:t>
      </w:r>
      <w:r>
        <w:t>Trabajo,</w:t>
      </w:r>
      <w:r>
        <w:rPr>
          <w:spacing w:val="-4"/>
        </w:rPr>
        <w:t xml:space="preserve"> </w:t>
      </w:r>
      <w:r>
        <w:t>la</w:t>
      </w:r>
      <w:r>
        <w:rPr>
          <w:spacing w:val="-4"/>
        </w:rPr>
        <w:t xml:space="preserve"> </w:t>
      </w:r>
      <w:r>
        <w:t>frase "a medio día de permiso, una vez al año", por la frase "a un día de permiso, dos veces</w:t>
      </w:r>
      <w:r>
        <w:rPr>
          <w:spacing w:val="40"/>
        </w:rPr>
        <w:t xml:space="preserve"> </w:t>
      </w:r>
      <w:r>
        <w:t>al año ".</w:t>
      </w:r>
    </w:p>
    <w:sectPr w:rsidR="00C6170D">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6170D"/>
    <w:rsid w:val="00A103EC"/>
    <w:rsid w:val="00C617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6100</Characters>
  <Application>Microsoft Office Word</Application>
  <DocSecurity>0</DocSecurity>
  <Lines>50</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que modifica el Código del Trabajo en relación a aumentar el permiso laboral para  efectuar exámenes de mamografía y de próstata, respectivamente (2)</dc:title>
  <cp:lastModifiedBy>Guillermo Diaz Vallejos</cp:lastModifiedBy>
  <cp:revision>1</cp:revision>
  <dcterms:created xsi:type="dcterms:W3CDTF">2023-10-16T14:15:00Z</dcterms:created>
  <dcterms:modified xsi:type="dcterms:W3CDTF">2023-10-17T23:40:00Z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