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72C" w:rsidRDefault="00392860">
      <w:pPr>
        <w:pStyle w:val="Textoindependiente"/>
        <w:ind w:left="3740"/>
        <w:rPr>
          <w:rFonts w:ascii="Times New Roman"/>
          <w:sz w:val="20"/>
        </w:rPr>
      </w:pPr>
      <w:r>
        <w:rPr>
          <w:rFonts w:ascii="Times New Roman"/>
          <w:noProof/>
          <w:sz w:val="20"/>
        </w:rPr>
        <w:drawing>
          <wp:inline distT="0" distB="0" distL="0" distR="0">
            <wp:extent cx="986069" cy="99193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6069" cy="991933"/>
                    </a:xfrm>
                    <a:prstGeom prst="rect">
                      <a:avLst/>
                    </a:prstGeom>
                  </pic:spPr>
                </pic:pic>
              </a:graphicData>
            </a:graphic>
          </wp:inline>
        </w:drawing>
      </w:r>
    </w:p>
    <w:p w:rsidR="0087672C" w:rsidRDefault="0087672C">
      <w:pPr>
        <w:pStyle w:val="Textoindependiente"/>
        <w:rPr>
          <w:rFonts w:ascii="Times New Roman"/>
          <w:sz w:val="20"/>
        </w:rPr>
      </w:pPr>
    </w:p>
    <w:p w:rsidR="0087672C" w:rsidRDefault="0087672C">
      <w:pPr>
        <w:pStyle w:val="Textoindependiente"/>
        <w:rPr>
          <w:rFonts w:ascii="Times New Roman"/>
          <w:sz w:val="20"/>
        </w:rPr>
      </w:pPr>
    </w:p>
    <w:p w:rsidR="0087672C" w:rsidRDefault="0087672C">
      <w:pPr>
        <w:pStyle w:val="Textoindependiente"/>
        <w:spacing w:before="8"/>
        <w:rPr>
          <w:rFonts w:ascii="Times New Roman"/>
          <w:sz w:val="27"/>
        </w:rPr>
      </w:pPr>
    </w:p>
    <w:p w:rsidR="0087672C" w:rsidRDefault="00392860">
      <w:pPr>
        <w:pStyle w:val="Ttulo1"/>
        <w:spacing w:before="100" w:line="357" w:lineRule="auto"/>
        <w:ind w:left="903" w:hanging="41"/>
        <w:rPr>
          <w:b/>
        </w:rPr>
      </w:pPr>
      <w:r>
        <w:rPr>
          <w:b/>
        </w:rPr>
        <w:t>PROYECTO</w:t>
      </w:r>
      <w:r>
        <w:rPr>
          <w:b/>
          <w:spacing w:val="-5"/>
        </w:rPr>
        <w:t xml:space="preserve"> </w:t>
      </w:r>
      <w:r>
        <w:rPr>
          <w:b/>
        </w:rPr>
        <w:t>DE</w:t>
      </w:r>
      <w:r>
        <w:rPr>
          <w:b/>
          <w:spacing w:val="-6"/>
        </w:rPr>
        <w:t xml:space="preserve"> </w:t>
      </w:r>
      <w:r>
        <w:rPr>
          <w:b/>
        </w:rPr>
        <w:t>LEY</w:t>
      </w:r>
      <w:r>
        <w:rPr>
          <w:b/>
          <w:spacing w:val="-5"/>
        </w:rPr>
        <w:t xml:space="preserve"> </w:t>
      </w:r>
      <w:r>
        <w:rPr>
          <w:b/>
        </w:rPr>
        <w:t>QUE</w:t>
      </w:r>
      <w:r>
        <w:rPr>
          <w:b/>
          <w:spacing w:val="-5"/>
        </w:rPr>
        <w:t xml:space="preserve"> </w:t>
      </w:r>
      <w:r>
        <w:rPr>
          <w:b/>
        </w:rPr>
        <w:t>AGREGA</w:t>
      </w:r>
      <w:r>
        <w:rPr>
          <w:b/>
          <w:spacing w:val="-6"/>
        </w:rPr>
        <w:t xml:space="preserve"> </w:t>
      </w:r>
      <w:r>
        <w:rPr>
          <w:b/>
        </w:rPr>
        <w:t>UNA</w:t>
      </w:r>
      <w:r>
        <w:rPr>
          <w:b/>
          <w:spacing w:val="-6"/>
        </w:rPr>
        <w:t xml:space="preserve"> </w:t>
      </w:r>
      <w:r>
        <w:rPr>
          <w:b/>
        </w:rPr>
        <w:t>AGRAVANTE</w:t>
      </w:r>
      <w:r>
        <w:rPr>
          <w:b/>
          <w:spacing w:val="-6"/>
        </w:rPr>
        <w:t xml:space="preserve"> </w:t>
      </w:r>
      <w:r>
        <w:rPr>
          <w:b/>
        </w:rPr>
        <w:t>A</w:t>
      </w:r>
      <w:r>
        <w:rPr>
          <w:b/>
          <w:spacing w:val="-6"/>
        </w:rPr>
        <w:t xml:space="preserve"> </w:t>
      </w:r>
      <w:r>
        <w:rPr>
          <w:b/>
        </w:rPr>
        <w:t>LAS ESTABLECIDAS</w:t>
      </w:r>
      <w:r>
        <w:rPr>
          <w:b/>
          <w:spacing w:val="-3"/>
        </w:rPr>
        <w:t xml:space="preserve"> </w:t>
      </w:r>
      <w:r>
        <w:rPr>
          <w:b/>
        </w:rPr>
        <w:t>EN</w:t>
      </w:r>
      <w:r>
        <w:rPr>
          <w:b/>
          <w:spacing w:val="-2"/>
        </w:rPr>
        <w:t xml:space="preserve"> </w:t>
      </w:r>
      <w:r>
        <w:rPr>
          <w:b/>
        </w:rPr>
        <w:t>EL</w:t>
      </w:r>
      <w:r>
        <w:rPr>
          <w:b/>
          <w:spacing w:val="-2"/>
        </w:rPr>
        <w:t xml:space="preserve"> </w:t>
      </w:r>
      <w:r>
        <w:rPr>
          <w:b/>
        </w:rPr>
        <w:t>ARTICULO</w:t>
      </w:r>
      <w:r>
        <w:rPr>
          <w:b/>
          <w:spacing w:val="-2"/>
        </w:rPr>
        <w:t xml:space="preserve"> </w:t>
      </w:r>
      <w:r>
        <w:rPr>
          <w:b/>
        </w:rPr>
        <w:t>12</w:t>
      </w:r>
      <w:r>
        <w:rPr>
          <w:b/>
          <w:spacing w:val="-2"/>
        </w:rPr>
        <w:t xml:space="preserve"> </w:t>
      </w:r>
      <w:r>
        <w:rPr>
          <w:b/>
        </w:rPr>
        <w:t>DEL</w:t>
      </w:r>
      <w:r>
        <w:rPr>
          <w:b/>
          <w:spacing w:val="-2"/>
        </w:rPr>
        <w:t xml:space="preserve"> </w:t>
      </w:r>
      <w:r>
        <w:rPr>
          <w:b/>
        </w:rPr>
        <w:t>CODIGO</w:t>
      </w:r>
      <w:r>
        <w:rPr>
          <w:b/>
          <w:spacing w:val="-2"/>
        </w:rPr>
        <w:t xml:space="preserve"> PENAL</w:t>
      </w:r>
    </w:p>
    <w:p w:rsidR="0087672C" w:rsidRDefault="0087672C">
      <w:pPr>
        <w:pStyle w:val="Textoindependiente"/>
        <w:rPr>
          <w:b/>
          <w:sz w:val="28"/>
        </w:rPr>
      </w:pPr>
    </w:p>
    <w:p w:rsidR="0087672C" w:rsidRDefault="0087672C">
      <w:pPr>
        <w:pStyle w:val="Textoindependiente"/>
        <w:rPr>
          <w:b/>
          <w:sz w:val="28"/>
        </w:rPr>
      </w:pPr>
    </w:p>
    <w:p w:rsidR="0087672C" w:rsidRDefault="0087672C">
      <w:pPr>
        <w:pStyle w:val="Textoindependiente"/>
        <w:rPr>
          <w:b/>
          <w:sz w:val="28"/>
        </w:rPr>
      </w:pPr>
    </w:p>
    <w:p w:rsidR="0087672C" w:rsidRDefault="0087672C">
      <w:pPr>
        <w:pStyle w:val="Textoindependiente"/>
        <w:spacing w:before="1"/>
        <w:rPr>
          <w:b/>
          <w:sz w:val="29"/>
        </w:rPr>
      </w:pPr>
    </w:p>
    <w:p w:rsidR="0087672C" w:rsidRDefault="00392860">
      <w:pPr>
        <w:ind w:left="102"/>
        <w:rPr>
          <w:b/>
          <w:sz w:val="24"/>
        </w:rPr>
      </w:pPr>
      <w:r>
        <w:rPr>
          <w:b/>
          <w:spacing w:val="-2"/>
          <w:sz w:val="24"/>
        </w:rPr>
        <w:t>ANTECEDENTES.</w:t>
      </w:r>
    </w:p>
    <w:p w:rsidR="0087672C" w:rsidRDefault="0087672C">
      <w:pPr>
        <w:pStyle w:val="Textoindependiente"/>
        <w:spacing w:before="11"/>
        <w:rPr>
          <w:b/>
          <w:sz w:val="25"/>
        </w:rPr>
      </w:pPr>
    </w:p>
    <w:p w:rsidR="0087672C" w:rsidRDefault="00392860">
      <w:pPr>
        <w:pStyle w:val="Prrafodelista"/>
        <w:numPr>
          <w:ilvl w:val="0"/>
          <w:numId w:val="1"/>
        </w:numPr>
        <w:tabs>
          <w:tab w:val="left" w:pos="821"/>
        </w:tabs>
        <w:spacing w:line="360" w:lineRule="auto"/>
        <w:ind w:left="821"/>
        <w:jc w:val="both"/>
        <w:rPr>
          <w:sz w:val="24"/>
        </w:rPr>
      </w:pPr>
      <w:r>
        <w:rPr>
          <w:sz w:val="24"/>
        </w:rPr>
        <w:t>Que es un hecho público y notorio el aumento de los niveles de inseguridad</w:t>
      </w:r>
      <w:r>
        <w:rPr>
          <w:spacing w:val="-9"/>
          <w:sz w:val="24"/>
        </w:rPr>
        <w:t xml:space="preserve"> </w:t>
      </w:r>
      <w:r>
        <w:rPr>
          <w:sz w:val="24"/>
        </w:rPr>
        <w:t>entre</w:t>
      </w:r>
      <w:r>
        <w:rPr>
          <w:spacing w:val="-9"/>
          <w:sz w:val="24"/>
        </w:rPr>
        <w:t xml:space="preserve"> </w:t>
      </w:r>
      <w:r>
        <w:rPr>
          <w:sz w:val="24"/>
        </w:rPr>
        <w:t>los</w:t>
      </w:r>
      <w:r>
        <w:rPr>
          <w:spacing w:val="-9"/>
          <w:sz w:val="24"/>
        </w:rPr>
        <w:t xml:space="preserve"> </w:t>
      </w:r>
      <w:r>
        <w:rPr>
          <w:sz w:val="24"/>
        </w:rPr>
        <w:t>ciudadanos,</w:t>
      </w:r>
      <w:r>
        <w:rPr>
          <w:spacing w:val="-9"/>
          <w:sz w:val="24"/>
        </w:rPr>
        <w:t xml:space="preserve"> </w:t>
      </w:r>
      <w:r>
        <w:rPr>
          <w:sz w:val="24"/>
        </w:rPr>
        <w:t>y</w:t>
      </w:r>
      <w:r>
        <w:rPr>
          <w:spacing w:val="-9"/>
          <w:sz w:val="24"/>
        </w:rPr>
        <w:t xml:space="preserve"> </w:t>
      </w:r>
      <w:r>
        <w:rPr>
          <w:sz w:val="24"/>
        </w:rPr>
        <w:t>que</w:t>
      </w:r>
      <w:r>
        <w:rPr>
          <w:spacing w:val="-9"/>
          <w:sz w:val="24"/>
        </w:rPr>
        <w:t xml:space="preserve"> </w:t>
      </w:r>
      <w:r>
        <w:rPr>
          <w:sz w:val="24"/>
        </w:rPr>
        <w:t>esta</w:t>
      </w:r>
      <w:r>
        <w:rPr>
          <w:spacing w:val="-9"/>
          <w:sz w:val="24"/>
        </w:rPr>
        <w:t xml:space="preserve"> </w:t>
      </w:r>
      <w:r>
        <w:rPr>
          <w:sz w:val="24"/>
        </w:rPr>
        <w:t>ha</w:t>
      </w:r>
      <w:r>
        <w:rPr>
          <w:spacing w:val="-9"/>
          <w:sz w:val="24"/>
        </w:rPr>
        <w:t xml:space="preserve"> </w:t>
      </w:r>
      <w:r>
        <w:rPr>
          <w:sz w:val="24"/>
        </w:rPr>
        <w:t>ido</w:t>
      </w:r>
      <w:r>
        <w:rPr>
          <w:spacing w:val="-9"/>
          <w:sz w:val="24"/>
        </w:rPr>
        <w:t xml:space="preserve"> </w:t>
      </w:r>
      <w:r>
        <w:rPr>
          <w:sz w:val="24"/>
        </w:rPr>
        <w:t>en</w:t>
      </w:r>
      <w:r>
        <w:rPr>
          <w:spacing w:val="-9"/>
          <w:sz w:val="24"/>
        </w:rPr>
        <w:t xml:space="preserve"> </w:t>
      </w:r>
      <w:r>
        <w:rPr>
          <w:sz w:val="24"/>
        </w:rPr>
        <w:t>incremento</w:t>
      </w:r>
      <w:r>
        <w:rPr>
          <w:spacing w:val="-8"/>
          <w:sz w:val="24"/>
        </w:rPr>
        <w:t xml:space="preserve"> </w:t>
      </w:r>
      <w:r>
        <w:rPr>
          <w:sz w:val="24"/>
        </w:rPr>
        <w:t xml:space="preserve">en el último tiempo, sobre todo por la tipología de delitos que se están cometiendo en nuestra sociedad, crímenes no visto anteriormente, o al menos no vistos con la frecuencia con que están presentes en la </w:t>
      </w:r>
      <w:r>
        <w:rPr>
          <w:spacing w:val="-2"/>
          <w:sz w:val="24"/>
        </w:rPr>
        <w:t>actualidad.</w:t>
      </w:r>
    </w:p>
    <w:p w:rsidR="0087672C" w:rsidRDefault="00392860">
      <w:pPr>
        <w:pStyle w:val="Prrafodelista"/>
        <w:numPr>
          <w:ilvl w:val="0"/>
          <w:numId w:val="1"/>
        </w:numPr>
        <w:tabs>
          <w:tab w:val="left" w:pos="821"/>
        </w:tabs>
        <w:spacing w:line="360" w:lineRule="auto"/>
        <w:ind w:left="821"/>
        <w:jc w:val="both"/>
        <w:rPr>
          <w:b/>
          <w:sz w:val="24"/>
        </w:rPr>
      </w:pPr>
      <w:r>
        <w:rPr>
          <w:sz w:val="24"/>
        </w:rPr>
        <w:t>Es reconocido por nuestras autoridade</w:t>
      </w:r>
      <w:r>
        <w:rPr>
          <w:sz w:val="24"/>
        </w:rPr>
        <w:t>s, Fiscal Nacional y General Director</w:t>
      </w:r>
      <w:r>
        <w:rPr>
          <w:spacing w:val="-2"/>
          <w:sz w:val="24"/>
        </w:rPr>
        <w:t xml:space="preserve"> </w:t>
      </w:r>
      <w:r>
        <w:rPr>
          <w:sz w:val="24"/>
        </w:rPr>
        <w:t>de</w:t>
      </w:r>
      <w:r>
        <w:rPr>
          <w:spacing w:val="-2"/>
          <w:sz w:val="24"/>
        </w:rPr>
        <w:t xml:space="preserve"> </w:t>
      </w:r>
      <w:r>
        <w:rPr>
          <w:sz w:val="24"/>
        </w:rPr>
        <w:t>Carabineros</w:t>
      </w:r>
      <w:r>
        <w:rPr>
          <w:spacing w:val="-1"/>
          <w:sz w:val="24"/>
        </w:rPr>
        <w:t xml:space="preserve"> </w:t>
      </w:r>
      <w:r>
        <w:rPr>
          <w:sz w:val="24"/>
        </w:rPr>
        <w:t>que</w:t>
      </w:r>
      <w:r>
        <w:rPr>
          <w:spacing w:val="-2"/>
          <w:sz w:val="24"/>
        </w:rPr>
        <w:t xml:space="preserve"> </w:t>
      </w:r>
      <w:r>
        <w:rPr>
          <w:sz w:val="24"/>
        </w:rPr>
        <w:t>ha</w:t>
      </w:r>
      <w:r>
        <w:rPr>
          <w:spacing w:val="-2"/>
          <w:sz w:val="24"/>
        </w:rPr>
        <w:t xml:space="preserve"> </w:t>
      </w:r>
      <w:r>
        <w:rPr>
          <w:sz w:val="24"/>
        </w:rPr>
        <w:t>existido</w:t>
      </w:r>
      <w:r>
        <w:rPr>
          <w:spacing w:val="-2"/>
          <w:sz w:val="24"/>
        </w:rPr>
        <w:t xml:space="preserve"> </w:t>
      </w:r>
      <w:r>
        <w:rPr>
          <w:sz w:val="24"/>
        </w:rPr>
        <w:t>una</w:t>
      </w:r>
      <w:r>
        <w:rPr>
          <w:spacing w:val="-2"/>
          <w:sz w:val="24"/>
        </w:rPr>
        <w:t xml:space="preserve"> </w:t>
      </w:r>
      <w:r>
        <w:rPr>
          <w:sz w:val="24"/>
        </w:rPr>
        <w:t>mutación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tipología de delitos que están afectando a nuestra sociedad, y que esta nueva modalidad y tipología delictiva es fruto de la importación de delitos desde otras latitude</w:t>
      </w:r>
      <w:r>
        <w:rPr>
          <w:sz w:val="24"/>
        </w:rPr>
        <w:t xml:space="preserve">s que han acompañado la inmigración irregular de aquellos que han arribado a nuestro país con la sola intención de </w:t>
      </w:r>
      <w:r>
        <w:rPr>
          <w:spacing w:val="-2"/>
          <w:sz w:val="24"/>
        </w:rPr>
        <w:t>delinquir.</w:t>
      </w:r>
    </w:p>
    <w:p w:rsidR="0087672C" w:rsidRDefault="00392860">
      <w:pPr>
        <w:pStyle w:val="Prrafodelista"/>
        <w:numPr>
          <w:ilvl w:val="0"/>
          <w:numId w:val="1"/>
        </w:numPr>
        <w:tabs>
          <w:tab w:val="left" w:pos="821"/>
        </w:tabs>
        <w:spacing w:before="1" w:line="360" w:lineRule="auto"/>
        <w:ind w:left="821" w:right="119"/>
        <w:jc w:val="both"/>
        <w:rPr>
          <w:b/>
          <w:sz w:val="24"/>
        </w:rPr>
      </w:pPr>
      <w:r>
        <w:rPr>
          <w:sz w:val="24"/>
        </w:rPr>
        <w:t>Las agravantes delictivas se encuentran contenidas en el artículo 12 de nuestro Código Penal, y se enumeran hasta la Nº23.</w:t>
      </w:r>
    </w:p>
    <w:p w:rsidR="0087672C" w:rsidRDefault="00392860">
      <w:pPr>
        <w:pStyle w:val="Prrafodelista"/>
        <w:numPr>
          <w:ilvl w:val="0"/>
          <w:numId w:val="1"/>
        </w:numPr>
        <w:tabs>
          <w:tab w:val="left" w:pos="821"/>
        </w:tabs>
        <w:spacing w:line="360" w:lineRule="auto"/>
        <w:ind w:left="821" w:right="117"/>
        <w:jc w:val="both"/>
        <w:rPr>
          <w:b/>
          <w:sz w:val="24"/>
        </w:rPr>
      </w:pPr>
      <w:r>
        <w:rPr>
          <w:sz w:val="24"/>
        </w:rPr>
        <w:t>Que las</w:t>
      </w:r>
      <w:r>
        <w:rPr>
          <w:sz w:val="24"/>
        </w:rPr>
        <w:t xml:space="preserve"> atenuantes se encuentran contenidas en el artículo 11 del Código Penal, y entre las 10 que se enuncian, destaca la Nº 6 que se</w:t>
      </w:r>
    </w:p>
    <w:p w:rsidR="0087672C" w:rsidRDefault="0087672C">
      <w:pPr>
        <w:spacing w:line="360" w:lineRule="auto"/>
        <w:jc w:val="both"/>
        <w:rPr>
          <w:sz w:val="24"/>
        </w:rPr>
        <w:sectPr w:rsidR="0087672C">
          <w:type w:val="continuous"/>
          <w:pgSz w:w="12240" w:h="15840"/>
          <w:pgMar w:top="1420" w:right="1580" w:bottom="280" w:left="1600" w:header="720" w:footer="720" w:gutter="0"/>
          <w:cols w:space="720"/>
        </w:sectPr>
      </w:pPr>
    </w:p>
    <w:p w:rsidR="0087672C" w:rsidRDefault="00392860">
      <w:pPr>
        <w:pStyle w:val="Textoindependiente"/>
        <w:spacing w:before="75" w:line="357" w:lineRule="auto"/>
        <w:ind w:left="821"/>
      </w:pPr>
      <w:r>
        <w:lastRenderedPageBreak/>
        <w:t>refiere</w:t>
      </w:r>
      <w:r>
        <w:rPr>
          <w:spacing w:val="80"/>
        </w:rPr>
        <w:t xml:space="preserve"> </w:t>
      </w:r>
      <w:r>
        <w:t>a</w:t>
      </w:r>
      <w:r>
        <w:rPr>
          <w:spacing w:val="80"/>
        </w:rPr>
        <w:t xml:space="preserve"> </w:t>
      </w:r>
      <w:r>
        <w:t>que</w:t>
      </w:r>
      <w:r>
        <w:rPr>
          <w:spacing w:val="80"/>
        </w:rPr>
        <w:t xml:space="preserve"> </w:t>
      </w:r>
      <w:r>
        <w:t>“Si</w:t>
      </w:r>
      <w:r>
        <w:rPr>
          <w:spacing w:val="80"/>
        </w:rPr>
        <w:t xml:space="preserve"> </w:t>
      </w:r>
      <w:r>
        <w:t>la</w:t>
      </w:r>
      <w:r>
        <w:rPr>
          <w:spacing w:val="80"/>
        </w:rPr>
        <w:t xml:space="preserve"> </w:t>
      </w:r>
      <w:r>
        <w:t>conducta</w:t>
      </w:r>
      <w:r>
        <w:rPr>
          <w:spacing w:val="80"/>
        </w:rPr>
        <w:t xml:space="preserve"> </w:t>
      </w:r>
      <w:r>
        <w:t>anterior</w:t>
      </w:r>
      <w:r>
        <w:rPr>
          <w:spacing w:val="80"/>
        </w:rPr>
        <w:t xml:space="preserve"> </w:t>
      </w:r>
      <w:r>
        <w:t>del</w:t>
      </w:r>
      <w:r>
        <w:rPr>
          <w:spacing w:val="80"/>
        </w:rPr>
        <w:t xml:space="preserve"> </w:t>
      </w:r>
      <w:r>
        <w:t>delincuente</w:t>
      </w:r>
      <w:r>
        <w:rPr>
          <w:spacing w:val="80"/>
        </w:rPr>
        <w:t xml:space="preserve"> </w:t>
      </w:r>
      <w:r>
        <w:t>ha</w:t>
      </w:r>
      <w:r>
        <w:rPr>
          <w:spacing w:val="80"/>
        </w:rPr>
        <w:t xml:space="preserve"> </w:t>
      </w:r>
      <w:r>
        <w:t xml:space="preserve">sido </w:t>
      </w:r>
      <w:r>
        <w:rPr>
          <w:spacing w:val="-2"/>
        </w:rPr>
        <w:t>irreprochable”.</w:t>
      </w:r>
    </w:p>
    <w:p w:rsidR="0087672C" w:rsidRDefault="00392860">
      <w:pPr>
        <w:pStyle w:val="Ttulo1"/>
        <w:spacing w:before="164"/>
        <w:rPr>
          <w:b/>
        </w:rPr>
      </w:pPr>
      <w:r>
        <w:rPr>
          <w:b/>
          <w:spacing w:val="-2"/>
        </w:rPr>
        <w:t>FUNDAMENTOS</w:t>
      </w:r>
    </w:p>
    <w:p w:rsidR="0087672C" w:rsidRDefault="0087672C">
      <w:pPr>
        <w:pStyle w:val="Textoindependiente"/>
        <w:spacing w:before="10"/>
        <w:rPr>
          <w:b/>
          <w:sz w:val="25"/>
        </w:rPr>
      </w:pPr>
    </w:p>
    <w:p w:rsidR="0087672C" w:rsidRDefault="00392860">
      <w:pPr>
        <w:pStyle w:val="Textoindependiente"/>
        <w:spacing w:before="1" w:line="360" w:lineRule="auto"/>
        <w:ind w:left="102" w:right="115"/>
        <w:jc w:val="both"/>
      </w:pPr>
      <w:r>
        <w:t>Los últimos episodios delictivos en los que se han visto involucrados extranjeros que se encuentran de forma irregular en nuestro país, han calado</w:t>
      </w:r>
      <w:r>
        <w:rPr>
          <w:spacing w:val="-10"/>
        </w:rPr>
        <w:t xml:space="preserve"> </w:t>
      </w:r>
      <w:r>
        <w:t>hondo</w:t>
      </w:r>
      <w:r>
        <w:rPr>
          <w:spacing w:val="-10"/>
        </w:rPr>
        <w:t xml:space="preserve"> </w:t>
      </w:r>
      <w:r>
        <w:t>en</w:t>
      </w:r>
      <w:r>
        <w:rPr>
          <w:spacing w:val="-10"/>
        </w:rPr>
        <w:t xml:space="preserve"> </w:t>
      </w:r>
      <w:r>
        <w:t>el</w:t>
      </w:r>
      <w:r>
        <w:rPr>
          <w:spacing w:val="-10"/>
        </w:rPr>
        <w:t xml:space="preserve"> </w:t>
      </w:r>
      <w:r>
        <w:t>sentir</w:t>
      </w:r>
      <w:r>
        <w:rPr>
          <w:spacing w:val="-10"/>
        </w:rPr>
        <w:t xml:space="preserve"> </w:t>
      </w:r>
      <w:r>
        <w:t>ciudadano,</w:t>
      </w:r>
      <w:r>
        <w:rPr>
          <w:spacing w:val="-10"/>
        </w:rPr>
        <w:t xml:space="preserve"> </w:t>
      </w:r>
      <w:r>
        <w:t>quienes</w:t>
      </w:r>
      <w:r>
        <w:rPr>
          <w:spacing w:val="-10"/>
        </w:rPr>
        <w:t xml:space="preserve"> </w:t>
      </w:r>
      <w:r>
        <w:t>claman</w:t>
      </w:r>
      <w:r>
        <w:rPr>
          <w:spacing w:val="-10"/>
        </w:rPr>
        <w:t xml:space="preserve"> </w:t>
      </w:r>
      <w:r>
        <w:t>una</w:t>
      </w:r>
      <w:r>
        <w:rPr>
          <w:spacing w:val="-10"/>
        </w:rPr>
        <w:t xml:space="preserve"> </w:t>
      </w:r>
      <w:r>
        <w:t>respuesta</w:t>
      </w:r>
      <w:r>
        <w:rPr>
          <w:spacing w:val="-10"/>
        </w:rPr>
        <w:t xml:space="preserve"> </w:t>
      </w:r>
      <w:r>
        <w:t>firme</w:t>
      </w:r>
      <w:r>
        <w:rPr>
          <w:spacing w:val="-10"/>
        </w:rPr>
        <w:t xml:space="preserve"> </w:t>
      </w:r>
      <w:r>
        <w:t>y eficaz de parte de sus autoridades. Sin embargo, la permeabilidad de nuestras fronteras, en gran parte, por la nula capacidad de poder cubrir todos los flancos, la calificación del ingreso irregular como una simple FALTA y no como un DELITO, las trabas a</w:t>
      </w:r>
      <w:r>
        <w:t>dministrativas para poder proceder a la expulsión de aquellos ciudadanos irregulares, sumado a la imposibilidad de poder contar con antecedentes criminales de muchos inmigrantes, han generado una sensación de impunidad entre la ciudadanía, que frente a est</w:t>
      </w:r>
      <w:r>
        <w:t>a afectación, han visto con buenos ojos iniciativas como la llamada “Criterio Valencia”, que apunta a solicitar la prisión</w:t>
      </w:r>
      <w:r>
        <w:rPr>
          <w:spacing w:val="-14"/>
        </w:rPr>
        <w:t xml:space="preserve"> </w:t>
      </w:r>
      <w:r>
        <w:t>preventiva</w:t>
      </w:r>
      <w:r>
        <w:rPr>
          <w:spacing w:val="-14"/>
        </w:rPr>
        <w:t xml:space="preserve"> </w:t>
      </w:r>
      <w:r>
        <w:t>de</w:t>
      </w:r>
      <w:r>
        <w:rPr>
          <w:spacing w:val="-16"/>
        </w:rPr>
        <w:t xml:space="preserve"> </w:t>
      </w:r>
      <w:r>
        <w:t>todo</w:t>
      </w:r>
      <w:r>
        <w:rPr>
          <w:spacing w:val="-14"/>
        </w:rPr>
        <w:t xml:space="preserve"> </w:t>
      </w:r>
      <w:r>
        <w:t>extranjero</w:t>
      </w:r>
      <w:r>
        <w:rPr>
          <w:spacing w:val="-14"/>
        </w:rPr>
        <w:t xml:space="preserve"> </w:t>
      </w:r>
      <w:r>
        <w:t>que</w:t>
      </w:r>
      <w:r>
        <w:rPr>
          <w:spacing w:val="-19"/>
        </w:rPr>
        <w:t xml:space="preserve"> </w:t>
      </w:r>
      <w:r>
        <w:t>se</w:t>
      </w:r>
      <w:r>
        <w:rPr>
          <w:spacing w:val="-14"/>
        </w:rPr>
        <w:t xml:space="preserve"> </w:t>
      </w:r>
      <w:r>
        <w:t>encuentre</w:t>
      </w:r>
      <w:r>
        <w:rPr>
          <w:spacing w:val="-14"/>
        </w:rPr>
        <w:t xml:space="preserve"> </w:t>
      </w:r>
      <w:r>
        <w:t>de</w:t>
      </w:r>
      <w:r>
        <w:rPr>
          <w:spacing w:val="-14"/>
        </w:rPr>
        <w:t xml:space="preserve"> </w:t>
      </w:r>
      <w:r>
        <w:t>forma</w:t>
      </w:r>
      <w:r>
        <w:rPr>
          <w:spacing w:val="-14"/>
        </w:rPr>
        <w:t xml:space="preserve"> </w:t>
      </w:r>
      <w:r>
        <w:t>irregular</w:t>
      </w:r>
      <w:r>
        <w:rPr>
          <w:spacing w:val="-14"/>
        </w:rPr>
        <w:t xml:space="preserve"> </w:t>
      </w:r>
      <w:r>
        <w:t>en nuestro</w:t>
      </w:r>
      <w:r>
        <w:rPr>
          <w:spacing w:val="-6"/>
        </w:rPr>
        <w:t xml:space="preserve"> </w:t>
      </w:r>
      <w:r>
        <w:t>país</w:t>
      </w:r>
      <w:r>
        <w:rPr>
          <w:spacing w:val="-6"/>
        </w:rPr>
        <w:t xml:space="preserve"> </w:t>
      </w:r>
      <w:r>
        <w:t>y</w:t>
      </w:r>
      <w:r>
        <w:rPr>
          <w:spacing w:val="-6"/>
        </w:rPr>
        <w:t xml:space="preserve"> </w:t>
      </w:r>
      <w:r>
        <w:t>tenga</w:t>
      </w:r>
      <w:r>
        <w:rPr>
          <w:spacing w:val="-6"/>
        </w:rPr>
        <w:t xml:space="preserve"> </w:t>
      </w:r>
      <w:r>
        <w:t>la</w:t>
      </w:r>
      <w:r>
        <w:rPr>
          <w:spacing w:val="-6"/>
        </w:rPr>
        <w:t xml:space="preserve"> </w:t>
      </w:r>
      <w:r>
        <w:t>categoría</w:t>
      </w:r>
      <w:r>
        <w:rPr>
          <w:spacing w:val="-6"/>
        </w:rPr>
        <w:t xml:space="preserve"> </w:t>
      </w:r>
      <w:r>
        <w:t>de</w:t>
      </w:r>
      <w:r>
        <w:rPr>
          <w:spacing w:val="-6"/>
        </w:rPr>
        <w:t xml:space="preserve"> </w:t>
      </w:r>
      <w:r>
        <w:t>imputado</w:t>
      </w:r>
      <w:r>
        <w:rPr>
          <w:spacing w:val="-6"/>
        </w:rPr>
        <w:t xml:space="preserve"> </w:t>
      </w:r>
      <w:r>
        <w:t>en</w:t>
      </w:r>
      <w:r>
        <w:rPr>
          <w:spacing w:val="-6"/>
        </w:rPr>
        <w:t xml:space="preserve"> </w:t>
      </w:r>
      <w:r>
        <w:t>un</w:t>
      </w:r>
      <w:r>
        <w:rPr>
          <w:spacing w:val="-6"/>
        </w:rPr>
        <w:t xml:space="preserve"> </w:t>
      </w:r>
      <w:r>
        <w:t>crimen</w:t>
      </w:r>
      <w:r>
        <w:rPr>
          <w:spacing w:val="-6"/>
        </w:rPr>
        <w:t xml:space="preserve"> </w:t>
      </w:r>
      <w:r>
        <w:t>o</w:t>
      </w:r>
      <w:r>
        <w:rPr>
          <w:spacing w:val="-3"/>
        </w:rPr>
        <w:t xml:space="preserve"> </w:t>
      </w:r>
      <w:r>
        <w:t>sim</w:t>
      </w:r>
      <w:r>
        <w:t>ple</w:t>
      </w:r>
      <w:r>
        <w:rPr>
          <w:spacing w:val="-6"/>
        </w:rPr>
        <w:t xml:space="preserve"> </w:t>
      </w:r>
      <w:r>
        <w:t>delito. No</w:t>
      </w:r>
      <w:r>
        <w:rPr>
          <w:spacing w:val="-9"/>
        </w:rPr>
        <w:t xml:space="preserve"> </w:t>
      </w:r>
      <w:r>
        <w:t>podemos,</w:t>
      </w:r>
      <w:r>
        <w:rPr>
          <w:spacing w:val="-9"/>
        </w:rPr>
        <w:t xml:space="preserve"> </w:t>
      </w:r>
      <w:r>
        <w:t>como</w:t>
      </w:r>
      <w:r>
        <w:rPr>
          <w:spacing w:val="-9"/>
        </w:rPr>
        <w:t xml:space="preserve"> </w:t>
      </w:r>
      <w:r>
        <w:t>sociedad</w:t>
      </w:r>
      <w:r>
        <w:rPr>
          <w:spacing w:val="-9"/>
        </w:rPr>
        <w:t xml:space="preserve"> </w:t>
      </w:r>
      <w:r>
        <w:t>generar</w:t>
      </w:r>
      <w:r>
        <w:rPr>
          <w:spacing w:val="-9"/>
        </w:rPr>
        <w:t xml:space="preserve"> </w:t>
      </w:r>
      <w:r>
        <w:t>la</w:t>
      </w:r>
      <w:r>
        <w:rPr>
          <w:spacing w:val="-9"/>
        </w:rPr>
        <w:t xml:space="preserve"> </w:t>
      </w:r>
      <w:r>
        <w:t>sensación</w:t>
      </w:r>
      <w:r>
        <w:rPr>
          <w:spacing w:val="-9"/>
        </w:rPr>
        <w:t xml:space="preserve"> </w:t>
      </w:r>
      <w:r>
        <w:t>de</w:t>
      </w:r>
      <w:r>
        <w:rPr>
          <w:spacing w:val="-9"/>
        </w:rPr>
        <w:t xml:space="preserve"> </w:t>
      </w:r>
      <w:r>
        <w:t>impunidad</w:t>
      </w:r>
      <w:r>
        <w:rPr>
          <w:spacing w:val="-8"/>
        </w:rPr>
        <w:t xml:space="preserve"> </w:t>
      </w:r>
      <w:r>
        <w:t>ya</w:t>
      </w:r>
      <w:r>
        <w:rPr>
          <w:spacing w:val="-9"/>
        </w:rPr>
        <w:t xml:space="preserve"> </w:t>
      </w:r>
      <w:r>
        <w:t>que</w:t>
      </w:r>
      <w:r>
        <w:rPr>
          <w:spacing w:val="-9"/>
        </w:rPr>
        <w:t xml:space="preserve"> </w:t>
      </w:r>
      <w:r>
        <w:t>esto afecta la calidad de vida de quienes viven conforme a derecho en nuestra sociedad, y actúa, a la vez como un incentivo a cruzar las fronteras con la intención</w:t>
      </w:r>
      <w:r>
        <w:rPr>
          <w:spacing w:val="-12"/>
        </w:rPr>
        <w:t xml:space="preserve"> </w:t>
      </w:r>
      <w:r>
        <w:t>de</w:t>
      </w:r>
      <w:r>
        <w:rPr>
          <w:spacing w:val="-12"/>
        </w:rPr>
        <w:t xml:space="preserve"> </w:t>
      </w:r>
      <w:r>
        <w:t>instalar</w:t>
      </w:r>
      <w:r>
        <w:rPr>
          <w:spacing w:val="-14"/>
        </w:rPr>
        <w:t xml:space="preserve"> </w:t>
      </w:r>
      <w:r>
        <w:t>sus</w:t>
      </w:r>
      <w:r>
        <w:rPr>
          <w:spacing w:val="-12"/>
        </w:rPr>
        <w:t xml:space="preserve"> </w:t>
      </w:r>
      <w:r>
        <w:t>maquinarias</w:t>
      </w:r>
      <w:r>
        <w:rPr>
          <w:spacing w:val="-12"/>
        </w:rPr>
        <w:t xml:space="preserve"> </w:t>
      </w:r>
      <w:r>
        <w:t>delictivas</w:t>
      </w:r>
      <w:r>
        <w:rPr>
          <w:spacing w:val="-12"/>
        </w:rPr>
        <w:t xml:space="preserve"> </w:t>
      </w:r>
      <w:r>
        <w:t>en</w:t>
      </w:r>
      <w:r>
        <w:rPr>
          <w:spacing w:val="-12"/>
        </w:rPr>
        <w:t xml:space="preserve"> </w:t>
      </w:r>
      <w:r>
        <w:t>nuestro</w:t>
      </w:r>
      <w:r>
        <w:rPr>
          <w:spacing w:val="-12"/>
        </w:rPr>
        <w:t xml:space="preserve"> </w:t>
      </w:r>
      <w:r>
        <w:t>territorio.</w:t>
      </w:r>
      <w:r>
        <w:rPr>
          <w:spacing w:val="-12"/>
        </w:rPr>
        <w:t xml:space="preserve"> </w:t>
      </w:r>
      <w:r>
        <w:t>Por</w:t>
      </w:r>
      <w:r>
        <w:rPr>
          <w:spacing w:val="-12"/>
        </w:rPr>
        <w:t xml:space="preserve"> </w:t>
      </w:r>
      <w:r>
        <w:t>lo anterior</w:t>
      </w:r>
      <w:r>
        <w:rPr>
          <w:spacing w:val="-6"/>
        </w:rPr>
        <w:t xml:space="preserve"> </w:t>
      </w:r>
      <w:r>
        <w:t>estimamos</w:t>
      </w:r>
      <w:r>
        <w:rPr>
          <w:spacing w:val="-6"/>
        </w:rPr>
        <w:t xml:space="preserve"> </w:t>
      </w:r>
      <w:r>
        <w:t>que</w:t>
      </w:r>
      <w:r>
        <w:rPr>
          <w:spacing w:val="-6"/>
        </w:rPr>
        <w:t xml:space="preserve"> </w:t>
      </w:r>
      <w:r>
        <w:t>se</w:t>
      </w:r>
      <w:r>
        <w:rPr>
          <w:spacing w:val="-6"/>
        </w:rPr>
        <w:t xml:space="preserve"> </w:t>
      </w:r>
      <w:r>
        <w:t>deben</w:t>
      </w:r>
      <w:r>
        <w:rPr>
          <w:spacing w:val="-6"/>
        </w:rPr>
        <w:t xml:space="preserve"> </w:t>
      </w:r>
      <w:r>
        <w:t>dar</w:t>
      </w:r>
      <w:r>
        <w:rPr>
          <w:spacing w:val="-6"/>
        </w:rPr>
        <w:t xml:space="preserve"> </w:t>
      </w:r>
      <w:r>
        <w:t>señales</w:t>
      </w:r>
      <w:r>
        <w:rPr>
          <w:spacing w:val="-6"/>
        </w:rPr>
        <w:t xml:space="preserve"> </w:t>
      </w:r>
      <w:r>
        <w:t>claras</w:t>
      </w:r>
      <w:r>
        <w:rPr>
          <w:spacing w:val="-6"/>
        </w:rPr>
        <w:t xml:space="preserve"> </w:t>
      </w:r>
      <w:r>
        <w:t>antes</w:t>
      </w:r>
      <w:r>
        <w:rPr>
          <w:spacing w:val="-6"/>
        </w:rPr>
        <w:t xml:space="preserve"> </w:t>
      </w:r>
      <w:r>
        <w:t>de</w:t>
      </w:r>
      <w:r>
        <w:rPr>
          <w:spacing w:val="-6"/>
        </w:rPr>
        <w:t xml:space="preserve"> </w:t>
      </w:r>
      <w:r>
        <w:t>que</w:t>
      </w:r>
      <w:r>
        <w:rPr>
          <w:spacing w:val="-6"/>
        </w:rPr>
        <w:t xml:space="preserve"> </w:t>
      </w:r>
      <w:r>
        <w:t>el</w:t>
      </w:r>
      <w:r>
        <w:rPr>
          <w:spacing w:val="-6"/>
        </w:rPr>
        <w:t xml:space="preserve"> </w:t>
      </w:r>
      <w:r>
        <w:t>germen de</w:t>
      </w:r>
      <w:r>
        <w:rPr>
          <w:spacing w:val="-5"/>
        </w:rPr>
        <w:t xml:space="preserve"> </w:t>
      </w:r>
      <w:r>
        <w:t>la</w:t>
      </w:r>
      <w:r>
        <w:rPr>
          <w:spacing w:val="-5"/>
        </w:rPr>
        <w:t xml:space="preserve"> </w:t>
      </w:r>
      <w:r>
        <w:t>xenofobia</w:t>
      </w:r>
      <w:r>
        <w:rPr>
          <w:spacing w:val="-5"/>
        </w:rPr>
        <w:t xml:space="preserve"> </w:t>
      </w:r>
      <w:r>
        <w:t>y</w:t>
      </w:r>
      <w:r>
        <w:rPr>
          <w:spacing w:val="-5"/>
        </w:rPr>
        <w:t xml:space="preserve"> </w:t>
      </w:r>
      <w:r>
        <w:t>el</w:t>
      </w:r>
      <w:r>
        <w:rPr>
          <w:spacing w:val="-5"/>
        </w:rPr>
        <w:t xml:space="preserve"> </w:t>
      </w:r>
      <w:r>
        <w:t>racismo</w:t>
      </w:r>
      <w:r>
        <w:rPr>
          <w:spacing w:val="-5"/>
        </w:rPr>
        <w:t xml:space="preserve"> </w:t>
      </w:r>
      <w:r>
        <w:t>se</w:t>
      </w:r>
      <w:r>
        <w:rPr>
          <w:spacing w:val="-5"/>
        </w:rPr>
        <w:t xml:space="preserve"> </w:t>
      </w:r>
      <w:r>
        <w:t>apoderen</w:t>
      </w:r>
      <w:r>
        <w:rPr>
          <w:spacing w:val="-5"/>
        </w:rPr>
        <w:t xml:space="preserve"> </w:t>
      </w:r>
      <w:r>
        <w:t>de</w:t>
      </w:r>
      <w:r>
        <w:rPr>
          <w:spacing w:val="-5"/>
        </w:rPr>
        <w:t xml:space="preserve"> </w:t>
      </w:r>
      <w:r>
        <w:t>nuestras</w:t>
      </w:r>
      <w:r>
        <w:rPr>
          <w:spacing w:val="-5"/>
        </w:rPr>
        <w:t xml:space="preserve"> </w:t>
      </w:r>
      <w:r>
        <w:t>calles</w:t>
      </w:r>
      <w:r>
        <w:rPr>
          <w:spacing w:val="-5"/>
        </w:rPr>
        <w:t xml:space="preserve"> </w:t>
      </w:r>
      <w:r>
        <w:t>ante</w:t>
      </w:r>
      <w:r>
        <w:rPr>
          <w:spacing w:val="-5"/>
        </w:rPr>
        <w:t xml:space="preserve"> </w:t>
      </w:r>
      <w:r>
        <w:t>la</w:t>
      </w:r>
      <w:r>
        <w:rPr>
          <w:spacing w:val="-5"/>
        </w:rPr>
        <w:t xml:space="preserve"> </w:t>
      </w:r>
      <w:r>
        <w:t>inacción de quienes tienen el mandato ciudadano de proteg</w:t>
      </w:r>
      <w:r>
        <w:t>ernos. Debemos ser sumamente claros que las puertas de nuestro país están abiertas para quienes quieren venir a estudiar, trabajar, hacer turismo en fin, a aportar, pero si los delincuentes ingresan, con la sola intención de delinquir, debemos</w:t>
      </w:r>
      <w:r>
        <w:rPr>
          <w:spacing w:val="-16"/>
        </w:rPr>
        <w:t xml:space="preserve"> </w:t>
      </w:r>
      <w:r>
        <w:t>ser</w:t>
      </w:r>
      <w:r>
        <w:rPr>
          <w:spacing w:val="-16"/>
        </w:rPr>
        <w:t xml:space="preserve"> </w:t>
      </w:r>
      <w:r>
        <w:t>implacab</w:t>
      </w:r>
      <w:r>
        <w:t>les</w:t>
      </w:r>
      <w:r>
        <w:rPr>
          <w:spacing w:val="-16"/>
        </w:rPr>
        <w:t xml:space="preserve"> </w:t>
      </w:r>
      <w:r>
        <w:t>con</w:t>
      </w:r>
      <w:r>
        <w:rPr>
          <w:spacing w:val="-16"/>
        </w:rPr>
        <w:t xml:space="preserve"> </w:t>
      </w:r>
      <w:r>
        <w:t>ellos,</w:t>
      </w:r>
      <w:r>
        <w:rPr>
          <w:spacing w:val="-16"/>
        </w:rPr>
        <w:t xml:space="preserve"> </w:t>
      </w:r>
      <w:r>
        <w:t>caso</w:t>
      </w:r>
      <w:r>
        <w:rPr>
          <w:spacing w:val="-16"/>
        </w:rPr>
        <w:t xml:space="preserve"> </w:t>
      </w:r>
      <w:r>
        <w:t>contrario</w:t>
      </w:r>
      <w:r>
        <w:rPr>
          <w:spacing w:val="-16"/>
        </w:rPr>
        <w:t xml:space="preserve"> </w:t>
      </w:r>
      <w:r>
        <w:t>nos</w:t>
      </w:r>
      <w:r>
        <w:rPr>
          <w:spacing w:val="-16"/>
        </w:rPr>
        <w:t xml:space="preserve"> </w:t>
      </w:r>
      <w:r>
        <w:t>enfrentaremos</w:t>
      </w:r>
      <w:r>
        <w:rPr>
          <w:spacing w:val="-16"/>
        </w:rPr>
        <w:t xml:space="preserve"> </w:t>
      </w:r>
      <w:r>
        <w:t>a</w:t>
      </w:r>
      <w:r>
        <w:rPr>
          <w:spacing w:val="-16"/>
        </w:rPr>
        <w:t xml:space="preserve"> </w:t>
      </w:r>
      <w:r>
        <w:t>cada vez</w:t>
      </w:r>
      <w:r>
        <w:rPr>
          <w:spacing w:val="64"/>
        </w:rPr>
        <w:t xml:space="preserve"> </w:t>
      </w:r>
      <w:r>
        <w:t>peores</w:t>
      </w:r>
      <w:r>
        <w:rPr>
          <w:spacing w:val="65"/>
        </w:rPr>
        <w:t xml:space="preserve"> </w:t>
      </w:r>
      <w:r>
        <w:t>acciones</w:t>
      </w:r>
      <w:r>
        <w:rPr>
          <w:spacing w:val="62"/>
        </w:rPr>
        <w:t xml:space="preserve"> </w:t>
      </w:r>
      <w:r>
        <w:t>delictuales</w:t>
      </w:r>
      <w:r>
        <w:rPr>
          <w:spacing w:val="65"/>
        </w:rPr>
        <w:t xml:space="preserve"> </w:t>
      </w:r>
      <w:r>
        <w:t>de</w:t>
      </w:r>
      <w:r>
        <w:rPr>
          <w:spacing w:val="65"/>
        </w:rPr>
        <w:t xml:space="preserve"> </w:t>
      </w:r>
      <w:r>
        <w:t>las</w:t>
      </w:r>
      <w:r>
        <w:rPr>
          <w:spacing w:val="60"/>
        </w:rPr>
        <w:t xml:space="preserve"> </w:t>
      </w:r>
      <w:r>
        <w:t>que</w:t>
      </w:r>
      <w:r>
        <w:rPr>
          <w:spacing w:val="65"/>
        </w:rPr>
        <w:t xml:space="preserve"> </w:t>
      </w:r>
      <w:r>
        <w:t>se</w:t>
      </w:r>
      <w:r>
        <w:rPr>
          <w:spacing w:val="65"/>
        </w:rPr>
        <w:t xml:space="preserve"> </w:t>
      </w:r>
      <w:r>
        <w:t>están</w:t>
      </w:r>
      <w:r>
        <w:rPr>
          <w:spacing w:val="65"/>
        </w:rPr>
        <w:t xml:space="preserve"> </w:t>
      </w:r>
      <w:r>
        <w:t>viendo</w:t>
      </w:r>
      <w:r>
        <w:rPr>
          <w:spacing w:val="65"/>
        </w:rPr>
        <w:t xml:space="preserve"> </w:t>
      </w:r>
      <w:r>
        <w:t>en</w:t>
      </w:r>
      <w:r>
        <w:rPr>
          <w:spacing w:val="65"/>
        </w:rPr>
        <w:t xml:space="preserve"> </w:t>
      </w:r>
      <w:r>
        <w:rPr>
          <w:spacing w:val="-2"/>
        </w:rPr>
        <w:t>nuestra</w:t>
      </w:r>
    </w:p>
    <w:p w:rsidR="0087672C" w:rsidRDefault="0087672C">
      <w:pPr>
        <w:spacing w:line="360" w:lineRule="auto"/>
        <w:jc w:val="both"/>
        <w:sectPr w:rsidR="0087672C">
          <w:pgSz w:w="12240" w:h="15840"/>
          <w:pgMar w:top="1340" w:right="1580" w:bottom="280" w:left="1600" w:header="720" w:footer="720" w:gutter="0"/>
          <w:cols w:space="720"/>
        </w:sectPr>
      </w:pPr>
    </w:p>
    <w:p w:rsidR="0087672C" w:rsidRDefault="00392860">
      <w:pPr>
        <w:pStyle w:val="Textoindependiente"/>
        <w:spacing w:before="75" w:line="357" w:lineRule="auto"/>
        <w:ind w:left="102" w:right="116"/>
        <w:jc w:val="both"/>
      </w:pPr>
      <w:r>
        <w:lastRenderedPageBreak/>
        <w:t>sociedad,</w:t>
      </w:r>
      <w:r>
        <w:rPr>
          <w:spacing w:val="-4"/>
        </w:rPr>
        <w:t xml:space="preserve"> </w:t>
      </w:r>
      <w:r>
        <w:t>tales</w:t>
      </w:r>
      <w:r>
        <w:rPr>
          <w:spacing w:val="-4"/>
        </w:rPr>
        <w:t xml:space="preserve"> </w:t>
      </w:r>
      <w:r>
        <w:t>como</w:t>
      </w:r>
      <w:r>
        <w:rPr>
          <w:spacing w:val="-7"/>
        </w:rPr>
        <w:t xml:space="preserve"> </w:t>
      </w:r>
      <w:r>
        <w:t>el</w:t>
      </w:r>
      <w:r>
        <w:rPr>
          <w:spacing w:val="-4"/>
        </w:rPr>
        <w:t xml:space="preserve"> </w:t>
      </w:r>
      <w:r>
        <w:t>sicariato,</w:t>
      </w:r>
      <w:r>
        <w:rPr>
          <w:spacing w:val="-7"/>
        </w:rPr>
        <w:t xml:space="preserve"> </w:t>
      </w:r>
      <w:r>
        <w:t>el</w:t>
      </w:r>
      <w:r>
        <w:rPr>
          <w:spacing w:val="-4"/>
        </w:rPr>
        <w:t xml:space="preserve"> </w:t>
      </w:r>
      <w:r>
        <w:t>secuestro,</w:t>
      </w:r>
      <w:r>
        <w:rPr>
          <w:spacing w:val="-4"/>
        </w:rPr>
        <w:t xml:space="preserve"> </w:t>
      </w:r>
      <w:r>
        <w:t>las</w:t>
      </w:r>
      <w:r>
        <w:rPr>
          <w:spacing w:val="-4"/>
        </w:rPr>
        <w:t xml:space="preserve"> </w:t>
      </w:r>
      <w:r>
        <w:t>amenazas</w:t>
      </w:r>
      <w:r>
        <w:rPr>
          <w:spacing w:val="-4"/>
        </w:rPr>
        <w:t xml:space="preserve"> </w:t>
      </w:r>
      <w:r>
        <w:t>a</w:t>
      </w:r>
      <w:r>
        <w:rPr>
          <w:spacing w:val="-7"/>
        </w:rPr>
        <w:t xml:space="preserve"> </w:t>
      </w:r>
      <w:r>
        <w:t>la</w:t>
      </w:r>
      <w:r>
        <w:rPr>
          <w:spacing w:val="-4"/>
        </w:rPr>
        <w:t xml:space="preserve"> </w:t>
      </w:r>
      <w:r>
        <w:t>autoridad, el porte y uso de armamento de guerra, entre otros.</w:t>
      </w:r>
    </w:p>
    <w:p w:rsidR="0087672C" w:rsidRDefault="0087672C">
      <w:pPr>
        <w:pStyle w:val="Textoindependiente"/>
        <w:rPr>
          <w:sz w:val="28"/>
        </w:rPr>
      </w:pPr>
    </w:p>
    <w:p w:rsidR="0087672C" w:rsidRDefault="0087672C">
      <w:pPr>
        <w:pStyle w:val="Textoindependiente"/>
        <w:spacing w:before="8"/>
        <w:rPr>
          <w:sz w:val="35"/>
        </w:rPr>
      </w:pPr>
    </w:p>
    <w:p w:rsidR="0087672C" w:rsidRDefault="00392860">
      <w:pPr>
        <w:pStyle w:val="Ttulo1"/>
        <w:jc w:val="both"/>
        <w:rPr>
          <w:b/>
        </w:rPr>
      </w:pPr>
      <w:r>
        <w:rPr>
          <w:b/>
        </w:rPr>
        <w:t>OBJETIVO</w:t>
      </w:r>
      <w:r>
        <w:rPr>
          <w:b/>
          <w:spacing w:val="-3"/>
        </w:rPr>
        <w:t xml:space="preserve"> </w:t>
      </w:r>
      <w:r>
        <w:rPr>
          <w:b/>
        </w:rPr>
        <w:t>DEL</w:t>
      </w:r>
      <w:r>
        <w:rPr>
          <w:b/>
          <w:spacing w:val="-3"/>
        </w:rPr>
        <w:t xml:space="preserve"> </w:t>
      </w:r>
      <w:r>
        <w:rPr>
          <w:b/>
          <w:spacing w:val="-2"/>
        </w:rPr>
        <w:t>PROYECTO</w:t>
      </w:r>
    </w:p>
    <w:p w:rsidR="0087672C" w:rsidRDefault="0087672C">
      <w:pPr>
        <w:pStyle w:val="Textoindependiente"/>
        <w:spacing w:before="10"/>
        <w:rPr>
          <w:b/>
          <w:sz w:val="25"/>
        </w:rPr>
      </w:pPr>
    </w:p>
    <w:p w:rsidR="0087672C" w:rsidRDefault="00392860">
      <w:pPr>
        <w:pStyle w:val="Textoindependiente"/>
        <w:spacing w:line="360" w:lineRule="auto"/>
        <w:ind w:left="102" w:right="116"/>
        <w:jc w:val="both"/>
      </w:pPr>
      <w:r>
        <w:t>El presente proyecto tiene como finalidad agregar una agravante a nuestro código</w:t>
      </w:r>
      <w:r>
        <w:rPr>
          <w:spacing w:val="-9"/>
        </w:rPr>
        <w:t xml:space="preserve"> </w:t>
      </w:r>
      <w:r>
        <w:t>penal</w:t>
      </w:r>
      <w:r>
        <w:rPr>
          <w:spacing w:val="-9"/>
        </w:rPr>
        <w:t xml:space="preserve"> </w:t>
      </w:r>
      <w:r>
        <w:t>que</w:t>
      </w:r>
      <w:r>
        <w:rPr>
          <w:spacing w:val="-9"/>
        </w:rPr>
        <w:t xml:space="preserve"> </w:t>
      </w:r>
      <w:r>
        <w:t>afecte</w:t>
      </w:r>
      <w:r>
        <w:rPr>
          <w:spacing w:val="-9"/>
        </w:rPr>
        <w:t xml:space="preserve"> </w:t>
      </w:r>
      <w:r>
        <w:t>a</w:t>
      </w:r>
      <w:r>
        <w:rPr>
          <w:spacing w:val="-9"/>
        </w:rPr>
        <w:t xml:space="preserve"> </w:t>
      </w:r>
      <w:r>
        <w:t>todos</w:t>
      </w:r>
      <w:r>
        <w:rPr>
          <w:spacing w:val="-9"/>
        </w:rPr>
        <w:t xml:space="preserve"> </w:t>
      </w:r>
      <w:r>
        <w:t>aquellos</w:t>
      </w:r>
      <w:r>
        <w:rPr>
          <w:spacing w:val="-12"/>
        </w:rPr>
        <w:t xml:space="preserve"> </w:t>
      </w:r>
      <w:r>
        <w:t>delincuentes</w:t>
      </w:r>
      <w:r>
        <w:rPr>
          <w:spacing w:val="-9"/>
        </w:rPr>
        <w:t xml:space="preserve"> </w:t>
      </w:r>
      <w:r>
        <w:t>que</w:t>
      </w:r>
      <w:r>
        <w:rPr>
          <w:spacing w:val="-9"/>
        </w:rPr>
        <w:t xml:space="preserve"> </w:t>
      </w:r>
      <w:r>
        <w:t>cometan</w:t>
      </w:r>
      <w:r>
        <w:rPr>
          <w:spacing w:val="-9"/>
        </w:rPr>
        <w:t xml:space="preserve"> </w:t>
      </w:r>
      <w:r>
        <w:t>delitos</w:t>
      </w:r>
      <w:r>
        <w:rPr>
          <w:spacing w:val="-9"/>
        </w:rPr>
        <w:t xml:space="preserve"> </w:t>
      </w:r>
      <w:r>
        <w:t>o crímenes en nuestro país y se encuentren de forma irregular en Chile. Dando una clara señal de que una cosa es entrar de forma irregular a nuestro País y otra muy distinta y grave, es entrar de forma irregular a cometer crímenes o delitos.</w:t>
      </w:r>
    </w:p>
    <w:p w:rsidR="0087672C" w:rsidRDefault="0087672C">
      <w:pPr>
        <w:pStyle w:val="Textoindependiente"/>
        <w:rPr>
          <w:sz w:val="28"/>
        </w:rPr>
      </w:pPr>
    </w:p>
    <w:p w:rsidR="0087672C" w:rsidRDefault="0087672C">
      <w:pPr>
        <w:pStyle w:val="Textoindependiente"/>
        <w:spacing w:before="2"/>
        <w:rPr>
          <w:sz w:val="35"/>
        </w:rPr>
      </w:pPr>
    </w:p>
    <w:p w:rsidR="0087672C" w:rsidRDefault="00392860">
      <w:pPr>
        <w:pStyle w:val="Ttulo1"/>
        <w:ind w:left="3294" w:right="3309"/>
        <w:jc w:val="center"/>
        <w:rPr>
          <w:b/>
        </w:rPr>
      </w:pPr>
      <w:r>
        <w:rPr>
          <w:b/>
        </w:rPr>
        <w:t>PROYECTO</w:t>
      </w:r>
      <w:r>
        <w:rPr>
          <w:b/>
          <w:spacing w:val="-1"/>
        </w:rPr>
        <w:t xml:space="preserve"> </w:t>
      </w:r>
      <w:r>
        <w:rPr>
          <w:b/>
        </w:rPr>
        <w:t>DE</w:t>
      </w:r>
      <w:r>
        <w:rPr>
          <w:b/>
          <w:spacing w:val="-1"/>
        </w:rPr>
        <w:t xml:space="preserve"> </w:t>
      </w:r>
      <w:r>
        <w:rPr>
          <w:b/>
          <w:spacing w:val="-5"/>
        </w:rPr>
        <w:t>LEY</w:t>
      </w:r>
    </w:p>
    <w:p w:rsidR="0087672C" w:rsidRDefault="0087672C">
      <w:pPr>
        <w:pStyle w:val="Textoindependiente"/>
        <w:spacing w:before="8"/>
        <w:rPr>
          <w:b/>
          <w:sz w:val="25"/>
        </w:rPr>
      </w:pPr>
    </w:p>
    <w:p w:rsidR="0087672C" w:rsidRDefault="00392860">
      <w:pPr>
        <w:spacing w:line="360" w:lineRule="auto"/>
        <w:ind w:left="102" w:right="116"/>
        <w:jc w:val="both"/>
        <w:rPr>
          <w:sz w:val="24"/>
        </w:rPr>
      </w:pPr>
      <w:r>
        <w:rPr>
          <w:b/>
          <w:sz w:val="24"/>
        </w:rPr>
        <w:t>Artículo Único</w:t>
      </w:r>
      <w:r>
        <w:rPr>
          <w:sz w:val="24"/>
        </w:rPr>
        <w:t>: Agréguese al artículo 12 del Código Penal, a continuación del numeral 23, el numeral 24 que indique “</w:t>
      </w:r>
      <w:r>
        <w:rPr>
          <w:b/>
          <w:i/>
          <w:sz w:val="24"/>
        </w:rPr>
        <w:t>Cometer el crimen o simple</w:t>
      </w:r>
      <w:r>
        <w:rPr>
          <w:b/>
          <w:i/>
          <w:sz w:val="24"/>
        </w:rPr>
        <w:t xml:space="preserve"> delito, encontrándose en condición de inmigrante irregular o sin condición migratoria conocida</w:t>
      </w:r>
      <w:r>
        <w:rPr>
          <w:sz w:val="24"/>
        </w:rPr>
        <w:t>”.</w:t>
      </w:r>
    </w:p>
    <w:p w:rsidR="0087672C" w:rsidRDefault="0087672C">
      <w:pPr>
        <w:pStyle w:val="Textoindependiente"/>
        <w:rPr>
          <w:sz w:val="28"/>
        </w:rPr>
      </w:pPr>
    </w:p>
    <w:p w:rsidR="0087672C" w:rsidRDefault="0087672C">
      <w:pPr>
        <w:pStyle w:val="Textoindependiente"/>
        <w:rPr>
          <w:sz w:val="28"/>
        </w:rPr>
      </w:pPr>
    </w:p>
    <w:p w:rsidR="0087672C" w:rsidRDefault="0087672C">
      <w:pPr>
        <w:pStyle w:val="Textoindependiente"/>
        <w:rPr>
          <w:sz w:val="28"/>
        </w:rPr>
      </w:pPr>
    </w:p>
    <w:p w:rsidR="0087672C" w:rsidRDefault="0087672C">
      <w:pPr>
        <w:pStyle w:val="Textoindependiente"/>
        <w:rPr>
          <w:sz w:val="28"/>
        </w:rPr>
      </w:pPr>
    </w:p>
    <w:p w:rsidR="0087672C" w:rsidRDefault="0087672C">
      <w:pPr>
        <w:pStyle w:val="Textoindependiente"/>
        <w:rPr>
          <w:sz w:val="28"/>
        </w:rPr>
      </w:pPr>
    </w:p>
    <w:p w:rsidR="0087672C" w:rsidRDefault="0087672C">
      <w:pPr>
        <w:pStyle w:val="Textoindependiente"/>
        <w:spacing w:before="6"/>
        <w:rPr>
          <w:sz w:val="22"/>
        </w:rPr>
      </w:pPr>
    </w:p>
    <w:p w:rsidR="0087672C" w:rsidRDefault="00392860">
      <w:pPr>
        <w:spacing w:before="1" w:line="362" w:lineRule="auto"/>
        <w:ind w:left="2651" w:right="2667" w:hanging="1"/>
        <w:jc w:val="center"/>
        <w:rPr>
          <w:b/>
          <w:sz w:val="24"/>
        </w:rPr>
      </w:pPr>
      <w:r>
        <w:rPr>
          <w:b/>
          <w:sz w:val="24"/>
        </w:rPr>
        <w:t>ENRIQUE LEE FLORES DIPUTADO</w:t>
      </w:r>
      <w:r>
        <w:rPr>
          <w:b/>
          <w:spacing w:val="-12"/>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REPUBLICA</w:t>
      </w:r>
    </w:p>
    <w:sectPr w:rsidR="0087672C">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9F1"/>
    <w:multiLevelType w:val="hybridMultilevel"/>
    <w:tmpl w:val="CA8AB9DC"/>
    <w:lvl w:ilvl="0" w:tplc="B7A0E326">
      <w:start w:val="1"/>
      <w:numFmt w:val="decimal"/>
      <w:lvlText w:val="%1."/>
      <w:lvlJc w:val="left"/>
      <w:pPr>
        <w:ind w:left="822" w:hanging="360"/>
        <w:jc w:val="left"/>
      </w:pPr>
      <w:rPr>
        <w:rFonts w:hint="default"/>
        <w:spacing w:val="0"/>
        <w:w w:val="100"/>
        <w:lang w:val="es-ES" w:eastAsia="en-US" w:bidi="ar-SA"/>
      </w:rPr>
    </w:lvl>
    <w:lvl w:ilvl="1" w:tplc="A5FC2B0C">
      <w:numFmt w:val="bullet"/>
      <w:lvlText w:val="•"/>
      <w:lvlJc w:val="left"/>
      <w:pPr>
        <w:ind w:left="1644" w:hanging="360"/>
      </w:pPr>
      <w:rPr>
        <w:rFonts w:hint="default"/>
        <w:lang w:val="es-ES" w:eastAsia="en-US" w:bidi="ar-SA"/>
      </w:rPr>
    </w:lvl>
    <w:lvl w:ilvl="2" w:tplc="AF9A2344">
      <w:numFmt w:val="bullet"/>
      <w:lvlText w:val="•"/>
      <w:lvlJc w:val="left"/>
      <w:pPr>
        <w:ind w:left="2468" w:hanging="360"/>
      </w:pPr>
      <w:rPr>
        <w:rFonts w:hint="default"/>
        <w:lang w:val="es-ES" w:eastAsia="en-US" w:bidi="ar-SA"/>
      </w:rPr>
    </w:lvl>
    <w:lvl w:ilvl="3" w:tplc="4C585428">
      <w:numFmt w:val="bullet"/>
      <w:lvlText w:val="•"/>
      <w:lvlJc w:val="left"/>
      <w:pPr>
        <w:ind w:left="3292" w:hanging="360"/>
      </w:pPr>
      <w:rPr>
        <w:rFonts w:hint="default"/>
        <w:lang w:val="es-ES" w:eastAsia="en-US" w:bidi="ar-SA"/>
      </w:rPr>
    </w:lvl>
    <w:lvl w:ilvl="4" w:tplc="D654F6EE">
      <w:numFmt w:val="bullet"/>
      <w:lvlText w:val="•"/>
      <w:lvlJc w:val="left"/>
      <w:pPr>
        <w:ind w:left="4116" w:hanging="360"/>
      </w:pPr>
      <w:rPr>
        <w:rFonts w:hint="default"/>
        <w:lang w:val="es-ES" w:eastAsia="en-US" w:bidi="ar-SA"/>
      </w:rPr>
    </w:lvl>
    <w:lvl w:ilvl="5" w:tplc="C81C88B4">
      <w:numFmt w:val="bullet"/>
      <w:lvlText w:val="•"/>
      <w:lvlJc w:val="left"/>
      <w:pPr>
        <w:ind w:left="4940" w:hanging="360"/>
      </w:pPr>
      <w:rPr>
        <w:rFonts w:hint="default"/>
        <w:lang w:val="es-ES" w:eastAsia="en-US" w:bidi="ar-SA"/>
      </w:rPr>
    </w:lvl>
    <w:lvl w:ilvl="6" w:tplc="D35C0A1E">
      <w:numFmt w:val="bullet"/>
      <w:lvlText w:val="•"/>
      <w:lvlJc w:val="left"/>
      <w:pPr>
        <w:ind w:left="5764" w:hanging="360"/>
      </w:pPr>
      <w:rPr>
        <w:rFonts w:hint="default"/>
        <w:lang w:val="es-ES" w:eastAsia="en-US" w:bidi="ar-SA"/>
      </w:rPr>
    </w:lvl>
    <w:lvl w:ilvl="7" w:tplc="9F840D40">
      <w:numFmt w:val="bullet"/>
      <w:lvlText w:val="•"/>
      <w:lvlJc w:val="left"/>
      <w:pPr>
        <w:ind w:left="6588" w:hanging="360"/>
      </w:pPr>
      <w:rPr>
        <w:rFonts w:hint="default"/>
        <w:lang w:val="es-ES" w:eastAsia="en-US" w:bidi="ar-SA"/>
      </w:rPr>
    </w:lvl>
    <w:lvl w:ilvl="8" w:tplc="C66CB63C">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672C"/>
    <w:rsid w:val="00392860"/>
    <w:rsid w:val="008767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02"/>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3355</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sergioiturri@outlook.es</dc:creator>
  <cp:lastModifiedBy>Guillermo Diaz Vallejos</cp:lastModifiedBy>
  <cp:revision>1</cp:revision>
  <dcterms:created xsi:type="dcterms:W3CDTF">2023-11-22T20:08:00Z</dcterms:created>
  <dcterms:modified xsi:type="dcterms:W3CDTF">2023-11-29T19:12:00Z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2013</vt:lpwstr>
  </property>
  <property fmtid="{D5CDD505-2E9C-101B-9397-08002B2CF9AE}" pid="4" name="LastSaved">
    <vt:filetime>2023-11-22T00:00:00Z</vt:filetime>
  </property>
  <property fmtid="{D5CDD505-2E9C-101B-9397-08002B2CF9AE}" pid="5" name="Producer">
    <vt:lpwstr>Microsoft® Word 2013</vt:lpwstr>
  </property>
</Properties>
</file>