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6E9" w:rsidRDefault="00000000">
      <w:pPr>
        <w:pStyle w:val="Textoindependiente"/>
        <w:ind w:left="3710"/>
        <w:rPr>
          <w:rFonts w:ascii="Times New Roman"/>
          <w:sz w:val="20"/>
        </w:rPr>
      </w:pPr>
      <w:r>
        <w:rPr>
          <w:rFonts w:ascii="Times New Roman"/>
          <w:noProof/>
          <w:sz w:val="20"/>
        </w:rPr>
        <w:drawing>
          <wp:inline distT="0" distB="0" distL="0" distR="0">
            <wp:extent cx="1025940" cy="1072133"/>
            <wp:effectExtent l="0" t="0" r="0" b="0"/>
            <wp:docPr id="2" name="Image 2"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Descripción generada automáticamente"/>
                    <pic:cNvPicPr/>
                  </pic:nvPicPr>
                  <pic:blipFill>
                    <a:blip r:embed="rId7" cstate="print"/>
                    <a:stretch>
                      <a:fillRect/>
                    </a:stretch>
                  </pic:blipFill>
                  <pic:spPr>
                    <a:xfrm>
                      <a:off x="0" y="0"/>
                      <a:ext cx="1025940" cy="1072133"/>
                    </a:xfrm>
                    <a:prstGeom prst="rect">
                      <a:avLst/>
                    </a:prstGeom>
                  </pic:spPr>
                </pic:pic>
              </a:graphicData>
            </a:graphic>
          </wp:inline>
        </w:drawing>
      </w:r>
    </w:p>
    <w:p w:rsidR="006966E9" w:rsidRDefault="006966E9">
      <w:pPr>
        <w:pStyle w:val="Textoindependiente"/>
        <w:spacing w:before="28"/>
        <w:rPr>
          <w:rFonts w:ascii="Times New Roman"/>
        </w:rPr>
      </w:pPr>
    </w:p>
    <w:p w:rsidR="006966E9" w:rsidRDefault="00000000">
      <w:pPr>
        <w:ind w:left="137" w:right="158"/>
        <w:jc w:val="center"/>
        <w:rPr>
          <w:b/>
          <w:sz w:val="24"/>
        </w:rPr>
      </w:pPr>
      <w:r>
        <w:rPr>
          <w:b/>
          <w:sz w:val="24"/>
        </w:rPr>
        <w:t>PROYECTO</w:t>
      </w:r>
      <w:r>
        <w:rPr>
          <w:b/>
          <w:spacing w:val="-6"/>
          <w:sz w:val="24"/>
        </w:rPr>
        <w:t xml:space="preserve"> </w:t>
      </w:r>
      <w:r>
        <w:rPr>
          <w:b/>
          <w:sz w:val="24"/>
        </w:rPr>
        <w:t>DE</w:t>
      </w:r>
      <w:r>
        <w:rPr>
          <w:b/>
          <w:spacing w:val="-5"/>
          <w:sz w:val="24"/>
        </w:rPr>
        <w:t xml:space="preserve"> </w:t>
      </w:r>
      <w:r>
        <w:rPr>
          <w:b/>
          <w:sz w:val="24"/>
        </w:rPr>
        <w:t>REFORMA</w:t>
      </w:r>
      <w:r>
        <w:rPr>
          <w:b/>
          <w:spacing w:val="-13"/>
          <w:sz w:val="24"/>
        </w:rPr>
        <w:t xml:space="preserve"> </w:t>
      </w:r>
      <w:r>
        <w:rPr>
          <w:b/>
          <w:sz w:val="24"/>
        </w:rPr>
        <w:t>CONSTITUCIONAL</w:t>
      </w:r>
      <w:r>
        <w:rPr>
          <w:b/>
          <w:spacing w:val="-11"/>
          <w:sz w:val="24"/>
        </w:rPr>
        <w:t xml:space="preserve"> </w:t>
      </w:r>
      <w:r>
        <w:rPr>
          <w:b/>
          <w:sz w:val="24"/>
        </w:rPr>
        <w:t>QUE</w:t>
      </w:r>
      <w:r>
        <w:rPr>
          <w:b/>
          <w:spacing w:val="-6"/>
          <w:sz w:val="24"/>
        </w:rPr>
        <w:t xml:space="preserve"> </w:t>
      </w:r>
      <w:r>
        <w:rPr>
          <w:b/>
          <w:sz w:val="24"/>
        </w:rPr>
        <w:t>PERMITE</w:t>
      </w:r>
      <w:r>
        <w:rPr>
          <w:b/>
          <w:spacing w:val="-14"/>
          <w:sz w:val="24"/>
        </w:rPr>
        <w:t xml:space="preserve"> </w:t>
      </w:r>
      <w:r>
        <w:rPr>
          <w:b/>
          <w:sz w:val="24"/>
        </w:rPr>
        <w:t>A</w:t>
      </w:r>
      <w:r>
        <w:rPr>
          <w:b/>
          <w:spacing w:val="-16"/>
          <w:sz w:val="24"/>
        </w:rPr>
        <w:t xml:space="preserve"> </w:t>
      </w:r>
      <w:r>
        <w:rPr>
          <w:b/>
          <w:sz w:val="24"/>
        </w:rPr>
        <w:t>LOS</w:t>
      </w:r>
      <w:r>
        <w:rPr>
          <w:b/>
          <w:spacing w:val="-5"/>
          <w:sz w:val="24"/>
        </w:rPr>
        <w:t xml:space="preserve"> </w:t>
      </w:r>
      <w:r>
        <w:rPr>
          <w:b/>
          <w:sz w:val="24"/>
        </w:rPr>
        <w:t>HIJOS DE CHILENOS NACIDOS EN EL EXTRANJERO PODER EJERCER SU</w:t>
      </w:r>
    </w:p>
    <w:p w:rsidR="006966E9" w:rsidRDefault="00000000">
      <w:pPr>
        <w:ind w:right="19"/>
        <w:jc w:val="center"/>
        <w:rPr>
          <w:b/>
          <w:sz w:val="24"/>
        </w:rPr>
      </w:pPr>
      <w:r>
        <w:rPr>
          <w:b/>
          <w:sz w:val="24"/>
        </w:rPr>
        <w:t>DERECHO</w:t>
      </w:r>
      <w:r>
        <w:rPr>
          <w:b/>
          <w:spacing w:val="-14"/>
          <w:sz w:val="24"/>
        </w:rPr>
        <w:t xml:space="preserve"> </w:t>
      </w:r>
      <w:r>
        <w:rPr>
          <w:b/>
          <w:sz w:val="24"/>
        </w:rPr>
        <w:t>A</w:t>
      </w:r>
      <w:r>
        <w:rPr>
          <w:b/>
          <w:spacing w:val="-9"/>
          <w:sz w:val="24"/>
        </w:rPr>
        <w:t xml:space="preserve"> </w:t>
      </w:r>
      <w:r>
        <w:rPr>
          <w:b/>
          <w:sz w:val="24"/>
        </w:rPr>
        <w:t>SUFRAGIO</w:t>
      </w:r>
      <w:r>
        <w:rPr>
          <w:b/>
          <w:spacing w:val="-2"/>
          <w:sz w:val="24"/>
        </w:rPr>
        <w:t xml:space="preserve"> </w:t>
      </w:r>
      <w:r>
        <w:rPr>
          <w:b/>
          <w:sz w:val="24"/>
        </w:rPr>
        <w:t>SIN</w:t>
      </w:r>
      <w:r>
        <w:rPr>
          <w:b/>
          <w:spacing w:val="-4"/>
          <w:sz w:val="24"/>
        </w:rPr>
        <w:t xml:space="preserve"> </w:t>
      </w:r>
      <w:r>
        <w:rPr>
          <w:b/>
          <w:sz w:val="24"/>
        </w:rPr>
        <w:t>EL</w:t>
      </w:r>
      <w:r>
        <w:rPr>
          <w:b/>
          <w:spacing w:val="-6"/>
          <w:sz w:val="24"/>
        </w:rPr>
        <w:t xml:space="preserve"> </w:t>
      </w:r>
      <w:r>
        <w:rPr>
          <w:b/>
          <w:sz w:val="24"/>
        </w:rPr>
        <w:t>REQUISITO</w:t>
      </w:r>
      <w:r>
        <w:rPr>
          <w:b/>
          <w:spacing w:val="-2"/>
          <w:sz w:val="24"/>
        </w:rPr>
        <w:t xml:space="preserve"> </w:t>
      </w:r>
      <w:r>
        <w:rPr>
          <w:b/>
          <w:sz w:val="24"/>
        </w:rPr>
        <w:t>DE</w:t>
      </w:r>
      <w:r>
        <w:rPr>
          <w:b/>
          <w:spacing w:val="-10"/>
          <w:sz w:val="24"/>
        </w:rPr>
        <w:t xml:space="preserve"> </w:t>
      </w:r>
      <w:r>
        <w:rPr>
          <w:b/>
          <w:spacing w:val="-2"/>
          <w:sz w:val="24"/>
        </w:rPr>
        <w:t>AVENCIDAMIENTO</w:t>
      </w:r>
    </w:p>
    <w:p w:rsidR="006966E9" w:rsidRDefault="006966E9">
      <w:pPr>
        <w:pStyle w:val="Textoindependiente"/>
        <w:rPr>
          <w:b/>
        </w:rPr>
      </w:pPr>
    </w:p>
    <w:p w:rsidR="006966E9" w:rsidRDefault="006966E9">
      <w:pPr>
        <w:pStyle w:val="Textoindependiente"/>
        <w:spacing w:before="23"/>
        <w:rPr>
          <w:b/>
        </w:rPr>
      </w:pPr>
    </w:p>
    <w:p w:rsidR="006966E9" w:rsidRDefault="00000000">
      <w:pPr>
        <w:ind w:left="102"/>
        <w:rPr>
          <w:b/>
          <w:sz w:val="24"/>
        </w:rPr>
      </w:pPr>
      <w:r>
        <w:rPr>
          <w:b/>
          <w:spacing w:val="-2"/>
          <w:sz w:val="24"/>
          <w:u w:val="single"/>
        </w:rPr>
        <w:t>FUNDAMENTOS</w:t>
      </w:r>
    </w:p>
    <w:p w:rsidR="006966E9" w:rsidRDefault="006966E9">
      <w:pPr>
        <w:pStyle w:val="Textoindependiente"/>
        <w:spacing w:before="24"/>
        <w:rPr>
          <w:b/>
        </w:rPr>
      </w:pPr>
    </w:p>
    <w:p w:rsidR="006966E9" w:rsidRDefault="00000000">
      <w:pPr>
        <w:spacing w:line="360" w:lineRule="auto"/>
        <w:ind w:left="102" w:right="116"/>
        <w:jc w:val="both"/>
        <w:rPr>
          <w:sz w:val="24"/>
        </w:rPr>
      </w:pPr>
      <w:r>
        <w:rPr>
          <w:sz w:val="24"/>
        </w:rPr>
        <w:t>El derecho a sufragio, es un derecho fundamental e intransable para una democracia sana, y es por ello, que el Estado chileno garantiza constitucionalmente</w:t>
      </w:r>
      <w:r>
        <w:rPr>
          <w:spacing w:val="-4"/>
          <w:sz w:val="24"/>
        </w:rPr>
        <w:t xml:space="preserve"> </w:t>
      </w:r>
      <w:r>
        <w:rPr>
          <w:sz w:val="24"/>
        </w:rPr>
        <w:t>este</w:t>
      </w:r>
      <w:r>
        <w:rPr>
          <w:spacing w:val="-2"/>
          <w:sz w:val="24"/>
        </w:rPr>
        <w:t xml:space="preserve"> </w:t>
      </w:r>
      <w:r>
        <w:rPr>
          <w:sz w:val="24"/>
        </w:rPr>
        <w:t>derecho</w:t>
      </w:r>
      <w:r>
        <w:rPr>
          <w:spacing w:val="-5"/>
          <w:sz w:val="24"/>
        </w:rPr>
        <w:t xml:space="preserve"> </w:t>
      </w:r>
      <w:r>
        <w:rPr>
          <w:sz w:val="24"/>
        </w:rPr>
        <w:t>que está</w:t>
      </w:r>
      <w:r>
        <w:rPr>
          <w:spacing w:val="-3"/>
          <w:sz w:val="24"/>
        </w:rPr>
        <w:t xml:space="preserve"> </w:t>
      </w:r>
      <w:r>
        <w:rPr>
          <w:sz w:val="24"/>
        </w:rPr>
        <w:t>consagrado</w:t>
      </w:r>
      <w:r>
        <w:rPr>
          <w:spacing w:val="-3"/>
          <w:sz w:val="24"/>
        </w:rPr>
        <w:t xml:space="preserve"> </w:t>
      </w:r>
      <w:r>
        <w:rPr>
          <w:sz w:val="24"/>
        </w:rPr>
        <w:t>y</w:t>
      </w:r>
      <w:r>
        <w:rPr>
          <w:spacing w:val="-5"/>
          <w:sz w:val="24"/>
        </w:rPr>
        <w:t xml:space="preserve"> </w:t>
      </w:r>
      <w:r>
        <w:rPr>
          <w:sz w:val="24"/>
        </w:rPr>
        <w:t>protegido</w:t>
      </w:r>
      <w:r>
        <w:rPr>
          <w:spacing w:val="-4"/>
          <w:sz w:val="24"/>
        </w:rPr>
        <w:t xml:space="preserve"> </w:t>
      </w:r>
      <w:r>
        <w:rPr>
          <w:sz w:val="24"/>
        </w:rPr>
        <w:t>en</w:t>
      </w:r>
      <w:r>
        <w:rPr>
          <w:spacing w:val="-3"/>
          <w:sz w:val="24"/>
        </w:rPr>
        <w:t xml:space="preserve"> </w:t>
      </w:r>
      <w:r>
        <w:rPr>
          <w:sz w:val="24"/>
        </w:rPr>
        <w:t>el</w:t>
      </w:r>
      <w:r>
        <w:rPr>
          <w:spacing w:val="-3"/>
          <w:sz w:val="24"/>
        </w:rPr>
        <w:t xml:space="preserve"> </w:t>
      </w:r>
      <w:r>
        <w:rPr>
          <w:sz w:val="24"/>
        </w:rPr>
        <w:t>art</w:t>
      </w:r>
      <w:r>
        <w:rPr>
          <w:spacing w:val="-6"/>
          <w:sz w:val="24"/>
        </w:rPr>
        <w:t xml:space="preserve"> </w:t>
      </w:r>
      <w:r>
        <w:rPr>
          <w:sz w:val="24"/>
        </w:rPr>
        <w:t>13°</w:t>
      </w:r>
      <w:r>
        <w:rPr>
          <w:spacing w:val="-3"/>
          <w:sz w:val="24"/>
        </w:rPr>
        <w:t xml:space="preserve"> </w:t>
      </w:r>
      <w:r>
        <w:rPr>
          <w:sz w:val="24"/>
        </w:rPr>
        <w:t>de la Constitución Política de la República</w:t>
      </w:r>
      <w:r>
        <w:rPr>
          <w:i/>
          <w:position w:val="7"/>
          <w:sz w:val="16"/>
        </w:rPr>
        <w:t>1</w:t>
      </w:r>
      <w:r>
        <w:rPr>
          <w:sz w:val="24"/>
        </w:rPr>
        <w:t xml:space="preserve">: </w:t>
      </w:r>
      <w:r>
        <w:rPr>
          <w:b/>
          <w:i/>
          <w:sz w:val="24"/>
        </w:rPr>
        <w:t>“La calidad de ciudadano otorga los derechos de sufragio, de optar a los cargos de elección popular y los demás que la Constitución o la ley confieran”</w:t>
      </w:r>
      <w:r>
        <w:rPr>
          <w:sz w:val="24"/>
        </w:rPr>
        <w:t>.</w:t>
      </w:r>
    </w:p>
    <w:p w:rsidR="006966E9" w:rsidRDefault="00000000">
      <w:pPr>
        <w:pStyle w:val="Textoindependiente"/>
        <w:spacing w:before="159" w:line="360" w:lineRule="auto"/>
        <w:ind w:left="102" w:right="114"/>
        <w:jc w:val="both"/>
      </w:pPr>
      <w:r>
        <w:t>A</w:t>
      </w:r>
      <w:r>
        <w:rPr>
          <w:spacing w:val="-16"/>
        </w:rPr>
        <w:t xml:space="preserve"> </w:t>
      </w:r>
      <w:r>
        <w:t>raíz</w:t>
      </w:r>
      <w:r>
        <w:rPr>
          <w:spacing w:val="-2"/>
        </w:rPr>
        <w:t xml:space="preserve"> </w:t>
      </w:r>
      <w:r>
        <w:t>de</w:t>
      </w:r>
      <w:r>
        <w:rPr>
          <w:spacing w:val="-2"/>
        </w:rPr>
        <w:t xml:space="preserve"> </w:t>
      </w:r>
      <w:r>
        <w:t>esto,</w:t>
      </w:r>
      <w:r>
        <w:rPr>
          <w:spacing w:val="-4"/>
        </w:rPr>
        <w:t xml:space="preserve"> </w:t>
      </w:r>
      <w:r>
        <w:t>el</w:t>
      </w:r>
      <w:r>
        <w:rPr>
          <w:spacing w:val="-2"/>
        </w:rPr>
        <w:t xml:space="preserve"> </w:t>
      </w:r>
      <w:r>
        <w:t>derecho</w:t>
      </w:r>
      <w:r>
        <w:rPr>
          <w:spacing w:val="-2"/>
        </w:rPr>
        <w:t xml:space="preserve"> </w:t>
      </w:r>
      <w:r>
        <w:t>a</w:t>
      </w:r>
      <w:r>
        <w:rPr>
          <w:spacing w:val="-1"/>
        </w:rPr>
        <w:t xml:space="preserve"> </w:t>
      </w:r>
      <w:r>
        <w:t>sufragio</w:t>
      </w:r>
      <w:r>
        <w:rPr>
          <w:spacing w:val="-4"/>
        </w:rPr>
        <w:t xml:space="preserve"> </w:t>
      </w:r>
      <w:r>
        <w:t>al</w:t>
      </w:r>
      <w:r>
        <w:rPr>
          <w:spacing w:val="-2"/>
        </w:rPr>
        <w:t xml:space="preserve"> </w:t>
      </w:r>
      <w:r>
        <w:t>ser</w:t>
      </w:r>
      <w:r>
        <w:rPr>
          <w:spacing w:val="-2"/>
        </w:rPr>
        <w:t xml:space="preserve"> </w:t>
      </w:r>
      <w:r>
        <w:t>un</w:t>
      </w:r>
      <w:r>
        <w:rPr>
          <w:spacing w:val="-2"/>
        </w:rPr>
        <w:t xml:space="preserve"> </w:t>
      </w:r>
      <w:r>
        <w:t>derecho</w:t>
      </w:r>
      <w:r>
        <w:rPr>
          <w:spacing w:val="-2"/>
        </w:rPr>
        <w:t xml:space="preserve"> </w:t>
      </w:r>
      <w:r>
        <w:t>humano</w:t>
      </w:r>
      <w:r>
        <w:rPr>
          <w:spacing w:val="-2"/>
        </w:rPr>
        <w:t xml:space="preserve"> </w:t>
      </w:r>
      <w:r>
        <w:t>universal,</w:t>
      </w:r>
      <w:r>
        <w:rPr>
          <w:spacing w:val="-2"/>
        </w:rPr>
        <w:t xml:space="preserve"> </w:t>
      </w:r>
      <w:r>
        <w:t>busca</w:t>
      </w:r>
      <w:r>
        <w:rPr>
          <w:spacing w:val="-2"/>
        </w:rPr>
        <w:t xml:space="preserve"> </w:t>
      </w:r>
      <w:r>
        <w:t>no solamente promover una democracia sana, sino que además establecer que no existen diferencias entre compatriotas, por lo cual, tener restricciones específicas que causen discriminación de</w:t>
      </w:r>
      <w:r>
        <w:rPr>
          <w:spacing w:val="-1"/>
        </w:rPr>
        <w:t xml:space="preserve"> </w:t>
      </w:r>
      <w:r>
        <w:t>un</w:t>
      </w:r>
      <w:r>
        <w:rPr>
          <w:spacing w:val="-1"/>
        </w:rPr>
        <w:t xml:space="preserve"> </w:t>
      </w:r>
      <w:r>
        <w:t>sector</w:t>
      </w:r>
      <w:r>
        <w:rPr>
          <w:spacing w:val="-1"/>
        </w:rPr>
        <w:t xml:space="preserve"> </w:t>
      </w:r>
      <w:r>
        <w:t>de la</w:t>
      </w:r>
      <w:r>
        <w:rPr>
          <w:spacing w:val="-2"/>
        </w:rPr>
        <w:t xml:space="preserve"> </w:t>
      </w:r>
      <w:r>
        <w:t>población,</w:t>
      </w:r>
      <w:r>
        <w:rPr>
          <w:spacing w:val="-2"/>
        </w:rPr>
        <w:t xml:space="preserve"> </w:t>
      </w:r>
      <w:r>
        <w:t>es una contradicción</w:t>
      </w:r>
      <w:r>
        <w:rPr>
          <w:spacing w:val="-2"/>
        </w:rPr>
        <w:t xml:space="preserve"> </w:t>
      </w:r>
      <w:r>
        <w:t>en si misma de este derecho.</w:t>
      </w:r>
    </w:p>
    <w:p w:rsidR="006966E9" w:rsidRDefault="00000000">
      <w:pPr>
        <w:pStyle w:val="Textoindependiente"/>
        <w:spacing w:before="160" w:line="360" w:lineRule="auto"/>
        <w:ind w:left="102" w:right="116"/>
        <w:jc w:val="both"/>
      </w:pPr>
      <w:r>
        <w:t>De este modo, la legislación chilena ha trabajado para subsanar cualquier tipo de acción discriminatorias ante el uso de este derecho. Un ejemplo sería, la reforma que entró en vigencia el 3 de mayo del 2014 se consagro mediante la Ley de reforma constitucional N°20.748 en el Art. 13 inciso 3° de la Carta Fundamental que los ciudadanos con derecho a sufragio que se encuentren en el extranjero, podrán sufragar en las elecciones primarias presidenciales, en las elecciones de Presidente de la República y en los plebiscitos nacionales</w:t>
      </w:r>
      <w:r>
        <w:rPr>
          <w:position w:val="8"/>
          <w:sz w:val="16"/>
        </w:rPr>
        <w:t>2</w:t>
      </w:r>
      <w:r>
        <w:t>. Posteriormente, el 2</w:t>
      </w:r>
      <w:r>
        <w:rPr>
          <w:spacing w:val="40"/>
        </w:rPr>
        <w:t xml:space="preserve"> </w:t>
      </w:r>
      <w:r>
        <w:t>de</w:t>
      </w:r>
      <w:r>
        <w:rPr>
          <w:spacing w:val="34"/>
        </w:rPr>
        <w:t xml:space="preserve"> </w:t>
      </w:r>
      <w:r>
        <w:t>julio</w:t>
      </w:r>
      <w:r>
        <w:rPr>
          <w:spacing w:val="31"/>
        </w:rPr>
        <w:t xml:space="preserve"> </w:t>
      </w:r>
      <w:r>
        <w:t>del</w:t>
      </w:r>
      <w:r>
        <w:rPr>
          <w:spacing w:val="30"/>
        </w:rPr>
        <w:t xml:space="preserve"> </w:t>
      </w:r>
      <w:r>
        <w:t>año</w:t>
      </w:r>
      <w:r>
        <w:rPr>
          <w:spacing w:val="34"/>
        </w:rPr>
        <w:t xml:space="preserve"> </w:t>
      </w:r>
      <w:r>
        <w:t>2017,</w:t>
      </w:r>
      <w:r>
        <w:rPr>
          <w:spacing w:val="31"/>
        </w:rPr>
        <w:t xml:space="preserve"> </w:t>
      </w:r>
      <w:r>
        <w:t>entró</w:t>
      </w:r>
      <w:r>
        <w:rPr>
          <w:spacing w:val="31"/>
        </w:rPr>
        <w:t xml:space="preserve"> </w:t>
      </w:r>
      <w:r>
        <w:t>en</w:t>
      </w:r>
      <w:r>
        <w:rPr>
          <w:spacing w:val="34"/>
        </w:rPr>
        <w:t xml:space="preserve"> </w:t>
      </w:r>
      <w:r>
        <w:t>vigencia</w:t>
      </w:r>
      <w:r>
        <w:rPr>
          <w:spacing w:val="39"/>
        </w:rPr>
        <w:t xml:space="preserve"> </w:t>
      </w:r>
      <w:r>
        <w:t>la</w:t>
      </w:r>
      <w:r>
        <w:rPr>
          <w:spacing w:val="29"/>
        </w:rPr>
        <w:t xml:space="preserve"> </w:t>
      </w:r>
      <w:r>
        <w:t>normativa</w:t>
      </w:r>
      <w:r>
        <w:rPr>
          <w:spacing w:val="31"/>
        </w:rPr>
        <w:t xml:space="preserve"> </w:t>
      </w:r>
      <w:r>
        <w:t>que</w:t>
      </w:r>
      <w:r>
        <w:rPr>
          <w:spacing w:val="32"/>
        </w:rPr>
        <w:t xml:space="preserve"> </w:t>
      </w:r>
      <w:r>
        <w:t>regula</w:t>
      </w:r>
      <w:r>
        <w:rPr>
          <w:spacing w:val="31"/>
        </w:rPr>
        <w:t xml:space="preserve"> </w:t>
      </w:r>
      <w:r>
        <w:t>el</w:t>
      </w:r>
      <w:r>
        <w:rPr>
          <w:spacing w:val="33"/>
        </w:rPr>
        <w:t xml:space="preserve"> </w:t>
      </w:r>
      <w:r>
        <w:t>ejercicio</w:t>
      </w:r>
      <w:r>
        <w:rPr>
          <w:spacing w:val="34"/>
        </w:rPr>
        <w:t xml:space="preserve"> </w:t>
      </w:r>
      <w:r>
        <w:t>del</w:t>
      </w:r>
    </w:p>
    <w:p w:rsidR="006966E9" w:rsidRDefault="00000000">
      <w:pPr>
        <w:pStyle w:val="Textoindependiente"/>
        <w:spacing w:before="2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178621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3FBFDD" id="Graphic 3" o:spid="_x0000_s1026" style="position:absolute;margin-left:85.1pt;margin-top:14.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" path="m1829054,l,,,7620r1829054,l1829054,xe" fillcolor="black" stroked="f">
                <v:path arrowok="t"/>
                <w10:wrap type="topAndBottom" anchorx="page"/>
              </v:shape>
            </w:pict>
          </mc:Fallback>
        </mc:AlternateContent>
      </w:r>
    </w:p>
    <w:p w:rsidR="006966E9" w:rsidRDefault="00000000">
      <w:pPr>
        <w:spacing w:before="91"/>
        <w:ind w:left="102"/>
        <w:rPr>
          <w:sz w:val="20"/>
        </w:rPr>
      </w:pPr>
      <w:r>
        <w:rPr>
          <w:position w:val="6"/>
          <w:sz w:val="13"/>
        </w:rPr>
        <w:t>1</w:t>
      </w:r>
      <w:r>
        <w:rPr>
          <w:spacing w:val="17"/>
          <w:position w:val="6"/>
          <w:sz w:val="13"/>
        </w:rPr>
        <w:t xml:space="preserve"> </w:t>
      </w:r>
      <w:hyperlink r:id="rId8">
        <w:r>
          <w:rPr>
            <w:color w:val="467885"/>
            <w:spacing w:val="-2"/>
            <w:sz w:val="20"/>
            <w:u w:val="single" w:color="467885"/>
          </w:rPr>
          <w:t>https://www.bcn.cl/leychile/navegar?idNorma=242302&amp;idParte=</w:t>
        </w:r>
      </w:hyperlink>
    </w:p>
    <w:p w:rsidR="006966E9" w:rsidRDefault="00000000">
      <w:pPr>
        <w:ind w:left="102"/>
        <w:rPr>
          <w:sz w:val="20"/>
        </w:rPr>
      </w:pPr>
      <w:r>
        <w:rPr>
          <w:position w:val="6"/>
          <w:sz w:val="13"/>
        </w:rPr>
        <w:t>2</w:t>
      </w:r>
      <w:r>
        <w:rPr>
          <w:spacing w:val="17"/>
          <w:position w:val="6"/>
          <w:sz w:val="13"/>
        </w:rPr>
        <w:t xml:space="preserve"> </w:t>
      </w:r>
      <w:hyperlink r:id="rId9">
        <w:r>
          <w:rPr>
            <w:color w:val="467885"/>
            <w:spacing w:val="-2"/>
            <w:sz w:val="20"/>
            <w:u w:val="single" w:color="467885"/>
          </w:rPr>
          <w:t>https://www.bcn.cl/leychile/navegar?i=1061853</w:t>
        </w:r>
      </w:hyperlink>
    </w:p>
    <w:p w:rsidR="006966E9" w:rsidRDefault="006966E9">
      <w:pPr>
        <w:rPr>
          <w:sz w:val="20"/>
        </w:rPr>
        <w:sectPr w:rsidR="006966E9" w:rsidSect="00771CD4">
          <w:footerReference w:type="default" r:id="rId10"/>
          <w:type w:val="continuous"/>
          <w:pgSz w:w="12240" w:h="15840"/>
          <w:pgMar w:top="1420" w:right="1580" w:bottom="1200" w:left="1600" w:header="0" w:footer="1005" w:gutter="0"/>
          <w:pgNumType w:start="1"/>
          <w:cols w:space="720"/>
        </w:sectPr>
      </w:pPr>
    </w:p>
    <w:p w:rsidR="006966E9" w:rsidRDefault="00000000">
      <w:pPr>
        <w:pStyle w:val="Textoindependiente"/>
        <w:spacing w:before="77" w:line="357" w:lineRule="auto"/>
        <w:ind w:left="102" w:right="117"/>
        <w:jc w:val="both"/>
      </w:pPr>
      <w:r>
        <w:lastRenderedPageBreak/>
        <w:t>sufragio de los ciudadanos chilenos en el extranjero que cuentan con el avecindamiento que establece la Ley Nº20.960</w:t>
      </w:r>
      <w:r>
        <w:rPr>
          <w:position w:val="8"/>
          <w:sz w:val="16"/>
        </w:rPr>
        <w:t>3</w:t>
      </w:r>
      <w:r>
        <w:t>.</w:t>
      </w:r>
    </w:p>
    <w:p w:rsidR="006966E9" w:rsidRDefault="00000000">
      <w:pPr>
        <w:spacing w:before="161" w:line="360" w:lineRule="auto"/>
        <w:ind w:left="102" w:right="114"/>
        <w:jc w:val="both"/>
        <w:rPr>
          <w:sz w:val="24"/>
        </w:rPr>
      </w:pPr>
      <w:r>
        <w:rPr>
          <w:sz w:val="24"/>
        </w:rPr>
        <w:t>Esta reforma, vino a remarcar el profundo compromiso del Estado para garantizar que los derechos cívicos de todos los Chilenos sean respetados a cabalidad. Labor, que el Estado se ha tomado seriamente, lo cual se ve reflejado en los múltiples tratados que existen en torno a esta materia, tratados que Chile ha ratificado e incluso suscrito. Ejemplo de ello es, la Declaración Americana de los Derechos y Deberes del Hombre, la cual en su Art.32</w:t>
      </w:r>
      <w:r>
        <w:rPr>
          <w:position w:val="8"/>
          <w:sz w:val="16"/>
        </w:rPr>
        <w:t>4</w:t>
      </w:r>
      <w:r>
        <w:rPr>
          <w:sz w:val="24"/>
        </w:rPr>
        <w:t>, establece que él; “</w:t>
      </w:r>
      <w:r>
        <w:rPr>
          <w:i/>
          <w:sz w:val="24"/>
        </w:rPr>
        <w:t>Deber</w:t>
      </w:r>
      <w:r>
        <w:rPr>
          <w:i/>
          <w:spacing w:val="40"/>
          <w:sz w:val="24"/>
        </w:rPr>
        <w:t xml:space="preserve"> </w:t>
      </w:r>
      <w:r>
        <w:rPr>
          <w:i/>
          <w:sz w:val="24"/>
        </w:rPr>
        <w:t>de sufragio. Toda persona tiene el deber de votar en las elecciones populares del país de que sea nacional, cuando esté legalmente capacitada para ello.</w:t>
      </w:r>
      <w:r>
        <w:rPr>
          <w:sz w:val="24"/>
        </w:rPr>
        <w:t>” Acción que se reitera, con la ratificación de la Declaración Universal de los Derechos Humanos, la cual en su Art. 21</w:t>
      </w:r>
      <w:r>
        <w:rPr>
          <w:position w:val="8"/>
          <w:sz w:val="16"/>
        </w:rPr>
        <w:t>5</w:t>
      </w:r>
      <w:r>
        <w:rPr>
          <w:spacing w:val="40"/>
          <w:position w:val="8"/>
          <w:sz w:val="16"/>
        </w:rPr>
        <w:t xml:space="preserve"> </w:t>
      </w:r>
      <w:r>
        <w:rPr>
          <w:sz w:val="24"/>
        </w:rPr>
        <w:t>establece que:</w:t>
      </w:r>
    </w:p>
    <w:p w:rsidR="006966E9" w:rsidRDefault="00000000">
      <w:pPr>
        <w:pStyle w:val="Prrafodelista"/>
        <w:numPr>
          <w:ilvl w:val="0"/>
          <w:numId w:val="1"/>
        </w:numPr>
        <w:tabs>
          <w:tab w:val="left" w:pos="1144"/>
        </w:tabs>
        <w:ind w:right="125" w:firstLine="0"/>
        <w:jc w:val="both"/>
        <w:rPr>
          <w:i/>
          <w:sz w:val="24"/>
        </w:rPr>
      </w:pPr>
      <w:r>
        <w:rPr>
          <w:i/>
          <w:sz w:val="24"/>
        </w:rPr>
        <w:t>Toda persona tiene derecho a participar en el gobierno de su país, directamente o por medio de representantes libremente escogidos.</w:t>
      </w:r>
    </w:p>
    <w:p w:rsidR="006966E9" w:rsidRDefault="00000000">
      <w:pPr>
        <w:pStyle w:val="Prrafodelista"/>
        <w:numPr>
          <w:ilvl w:val="0"/>
          <w:numId w:val="1"/>
        </w:numPr>
        <w:tabs>
          <w:tab w:val="left" w:pos="1091"/>
        </w:tabs>
        <w:spacing w:before="159"/>
        <w:ind w:right="126" w:firstLine="0"/>
        <w:jc w:val="both"/>
        <w:rPr>
          <w:i/>
          <w:sz w:val="24"/>
        </w:rPr>
      </w:pPr>
      <w:r>
        <w:rPr>
          <w:i/>
          <w:sz w:val="24"/>
        </w:rPr>
        <w:t>Toda persona tiene el derecho de acceso, en condiciones de igualdad, a las funciones públicas de su país.</w:t>
      </w:r>
    </w:p>
    <w:p w:rsidR="006966E9" w:rsidRDefault="00000000">
      <w:pPr>
        <w:pStyle w:val="Prrafodelista"/>
        <w:numPr>
          <w:ilvl w:val="0"/>
          <w:numId w:val="1"/>
        </w:numPr>
        <w:tabs>
          <w:tab w:val="left" w:pos="1086"/>
        </w:tabs>
        <w:spacing w:before="161"/>
        <w:ind w:firstLine="0"/>
        <w:jc w:val="both"/>
        <w:rPr>
          <w:i/>
          <w:sz w:val="24"/>
        </w:rPr>
      </w:pPr>
      <w:r>
        <w:rPr>
          <w:i/>
          <w:sz w:val="24"/>
        </w:rPr>
        <w:t>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rsidR="006966E9" w:rsidRDefault="00000000">
      <w:pPr>
        <w:pStyle w:val="Textoindependiente"/>
        <w:spacing w:before="240" w:line="360" w:lineRule="auto"/>
        <w:ind w:left="102" w:right="119"/>
        <w:jc w:val="both"/>
      </w:pPr>
      <w:r>
        <w:t>En materia legislativa,</w:t>
      </w:r>
      <w:r>
        <w:rPr>
          <w:spacing w:val="-1"/>
        </w:rPr>
        <w:t xml:space="preserve"> </w:t>
      </w:r>
      <w:r>
        <w:t xml:space="preserve">existen precedentes (nombradas en los párrafos anteriores) que reforman las condiciones para el sufragio fuera de territorio nacional, estas reformas se pueden apreciar con un reparo, para aquellos compatriotas que se encuentran fuera de Chile por obligación, ya sea, por motivación propia o factores </w:t>
      </w:r>
      <w:r>
        <w:rPr>
          <w:spacing w:val="-2"/>
        </w:rPr>
        <w:t>externos.</w:t>
      </w:r>
    </w:p>
    <w:p w:rsidR="006966E9" w:rsidRDefault="006966E9">
      <w:pPr>
        <w:pStyle w:val="Textoindependiente"/>
        <w:rPr>
          <w:sz w:val="20"/>
        </w:rPr>
      </w:pPr>
    </w:p>
    <w:p w:rsidR="006966E9" w:rsidRDefault="006966E9">
      <w:pPr>
        <w:pStyle w:val="Textoindependiente"/>
        <w:rPr>
          <w:sz w:val="20"/>
        </w:rPr>
      </w:pPr>
    </w:p>
    <w:p w:rsidR="006966E9" w:rsidRDefault="006966E9">
      <w:pPr>
        <w:pStyle w:val="Textoindependiente"/>
        <w:rPr>
          <w:sz w:val="20"/>
        </w:rPr>
      </w:pPr>
    </w:p>
    <w:p w:rsidR="006966E9" w:rsidRDefault="006966E9">
      <w:pPr>
        <w:pStyle w:val="Textoindependiente"/>
        <w:rPr>
          <w:sz w:val="20"/>
        </w:rPr>
      </w:pPr>
    </w:p>
    <w:p w:rsidR="006966E9" w:rsidRDefault="006966E9">
      <w:pPr>
        <w:pStyle w:val="Textoindependiente"/>
        <w:rPr>
          <w:sz w:val="20"/>
        </w:rPr>
      </w:pPr>
    </w:p>
    <w:p w:rsidR="006966E9" w:rsidRDefault="00000000">
      <w:pPr>
        <w:pStyle w:val="Textoindependiente"/>
        <w:spacing w:before="222"/>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302716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4EFE2" id="Graphic 4" o:spid="_x0000_s1026" style="position:absolute;margin-left:85.1pt;margin-top:23.8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" path="m1829054,l,,,7620r1829054,l1829054,xe" fillcolor="black" stroked="f">
                <v:path arrowok="t"/>
                <w10:wrap type="topAndBottom" anchorx="page"/>
              </v:shape>
            </w:pict>
          </mc:Fallback>
        </mc:AlternateContent>
      </w:r>
    </w:p>
    <w:p w:rsidR="006966E9" w:rsidRDefault="00000000">
      <w:pPr>
        <w:spacing w:before="91"/>
        <w:ind w:left="102"/>
        <w:rPr>
          <w:sz w:val="20"/>
        </w:rPr>
      </w:pPr>
      <w:r>
        <w:rPr>
          <w:position w:val="6"/>
          <w:sz w:val="13"/>
        </w:rPr>
        <w:t>3</w:t>
      </w:r>
      <w:r>
        <w:rPr>
          <w:spacing w:val="17"/>
          <w:position w:val="6"/>
          <w:sz w:val="13"/>
        </w:rPr>
        <w:t xml:space="preserve"> </w:t>
      </w:r>
      <w:hyperlink r:id="rId11">
        <w:r>
          <w:rPr>
            <w:color w:val="467885"/>
            <w:spacing w:val="-2"/>
            <w:sz w:val="20"/>
            <w:u w:val="single" w:color="467885"/>
          </w:rPr>
          <w:t>https://www.bcn.cl/leychile/navegar?idNorma=1095759</w:t>
        </w:r>
      </w:hyperlink>
    </w:p>
    <w:p w:rsidR="006966E9" w:rsidRDefault="00000000">
      <w:pPr>
        <w:ind w:left="102"/>
        <w:rPr>
          <w:sz w:val="20"/>
        </w:rPr>
      </w:pPr>
      <w:r>
        <w:rPr>
          <w:spacing w:val="-2"/>
          <w:position w:val="6"/>
          <w:sz w:val="13"/>
        </w:rPr>
        <w:t>4</w:t>
      </w:r>
      <w:hyperlink r:id="rId12">
        <w:r>
          <w:rPr>
            <w:color w:val="467885"/>
            <w:spacing w:val="-2"/>
            <w:sz w:val="20"/>
            <w:u w:val="single" w:color="467885"/>
          </w:rPr>
          <w:t>https://obtienearchivo.bcn.cl/obtienearchivo?id=repositorio/10221/28285/1/Derechos_Humanos_D</w:t>
        </w:r>
      </w:hyperlink>
    </w:p>
    <w:p w:rsidR="006966E9" w:rsidRDefault="00000000">
      <w:pPr>
        <w:ind w:left="102"/>
        <w:rPr>
          <w:sz w:val="20"/>
        </w:rPr>
      </w:pPr>
      <w:hyperlink r:id="rId13">
        <w:r>
          <w:rPr>
            <w:color w:val="467885"/>
            <w:spacing w:val="-2"/>
            <w:sz w:val="20"/>
            <w:u w:val="single" w:color="467885"/>
          </w:rPr>
          <w:t>erecho_a_sufragio.pdf</w:t>
        </w:r>
      </w:hyperlink>
    </w:p>
    <w:p w:rsidR="006966E9" w:rsidRDefault="00000000">
      <w:pPr>
        <w:spacing w:before="1"/>
        <w:ind w:left="102"/>
        <w:rPr>
          <w:sz w:val="20"/>
        </w:rPr>
      </w:pPr>
      <w:r>
        <w:rPr>
          <w:spacing w:val="-2"/>
          <w:position w:val="6"/>
          <w:sz w:val="13"/>
        </w:rPr>
        <w:t>5</w:t>
      </w:r>
      <w:hyperlink r:id="rId14">
        <w:r>
          <w:rPr>
            <w:color w:val="467885"/>
            <w:spacing w:val="-2"/>
            <w:sz w:val="20"/>
            <w:u w:val="single" w:color="467885"/>
          </w:rPr>
          <w:t>https://obtienearchivo.bcn.cl/obtienearchivo?id=repositorio/10221/28285/1/Derechos_Humanos_D</w:t>
        </w:r>
      </w:hyperlink>
    </w:p>
    <w:p w:rsidR="006966E9" w:rsidRDefault="00000000">
      <w:pPr>
        <w:ind w:left="102"/>
        <w:rPr>
          <w:sz w:val="20"/>
        </w:rPr>
      </w:pPr>
      <w:hyperlink r:id="rId15">
        <w:r>
          <w:rPr>
            <w:color w:val="467885"/>
            <w:spacing w:val="-2"/>
            <w:sz w:val="20"/>
            <w:u w:val="single" w:color="467885"/>
          </w:rPr>
          <w:t>erecho_a_sufragio.pdf</w:t>
        </w:r>
      </w:hyperlink>
    </w:p>
    <w:p w:rsidR="006966E9" w:rsidRDefault="006966E9">
      <w:pPr>
        <w:rPr>
          <w:sz w:val="20"/>
        </w:rPr>
        <w:sectPr w:rsidR="006966E9" w:rsidSect="00771CD4">
          <w:pgSz w:w="12240" w:h="15840"/>
          <w:pgMar w:top="1340" w:right="1580" w:bottom="1200" w:left="1600" w:header="0" w:footer="1005" w:gutter="0"/>
          <w:cols w:space="720"/>
        </w:sectPr>
      </w:pPr>
    </w:p>
    <w:p w:rsidR="006966E9" w:rsidRDefault="00000000">
      <w:pPr>
        <w:pStyle w:val="Textoindependiente"/>
        <w:spacing w:before="79" w:line="360" w:lineRule="auto"/>
        <w:ind w:left="102" w:right="114"/>
        <w:jc w:val="both"/>
      </w:pPr>
      <w:r>
        <w:lastRenderedPageBreak/>
        <w:t>Un factor externo que se debe considerar, son los más de 200 mil compatriotas fueron exiliados por la dictadura militar</w:t>
      </w:r>
      <w:r>
        <w:rPr>
          <w:position w:val="8"/>
          <w:sz w:val="16"/>
        </w:rPr>
        <w:t xml:space="preserve">6 </w:t>
      </w:r>
      <w:r>
        <w:t>y, no es propio del Estado obviar las condiciones</w:t>
      </w:r>
      <w:r>
        <w:rPr>
          <w:spacing w:val="-4"/>
        </w:rPr>
        <w:t xml:space="preserve"> </w:t>
      </w:r>
      <w:r>
        <w:t>por</w:t>
      </w:r>
      <w:r>
        <w:rPr>
          <w:spacing w:val="-3"/>
        </w:rPr>
        <w:t xml:space="preserve"> </w:t>
      </w:r>
      <w:r>
        <w:t>las</w:t>
      </w:r>
      <w:r>
        <w:rPr>
          <w:spacing w:val="-4"/>
        </w:rPr>
        <w:t xml:space="preserve"> </w:t>
      </w:r>
      <w:r>
        <w:t>cuales</w:t>
      </w:r>
      <w:r>
        <w:rPr>
          <w:spacing w:val="-4"/>
        </w:rPr>
        <w:t xml:space="preserve"> </w:t>
      </w:r>
      <w:r>
        <w:t>generaciones</w:t>
      </w:r>
      <w:r>
        <w:rPr>
          <w:spacing w:val="-1"/>
        </w:rPr>
        <w:t xml:space="preserve"> </w:t>
      </w:r>
      <w:r>
        <w:t>completas</w:t>
      </w:r>
      <w:r>
        <w:rPr>
          <w:spacing w:val="-3"/>
        </w:rPr>
        <w:t xml:space="preserve"> </w:t>
      </w:r>
      <w:r>
        <w:t>de</w:t>
      </w:r>
      <w:r>
        <w:rPr>
          <w:spacing w:val="-4"/>
        </w:rPr>
        <w:t xml:space="preserve"> </w:t>
      </w:r>
      <w:r>
        <w:t>compatriotas</w:t>
      </w:r>
      <w:r>
        <w:rPr>
          <w:spacing w:val="-3"/>
        </w:rPr>
        <w:t xml:space="preserve"> </w:t>
      </w:r>
      <w:r>
        <w:t>no</w:t>
      </w:r>
      <w:r>
        <w:rPr>
          <w:spacing w:val="-4"/>
        </w:rPr>
        <w:t xml:space="preserve"> </w:t>
      </w:r>
      <w:r>
        <w:t>han</w:t>
      </w:r>
      <w:r>
        <w:rPr>
          <w:spacing w:val="-6"/>
        </w:rPr>
        <w:t xml:space="preserve"> </w:t>
      </w:r>
      <w:r>
        <w:t xml:space="preserve">pisado territorio nacional, hablamos de los hijos y nietos de los compatriotas exiliados. Pero también, de aquellos que por motivación propia buscaron fuera de nuestras fronteras nuevas oportunidades de desarrollo y sus familias crecieron lejos de Chile, pero mantienen el profundo compromiso con el quehacer político de la </w:t>
      </w:r>
      <w:r>
        <w:rPr>
          <w:spacing w:val="-2"/>
        </w:rPr>
        <w:t>nación.</w:t>
      </w:r>
    </w:p>
    <w:p w:rsidR="006966E9" w:rsidRDefault="00000000">
      <w:pPr>
        <w:pStyle w:val="Textoindependiente"/>
        <w:spacing w:before="154" w:line="360" w:lineRule="auto"/>
        <w:ind w:left="102" w:right="118"/>
        <w:jc w:val="both"/>
      </w:pPr>
      <w:r>
        <w:t>Si</w:t>
      </w:r>
      <w:r>
        <w:rPr>
          <w:spacing w:val="-4"/>
        </w:rPr>
        <w:t xml:space="preserve"> </w:t>
      </w:r>
      <w:r>
        <w:t>bien</w:t>
      </w:r>
      <w:r>
        <w:rPr>
          <w:spacing w:val="-4"/>
        </w:rPr>
        <w:t xml:space="preserve"> </w:t>
      </w:r>
      <w:r>
        <w:t>el</w:t>
      </w:r>
      <w:r>
        <w:rPr>
          <w:spacing w:val="-4"/>
        </w:rPr>
        <w:t xml:space="preserve"> </w:t>
      </w:r>
      <w:r>
        <w:t>sufragio</w:t>
      </w:r>
      <w:r>
        <w:rPr>
          <w:spacing w:val="-4"/>
        </w:rPr>
        <w:t xml:space="preserve"> </w:t>
      </w:r>
      <w:r>
        <w:t>es</w:t>
      </w:r>
      <w:r>
        <w:rPr>
          <w:spacing w:val="-4"/>
        </w:rPr>
        <w:t xml:space="preserve"> </w:t>
      </w:r>
      <w:r>
        <w:t>un</w:t>
      </w:r>
      <w:r>
        <w:rPr>
          <w:spacing w:val="-4"/>
        </w:rPr>
        <w:t xml:space="preserve"> </w:t>
      </w:r>
      <w:r>
        <w:t>derecho,</w:t>
      </w:r>
      <w:r>
        <w:rPr>
          <w:spacing w:val="-5"/>
        </w:rPr>
        <w:t xml:space="preserve"> </w:t>
      </w:r>
      <w:r>
        <w:t>este</w:t>
      </w:r>
      <w:r>
        <w:rPr>
          <w:spacing w:val="-4"/>
        </w:rPr>
        <w:t xml:space="preserve"> </w:t>
      </w:r>
      <w:r>
        <w:t>no</w:t>
      </w:r>
      <w:r>
        <w:rPr>
          <w:spacing w:val="-5"/>
        </w:rPr>
        <w:t xml:space="preserve"> </w:t>
      </w:r>
      <w:r>
        <w:t>quiere</w:t>
      </w:r>
      <w:r>
        <w:rPr>
          <w:spacing w:val="-4"/>
        </w:rPr>
        <w:t xml:space="preserve"> </w:t>
      </w:r>
      <w:r>
        <w:t>decir</w:t>
      </w:r>
      <w:r>
        <w:rPr>
          <w:spacing w:val="-5"/>
        </w:rPr>
        <w:t xml:space="preserve"> </w:t>
      </w:r>
      <w:r>
        <w:t>que no</w:t>
      </w:r>
      <w:r>
        <w:rPr>
          <w:spacing w:val="-4"/>
        </w:rPr>
        <w:t xml:space="preserve"> </w:t>
      </w:r>
      <w:r>
        <w:t>se</w:t>
      </w:r>
      <w:r>
        <w:rPr>
          <w:spacing w:val="-4"/>
        </w:rPr>
        <w:t xml:space="preserve"> </w:t>
      </w:r>
      <w:r>
        <w:t>pueda</w:t>
      </w:r>
      <w:r>
        <w:rPr>
          <w:spacing w:val="-4"/>
        </w:rPr>
        <w:t xml:space="preserve"> </w:t>
      </w:r>
      <w:r>
        <w:t xml:space="preserve">suspender. De acuerdo con la Constitución, en el Capítulo II, Art 16, establece que el derecho a sufragio puede ser </w:t>
      </w:r>
      <w:r>
        <w:rPr>
          <w:u w:val="single"/>
        </w:rPr>
        <w:t>suspendido</w:t>
      </w:r>
      <w:r>
        <w:t xml:space="preserve"> si se cumpliese lo estipulado en alguno de los incisos, 1°, 2° y 3°;</w:t>
      </w:r>
    </w:p>
    <w:p w:rsidR="006966E9" w:rsidRDefault="00000000">
      <w:pPr>
        <w:pStyle w:val="Textoindependiente"/>
        <w:spacing w:before="161"/>
        <w:ind w:left="810"/>
        <w:jc w:val="both"/>
      </w:pPr>
      <w:r>
        <w:t>1º.-</w:t>
      </w:r>
      <w:r>
        <w:rPr>
          <w:spacing w:val="-3"/>
        </w:rPr>
        <w:t xml:space="preserve"> </w:t>
      </w:r>
      <w:r>
        <w:t>Por</w:t>
      </w:r>
      <w:r>
        <w:rPr>
          <w:spacing w:val="-3"/>
        </w:rPr>
        <w:t xml:space="preserve"> </w:t>
      </w:r>
      <w:r>
        <w:t>interdicción</w:t>
      </w:r>
      <w:r>
        <w:rPr>
          <w:spacing w:val="-2"/>
        </w:rPr>
        <w:t xml:space="preserve"> </w:t>
      </w:r>
      <w:r>
        <w:t>en</w:t>
      </w:r>
      <w:r>
        <w:rPr>
          <w:spacing w:val="-4"/>
        </w:rPr>
        <w:t xml:space="preserve"> </w:t>
      </w:r>
      <w:r>
        <w:t>caso</w:t>
      </w:r>
      <w:r>
        <w:rPr>
          <w:spacing w:val="-4"/>
        </w:rPr>
        <w:t xml:space="preserve"> </w:t>
      </w:r>
      <w:r>
        <w:t>de</w:t>
      </w:r>
      <w:r>
        <w:rPr>
          <w:spacing w:val="-3"/>
        </w:rPr>
        <w:t xml:space="preserve"> </w:t>
      </w:r>
      <w:r>
        <w:rPr>
          <w:spacing w:val="-2"/>
        </w:rPr>
        <w:t>demencia.</w:t>
      </w:r>
    </w:p>
    <w:p w:rsidR="006966E9" w:rsidRDefault="006966E9">
      <w:pPr>
        <w:pStyle w:val="Textoindependiente"/>
        <w:spacing w:before="22"/>
      </w:pPr>
    </w:p>
    <w:p w:rsidR="006966E9" w:rsidRDefault="00000000">
      <w:pPr>
        <w:pStyle w:val="Textoindependiente"/>
        <w:spacing w:line="360" w:lineRule="auto"/>
        <w:ind w:left="810" w:right="125"/>
        <w:jc w:val="both"/>
      </w:pPr>
      <w:r>
        <w:t>2º.- Por hallarse la persona acusada por delito que merezca pena aflictiva o por delito que la ley califique como conducta terrorista, y</w:t>
      </w:r>
    </w:p>
    <w:p w:rsidR="006966E9" w:rsidRDefault="00000000">
      <w:pPr>
        <w:pStyle w:val="Textoindependiente"/>
        <w:spacing w:before="159" w:line="360" w:lineRule="auto"/>
        <w:ind w:left="810" w:right="118"/>
        <w:jc w:val="both"/>
      </w:pPr>
      <w:r>
        <w:t xml:space="preserve">3º.- Por haber sido sancionado por el Tribunal Constitucional en conformidad al inciso séptimo del número 15º del artículo 19 de esta </w:t>
      </w:r>
      <w:r>
        <w:rPr>
          <w:spacing w:val="-2"/>
        </w:rPr>
        <w:t>Constitución.</w:t>
      </w:r>
    </w:p>
    <w:p w:rsidR="006966E9" w:rsidRDefault="00000000">
      <w:pPr>
        <w:pStyle w:val="Textoindependiente"/>
        <w:spacing w:before="159" w:line="362" w:lineRule="auto"/>
        <w:ind w:left="102" w:right="127"/>
        <w:jc w:val="both"/>
      </w:pPr>
      <w:r>
        <w:t xml:space="preserve">Y en continuación, el Art. 17 de la Constitución, señala las causas por el cual se </w:t>
      </w:r>
      <w:r>
        <w:rPr>
          <w:u w:val="single"/>
        </w:rPr>
        <w:t>pierde la ciudadanía</w:t>
      </w:r>
      <w:r>
        <w:t>:</w:t>
      </w:r>
    </w:p>
    <w:p w:rsidR="006966E9" w:rsidRDefault="00000000">
      <w:pPr>
        <w:pStyle w:val="Textoindependiente"/>
        <w:spacing w:before="156" w:line="499" w:lineRule="auto"/>
        <w:ind w:left="810" w:right="3670"/>
        <w:jc w:val="both"/>
      </w:pPr>
      <w:r>
        <w:t>1°.-</w:t>
      </w:r>
      <w:r>
        <w:rPr>
          <w:spacing w:val="-7"/>
        </w:rPr>
        <w:t xml:space="preserve"> </w:t>
      </w:r>
      <w:r>
        <w:t>Por</w:t>
      </w:r>
      <w:r>
        <w:rPr>
          <w:spacing w:val="-6"/>
        </w:rPr>
        <w:t xml:space="preserve"> </w:t>
      </w:r>
      <w:r>
        <w:t>pérdida</w:t>
      </w:r>
      <w:r>
        <w:rPr>
          <w:spacing w:val="-7"/>
        </w:rPr>
        <w:t xml:space="preserve"> </w:t>
      </w:r>
      <w:r>
        <w:t>de</w:t>
      </w:r>
      <w:r>
        <w:rPr>
          <w:spacing w:val="-7"/>
        </w:rPr>
        <w:t xml:space="preserve"> </w:t>
      </w:r>
      <w:r>
        <w:t>la</w:t>
      </w:r>
      <w:r>
        <w:rPr>
          <w:spacing w:val="-7"/>
        </w:rPr>
        <w:t xml:space="preserve"> </w:t>
      </w:r>
      <w:r>
        <w:t>nacionalidad</w:t>
      </w:r>
      <w:r>
        <w:rPr>
          <w:spacing w:val="-7"/>
        </w:rPr>
        <w:t xml:space="preserve"> </w:t>
      </w:r>
      <w:r>
        <w:t>chilena; 2º.- Por condena a pena aflictiva, y</w:t>
      </w:r>
    </w:p>
    <w:p w:rsidR="006966E9" w:rsidRDefault="00000000">
      <w:pPr>
        <w:pStyle w:val="Textoindependiente"/>
        <w:spacing w:line="360" w:lineRule="auto"/>
        <w:ind w:left="810" w:right="123"/>
        <w:jc w:val="both"/>
      </w:pPr>
      <w:r>
        <w:t>3º.- Por condena por delitos que la ley califique como conducta terrorista y los relativos</w:t>
      </w:r>
      <w:r>
        <w:rPr>
          <w:spacing w:val="-2"/>
        </w:rPr>
        <w:t xml:space="preserve"> </w:t>
      </w:r>
      <w:r>
        <w:t>al tráfico</w:t>
      </w:r>
      <w:r>
        <w:rPr>
          <w:spacing w:val="-1"/>
        </w:rPr>
        <w:t xml:space="preserve"> </w:t>
      </w:r>
      <w:r>
        <w:t>de estupefacientes y</w:t>
      </w:r>
      <w:r>
        <w:rPr>
          <w:spacing w:val="-2"/>
        </w:rPr>
        <w:t xml:space="preserve"> </w:t>
      </w:r>
      <w:r>
        <w:t>que hubieren merecido,</w:t>
      </w:r>
      <w:r>
        <w:rPr>
          <w:spacing w:val="-1"/>
        </w:rPr>
        <w:t xml:space="preserve"> </w:t>
      </w:r>
      <w:r>
        <w:t>además, pena aflictiva.</w:t>
      </w:r>
    </w:p>
    <w:p w:rsidR="006966E9" w:rsidRDefault="00000000">
      <w:pPr>
        <w:pStyle w:val="Textoindependiente"/>
        <w:spacing w:before="7"/>
        <w:rPr>
          <w:sz w:val="8"/>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78407</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8894C" id="Graphic 6" o:spid="_x0000_s1026" style="position:absolute;margin-left:85.1pt;margin-top:6.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" path="m1829054,l,,,7620r1829054,l1829054,xe" fillcolor="black" stroked="f">
                <v:path arrowok="t"/>
                <w10:wrap type="topAndBottom" anchorx="page"/>
              </v:shape>
            </w:pict>
          </mc:Fallback>
        </mc:AlternateContent>
      </w:r>
    </w:p>
    <w:p w:rsidR="006966E9" w:rsidRDefault="00000000">
      <w:pPr>
        <w:spacing w:before="91"/>
        <w:ind w:left="102" w:right="168"/>
        <w:rPr>
          <w:sz w:val="20"/>
        </w:rPr>
      </w:pPr>
      <w:r>
        <w:rPr>
          <w:position w:val="6"/>
          <w:sz w:val="13"/>
        </w:rPr>
        <w:t>6</w:t>
      </w:r>
      <w:r>
        <w:rPr>
          <w:spacing w:val="-1"/>
          <w:position w:val="6"/>
          <w:sz w:val="13"/>
        </w:rPr>
        <w:t xml:space="preserve"> </w:t>
      </w:r>
      <w:hyperlink r:id="rId16" w:anchor="%3A~%3Atext%3DSeg%C3%BAn%20cifras%20entregadas%20por%20organismos%2Cm%C3%A1s%20de%20200%20mil%20personas">
        <w:r>
          <w:rPr>
            <w:color w:val="467885"/>
            <w:sz w:val="20"/>
            <w:u w:val="single" w:color="467885"/>
          </w:rPr>
          <w:t>https://www.archivonacional.gob.cl/galeria/exilio-chileno-durante-la-dictadura-civil-militar-archivos-</w:t>
        </w:r>
      </w:hyperlink>
      <w:r>
        <w:rPr>
          <w:color w:val="467885"/>
          <w:sz w:val="20"/>
        </w:rPr>
        <w:t xml:space="preserve"> </w:t>
      </w:r>
      <w:hyperlink r:id="rId17" w:anchor="%3A~%3Atext%3DSeg%C3%BAn%20cifras%20entregadas%20por%20organismos%2Cm%C3%A1s%20de%20200%20mil%20personas">
        <w:r>
          <w:rPr>
            <w:color w:val="467885"/>
            <w:spacing w:val="-2"/>
            <w:sz w:val="20"/>
            <w:u w:val="single" w:color="467885"/>
          </w:rPr>
          <w:t>de-la-represion-y-de-</w:t>
        </w:r>
      </w:hyperlink>
      <w:r>
        <w:rPr>
          <w:color w:val="467885"/>
          <w:spacing w:val="-2"/>
          <w:sz w:val="20"/>
        </w:rPr>
        <w:t xml:space="preserve"> </w:t>
      </w:r>
      <w:hyperlink r:id="rId18" w:anchor="%3A~%3Atext%3DSeg%C3%BAn%20cifras%20entregadas%20por%20organismos%2Cm%C3%A1s%20de%20200%20mil%20personas">
        <w:r>
          <w:rPr>
            <w:color w:val="467885"/>
            <w:spacing w:val="-2"/>
            <w:sz w:val="20"/>
            <w:u w:val="single" w:color="467885"/>
          </w:rPr>
          <w:t>la#:~:text=Seg%C3%BAn%20cifras%20entregadas%20por%20organismos,m%C3%A1s%20de%2</w:t>
        </w:r>
      </w:hyperlink>
      <w:r>
        <w:rPr>
          <w:color w:val="467885"/>
          <w:spacing w:val="-2"/>
          <w:sz w:val="20"/>
        </w:rPr>
        <w:t xml:space="preserve"> </w:t>
      </w:r>
      <w:hyperlink r:id="rId19" w:anchor="%3A~%3Atext%3DSeg%C3%BAn%20cifras%20entregadas%20por%20organismos%2Cm%C3%A1s%20de%20200%20mil%20personas">
        <w:r>
          <w:rPr>
            <w:color w:val="467885"/>
            <w:spacing w:val="-2"/>
            <w:sz w:val="20"/>
            <w:u w:val="single" w:color="467885"/>
          </w:rPr>
          <w:t>0200%20mil%20personas</w:t>
        </w:r>
        <w:r>
          <w:rPr>
            <w:spacing w:val="-2"/>
            <w:sz w:val="20"/>
          </w:rPr>
          <w:t>.</w:t>
        </w:r>
      </w:hyperlink>
    </w:p>
    <w:p w:rsidR="006966E9" w:rsidRDefault="006966E9">
      <w:pPr>
        <w:rPr>
          <w:sz w:val="20"/>
        </w:rPr>
        <w:sectPr w:rsidR="006966E9" w:rsidSect="00771CD4">
          <w:footerReference w:type="default" r:id="rId20"/>
          <w:pgSz w:w="12240" w:h="15840"/>
          <w:pgMar w:top="1340" w:right="1580" w:bottom="1200" w:left="1600" w:header="0" w:footer="1005" w:gutter="0"/>
          <w:cols w:space="720"/>
        </w:sectPr>
      </w:pPr>
    </w:p>
    <w:p w:rsidR="006966E9" w:rsidRDefault="00000000">
      <w:pPr>
        <w:pStyle w:val="Textoindependiente"/>
        <w:spacing w:before="77" w:line="360" w:lineRule="auto"/>
        <w:ind w:left="102" w:right="115"/>
        <w:jc w:val="both"/>
      </w:pPr>
      <w:r>
        <w:t xml:space="preserve">De acorde con los Art. 16 y 17 bajo ningún parámetro establecen que encontrarse fuera del territorio nacional, residir fuera o no haber nacido en territorio nacional, sea una causal para suspender la ciudadanía y/o el derecho a sufragio. Si nos adentramos en la discusión, no podemos hablar de ciudadanía sin hablar de nacionalidad. Ambos conceptos, de acuerdo a lo estipulado en la Constitución establecen lo que es ser chileno, específicamente, con el Art. 10 el cual establece </w:t>
      </w:r>
      <w:r>
        <w:rPr>
          <w:spacing w:val="-4"/>
        </w:rPr>
        <w:t>que:</w:t>
      </w:r>
    </w:p>
    <w:p w:rsidR="006966E9" w:rsidRDefault="00000000">
      <w:pPr>
        <w:spacing w:before="160"/>
        <w:ind w:left="102"/>
        <w:jc w:val="both"/>
        <w:rPr>
          <w:i/>
          <w:sz w:val="24"/>
        </w:rPr>
      </w:pPr>
      <w:r>
        <w:rPr>
          <w:i/>
          <w:sz w:val="24"/>
        </w:rPr>
        <w:t>“Artículo</w:t>
      </w:r>
      <w:r>
        <w:rPr>
          <w:i/>
          <w:spacing w:val="-4"/>
          <w:sz w:val="24"/>
        </w:rPr>
        <w:t xml:space="preserve"> </w:t>
      </w:r>
      <w:r>
        <w:rPr>
          <w:i/>
          <w:sz w:val="24"/>
        </w:rPr>
        <w:t>10.-</w:t>
      </w:r>
      <w:r>
        <w:rPr>
          <w:i/>
          <w:spacing w:val="-4"/>
          <w:sz w:val="24"/>
        </w:rPr>
        <w:t xml:space="preserve"> </w:t>
      </w:r>
      <w:r>
        <w:rPr>
          <w:i/>
          <w:sz w:val="24"/>
        </w:rPr>
        <w:t>Son</w:t>
      </w:r>
      <w:r>
        <w:rPr>
          <w:i/>
          <w:spacing w:val="-3"/>
          <w:sz w:val="24"/>
        </w:rPr>
        <w:t xml:space="preserve"> </w:t>
      </w:r>
      <w:r>
        <w:rPr>
          <w:i/>
          <w:spacing w:val="-2"/>
          <w:sz w:val="24"/>
        </w:rPr>
        <w:t>chilenos:</w:t>
      </w:r>
    </w:p>
    <w:p w:rsidR="006966E9" w:rsidRDefault="006966E9">
      <w:pPr>
        <w:pStyle w:val="Textoindependiente"/>
        <w:spacing w:before="24"/>
        <w:rPr>
          <w:i/>
        </w:rPr>
      </w:pPr>
    </w:p>
    <w:p w:rsidR="006966E9" w:rsidRDefault="00000000">
      <w:pPr>
        <w:spacing w:line="360" w:lineRule="auto"/>
        <w:ind w:left="102" w:right="168" w:firstLine="268"/>
        <w:rPr>
          <w:i/>
          <w:sz w:val="24"/>
        </w:rPr>
      </w:pPr>
      <w:r>
        <w:rPr>
          <w:i/>
          <w:sz w:val="24"/>
        </w:rPr>
        <w:t>1º.- Los nacidos en el territorio de Chile, con excepción de los hijos de extranjeros</w:t>
      </w:r>
      <w:r>
        <w:rPr>
          <w:i/>
          <w:spacing w:val="-5"/>
          <w:sz w:val="24"/>
        </w:rPr>
        <w:t xml:space="preserve"> </w:t>
      </w:r>
      <w:r>
        <w:rPr>
          <w:i/>
          <w:sz w:val="24"/>
        </w:rPr>
        <w:t>que</w:t>
      </w:r>
      <w:r>
        <w:rPr>
          <w:i/>
          <w:spacing w:val="-3"/>
          <w:sz w:val="24"/>
        </w:rPr>
        <w:t xml:space="preserve"> </w:t>
      </w:r>
      <w:r>
        <w:rPr>
          <w:i/>
          <w:sz w:val="24"/>
        </w:rPr>
        <w:t>se</w:t>
      </w:r>
      <w:r>
        <w:rPr>
          <w:i/>
          <w:spacing w:val="-4"/>
          <w:sz w:val="24"/>
        </w:rPr>
        <w:t xml:space="preserve"> </w:t>
      </w:r>
      <w:r>
        <w:rPr>
          <w:i/>
          <w:sz w:val="24"/>
        </w:rPr>
        <w:t>encuentren</w:t>
      </w:r>
      <w:r>
        <w:rPr>
          <w:i/>
          <w:spacing w:val="-3"/>
          <w:sz w:val="24"/>
        </w:rPr>
        <w:t xml:space="preserve"> </w:t>
      </w:r>
      <w:r>
        <w:rPr>
          <w:i/>
          <w:sz w:val="24"/>
        </w:rPr>
        <w:t>en</w:t>
      </w:r>
      <w:r>
        <w:rPr>
          <w:i/>
          <w:spacing w:val="-3"/>
          <w:sz w:val="24"/>
        </w:rPr>
        <w:t xml:space="preserve"> </w:t>
      </w:r>
      <w:r>
        <w:rPr>
          <w:i/>
          <w:sz w:val="24"/>
        </w:rPr>
        <w:t>Chile</w:t>
      </w:r>
      <w:r>
        <w:rPr>
          <w:i/>
          <w:spacing w:val="-5"/>
          <w:sz w:val="24"/>
        </w:rPr>
        <w:t xml:space="preserve"> </w:t>
      </w:r>
      <w:r>
        <w:rPr>
          <w:i/>
          <w:sz w:val="24"/>
        </w:rPr>
        <w:t>en</w:t>
      </w:r>
      <w:r>
        <w:rPr>
          <w:i/>
          <w:spacing w:val="-3"/>
          <w:sz w:val="24"/>
        </w:rPr>
        <w:t xml:space="preserve"> </w:t>
      </w:r>
      <w:r>
        <w:rPr>
          <w:i/>
          <w:sz w:val="24"/>
        </w:rPr>
        <w:t>servicio</w:t>
      </w:r>
      <w:r>
        <w:rPr>
          <w:i/>
          <w:spacing w:val="-3"/>
          <w:sz w:val="24"/>
        </w:rPr>
        <w:t xml:space="preserve"> </w:t>
      </w:r>
      <w:r>
        <w:rPr>
          <w:i/>
          <w:sz w:val="24"/>
        </w:rPr>
        <w:t>de</w:t>
      </w:r>
      <w:r>
        <w:rPr>
          <w:i/>
          <w:spacing w:val="-3"/>
          <w:sz w:val="24"/>
        </w:rPr>
        <w:t xml:space="preserve"> </w:t>
      </w:r>
      <w:r>
        <w:rPr>
          <w:i/>
          <w:sz w:val="24"/>
        </w:rPr>
        <w:t>su</w:t>
      </w:r>
      <w:r>
        <w:rPr>
          <w:i/>
          <w:spacing w:val="-4"/>
          <w:sz w:val="24"/>
        </w:rPr>
        <w:t xml:space="preserve"> </w:t>
      </w:r>
      <w:r>
        <w:rPr>
          <w:i/>
          <w:sz w:val="24"/>
        </w:rPr>
        <w:t>Gobierno,</w:t>
      </w:r>
      <w:r>
        <w:rPr>
          <w:i/>
          <w:spacing w:val="-5"/>
          <w:sz w:val="24"/>
        </w:rPr>
        <w:t xml:space="preserve"> </w:t>
      </w:r>
      <w:r>
        <w:rPr>
          <w:i/>
          <w:sz w:val="24"/>
        </w:rPr>
        <w:t>y</w:t>
      </w:r>
      <w:r>
        <w:rPr>
          <w:i/>
          <w:spacing w:val="-3"/>
          <w:sz w:val="24"/>
        </w:rPr>
        <w:t xml:space="preserve"> </w:t>
      </w:r>
      <w:r>
        <w:rPr>
          <w:i/>
          <w:sz w:val="24"/>
        </w:rPr>
        <w:t>de</w:t>
      </w:r>
      <w:r>
        <w:rPr>
          <w:i/>
          <w:spacing w:val="-3"/>
          <w:sz w:val="24"/>
        </w:rPr>
        <w:t xml:space="preserve"> </w:t>
      </w:r>
      <w:r>
        <w:rPr>
          <w:i/>
          <w:sz w:val="24"/>
        </w:rPr>
        <w:t>los</w:t>
      </w:r>
      <w:r>
        <w:rPr>
          <w:i/>
          <w:spacing w:val="-6"/>
          <w:sz w:val="24"/>
        </w:rPr>
        <w:t xml:space="preserve"> </w:t>
      </w:r>
      <w:r>
        <w:rPr>
          <w:i/>
          <w:sz w:val="24"/>
        </w:rPr>
        <w:t>hijos de extranjeros transeúntes, todos los que, sin embargo, podrán optar por la nacionalidad chilena;</w:t>
      </w:r>
    </w:p>
    <w:p w:rsidR="006966E9" w:rsidRDefault="00000000">
      <w:pPr>
        <w:spacing w:before="159" w:line="360" w:lineRule="auto"/>
        <w:ind w:left="102" w:right="123" w:firstLine="268"/>
        <w:jc w:val="both"/>
        <w:rPr>
          <w:i/>
          <w:sz w:val="24"/>
        </w:rPr>
      </w:pPr>
      <w:r>
        <w:rPr>
          <w:i/>
          <w:sz w:val="24"/>
        </w:rPr>
        <w:t xml:space="preserve">2º.- </w:t>
      </w:r>
      <w:r>
        <w:rPr>
          <w:b/>
          <w:i/>
          <w:sz w:val="24"/>
          <w:u w:val="single"/>
        </w:rPr>
        <w:t>Los hijos de padre o madre chilenos, nacidos en territorio extranjero.</w:t>
      </w:r>
      <w:r>
        <w:rPr>
          <w:b/>
          <w:i/>
          <w:sz w:val="24"/>
        </w:rPr>
        <w:t xml:space="preserve"> </w:t>
      </w:r>
      <w:r>
        <w:rPr>
          <w:i/>
          <w:sz w:val="24"/>
        </w:rPr>
        <w:t>Con todo, se requerirá que alguno de sus ascendientes en línea recta de primer o segundo grado, haya adquirido la nacionalidad chilena en virtud de lo establecido en los números 1º, 3º ó 4.</w:t>
      </w:r>
    </w:p>
    <w:p w:rsidR="006966E9" w:rsidRDefault="00000000">
      <w:pPr>
        <w:spacing w:before="161" w:line="360" w:lineRule="auto"/>
        <w:ind w:left="102" w:right="123" w:firstLine="335"/>
        <w:jc w:val="both"/>
        <w:rPr>
          <w:i/>
          <w:sz w:val="24"/>
        </w:rPr>
      </w:pPr>
      <w:r>
        <w:rPr>
          <w:i/>
          <w:sz w:val="24"/>
        </w:rPr>
        <w:t>3º.- Los extranjeros que obtuvieren carta de nacionalización en conformidad a la ley, y</w:t>
      </w:r>
    </w:p>
    <w:p w:rsidR="006966E9" w:rsidRDefault="00000000">
      <w:pPr>
        <w:spacing w:before="158"/>
        <w:ind w:left="370"/>
        <w:jc w:val="both"/>
        <w:rPr>
          <w:i/>
          <w:sz w:val="16"/>
        </w:rPr>
      </w:pPr>
      <w:r>
        <w:rPr>
          <w:i/>
          <w:sz w:val="24"/>
        </w:rPr>
        <w:t>4º.-</w:t>
      </w:r>
      <w:r>
        <w:rPr>
          <w:i/>
          <w:spacing w:val="-7"/>
          <w:sz w:val="24"/>
        </w:rPr>
        <w:t xml:space="preserve"> </w:t>
      </w:r>
      <w:r>
        <w:rPr>
          <w:i/>
          <w:sz w:val="24"/>
        </w:rPr>
        <w:t>Los</w:t>
      </w:r>
      <w:r>
        <w:rPr>
          <w:i/>
          <w:spacing w:val="-4"/>
          <w:sz w:val="24"/>
        </w:rPr>
        <w:t xml:space="preserve"> </w:t>
      </w:r>
      <w:r>
        <w:rPr>
          <w:i/>
          <w:sz w:val="24"/>
        </w:rPr>
        <w:t>que</w:t>
      </w:r>
      <w:r>
        <w:rPr>
          <w:i/>
          <w:spacing w:val="-6"/>
          <w:sz w:val="24"/>
        </w:rPr>
        <w:t xml:space="preserve"> </w:t>
      </w:r>
      <w:r>
        <w:rPr>
          <w:i/>
          <w:sz w:val="24"/>
        </w:rPr>
        <w:t>obtuvieren</w:t>
      </w:r>
      <w:r>
        <w:rPr>
          <w:i/>
          <w:spacing w:val="-4"/>
          <w:sz w:val="24"/>
        </w:rPr>
        <w:t xml:space="preserve"> </w:t>
      </w:r>
      <w:r>
        <w:rPr>
          <w:i/>
          <w:sz w:val="24"/>
        </w:rPr>
        <w:t>especial</w:t>
      </w:r>
      <w:r>
        <w:rPr>
          <w:i/>
          <w:spacing w:val="-3"/>
          <w:sz w:val="24"/>
        </w:rPr>
        <w:t xml:space="preserve"> </w:t>
      </w:r>
      <w:r>
        <w:rPr>
          <w:i/>
          <w:sz w:val="24"/>
        </w:rPr>
        <w:t>gracia</w:t>
      </w:r>
      <w:r>
        <w:rPr>
          <w:i/>
          <w:spacing w:val="-4"/>
          <w:sz w:val="24"/>
        </w:rPr>
        <w:t xml:space="preserve"> </w:t>
      </w:r>
      <w:r>
        <w:rPr>
          <w:i/>
          <w:sz w:val="24"/>
        </w:rPr>
        <w:t>de</w:t>
      </w:r>
      <w:r>
        <w:rPr>
          <w:i/>
          <w:spacing w:val="-6"/>
          <w:sz w:val="24"/>
        </w:rPr>
        <w:t xml:space="preserve"> </w:t>
      </w:r>
      <w:r>
        <w:rPr>
          <w:i/>
          <w:sz w:val="24"/>
        </w:rPr>
        <w:t>nacionalización</w:t>
      </w:r>
      <w:r>
        <w:rPr>
          <w:i/>
          <w:spacing w:val="-5"/>
          <w:sz w:val="24"/>
        </w:rPr>
        <w:t xml:space="preserve"> </w:t>
      </w:r>
      <w:r>
        <w:rPr>
          <w:i/>
          <w:sz w:val="24"/>
        </w:rPr>
        <w:t>por</w:t>
      </w:r>
      <w:r>
        <w:rPr>
          <w:i/>
          <w:spacing w:val="-3"/>
          <w:sz w:val="24"/>
        </w:rPr>
        <w:t xml:space="preserve"> </w:t>
      </w:r>
      <w:r>
        <w:rPr>
          <w:i/>
          <w:spacing w:val="-2"/>
          <w:sz w:val="24"/>
        </w:rPr>
        <w:t>ley.”</w:t>
      </w:r>
      <w:r>
        <w:rPr>
          <w:i/>
          <w:spacing w:val="-2"/>
          <w:position w:val="7"/>
          <w:sz w:val="16"/>
        </w:rPr>
        <w:t>7</w:t>
      </w:r>
    </w:p>
    <w:p w:rsidR="006966E9" w:rsidRDefault="006966E9">
      <w:pPr>
        <w:pStyle w:val="Textoindependiente"/>
        <w:spacing w:before="25"/>
        <w:rPr>
          <w:i/>
        </w:rPr>
      </w:pPr>
    </w:p>
    <w:p w:rsidR="006966E9" w:rsidRDefault="00000000">
      <w:pPr>
        <w:pStyle w:val="Textoindependiente"/>
        <w:spacing w:line="360" w:lineRule="auto"/>
        <w:ind w:left="102" w:right="116"/>
        <w:jc w:val="both"/>
      </w:pPr>
      <w:r>
        <w:t>De acuerdo con este artículo, para obtención de nacionalidad prima la ascendencia, sobre el</w:t>
      </w:r>
      <w:r>
        <w:rPr>
          <w:spacing w:val="-1"/>
        </w:rPr>
        <w:t xml:space="preserve"> </w:t>
      </w:r>
      <w:r>
        <w:t>territorio, es decir un chileno no solamente nace en Chile. Y en continuidad, el Art. 13 establece las condiciones para ser un ciudadano:</w:t>
      </w:r>
      <w:r>
        <w:rPr>
          <w:spacing w:val="40"/>
        </w:rPr>
        <w:t xml:space="preserve"> </w:t>
      </w:r>
      <w:r>
        <w:rPr>
          <w:i/>
        </w:rPr>
        <w:t xml:space="preserve">Artículo 13.- Son ciudadanos los chilenos que hayan cumplido dieciocho años de edad y que no hayan sido condenados a pena aflictiva.”. </w:t>
      </w:r>
      <w:r>
        <w:t>Bajo ninguna premisa, establece que el hijo de un compatriota en el extranjero no es ciudadano chileno, por lo cual, establecer condiciones especiales y diferentes entre ciudadanos, en este caso para un hijo/a de padre o madre chilenos, crea una contradicción sobre si misma a la hora de hablar de igualdad de derechos.</w:t>
      </w:r>
    </w:p>
    <w:p w:rsidR="006966E9" w:rsidRDefault="00000000">
      <w:pPr>
        <w:pStyle w:val="Textoindependiente"/>
        <w:spacing w:before="3"/>
        <w:rPr>
          <w:sz w:val="8"/>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75824</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D1B06" id="Graphic 7" o:spid="_x0000_s1026" style="position:absolute;margin-left:85.1pt;margin-top:5.9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PmFqC4AAAAAkBAAAPAAAAAAAAAAAAAAAAAH0EAABkcnMvZG93&#10;bnJldi54bWxQSwUGAAAAAAQABADzAAAAigUAAAAA&#10;" path="m1829054,l,,,7619r1829054,l1829054,xe" fillcolor="black" stroked="f">
                <v:path arrowok="t"/>
                <w10:wrap type="topAndBottom" anchorx="page"/>
              </v:shape>
            </w:pict>
          </mc:Fallback>
        </mc:AlternateContent>
      </w:r>
    </w:p>
    <w:p w:rsidR="006966E9" w:rsidRDefault="00000000">
      <w:pPr>
        <w:spacing w:before="93"/>
        <w:ind w:left="102"/>
        <w:rPr>
          <w:sz w:val="20"/>
        </w:rPr>
      </w:pPr>
      <w:r>
        <w:rPr>
          <w:position w:val="6"/>
          <w:sz w:val="13"/>
        </w:rPr>
        <w:t>7</w:t>
      </w:r>
      <w:r>
        <w:rPr>
          <w:spacing w:val="17"/>
          <w:position w:val="6"/>
          <w:sz w:val="13"/>
        </w:rPr>
        <w:t xml:space="preserve"> </w:t>
      </w:r>
      <w:hyperlink r:id="rId21">
        <w:r>
          <w:rPr>
            <w:color w:val="467885"/>
            <w:spacing w:val="-2"/>
            <w:sz w:val="20"/>
            <w:u w:val="single" w:color="467885"/>
          </w:rPr>
          <w:t>https://www.bcn.cl/leychile/navegar?idNorma=242302&amp;idParte</w:t>
        </w:r>
      </w:hyperlink>
      <w:r>
        <w:rPr>
          <w:spacing w:val="-2"/>
          <w:sz w:val="20"/>
        </w:rPr>
        <w:t>=</w:t>
      </w:r>
    </w:p>
    <w:p w:rsidR="006966E9" w:rsidRDefault="006966E9">
      <w:pPr>
        <w:rPr>
          <w:sz w:val="20"/>
        </w:rPr>
        <w:sectPr w:rsidR="006966E9" w:rsidSect="00771CD4">
          <w:pgSz w:w="12240" w:h="15840"/>
          <w:pgMar w:top="1340" w:right="1580" w:bottom="1200" w:left="1600" w:header="0" w:footer="1005" w:gutter="0"/>
          <w:cols w:space="720"/>
        </w:sectPr>
      </w:pPr>
    </w:p>
    <w:p w:rsidR="006966E9" w:rsidRDefault="00000000">
      <w:pPr>
        <w:pStyle w:val="Textoindependiente"/>
        <w:spacing w:before="77" w:line="360" w:lineRule="auto"/>
        <w:ind w:left="102" w:right="117"/>
        <w:jc w:val="both"/>
      </w:pPr>
      <w:r>
        <w:t>El derecho a sufragio no puede, ni debe estar supeditado a condiciones arbitrarias y discriminatorias, puesto que atentaría directamente contra una normativa constitucional consagrada en el Art.19; “</w:t>
      </w:r>
      <w:r>
        <w:rPr>
          <w:i/>
        </w:rPr>
        <w:t>Ni la ley ni autoridad alguna podrán establecer diferencias arbitrarias;”</w:t>
      </w:r>
      <w:r>
        <w:t xml:space="preserve">. Es por ello, que es necesario abordar medidas que corrijan esta acción discriminatorias contra compatriotas y ciudadanos en el </w:t>
      </w:r>
      <w:r>
        <w:rPr>
          <w:spacing w:val="-2"/>
        </w:rPr>
        <w:t>extranjero.</w:t>
      </w:r>
    </w:p>
    <w:p w:rsidR="006966E9" w:rsidRDefault="00000000">
      <w:pPr>
        <w:pStyle w:val="Textoindependiente"/>
        <w:spacing w:before="161" w:line="360" w:lineRule="auto"/>
        <w:ind w:left="102" w:right="123"/>
        <w:jc w:val="both"/>
        <w:rPr>
          <w:sz w:val="16"/>
        </w:rPr>
      </w:pPr>
      <w:r>
        <w:t>Desde una perspectiva comparada, existen naciones que determinan de manera simplificada el acceso al voto universal. En el caso francés, el derecho a sufragio se relega netamente al concepto de “nacional”, es decir, que un nacionalizado francés puede hacer uso de su derecho a sufragio sin importar donde se encuentre, y sin condiciones de residencia.</w:t>
      </w:r>
      <w:r>
        <w:rPr>
          <w:position w:val="8"/>
          <w:sz w:val="16"/>
        </w:rPr>
        <w:t>8</w:t>
      </w:r>
    </w:p>
    <w:p w:rsidR="006966E9" w:rsidRDefault="00000000">
      <w:pPr>
        <w:pStyle w:val="Textoindependiente"/>
        <w:spacing w:before="155" w:line="360" w:lineRule="auto"/>
        <w:ind w:left="102" w:right="116"/>
        <w:jc w:val="both"/>
      </w:pPr>
      <w:r>
        <w:t>Establecer el concepto de “</w:t>
      </w:r>
      <w:r>
        <w:rPr>
          <w:u w:val="single"/>
        </w:rPr>
        <w:t>avecindamiento</w:t>
      </w:r>
      <w:r>
        <w:t>”</w:t>
      </w:r>
      <w:r>
        <w:rPr>
          <w:spacing w:val="-2"/>
        </w:rPr>
        <w:t xml:space="preserve"> </w:t>
      </w:r>
      <w:r>
        <w:t>para que ciudadanos chilenos</w:t>
      </w:r>
      <w:r>
        <w:rPr>
          <w:spacing w:val="-1"/>
        </w:rPr>
        <w:t xml:space="preserve"> </w:t>
      </w:r>
      <w:r>
        <w:t xml:space="preserve">puedan hacer uso del derecho a voto, no solo parece impropio de una democracia, sino que además es infructuoso para aquellos compatriotas que se encuentran fuera del país, y que no pueden conectarse a el mediante algo unificador, como lo es el </w:t>
      </w:r>
      <w:r>
        <w:rPr>
          <w:spacing w:val="-2"/>
        </w:rPr>
        <w:t>sufragio.</w:t>
      </w:r>
    </w:p>
    <w:p w:rsidR="006966E9" w:rsidRDefault="00000000">
      <w:pPr>
        <w:pStyle w:val="Textoindependiente"/>
        <w:spacing w:before="160" w:line="360" w:lineRule="auto"/>
        <w:ind w:left="102" w:right="119"/>
        <w:jc w:val="both"/>
      </w:pPr>
      <w:r>
        <w:t>Es por ello, y en virtud de lo expuesto, se hace más que necesario eliminar esta brecha democrática. Existe jurisprudencia para la eliminación de este requisito, de acuerdo a la modificación realizada por la Ley N°20.050 promulgada el 26 de agosto del 2005, establece una serie de reformas constitucionales y dentro de ellas, la modificación en el Art. 10 inciso 3ro, el cual elimino el requisito de avecindamiento para la obtención de la nacionalidad</w:t>
      </w:r>
      <w:r>
        <w:rPr>
          <w:position w:val="8"/>
          <w:sz w:val="16"/>
        </w:rPr>
        <w:t>9</w:t>
      </w:r>
      <w:r>
        <w:t>.</w:t>
      </w:r>
    </w:p>
    <w:p w:rsidR="006966E9" w:rsidRDefault="006966E9">
      <w:pPr>
        <w:pStyle w:val="Textoindependiente"/>
      </w:pPr>
    </w:p>
    <w:p w:rsidR="006966E9" w:rsidRDefault="006966E9">
      <w:pPr>
        <w:pStyle w:val="Textoindependiente"/>
        <w:spacing w:before="178"/>
      </w:pPr>
    </w:p>
    <w:p w:rsidR="006966E9" w:rsidRDefault="00000000">
      <w:pPr>
        <w:ind w:left="102"/>
        <w:rPr>
          <w:b/>
          <w:sz w:val="24"/>
        </w:rPr>
      </w:pPr>
      <w:r>
        <w:rPr>
          <w:b/>
          <w:sz w:val="24"/>
          <w:u w:val="single"/>
        </w:rPr>
        <w:t>IDEA</w:t>
      </w:r>
      <w:r>
        <w:rPr>
          <w:b/>
          <w:spacing w:val="-8"/>
          <w:sz w:val="24"/>
          <w:u w:val="single"/>
        </w:rPr>
        <w:t xml:space="preserve"> </w:t>
      </w:r>
      <w:r>
        <w:rPr>
          <w:b/>
          <w:spacing w:val="-2"/>
          <w:sz w:val="24"/>
          <w:u w:val="single"/>
        </w:rPr>
        <w:t>MATRIZ</w:t>
      </w:r>
    </w:p>
    <w:p w:rsidR="006966E9" w:rsidRDefault="006966E9">
      <w:pPr>
        <w:pStyle w:val="Textoindependiente"/>
        <w:spacing w:before="22"/>
        <w:rPr>
          <w:b/>
        </w:rPr>
      </w:pPr>
    </w:p>
    <w:p w:rsidR="006966E9" w:rsidRDefault="00000000">
      <w:pPr>
        <w:pStyle w:val="Textoindependiente"/>
        <w:spacing w:line="362" w:lineRule="auto"/>
        <w:ind w:left="102"/>
      </w:pPr>
      <w:r>
        <w:t>Eliminar el inciso final del artículo 13 de la Constitución Política de la República el requisito</w:t>
      </w:r>
      <w:r>
        <w:rPr>
          <w:spacing w:val="58"/>
        </w:rPr>
        <w:t xml:space="preserve"> </w:t>
      </w:r>
      <w:r>
        <w:t>de</w:t>
      </w:r>
      <w:r>
        <w:rPr>
          <w:spacing w:val="61"/>
        </w:rPr>
        <w:t xml:space="preserve"> </w:t>
      </w:r>
      <w:r>
        <w:t>avecindamiento</w:t>
      </w:r>
      <w:r>
        <w:rPr>
          <w:spacing w:val="62"/>
        </w:rPr>
        <w:t xml:space="preserve"> </w:t>
      </w:r>
      <w:r>
        <w:t>en</w:t>
      </w:r>
      <w:r>
        <w:rPr>
          <w:spacing w:val="62"/>
        </w:rPr>
        <w:t xml:space="preserve"> </w:t>
      </w:r>
      <w:r>
        <w:t>Chile,</w:t>
      </w:r>
      <w:r>
        <w:rPr>
          <w:spacing w:val="61"/>
        </w:rPr>
        <w:t xml:space="preserve"> </w:t>
      </w:r>
      <w:r>
        <w:t>lo</w:t>
      </w:r>
      <w:r>
        <w:rPr>
          <w:spacing w:val="59"/>
        </w:rPr>
        <w:t xml:space="preserve"> </w:t>
      </w:r>
      <w:r>
        <w:t>que</w:t>
      </w:r>
      <w:r>
        <w:rPr>
          <w:spacing w:val="62"/>
        </w:rPr>
        <w:t xml:space="preserve"> </w:t>
      </w:r>
      <w:r>
        <w:t>permita</w:t>
      </w:r>
      <w:r>
        <w:rPr>
          <w:spacing w:val="62"/>
        </w:rPr>
        <w:t xml:space="preserve"> </w:t>
      </w:r>
      <w:r>
        <w:t>el</w:t>
      </w:r>
      <w:r>
        <w:rPr>
          <w:spacing w:val="60"/>
        </w:rPr>
        <w:t xml:space="preserve"> </w:t>
      </w:r>
      <w:r>
        <w:t>acceso</w:t>
      </w:r>
      <w:r>
        <w:rPr>
          <w:spacing w:val="59"/>
        </w:rPr>
        <w:t xml:space="preserve"> </w:t>
      </w:r>
      <w:r>
        <w:t>al</w:t>
      </w:r>
      <w:r>
        <w:rPr>
          <w:spacing w:val="60"/>
        </w:rPr>
        <w:t xml:space="preserve"> </w:t>
      </w:r>
      <w:r>
        <w:t>derecho</w:t>
      </w:r>
      <w:r>
        <w:rPr>
          <w:spacing w:val="60"/>
        </w:rPr>
        <w:t xml:space="preserve"> </w:t>
      </w:r>
      <w:r>
        <w:rPr>
          <w:spacing w:val="-10"/>
        </w:rPr>
        <w:t>a</w:t>
      </w:r>
    </w:p>
    <w:p w:rsidR="006966E9" w:rsidRDefault="006966E9">
      <w:pPr>
        <w:pStyle w:val="Textoindependiente"/>
        <w:rPr>
          <w:sz w:val="20"/>
        </w:rPr>
      </w:pPr>
    </w:p>
    <w:p w:rsidR="006966E9" w:rsidRDefault="00000000">
      <w:pPr>
        <w:pStyle w:val="Textoindependiente"/>
        <w:rPr>
          <w:sz w:val="20"/>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161616</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A3A59" id="Graphic 8" o:spid="_x0000_s1026" style="position:absolute;margin-left:85.1pt;margin-top:12.7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" path="m1829054,l,,,7620r1829054,l1829054,xe" fillcolor="black" stroked="f">
                <v:path arrowok="t"/>
                <w10:wrap type="topAndBottom" anchorx="page"/>
              </v:shape>
            </w:pict>
          </mc:Fallback>
        </mc:AlternateContent>
      </w:r>
    </w:p>
    <w:p w:rsidR="006966E9" w:rsidRDefault="00000000">
      <w:pPr>
        <w:spacing w:before="91"/>
        <w:ind w:left="102"/>
        <w:rPr>
          <w:sz w:val="20"/>
        </w:rPr>
      </w:pPr>
      <w:r>
        <w:rPr>
          <w:position w:val="6"/>
          <w:sz w:val="13"/>
        </w:rPr>
        <w:t>8</w:t>
      </w:r>
      <w:r>
        <w:rPr>
          <w:spacing w:val="17"/>
          <w:position w:val="6"/>
          <w:sz w:val="13"/>
        </w:rPr>
        <w:t xml:space="preserve"> </w:t>
      </w:r>
      <w:hyperlink r:id="rId22">
        <w:r>
          <w:rPr>
            <w:color w:val="467885"/>
            <w:spacing w:val="-2"/>
            <w:sz w:val="20"/>
            <w:u w:val="single" w:color="467885"/>
          </w:rPr>
          <w:t>https://www.bcn.cl/procesoconstituyente/comparadordeconstituciones/constitucion/fra</w:t>
        </w:r>
      </w:hyperlink>
    </w:p>
    <w:p w:rsidR="006966E9" w:rsidRDefault="006966E9">
      <w:pPr>
        <w:pStyle w:val="Textoindependiente"/>
        <w:rPr>
          <w:sz w:val="20"/>
        </w:rPr>
      </w:pPr>
    </w:p>
    <w:p w:rsidR="006966E9" w:rsidRDefault="00000000">
      <w:pPr>
        <w:ind w:left="102"/>
        <w:rPr>
          <w:sz w:val="20"/>
        </w:rPr>
      </w:pPr>
      <w:r>
        <w:rPr>
          <w:spacing w:val="-2"/>
          <w:position w:val="6"/>
          <w:sz w:val="13"/>
        </w:rPr>
        <w:t>9</w:t>
      </w:r>
      <w:r>
        <w:rPr>
          <w:spacing w:val="48"/>
          <w:position w:val="6"/>
          <w:sz w:val="13"/>
        </w:rPr>
        <w:t xml:space="preserve"> </w:t>
      </w:r>
      <w:hyperlink r:id="rId23">
        <w:r>
          <w:rPr>
            <w:color w:val="467885"/>
            <w:spacing w:val="-2"/>
            <w:sz w:val="20"/>
            <w:u w:val="single" w:color="467885"/>
          </w:rPr>
          <w:t>https://www.chile.gob.cl/chile/tramites/para-chilenos/documentos/nacionalidad</w:t>
        </w:r>
      </w:hyperlink>
    </w:p>
    <w:p w:rsidR="006966E9" w:rsidRDefault="006966E9">
      <w:pPr>
        <w:rPr>
          <w:sz w:val="20"/>
        </w:rPr>
        <w:sectPr w:rsidR="006966E9" w:rsidSect="00771CD4">
          <w:pgSz w:w="12240" w:h="15840"/>
          <w:pgMar w:top="1340" w:right="1580" w:bottom="1200" w:left="1600" w:header="0" w:footer="1005" w:gutter="0"/>
          <w:cols w:space="720"/>
        </w:sectPr>
      </w:pPr>
    </w:p>
    <w:p w:rsidR="006966E9" w:rsidRDefault="00000000">
      <w:pPr>
        <w:pStyle w:val="Textoindependiente"/>
        <w:spacing w:before="77" w:line="360" w:lineRule="auto"/>
        <w:ind w:left="102"/>
      </w:pPr>
      <w:r>
        <w:t>sufragar</w:t>
      </w:r>
      <w:r>
        <w:rPr>
          <w:spacing w:val="80"/>
        </w:rPr>
        <w:t xml:space="preserve"> </w:t>
      </w:r>
      <w:r>
        <w:t>a</w:t>
      </w:r>
      <w:r>
        <w:rPr>
          <w:spacing w:val="80"/>
        </w:rPr>
        <w:t xml:space="preserve"> </w:t>
      </w:r>
      <w:r>
        <w:t>los</w:t>
      </w:r>
      <w:r>
        <w:rPr>
          <w:spacing w:val="80"/>
        </w:rPr>
        <w:t xml:space="preserve"> </w:t>
      </w:r>
      <w:r>
        <w:t>hijos</w:t>
      </w:r>
      <w:r>
        <w:rPr>
          <w:spacing w:val="80"/>
        </w:rPr>
        <w:t xml:space="preserve"> </w:t>
      </w:r>
      <w:r>
        <w:t>de</w:t>
      </w:r>
      <w:r>
        <w:rPr>
          <w:spacing w:val="80"/>
        </w:rPr>
        <w:t xml:space="preserve"> </w:t>
      </w:r>
      <w:r>
        <w:t>padre</w:t>
      </w:r>
      <w:r>
        <w:rPr>
          <w:spacing w:val="80"/>
        </w:rPr>
        <w:t xml:space="preserve"> </w:t>
      </w:r>
      <w:r>
        <w:t>o</w:t>
      </w:r>
      <w:r>
        <w:rPr>
          <w:spacing w:val="80"/>
        </w:rPr>
        <w:t xml:space="preserve"> </w:t>
      </w:r>
      <w:r>
        <w:t>madre</w:t>
      </w:r>
      <w:r>
        <w:rPr>
          <w:spacing w:val="80"/>
        </w:rPr>
        <w:t xml:space="preserve"> </w:t>
      </w:r>
      <w:r>
        <w:t>chilenos,</w:t>
      </w:r>
      <w:r>
        <w:rPr>
          <w:spacing w:val="80"/>
        </w:rPr>
        <w:t xml:space="preserve"> </w:t>
      </w:r>
      <w:r>
        <w:t>sin</w:t>
      </w:r>
      <w:r>
        <w:rPr>
          <w:spacing w:val="80"/>
        </w:rPr>
        <w:t xml:space="preserve"> </w:t>
      </w:r>
      <w:r>
        <w:t>tener</w:t>
      </w:r>
      <w:r>
        <w:rPr>
          <w:spacing w:val="80"/>
        </w:rPr>
        <w:t xml:space="preserve"> </w:t>
      </w:r>
      <w:r>
        <w:t>que</w:t>
      </w:r>
      <w:r>
        <w:rPr>
          <w:spacing w:val="80"/>
        </w:rPr>
        <w:t xml:space="preserve"> </w:t>
      </w:r>
      <w:r>
        <w:t>acreditar</w:t>
      </w:r>
      <w:r>
        <w:rPr>
          <w:spacing w:val="80"/>
        </w:rPr>
        <w:t xml:space="preserve"> </w:t>
      </w:r>
      <w:r>
        <w:t>el avecindamiento por más de un año.</w:t>
      </w:r>
    </w:p>
    <w:p w:rsidR="006966E9" w:rsidRDefault="006966E9">
      <w:pPr>
        <w:pStyle w:val="Textoindependiente"/>
      </w:pPr>
    </w:p>
    <w:p w:rsidR="006966E9" w:rsidRDefault="006966E9">
      <w:pPr>
        <w:pStyle w:val="Textoindependiente"/>
        <w:spacing w:before="182"/>
      </w:pPr>
    </w:p>
    <w:p w:rsidR="006966E9" w:rsidRDefault="00000000">
      <w:pPr>
        <w:ind w:left="143" w:right="158"/>
        <w:jc w:val="center"/>
        <w:rPr>
          <w:b/>
          <w:sz w:val="24"/>
        </w:rPr>
      </w:pPr>
      <w:r>
        <w:rPr>
          <w:b/>
          <w:sz w:val="24"/>
        </w:rPr>
        <w:t>PROYECTO</w:t>
      </w:r>
      <w:r>
        <w:rPr>
          <w:b/>
          <w:spacing w:val="-3"/>
          <w:sz w:val="24"/>
        </w:rPr>
        <w:t xml:space="preserve"> </w:t>
      </w:r>
      <w:r>
        <w:rPr>
          <w:b/>
          <w:sz w:val="24"/>
        </w:rPr>
        <w:t>DE</w:t>
      </w:r>
      <w:r>
        <w:rPr>
          <w:b/>
          <w:spacing w:val="-3"/>
          <w:sz w:val="24"/>
        </w:rPr>
        <w:t xml:space="preserve"> </w:t>
      </w:r>
      <w:r>
        <w:rPr>
          <w:b/>
          <w:spacing w:val="-5"/>
          <w:sz w:val="24"/>
        </w:rPr>
        <w:t>LEY</w:t>
      </w:r>
    </w:p>
    <w:p w:rsidR="006966E9" w:rsidRDefault="006966E9">
      <w:pPr>
        <w:pStyle w:val="Textoindependiente"/>
        <w:spacing w:before="22"/>
        <w:rPr>
          <w:b/>
        </w:rPr>
      </w:pPr>
    </w:p>
    <w:p w:rsidR="006966E9" w:rsidRDefault="00000000">
      <w:pPr>
        <w:pStyle w:val="Textoindependiente"/>
        <w:spacing w:line="362" w:lineRule="auto"/>
        <w:ind w:left="102" w:right="168"/>
        <w:rPr>
          <w:i/>
          <w:sz w:val="26"/>
        </w:rPr>
      </w:pPr>
      <w:r>
        <w:rPr>
          <w:b/>
        </w:rPr>
        <w:t xml:space="preserve">Artículo Único: </w:t>
      </w:r>
      <w:r>
        <w:t>Elimínese el inciso final del artículo 13 de la Constitución Política de la República</w:t>
      </w:r>
      <w:r>
        <w:rPr>
          <w:i/>
          <w:sz w:val="26"/>
        </w:rPr>
        <w:t>.”</w:t>
      </w:r>
    </w:p>
    <w:p w:rsidR="006966E9" w:rsidRDefault="006966E9">
      <w:pPr>
        <w:pStyle w:val="Textoindependiente"/>
        <w:rPr>
          <w:i/>
        </w:rPr>
      </w:pPr>
    </w:p>
    <w:p w:rsidR="006966E9" w:rsidRDefault="006966E9">
      <w:pPr>
        <w:pStyle w:val="Textoindependiente"/>
        <w:rPr>
          <w:i/>
        </w:rPr>
      </w:pPr>
    </w:p>
    <w:p w:rsidR="006966E9" w:rsidRDefault="006966E9">
      <w:pPr>
        <w:pStyle w:val="Textoindependiente"/>
        <w:rPr>
          <w:i/>
        </w:rPr>
      </w:pPr>
    </w:p>
    <w:p w:rsidR="006966E9" w:rsidRDefault="006966E9">
      <w:pPr>
        <w:pStyle w:val="Textoindependiente"/>
        <w:rPr>
          <w:i/>
        </w:rPr>
      </w:pPr>
    </w:p>
    <w:p w:rsidR="006966E9" w:rsidRDefault="006966E9">
      <w:pPr>
        <w:pStyle w:val="Textoindependiente"/>
        <w:rPr>
          <w:i/>
        </w:rPr>
      </w:pPr>
    </w:p>
    <w:p w:rsidR="006966E9" w:rsidRDefault="006966E9">
      <w:pPr>
        <w:pStyle w:val="Textoindependiente"/>
        <w:rPr>
          <w:i/>
        </w:rPr>
      </w:pPr>
    </w:p>
    <w:p w:rsidR="006966E9" w:rsidRDefault="006966E9">
      <w:pPr>
        <w:pStyle w:val="Textoindependiente"/>
        <w:spacing w:before="49"/>
        <w:rPr>
          <w:i/>
        </w:rPr>
      </w:pPr>
    </w:p>
    <w:p w:rsidR="006966E9" w:rsidRDefault="00000000">
      <w:pPr>
        <w:tabs>
          <w:tab w:val="left" w:pos="5740"/>
        </w:tabs>
        <w:ind w:left="169"/>
        <w:rPr>
          <w:b/>
          <w:sz w:val="24"/>
        </w:rPr>
      </w:pPr>
      <w:r>
        <w:rPr>
          <w:b/>
          <w:sz w:val="24"/>
        </w:rPr>
        <w:t>DANIELLA</w:t>
      </w:r>
      <w:r>
        <w:rPr>
          <w:b/>
          <w:spacing w:val="-14"/>
          <w:sz w:val="24"/>
        </w:rPr>
        <w:t xml:space="preserve"> </w:t>
      </w:r>
      <w:r>
        <w:rPr>
          <w:b/>
          <w:sz w:val="24"/>
        </w:rPr>
        <w:t>CICARDINI</w:t>
      </w:r>
      <w:r>
        <w:rPr>
          <w:b/>
          <w:spacing w:val="-4"/>
          <w:sz w:val="24"/>
        </w:rPr>
        <w:t xml:space="preserve"> </w:t>
      </w:r>
      <w:r>
        <w:rPr>
          <w:b/>
          <w:spacing w:val="-2"/>
          <w:sz w:val="24"/>
        </w:rPr>
        <w:t>MILLA</w:t>
      </w:r>
      <w:r>
        <w:rPr>
          <w:b/>
          <w:sz w:val="24"/>
        </w:rPr>
        <w:tab/>
        <w:t>DANIEL</w:t>
      </w:r>
      <w:r>
        <w:rPr>
          <w:b/>
          <w:spacing w:val="-9"/>
          <w:sz w:val="24"/>
        </w:rPr>
        <w:t xml:space="preserve"> </w:t>
      </w:r>
      <w:r>
        <w:rPr>
          <w:b/>
          <w:spacing w:val="-2"/>
          <w:sz w:val="24"/>
        </w:rPr>
        <w:t>MANOUCHEHRI</w:t>
      </w:r>
    </w:p>
    <w:p w:rsidR="006966E9" w:rsidRDefault="00000000">
      <w:pPr>
        <w:tabs>
          <w:tab w:val="left" w:pos="5418"/>
        </w:tabs>
        <w:ind w:left="102"/>
        <w:rPr>
          <w:b/>
          <w:sz w:val="24"/>
        </w:rPr>
      </w:pPr>
      <w:r>
        <w:rPr>
          <w:b/>
          <w:sz w:val="24"/>
        </w:rPr>
        <w:t>DIPUTADA</w:t>
      </w:r>
      <w:r>
        <w:rPr>
          <w:b/>
          <w:spacing w:val="-15"/>
          <w:sz w:val="24"/>
        </w:rPr>
        <w:t xml:space="preserve"> </w:t>
      </w:r>
      <w:r>
        <w:rPr>
          <w:b/>
          <w:sz w:val="24"/>
        </w:rPr>
        <w:t>DE</w:t>
      </w:r>
      <w:r>
        <w:rPr>
          <w:b/>
          <w:spacing w:val="-8"/>
          <w:sz w:val="24"/>
        </w:rPr>
        <w:t xml:space="preserve"> </w:t>
      </w:r>
      <w:r>
        <w:rPr>
          <w:b/>
          <w:sz w:val="24"/>
        </w:rPr>
        <w:t>LA</w:t>
      </w:r>
      <w:r>
        <w:rPr>
          <w:b/>
          <w:spacing w:val="-16"/>
          <w:sz w:val="24"/>
        </w:rPr>
        <w:t xml:space="preserve"> </w:t>
      </w:r>
      <w:r>
        <w:rPr>
          <w:b/>
          <w:spacing w:val="-2"/>
          <w:sz w:val="24"/>
        </w:rPr>
        <w:t>REPÚBLICA</w:t>
      </w:r>
      <w:r>
        <w:rPr>
          <w:b/>
          <w:sz w:val="24"/>
        </w:rPr>
        <w:tab/>
        <w:t>DIPUTADO</w:t>
      </w:r>
      <w:r>
        <w:rPr>
          <w:b/>
          <w:spacing w:val="-8"/>
          <w:sz w:val="24"/>
        </w:rPr>
        <w:t xml:space="preserve"> </w:t>
      </w:r>
      <w:r>
        <w:rPr>
          <w:b/>
          <w:sz w:val="24"/>
        </w:rPr>
        <w:t>DE</w:t>
      </w:r>
      <w:r>
        <w:rPr>
          <w:b/>
          <w:spacing w:val="-8"/>
          <w:sz w:val="24"/>
        </w:rPr>
        <w:t xml:space="preserve"> </w:t>
      </w:r>
      <w:r>
        <w:rPr>
          <w:b/>
          <w:sz w:val="24"/>
        </w:rPr>
        <w:t>LA</w:t>
      </w:r>
      <w:r>
        <w:rPr>
          <w:b/>
          <w:spacing w:val="-15"/>
          <w:sz w:val="24"/>
        </w:rPr>
        <w:t xml:space="preserve"> </w:t>
      </w:r>
      <w:r>
        <w:rPr>
          <w:b/>
          <w:spacing w:val="-2"/>
          <w:sz w:val="24"/>
        </w:rPr>
        <w:t>REPÚBLICA</w:t>
      </w:r>
    </w:p>
    <w:sectPr w:rsidR="006966E9">
      <w:pgSz w:w="12240" w:h="15840"/>
      <w:pgMar w:top="1340" w:right="1580" w:bottom="1200" w:left="16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CD4" w:rsidRDefault="00771CD4">
      <w:r>
        <w:separator/>
      </w:r>
    </w:p>
  </w:endnote>
  <w:endnote w:type="continuationSeparator" w:id="0">
    <w:p w:rsidR="00771CD4" w:rsidRDefault="0077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6E9" w:rsidRDefault="00000000">
    <w:pPr>
      <w:pStyle w:val="Textoindependiente"/>
      <w:spacing w:line="14" w:lineRule="auto"/>
      <w:rPr>
        <w:sz w:val="20"/>
      </w:rPr>
    </w:pPr>
    <w:r>
      <w:rPr>
        <w:noProof/>
      </w:rPr>
      <mc:AlternateContent>
        <mc:Choice Requires="wps">
          <w:drawing>
            <wp:anchor distT="0" distB="0" distL="0" distR="0" simplePos="0" relativeHeight="487508992" behindDoc="1" locked="0" layoutInCell="1" allowOverlap="1">
              <wp:simplePos x="0" y="0"/>
              <wp:positionH relativeFrom="page">
                <wp:posOffset>6577330</wp:posOffset>
              </wp:positionH>
              <wp:positionV relativeFrom="page">
                <wp:posOffset>9280217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6966E9"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9pt;margin-top:730.75pt;width:13.15pt;height:14.3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" filled="f" stroked="f">
              <v:textbox inset="0,0,0,0">
                <w:txbxContent>
                  <w:p w:rsidR="006966E9"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6E9" w:rsidRDefault="00000000">
    <w:pPr>
      <w:pStyle w:val="Textoindependiente"/>
      <w:spacing w:line="14" w:lineRule="auto"/>
      <w:rPr>
        <w:sz w:val="20"/>
      </w:rPr>
    </w:pPr>
    <w:r>
      <w:rPr>
        <w:noProof/>
      </w:rPr>
      <mc:AlternateContent>
        <mc:Choice Requires="wps">
          <w:drawing>
            <wp:anchor distT="0" distB="0" distL="0" distR="0" simplePos="0" relativeHeight="487509504" behindDoc="1" locked="0" layoutInCell="1" allowOverlap="1">
              <wp:simplePos x="0" y="0"/>
              <wp:positionH relativeFrom="page">
                <wp:posOffset>6577330</wp:posOffset>
              </wp:positionH>
              <wp:positionV relativeFrom="page">
                <wp:posOffset>9280217</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6966E9"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17.9pt;margin-top:730.75pt;width:13.15pt;height:14.3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" filled="f" stroked="f">
              <v:textbox inset="0,0,0,0">
                <w:txbxContent>
                  <w:p w:rsidR="006966E9"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CD4" w:rsidRDefault="00771CD4">
      <w:r>
        <w:separator/>
      </w:r>
    </w:p>
  </w:footnote>
  <w:footnote w:type="continuationSeparator" w:id="0">
    <w:p w:rsidR="00771CD4" w:rsidRDefault="0077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45D7"/>
    <w:multiLevelType w:val="hybridMultilevel"/>
    <w:tmpl w:val="1110F418"/>
    <w:lvl w:ilvl="0" w:tplc="D6668D72">
      <w:start w:val="1"/>
      <w:numFmt w:val="decimal"/>
      <w:lvlText w:val="%1."/>
      <w:lvlJc w:val="left"/>
      <w:pPr>
        <w:ind w:left="810" w:hanging="336"/>
        <w:jc w:val="left"/>
      </w:pPr>
      <w:rPr>
        <w:rFonts w:ascii="Arial" w:eastAsia="Arial" w:hAnsi="Arial" w:cs="Arial" w:hint="default"/>
        <w:b w:val="0"/>
        <w:bCs w:val="0"/>
        <w:i/>
        <w:iCs/>
        <w:spacing w:val="0"/>
        <w:w w:val="100"/>
        <w:sz w:val="24"/>
        <w:szCs w:val="24"/>
        <w:lang w:val="es-ES" w:eastAsia="en-US" w:bidi="ar-SA"/>
      </w:rPr>
    </w:lvl>
    <w:lvl w:ilvl="1" w:tplc="DC60FE64">
      <w:numFmt w:val="bullet"/>
      <w:lvlText w:val="•"/>
      <w:lvlJc w:val="left"/>
      <w:pPr>
        <w:ind w:left="1644" w:hanging="336"/>
      </w:pPr>
      <w:rPr>
        <w:rFonts w:hint="default"/>
        <w:lang w:val="es-ES" w:eastAsia="en-US" w:bidi="ar-SA"/>
      </w:rPr>
    </w:lvl>
    <w:lvl w:ilvl="2" w:tplc="05725F7C">
      <w:numFmt w:val="bullet"/>
      <w:lvlText w:val="•"/>
      <w:lvlJc w:val="left"/>
      <w:pPr>
        <w:ind w:left="2468" w:hanging="336"/>
      </w:pPr>
      <w:rPr>
        <w:rFonts w:hint="default"/>
        <w:lang w:val="es-ES" w:eastAsia="en-US" w:bidi="ar-SA"/>
      </w:rPr>
    </w:lvl>
    <w:lvl w:ilvl="3" w:tplc="9282225E">
      <w:numFmt w:val="bullet"/>
      <w:lvlText w:val="•"/>
      <w:lvlJc w:val="left"/>
      <w:pPr>
        <w:ind w:left="3292" w:hanging="336"/>
      </w:pPr>
      <w:rPr>
        <w:rFonts w:hint="default"/>
        <w:lang w:val="es-ES" w:eastAsia="en-US" w:bidi="ar-SA"/>
      </w:rPr>
    </w:lvl>
    <w:lvl w:ilvl="4" w:tplc="F6DAB416">
      <w:numFmt w:val="bullet"/>
      <w:lvlText w:val="•"/>
      <w:lvlJc w:val="left"/>
      <w:pPr>
        <w:ind w:left="4116" w:hanging="336"/>
      </w:pPr>
      <w:rPr>
        <w:rFonts w:hint="default"/>
        <w:lang w:val="es-ES" w:eastAsia="en-US" w:bidi="ar-SA"/>
      </w:rPr>
    </w:lvl>
    <w:lvl w:ilvl="5" w:tplc="2A847D0E">
      <w:numFmt w:val="bullet"/>
      <w:lvlText w:val="•"/>
      <w:lvlJc w:val="left"/>
      <w:pPr>
        <w:ind w:left="4940" w:hanging="336"/>
      </w:pPr>
      <w:rPr>
        <w:rFonts w:hint="default"/>
        <w:lang w:val="es-ES" w:eastAsia="en-US" w:bidi="ar-SA"/>
      </w:rPr>
    </w:lvl>
    <w:lvl w:ilvl="6" w:tplc="293C48B8">
      <w:numFmt w:val="bullet"/>
      <w:lvlText w:val="•"/>
      <w:lvlJc w:val="left"/>
      <w:pPr>
        <w:ind w:left="5764" w:hanging="336"/>
      </w:pPr>
      <w:rPr>
        <w:rFonts w:hint="default"/>
        <w:lang w:val="es-ES" w:eastAsia="en-US" w:bidi="ar-SA"/>
      </w:rPr>
    </w:lvl>
    <w:lvl w:ilvl="7" w:tplc="21A63F82">
      <w:numFmt w:val="bullet"/>
      <w:lvlText w:val="•"/>
      <w:lvlJc w:val="left"/>
      <w:pPr>
        <w:ind w:left="6588" w:hanging="336"/>
      </w:pPr>
      <w:rPr>
        <w:rFonts w:hint="default"/>
        <w:lang w:val="es-ES" w:eastAsia="en-US" w:bidi="ar-SA"/>
      </w:rPr>
    </w:lvl>
    <w:lvl w:ilvl="8" w:tplc="CF14E8AE">
      <w:numFmt w:val="bullet"/>
      <w:lvlText w:val="•"/>
      <w:lvlJc w:val="left"/>
      <w:pPr>
        <w:ind w:left="7412" w:hanging="336"/>
      </w:pPr>
      <w:rPr>
        <w:rFonts w:hint="default"/>
        <w:lang w:val="es-ES" w:eastAsia="en-US" w:bidi="ar-SA"/>
      </w:rPr>
    </w:lvl>
  </w:abstractNum>
  <w:num w:numId="1" w16cid:durableId="98686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E9"/>
    <w:rsid w:val="003410BC"/>
    <w:rsid w:val="006966E9"/>
    <w:rsid w:val="00771C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52"/>
      <w:ind w:left="810"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42302&amp;idParte" TargetMode="External"/><Relationship Id="rId13" Type="http://schemas.openxmlformats.org/officeDocument/2006/relationships/hyperlink" Target="https://obtienearchivo.bcn.cl/obtienearchivo?id=repositorio/10221/28285/1/Derechos_Humanos_Derecho_a_sufragio.pdf" TargetMode="External"/><Relationship Id="rId18" Type="http://schemas.openxmlformats.org/officeDocument/2006/relationships/hyperlink" Target="https://www.archivonacional.gob.cl/galeria/exilio-chileno-durante-la-dictadura-civil-militar-archivos-de-la-represion-y-de-la" TargetMode="External"/><Relationship Id="rId3" Type="http://schemas.openxmlformats.org/officeDocument/2006/relationships/settings" Target="settings.xml"/><Relationship Id="rId21" Type="http://schemas.openxmlformats.org/officeDocument/2006/relationships/hyperlink" Target="https://www.bcn.cl/leychile/navegar?idNorma=242302&amp;idParte" TargetMode="External"/><Relationship Id="rId7" Type="http://schemas.openxmlformats.org/officeDocument/2006/relationships/image" Target="media/image1.jpeg"/><Relationship Id="rId12" Type="http://schemas.openxmlformats.org/officeDocument/2006/relationships/hyperlink" Target="https://obtienearchivo.bcn.cl/obtienearchivo?id=repositorio/10221/28285/1/Derechos_Humanos_Derecho_a_sufragio.pdf" TargetMode="External"/><Relationship Id="rId17" Type="http://schemas.openxmlformats.org/officeDocument/2006/relationships/hyperlink" Target="https://www.archivonacional.gob.cl/galeria/exilio-chileno-durante-la-dictadura-civil-militar-archivos-de-la-represion-y-de-l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rchivonacional.gob.cl/galeria/exilio-chileno-durante-la-dictadura-civil-militar-archivos-de-la-represion-y-de-l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n.cl/leychile/navegar?idNorma=109575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tienearchivo.bcn.cl/obtienearchivo?id=repositorio/10221/28285/1/Derechos_Humanos_Derecho_a_sufragio.pdf" TargetMode="External"/><Relationship Id="rId23" Type="http://schemas.openxmlformats.org/officeDocument/2006/relationships/hyperlink" Target="https://www.chile.gob.cl/chile/tramites/para-chilenos/documentos/nacionalidad" TargetMode="External"/><Relationship Id="rId10" Type="http://schemas.openxmlformats.org/officeDocument/2006/relationships/footer" Target="footer1.xml"/><Relationship Id="rId19" Type="http://schemas.openxmlformats.org/officeDocument/2006/relationships/hyperlink" Target="https://www.archivonacional.gob.cl/galeria/exilio-chileno-durante-la-dictadura-civil-militar-archivos-de-la-represion-y-de-la" TargetMode="External"/><Relationship Id="rId4" Type="http://schemas.openxmlformats.org/officeDocument/2006/relationships/webSettings" Target="webSettings.xml"/><Relationship Id="rId9" Type="http://schemas.openxmlformats.org/officeDocument/2006/relationships/hyperlink" Target="https://www.bcn.cl/leychile/navegar?i=1061853" TargetMode="External"/><Relationship Id="rId14" Type="http://schemas.openxmlformats.org/officeDocument/2006/relationships/hyperlink" Target="https://obtienearchivo.bcn.cl/obtienearchivo?id=repositorio/10221/28285/1/Derechos_Humanos_Derecho_a_sufragio.pdf" TargetMode="External"/><Relationship Id="rId22" Type="http://schemas.openxmlformats.org/officeDocument/2006/relationships/hyperlink" Target="https://www.bcn.cl/procesoconstituyente/comparadordeconstituciones/constitucion/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1798</Words>
  <Characters>9891</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Sarhai Sepulveda</dc:creator>
  <cp:lastModifiedBy>Guillermo Diaz Vallejos</cp:lastModifiedBy>
  <cp:revision>1</cp:revision>
  <dcterms:created xsi:type="dcterms:W3CDTF">2024-04-03T16:22:00Z</dcterms:created>
  <dcterms:modified xsi:type="dcterms:W3CDTF">2024-04-09T15:59:00Z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Microsoft® Word LTSC</vt:lpwstr>
  </property>
</Properties>
</file>