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75FC3" w:rsidRDefault="00000000">
      <w:pPr>
        <w:pStyle w:val="Textoindependiente"/>
        <w:ind w:left="3596"/>
        <w:rPr>
          <w:rFonts w:ascii="Times New Roman"/>
          <w:sz w:val="20"/>
        </w:rPr>
      </w:pPr>
      <w:r>
        <w:rPr>
          <w:rFonts w:ascii="Times New Roman"/>
          <w:noProof/>
          <w:sz w:val="20"/>
        </w:rPr>
        <w:drawing>
          <wp:inline distT="0" distB="0" distL="0" distR="0">
            <wp:extent cx="1375124" cy="1371600"/>
            <wp:effectExtent l="0" t="0" r="0" b="0"/>
            <wp:docPr id="1" name="Image 1" descr="Logotipo  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Logotipo  Descripción generada automáticamente"/>
                    <pic:cNvPicPr/>
                  </pic:nvPicPr>
                  <pic:blipFill>
                    <a:blip r:embed="rId4" cstate="print"/>
                    <a:stretch>
                      <a:fillRect/>
                    </a:stretch>
                  </pic:blipFill>
                  <pic:spPr>
                    <a:xfrm>
                      <a:off x="0" y="0"/>
                      <a:ext cx="1375124" cy="1371600"/>
                    </a:xfrm>
                    <a:prstGeom prst="rect">
                      <a:avLst/>
                    </a:prstGeom>
                  </pic:spPr>
                </pic:pic>
              </a:graphicData>
            </a:graphic>
          </wp:inline>
        </w:drawing>
      </w:r>
    </w:p>
    <w:p w:rsidR="00F75FC3" w:rsidRDefault="00F75FC3">
      <w:pPr>
        <w:pStyle w:val="Textoindependiente"/>
        <w:rPr>
          <w:rFonts w:ascii="Times New Roman"/>
        </w:rPr>
      </w:pPr>
    </w:p>
    <w:p w:rsidR="00F75FC3" w:rsidRDefault="00F75FC3">
      <w:pPr>
        <w:pStyle w:val="Textoindependiente"/>
        <w:rPr>
          <w:rFonts w:ascii="Times New Roman"/>
        </w:rPr>
      </w:pPr>
    </w:p>
    <w:p w:rsidR="00F75FC3" w:rsidRDefault="00F75FC3">
      <w:pPr>
        <w:pStyle w:val="Textoindependiente"/>
        <w:spacing w:before="105"/>
        <w:rPr>
          <w:rFonts w:ascii="Times New Roman"/>
        </w:rPr>
      </w:pPr>
    </w:p>
    <w:p w:rsidR="00F75FC3" w:rsidRDefault="00000000">
      <w:pPr>
        <w:pStyle w:val="Ttulo1"/>
        <w:spacing w:line="360" w:lineRule="auto"/>
        <w:ind w:right="116"/>
      </w:pPr>
      <w:r>
        <w:t>PROYECTO DE LEY QUE INCORPORA COMO VULNERACIÓN AL DERECHO A VIVIR EN FAMILIA LAS</w:t>
      </w:r>
      <w:r>
        <w:rPr>
          <w:spacing w:val="-9"/>
        </w:rPr>
        <w:t xml:space="preserve"> </w:t>
      </w:r>
      <w:r>
        <w:t>ACCIONES EJERCIDAS POR</w:t>
      </w:r>
      <w:r>
        <w:rPr>
          <w:spacing w:val="-2"/>
        </w:rPr>
        <w:t xml:space="preserve"> </w:t>
      </w:r>
      <w:r>
        <w:t>UNO DE LOS PADRES PARA PERJUDICAR LA RELACIÓN DEL HIJO EN COMÚN CON EL OTRO PADRE.</w:t>
      </w:r>
    </w:p>
    <w:p w:rsidR="00F75FC3" w:rsidRDefault="00F75FC3">
      <w:pPr>
        <w:pStyle w:val="Textoindependiente"/>
        <w:rPr>
          <w:b/>
        </w:rPr>
      </w:pPr>
    </w:p>
    <w:p w:rsidR="00F75FC3" w:rsidRDefault="00F75FC3">
      <w:pPr>
        <w:pStyle w:val="Textoindependiente"/>
        <w:spacing w:before="168"/>
        <w:rPr>
          <w:b/>
        </w:rPr>
      </w:pPr>
    </w:p>
    <w:p w:rsidR="00F75FC3" w:rsidRDefault="00000000">
      <w:pPr>
        <w:spacing w:before="1"/>
        <w:ind w:left="102"/>
        <w:rPr>
          <w:b/>
        </w:rPr>
      </w:pPr>
      <w:r>
        <w:rPr>
          <w:b/>
          <w:spacing w:val="-2"/>
        </w:rPr>
        <w:t>ANTECEDENTES.</w:t>
      </w:r>
    </w:p>
    <w:p w:rsidR="00F75FC3" w:rsidRDefault="00F75FC3">
      <w:pPr>
        <w:pStyle w:val="Textoindependiente"/>
        <w:spacing w:before="13"/>
        <w:rPr>
          <w:b/>
        </w:rPr>
      </w:pPr>
    </w:p>
    <w:p w:rsidR="00F75FC3" w:rsidRDefault="00000000">
      <w:pPr>
        <w:pStyle w:val="Textoindependiente"/>
        <w:spacing w:line="360" w:lineRule="auto"/>
        <w:ind w:left="102" w:right="114"/>
        <w:jc w:val="both"/>
      </w:pPr>
      <w:r>
        <w:t xml:space="preserve">El derecho a vivir en familia se contempla en la Ley N°21.430, que crea el Sistema Integral de Protección y Garantías de los Derechos de la Niñez y Adolescencia, en su artículo 27, </w:t>
      </w:r>
      <w:r>
        <w:rPr>
          <w:spacing w:val="-2"/>
        </w:rPr>
        <w:t>estableciendo:</w:t>
      </w:r>
    </w:p>
    <w:p w:rsidR="00F75FC3" w:rsidRDefault="00000000">
      <w:pPr>
        <w:spacing w:before="160" w:line="360" w:lineRule="auto"/>
        <w:ind w:left="102" w:right="115"/>
        <w:jc w:val="both"/>
        <w:rPr>
          <w:i/>
          <w:sz w:val="13"/>
        </w:rPr>
      </w:pPr>
      <w:r>
        <w:rPr>
          <w:i/>
        </w:rPr>
        <w:t>“Todo niño, niña o adolescente tiene derecho a vivir en familia, preferentemente en la de origen, y completar así su adecuado desarrollo. El Estado tiene el deber de velar por la protección y consideración de la familia del niño, niña o adolescente, cualquiera que sea su composición.”</w:t>
      </w:r>
      <w:r>
        <w:rPr>
          <w:i/>
          <w:position w:val="6"/>
          <w:sz w:val="13"/>
        </w:rPr>
        <w:t>1</w:t>
      </w:r>
    </w:p>
    <w:p w:rsidR="00F75FC3" w:rsidRDefault="00000000">
      <w:pPr>
        <w:pStyle w:val="Textoindependiente"/>
        <w:spacing w:before="162" w:line="357" w:lineRule="auto"/>
        <w:ind w:left="102" w:right="119"/>
        <w:jc w:val="both"/>
      </w:pPr>
      <w:r>
        <w:t>La misma ley establece en su artículo 9 el fortalecimiento del rol protector de la familia, el cual dispone:</w:t>
      </w:r>
    </w:p>
    <w:p w:rsidR="00F75FC3" w:rsidRDefault="00000000">
      <w:pPr>
        <w:spacing w:before="164" w:line="360" w:lineRule="auto"/>
        <w:ind w:left="102" w:right="122"/>
        <w:jc w:val="both"/>
        <w:rPr>
          <w:i/>
          <w:sz w:val="13"/>
        </w:rPr>
      </w:pPr>
      <w:r>
        <w:rPr>
          <w:i/>
        </w:rPr>
        <w:t>“La</w:t>
      </w:r>
      <w:r>
        <w:rPr>
          <w:i/>
          <w:spacing w:val="-2"/>
        </w:rPr>
        <w:t xml:space="preserve"> </w:t>
      </w:r>
      <w:r>
        <w:rPr>
          <w:i/>
        </w:rPr>
        <w:t>familia</w:t>
      </w:r>
      <w:r>
        <w:rPr>
          <w:i/>
          <w:spacing w:val="-2"/>
        </w:rPr>
        <w:t xml:space="preserve"> </w:t>
      </w:r>
      <w:r>
        <w:rPr>
          <w:i/>
        </w:rPr>
        <w:t>es el núcleo fundamental de la sociedad y la primera encargada de brindar protección a los niños, niñas y adolescentes, de su cuidado y su educación. Es deber del Estado dar protección a</w:t>
      </w:r>
      <w:r>
        <w:rPr>
          <w:i/>
          <w:spacing w:val="40"/>
        </w:rPr>
        <w:t xml:space="preserve"> </w:t>
      </w:r>
      <w:r>
        <w:rPr>
          <w:i/>
        </w:rPr>
        <w:t>la</w:t>
      </w:r>
      <w:r>
        <w:rPr>
          <w:i/>
          <w:spacing w:val="-1"/>
        </w:rPr>
        <w:t xml:space="preserve"> </w:t>
      </w:r>
      <w:r>
        <w:rPr>
          <w:i/>
        </w:rPr>
        <w:t>familia</w:t>
      </w:r>
      <w:r>
        <w:rPr>
          <w:i/>
          <w:spacing w:val="-3"/>
        </w:rPr>
        <w:t xml:space="preserve"> </w:t>
      </w:r>
      <w:r>
        <w:rPr>
          <w:i/>
        </w:rPr>
        <w:t>y propender a su fortalecimiento, de manera de otorgarle a los padres y/o madres y cuidadores las herramientas necesarias para el ejercicio de su función.”</w:t>
      </w:r>
      <w:r>
        <w:rPr>
          <w:i/>
          <w:position w:val="6"/>
          <w:sz w:val="13"/>
        </w:rPr>
        <w:t>2</w:t>
      </w:r>
    </w:p>
    <w:p w:rsidR="00F75FC3" w:rsidRDefault="00000000">
      <w:pPr>
        <w:pStyle w:val="Textoindependiente"/>
        <w:spacing w:before="243"/>
        <w:rPr>
          <w:i/>
          <w:sz w:val="20"/>
        </w:rPr>
      </w:pPr>
      <w:r>
        <w:rPr>
          <w:noProof/>
        </w:rPr>
        <mc:AlternateContent>
          <mc:Choice Requires="wps">
            <w:drawing>
              <wp:anchor distT="0" distB="0" distL="0" distR="0" simplePos="0" relativeHeight="487587840" behindDoc="1" locked="0" layoutInCell="1" allowOverlap="1">
                <wp:simplePos x="0" y="0"/>
                <wp:positionH relativeFrom="page">
                  <wp:posOffset>1080820</wp:posOffset>
                </wp:positionH>
                <wp:positionV relativeFrom="paragraph">
                  <wp:posOffset>341011</wp:posOffset>
                </wp:positionV>
                <wp:extent cx="1829435" cy="762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5A35666" id="Graphic 2" o:spid="_x0000_s1026" style="position:absolute;margin-left:85.1pt;margin-top:26.85pt;width:144.05pt;height:.6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" path="m1829054,l,,,7619r1829054,l1829054,xe" fillcolor="black" stroked="f">
                <v:path arrowok="t"/>
                <w10:wrap type="topAndBottom" anchorx="page"/>
              </v:shape>
            </w:pict>
          </mc:Fallback>
        </mc:AlternateContent>
      </w:r>
    </w:p>
    <w:p w:rsidR="00F75FC3" w:rsidRDefault="00000000">
      <w:pPr>
        <w:spacing w:before="96" w:line="242" w:lineRule="auto"/>
        <w:ind w:left="102" w:right="811"/>
        <w:rPr>
          <w:sz w:val="16"/>
        </w:rPr>
      </w:pPr>
      <w:r>
        <w:rPr>
          <w:position w:val="4"/>
          <w:sz w:val="10"/>
        </w:rPr>
        <w:t>1</w:t>
      </w:r>
      <w:r>
        <w:rPr>
          <w:spacing w:val="18"/>
          <w:position w:val="4"/>
          <w:sz w:val="10"/>
        </w:rPr>
        <w:t xml:space="preserve"> </w:t>
      </w:r>
      <w:r>
        <w:rPr>
          <w:sz w:val="16"/>
        </w:rPr>
        <w:t>Ley N°21.430, que crea el Sistema Integral de Protección y Garantías de los Derechos de la Niñez y</w:t>
      </w:r>
      <w:r>
        <w:rPr>
          <w:spacing w:val="-6"/>
          <w:sz w:val="16"/>
        </w:rPr>
        <w:t xml:space="preserve"> </w:t>
      </w:r>
      <w:r>
        <w:rPr>
          <w:sz w:val="16"/>
        </w:rPr>
        <w:t>Adolescencia.</w:t>
      </w:r>
      <w:r>
        <w:rPr>
          <w:spacing w:val="40"/>
          <w:sz w:val="16"/>
        </w:rPr>
        <w:t xml:space="preserve"> </w:t>
      </w:r>
      <w:r>
        <w:rPr>
          <w:sz w:val="16"/>
        </w:rPr>
        <w:t>Disponible</w:t>
      </w:r>
      <w:r>
        <w:rPr>
          <w:spacing w:val="-5"/>
          <w:sz w:val="16"/>
        </w:rPr>
        <w:t xml:space="preserve"> </w:t>
      </w:r>
      <w:r>
        <w:rPr>
          <w:sz w:val="16"/>
        </w:rPr>
        <w:t>en:</w:t>
      </w:r>
      <w:r>
        <w:rPr>
          <w:spacing w:val="-4"/>
          <w:sz w:val="16"/>
        </w:rPr>
        <w:t xml:space="preserve"> </w:t>
      </w:r>
      <w:hyperlink r:id="rId5">
        <w:r>
          <w:rPr>
            <w:color w:val="467885"/>
            <w:sz w:val="16"/>
            <w:u w:val="single" w:color="467885"/>
          </w:rPr>
          <w:t>https://www.bcn.cl/leychile/navegar?idNorma=1173643</w:t>
        </w:r>
      </w:hyperlink>
      <w:r>
        <w:rPr>
          <w:color w:val="467885"/>
          <w:spacing w:val="-2"/>
          <w:sz w:val="16"/>
        </w:rPr>
        <w:t xml:space="preserve"> </w:t>
      </w:r>
      <w:r>
        <w:rPr>
          <w:sz w:val="16"/>
        </w:rPr>
        <w:t>(última</w:t>
      </w:r>
      <w:r>
        <w:rPr>
          <w:spacing w:val="-4"/>
          <w:sz w:val="16"/>
        </w:rPr>
        <w:t xml:space="preserve"> </w:t>
      </w:r>
      <w:r>
        <w:rPr>
          <w:sz w:val="16"/>
        </w:rPr>
        <w:t>vez</w:t>
      </w:r>
      <w:r>
        <w:rPr>
          <w:spacing w:val="-4"/>
          <w:sz w:val="16"/>
        </w:rPr>
        <w:t xml:space="preserve"> </w:t>
      </w:r>
      <w:r>
        <w:rPr>
          <w:sz w:val="16"/>
        </w:rPr>
        <w:t>revisado</w:t>
      </w:r>
      <w:r>
        <w:rPr>
          <w:spacing w:val="-6"/>
          <w:sz w:val="16"/>
        </w:rPr>
        <w:t xml:space="preserve"> </w:t>
      </w:r>
      <w:r>
        <w:rPr>
          <w:sz w:val="16"/>
        </w:rPr>
        <w:t>el</w:t>
      </w:r>
      <w:r>
        <w:rPr>
          <w:spacing w:val="-5"/>
          <w:sz w:val="16"/>
        </w:rPr>
        <w:t xml:space="preserve"> </w:t>
      </w:r>
      <w:r>
        <w:rPr>
          <w:sz w:val="16"/>
        </w:rPr>
        <w:t>5</w:t>
      </w:r>
      <w:r>
        <w:rPr>
          <w:spacing w:val="-6"/>
          <w:sz w:val="16"/>
        </w:rPr>
        <w:t xml:space="preserve"> </w:t>
      </w:r>
      <w:r>
        <w:rPr>
          <w:sz w:val="16"/>
        </w:rPr>
        <w:t>de</w:t>
      </w:r>
      <w:r>
        <w:rPr>
          <w:spacing w:val="-5"/>
          <w:sz w:val="16"/>
        </w:rPr>
        <w:t xml:space="preserve"> </w:t>
      </w:r>
      <w:r>
        <w:rPr>
          <w:sz w:val="16"/>
        </w:rPr>
        <w:t>marzo</w:t>
      </w:r>
      <w:r>
        <w:rPr>
          <w:spacing w:val="-6"/>
          <w:sz w:val="16"/>
        </w:rPr>
        <w:t xml:space="preserve"> </w:t>
      </w:r>
      <w:r>
        <w:rPr>
          <w:sz w:val="16"/>
        </w:rPr>
        <w:t>de</w:t>
      </w:r>
      <w:r>
        <w:rPr>
          <w:spacing w:val="-7"/>
          <w:sz w:val="16"/>
        </w:rPr>
        <w:t xml:space="preserve"> </w:t>
      </w:r>
      <w:r>
        <w:rPr>
          <w:sz w:val="16"/>
        </w:rPr>
        <w:t>2024).</w:t>
      </w:r>
      <w:r>
        <w:rPr>
          <w:spacing w:val="40"/>
          <w:sz w:val="16"/>
        </w:rPr>
        <w:t xml:space="preserve"> </w:t>
      </w:r>
      <w:r>
        <w:rPr>
          <w:rFonts w:ascii="Arial" w:hAnsi="Arial"/>
          <w:position w:val="6"/>
          <w:sz w:val="13"/>
        </w:rPr>
        <w:t xml:space="preserve">2 </w:t>
      </w:r>
      <w:r>
        <w:rPr>
          <w:sz w:val="16"/>
        </w:rPr>
        <w:t>Ibid.</w:t>
      </w:r>
    </w:p>
    <w:p w:rsidR="00F75FC3" w:rsidRDefault="00F75FC3">
      <w:pPr>
        <w:spacing w:line="242" w:lineRule="auto"/>
        <w:rPr>
          <w:sz w:val="16"/>
        </w:rPr>
        <w:sectPr w:rsidR="00F75FC3" w:rsidSect="009A78E6">
          <w:type w:val="continuous"/>
          <w:pgSz w:w="12240" w:h="15840"/>
          <w:pgMar w:top="1560" w:right="1580" w:bottom="280" w:left="1600" w:header="720" w:footer="720" w:gutter="0"/>
          <w:cols w:space="720"/>
        </w:sectPr>
      </w:pPr>
    </w:p>
    <w:p w:rsidR="00F75FC3" w:rsidRDefault="00000000">
      <w:pPr>
        <w:spacing w:before="18" w:line="360" w:lineRule="auto"/>
        <w:ind w:left="102" w:right="115" w:firstLine="297"/>
        <w:jc w:val="both"/>
        <w:rPr>
          <w:i/>
        </w:rPr>
      </w:pPr>
      <w:r>
        <w:rPr>
          <w:i/>
        </w:rPr>
        <w:lastRenderedPageBreak/>
        <w:t>El ejercicio de los derechos establecidos en el presente Título II deberá considerar el derecho preferente</w:t>
      </w:r>
      <w:r>
        <w:rPr>
          <w:i/>
          <w:spacing w:val="-6"/>
        </w:rPr>
        <w:t xml:space="preserve"> </w:t>
      </w:r>
      <w:r>
        <w:rPr>
          <w:i/>
        </w:rPr>
        <w:t>y</w:t>
      </w:r>
      <w:r>
        <w:rPr>
          <w:i/>
          <w:spacing w:val="-9"/>
        </w:rPr>
        <w:t xml:space="preserve"> </w:t>
      </w:r>
      <w:r>
        <w:rPr>
          <w:i/>
        </w:rPr>
        <w:t>el</w:t>
      </w:r>
      <w:r>
        <w:rPr>
          <w:i/>
          <w:spacing w:val="-5"/>
        </w:rPr>
        <w:t xml:space="preserve"> </w:t>
      </w:r>
      <w:r>
        <w:rPr>
          <w:i/>
        </w:rPr>
        <w:t>deber</w:t>
      </w:r>
      <w:r>
        <w:rPr>
          <w:i/>
          <w:spacing w:val="-8"/>
        </w:rPr>
        <w:t xml:space="preserve"> </w:t>
      </w:r>
      <w:r>
        <w:rPr>
          <w:i/>
        </w:rPr>
        <w:t>de</w:t>
      </w:r>
      <w:r>
        <w:rPr>
          <w:i/>
          <w:spacing w:val="-8"/>
        </w:rPr>
        <w:t xml:space="preserve"> </w:t>
      </w:r>
      <w:r>
        <w:rPr>
          <w:i/>
        </w:rPr>
        <w:t>los</w:t>
      </w:r>
      <w:r>
        <w:rPr>
          <w:i/>
          <w:spacing w:val="-8"/>
        </w:rPr>
        <w:t xml:space="preserve"> </w:t>
      </w:r>
      <w:r>
        <w:rPr>
          <w:i/>
        </w:rPr>
        <w:t>padres</w:t>
      </w:r>
      <w:r>
        <w:rPr>
          <w:i/>
          <w:spacing w:val="-8"/>
        </w:rPr>
        <w:t xml:space="preserve"> </w:t>
      </w:r>
      <w:r>
        <w:rPr>
          <w:i/>
        </w:rPr>
        <w:t>y/o</w:t>
      </w:r>
      <w:r>
        <w:rPr>
          <w:i/>
          <w:spacing w:val="-9"/>
        </w:rPr>
        <w:t xml:space="preserve"> </w:t>
      </w:r>
      <w:r>
        <w:rPr>
          <w:i/>
        </w:rPr>
        <w:t>madres</w:t>
      </w:r>
      <w:r>
        <w:rPr>
          <w:i/>
          <w:spacing w:val="-8"/>
        </w:rPr>
        <w:t xml:space="preserve"> </w:t>
      </w:r>
      <w:r>
        <w:rPr>
          <w:i/>
        </w:rPr>
        <w:t>de</w:t>
      </w:r>
      <w:r>
        <w:rPr>
          <w:i/>
          <w:spacing w:val="-6"/>
        </w:rPr>
        <w:t xml:space="preserve"> </w:t>
      </w:r>
      <w:r>
        <w:rPr>
          <w:i/>
        </w:rPr>
        <w:t>educar</w:t>
      </w:r>
      <w:r>
        <w:rPr>
          <w:i/>
          <w:spacing w:val="-8"/>
        </w:rPr>
        <w:t xml:space="preserve"> </w:t>
      </w:r>
      <w:r>
        <w:rPr>
          <w:i/>
        </w:rPr>
        <w:t>a</w:t>
      </w:r>
      <w:r>
        <w:rPr>
          <w:i/>
          <w:spacing w:val="-6"/>
        </w:rPr>
        <w:t xml:space="preserve"> </w:t>
      </w:r>
      <w:r>
        <w:rPr>
          <w:i/>
        </w:rPr>
        <w:t>sus</w:t>
      </w:r>
      <w:r>
        <w:rPr>
          <w:i/>
          <w:spacing w:val="-8"/>
        </w:rPr>
        <w:t xml:space="preserve"> </w:t>
      </w:r>
      <w:r>
        <w:rPr>
          <w:i/>
        </w:rPr>
        <w:t>hijos,</w:t>
      </w:r>
      <w:r>
        <w:rPr>
          <w:i/>
          <w:spacing w:val="-9"/>
        </w:rPr>
        <w:t xml:space="preserve"> </w:t>
      </w:r>
      <w:r>
        <w:rPr>
          <w:i/>
        </w:rPr>
        <w:t>según</w:t>
      </w:r>
      <w:r>
        <w:rPr>
          <w:i/>
          <w:spacing w:val="-9"/>
        </w:rPr>
        <w:t xml:space="preserve"> </w:t>
      </w:r>
      <w:r>
        <w:rPr>
          <w:i/>
        </w:rPr>
        <w:t>lo</w:t>
      </w:r>
      <w:r>
        <w:rPr>
          <w:i/>
          <w:spacing w:val="-8"/>
        </w:rPr>
        <w:t xml:space="preserve"> </w:t>
      </w:r>
      <w:r>
        <w:rPr>
          <w:i/>
        </w:rPr>
        <w:t>establece</w:t>
      </w:r>
      <w:r>
        <w:rPr>
          <w:i/>
          <w:spacing w:val="-6"/>
        </w:rPr>
        <w:t xml:space="preserve"> </w:t>
      </w:r>
      <w:r>
        <w:rPr>
          <w:i/>
        </w:rPr>
        <w:t>la</w:t>
      </w:r>
      <w:r>
        <w:rPr>
          <w:i/>
          <w:spacing w:val="-6"/>
        </w:rPr>
        <w:t xml:space="preserve"> </w:t>
      </w:r>
      <w:r>
        <w:rPr>
          <w:i/>
        </w:rPr>
        <w:t>Constitución Política de la República.”</w:t>
      </w:r>
    </w:p>
    <w:p w:rsidR="00F75FC3" w:rsidRDefault="00F75FC3">
      <w:pPr>
        <w:pStyle w:val="Textoindependiente"/>
        <w:spacing w:before="148"/>
        <w:rPr>
          <w:i/>
        </w:rPr>
      </w:pPr>
    </w:p>
    <w:p w:rsidR="00F75FC3" w:rsidRDefault="00000000">
      <w:pPr>
        <w:pStyle w:val="Textoindependiente"/>
        <w:spacing w:line="360" w:lineRule="auto"/>
        <w:ind w:left="102" w:right="125"/>
        <w:jc w:val="both"/>
        <w:rPr>
          <w:sz w:val="13"/>
        </w:rPr>
      </w:pPr>
      <w:r>
        <w:t>Lo anterior es concordante con lo establecido en el artículo 1 de la Carta Fundamental, la cual establece que la familia es el núcleo fundamental de la sociedad.</w:t>
      </w:r>
      <w:r>
        <w:rPr>
          <w:position w:val="6"/>
          <w:sz w:val="13"/>
        </w:rPr>
        <w:t>3</w:t>
      </w:r>
    </w:p>
    <w:p w:rsidR="00F75FC3" w:rsidRDefault="00F75FC3">
      <w:pPr>
        <w:pStyle w:val="Textoindependiente"/>
        <w:spacing w:before="150"/>
      </w:pPr>
    </w:p>
    <w:p w:rsidR="00F75FC3" w:rsidRDefault="00000000">
      <w:pPr>
        <w:pStyle w:val="Textoindependiente"/>
        <w:spacing w:line="360" w:lineRule="auto"/>
        <w:ind w:left="102" w:right="123"/>
        <w:jc w:val="both"/>
      </w:pPr>
      <w:r>
        <w:t>Es</w:t>
      </w:r>
      <w:r>
        <w:rPr>
          <w:spacing w:val="-8"/>
        </w:rPr>
        <w:t xml:space="preserve"> </w:t>
      </w:r>
      <w:r>
        <w:t>innegable</w:t>
      </w:r>
      <w:r>
        <w:rPr>
          <w:spacing w:val="-8"/>
        </w:rPr>
        <w:t xml:space="preserve"> </w:t>
      </w:r>
      <w:r>
        <w:t>que</w:t>
      </w:r>
      <w:r>
        <w:rPr>
          <w:spacing w:val="-5"/>
        </w:rPr>
        <w:t xml:space="preserve"> </w:t>
      </w:r>
      <w:r>
        <w:t>la</w:t>
      </w:r>
      <w:r>
        <w:rPr>
          <w:spacing w:val="-9"/>
        </w:rPr>
        <w:t xml:space="preserve"> </w:t>
      </w:r>
      <w:r>
        <w:t>familia</w:t>
      </w:r>
      <w:r>
        <w:rPr>
          <w:spacing w:val="-6"/>
        </w:rPr>
        <w:t xml:space="preserve"> </w:t>
      </w:r>
      <w:r>
        <w:t>cumple</w:t>
      </w:r>
      <w:r>
        <w:rPr>
          <w:spacing w:val="-4"/>
        </w:rPr>
        <w:t xml:space="preserve"> </w:t>
      </w:r>
      <w:r>
        <w:t>un</w:t>
      </w:r>
      <w:r>
        <w:rPr>
          <w:spacing w:val="-9"/>
        </w:rPr>
        <w:t xml:space="preserve"> </w:t>
      </w:r>
      <w:r>
        <w:t>rol</w:t>
      </w:r>
      <w:r>
        <w:rPr>
          <w:spacing w:val="-7"/>
        </w:rPr>
        <w:t xml:space="preserve"> </w:t>
      </w:r>
      <w:r>
        <w:t>fundamental</w:t>
      </w:r>
      <w:r>
        <w:rPr>
          <w:spacing w:val="-9"/>
        </w:rPr>
        <w:t xml:space="preserve"> </w:t>
      </w:r>
      <w:r>
        <w:t>en</w:t>
      </w:r>
      <w:r>
        <w:rPr>
          <w:spacing w:val="-6"/>
        </w:rPr>
        <w:t xml:space="preserve"> </w:t>
      </w:r>
      <w:r>
        <w:t>la</w:t>
      </w:r>
      <w:r>
        <w:rPr>
          <w:spacing w:val="-6"/>
        </w:rPr>
        <w:t xml:space="preserve"> </w:t>
      </w:r>
      <w:r>
        <w:t>sociedad,</w:t>
      </w:r>
      <w:r>
        <w:rPr>
          <w:spacing w:val="-7"/>
        </w:rPr>
        <w:t xml:space="preserve"> </w:t>
      </w:r>
      <w:r>
        <w:t>pues</w:t>
      </w:r>
      <w:r>
        <w:rPr>
          <w:spacing w:val="-7"/>
        </w:rPr>
        <w:t xml:space="preserve"> </w:t>
      </w:r>
      <w:r>
        <w:t>es</w:t>
      </w:r>
      <w:r>
        <w:rPr>
          <w:spacing w:val="-9"/>
        </w:rPr>
        <w:t xml:space="preserve"> </w:t>
      </w:r>
      <w:r>
        <w:t>el</w:t>
      </w:r>
      <w:r>
        <w:rPr>
          <w:spacing w:val="-9"/>
        </w:rPr>
        <w:t xml:space="preserve"> </w:t>
      </w:r>
      <w:r>
        <w:t>espacio</w:t>
      </w:r>
      <w:r>
        <w:rPr>
          <w:spacing w:val="-7"/>
        </w:rPr>
        <w:t xml:space="preserve"> </w:t>
      </w:r>
      <w:r>
        <w:t>de intimidad donde el individuo es formado de acuerdo la cosmovisión de ésta.</w:t>
      </w:r>
    </w:p>
    <w:p w:rsidR="00F75FC3" w:rsidRDefault="00F75FC3">
      <w:pPr>
        <w:pStyle w:val="Textoindependiente"/>
        <w:spacing w:before="147"/>
      </w:pPr>
    </w:p>
    <w:p w:rsidR="00F75FC3" w:rsidRDefault="00000000">
      <w:pPr>
        <w:pStyle w:val="Textoindependiente"/>
        <w:spacing w:before="1" w:line="360" w:lineRule="auto"/>
        <w:ind w:left="102" w:right="116"/>
        <w:jc w:val="both"/>
      </w:pPr>
      <w:r>
        <w:t>Independiente de si los padres viven juntos o separados y el régimen de relación directa y regular</w:t>
      </w:r>
      <w:r>
        <w:rPr>
          <w:spacing w:val="-10"/>
        </w:rPr>
        <w:t xml:space="preserve"> </w:t>
      </w:r>
      <w:r>
        <w:t>fijado</w:t>
      </w:r>
      <w:r>
        <w:rPr>
          <w:spacing w:val="-14"/>
        </w:rPr>
        <w:t xml:space="preserve"> </w:t>
      </w:r>
      <w:r>
        <w:t>en</w:t>
      </w:r>
      <w:r>
        <w:rPr>
          <w:spacing w:val="-13"/>
        </w:rPr>
        <w:t xml:space="preserve"> </w:t>
      </w:r>
      <w:r>
        <w:t>el</w:t>
      </w:r>
      <w:r>
        <w:rPr>
          <w:spacing w:val="-12"/>
        </w:rPr>
        <w:t xml:space="preserve"> </w:t>
      </w:r>
      <w:r>
        <w:t>caso</w:t>
      </w:r>
      <w:r>
        <w:rPr>
          <w:spacing w:val="-12"/>
        </w:rPr>
        <w:t xml:space="preserve"> </w:t>
      </w:r>
      <w:r>
        <w:t>de</w:t>
      </w:r>
      <w:r>
        <w:rPr>
          <w:spacing w:val="-10"/>
        </w:rPr>
        <w:t xml:space="preserve"> </w:t>
      </w:r>
      <w:r>
        <w:t>padres</w:t>
      </w:r>
      <w:r>
        <w:rPr>
          <w:spacing w:val="-12"/>
        </w:rPr>
        <w:t xml:space="preserve"> </w:t>
      </w:r>
      <w:r>
        <w:t>separados,</w:t>
      </w:r>
      <w:r>
        <w:rPr>
          <w:spacing w:val="-14"/>
        </w:rPr>
        <w:t xml:space="preserve"> </w:t>
      </w:r>
      <w:r>
        <w:t>es</w:t>
      </w:r>
      <w:r>
        <w:rPr>
          <w:spacing w:val="-12"/>
        </w:rPr>
        <w:t xml:space="preserve"> </w:t>
      </w:r>
      <w:r>
        <w:t>importante</w:t>
      </w:r>
      <w:r>
        <w:rPr>
          <w:spacing w:val="-10"/>
        </w:rPr>
        <w:t xml:space="preserve"> </w:t>
      </w:r>
      <w:r>
        <w:t>que</w:t>
      </w:r>
      <w:r>
        <w:rPr>
          <w:spacing w:val="-12"/>
        </w:rPr>
        <w:t xml:space="preserve"> </w:t>
      </w:r>
      <w:r>
        <w:t>el</w:t>
      </w:r>
      <w:r>
        <w:rPr>
          <w:spacing w:val="-11"/>
        </w:rPr>
        <w:t xml:space="preserve"> </w:t>
      </w:r>
      <w:r>
        <w:t>derecho</w:t>
      </w:r>
      <w:r>
        <w:rPr>
          <w:spacing w:val="-12"/>
        </w:rPr>
        <w:t xml:space="preserve"> </w:t>
      </w:r>
      <w:r>
        <w:t>a</w:t>
      </w:r>
      <w:r>
        <w:rPr>
          <w:spacing w:val="-14"/>
        </w:rPr>
        <w:t xml:space="preserve"> </w:t>
      </w:r>
      <w:r>
        <w:t>vivir</w:t>
      </w:r>
      <w:r>
        <w:rPr>
          <w:spacing w:val="-13"/>
        </w:rPr>
        <w:t xml:space="preserve"> </w:t>
      </w:r>
      <w:r>
        <w:t>en</w:t>
      </w:r>
      <w:r>
        <w:rPr>
          <w:spacing w:val="-13"/>
        </w:rPr>
        <w:t xml:space="preserve"> </w:t>
      </w:r>
      <w:r>
        <w:t>familia no sufra vulneraciones a causa de los problemas que puedan existir entre los padres, a fin de proteger al hijo</w:t>
      </w:r>
      <w:r>
        <w:rPr>
          <w:spacing w:val="-1"/>
        </w:rPr>
        <w:t xml:space="preserve"> </w:t>
      </w:r>
      <w:r>
        <w:t>en común y que éste pueda</w:t>
      </w:r>
      <w:r>
        <w:rPr>
          <w:spacing w:val="-1"/>
        </w:rPr>
        <w:t xml:space="preserve"> </w:t>
      </w:r>
      <w:r>
        <w:t>contar con la presencia de ambos padres en su desarrollo.</w:t>
      </w:r>
    </w:p>
    <w:p w:rsidR="00F75FC3" w:rsidRDefault="00F75FC3">
      <w:pPr>
        <w:pStyle w:val="Textoindependiente"/>
        <w:spacing w:before="148"/>
      </w:pPr>
    </w:p>
    <w:p w:rsidR="00F75FC3" w:rsidRDefault="00000000">
      <w:pPr>
        <w:pStyle w:val="Textoindependiente"/>
        <w:spacing w:line="360" w:lineRule="auto"/>
        <w:ind w:left="102" w:right="115"/>
        <w:jc w:val="both"/>
      </w:pPr>
      <w:r>
        <w:t>Sin embargo, una forma en que este derecho se podría ver perturbado es en el caso de que uno de los dos padres comience por medio de palabras o acciones a influir negativamente en la imagen que el niño pueda tener respecto de su otro progenitor, lo que podría desencadenar en la interrupción malintencionada de la relación entre el hijo en común el progenitor perjudicado.</w:t>
      </w:r>
    </w:p>
    <w:p w:rsidR="00F75FC3" w:rsidRDefault="00F75FC3">
      <w:pPr>
        <w:pStyle w:val="Textoindependiente"/>
        <w:spacing w:before="151"/>
      </w:pPr>
    </w:p>
    <w:p w:rsidR="00F75FC3" w:rsidRDefault="00000000">
      <w:pPr>
        <w:pStyle w:val="Textoindependiente"/>
        <w:spacing w:line="360" w:lineRule="auto"/>
        <w:ind w:left="102" w:right="117"/>
        <w:jc w:val="both"/>
      </w:pPr>
      <w:r>
        <w:t>Enfocándonos en el derecho del cual debe gozar el niño a vivir en familia, contando con ambos padres, siendo ello posible, es que consideramos que cualquier intento por destruir u obstruir la relación existente entre el niño y uno de sus padres, es que debe ser objeto de una</w:t>
      </w:r>
      <w:r>
        <w:rPr>
          <w:spacing w:val="-1"/>
        </w:rPr>
        <w:t xml:space="preserve"> </w:t>
      </w:r>
      <w:r>
        <w:t>medida</w:t>
      </w:r>
      <w:r>
        <w:rPr>
          <w:spacing w:val="-4"/>
        </w:rPr>
        <w:t xml:space="preserve"> </w:t>
      </w:r>
      <w:r>
        <w:t>de protección,</w:t>
      </w:r>
      <w:r>
        <w:rPr>
          <w:spacing w:val="-1"/>
        </w:rPr>
        <w:t xml:space="preserve"> </w:t>
      </w:r>
      <w:r>
        <w:t>mediante</w:t>
      </w:r>
      <w:r>
        <w:rPr>
          <w:spacing w:val="-1"/>
        </w:rPr>
        <w:t xml:space="preserve"> </w:t>
      </w:r>
      <w:r>
        <w:t>la</w:t>
      </w:r>
      <w:r>
        <w:rPr>
          <w:spacing w:val="-3"/>
        </w:rPr>
        <w:t xml:space="preserve"> </w:t>
      </w:r>
      <w:r>
        <w:t>cual</w:t>
      </w:r>
      <w:r>
        <w:rPr>
          <w:spacing w:val="-3"/>
        </w:rPr>
        <w:t xml:space="preserve"> </w:t>
      </w:r>
      <w:r>
        <w:t>se</w:t>
      </w:r>
      <w:r>
        <w:rPr>
          <w:spacing w:val="-1"/>
        </w:rPr>
        <w:t xml:space="preserve"> </w:t>
      </w:r>
      <w:r>
        <w:t>resguarde al</w:t>
      </w:r>
      <w:r>
        <w:rPr>
          <w:spacing w:val="-1"/>
        </w:rPr>
        <w:t xml:space="preserve"> </w:t>
      </w:r>
      <w:r>
        <w:t>niño</w:t>
      </w:r>
      <w:r>
        <w:rPr>
          <w:spacing w:val="-4"/>
        </w:rPr>
        <w:t xml:space="preserve"> </w:t>
      </w:r>
      <w:r>
        <w:t>y</w:t>
      </w:r>
      <w:r>
        <w:rPr>
          <w:spacing w:val="-2"/>
        </w:rPr>
        <w:t xml:space="preserve"> </w:t>
      </w:r>
      <w:r>
        <w:t>se procure fortalecer</w:t>
      </w:r>
      <w:r>
        <w:rPr>
          <w:spacing w:val="-2"/>
        </w:rPr>
        <w:t xml:space="preserve"> </w:t>
      </w:r>
      <w:r>
        <w:t>las habilidades parentales de los progenitores con dicho fin.</w:t>
      </w:r>
    </w:p>
    <w:p w:rsidR="00F75FC3" w:rsidRDefault="00000000">
      <w:pPr>
        <w:pStyle w:val="Textoindependiente"/>
        <w:spacing w:before="150"/>
        <w:rPr>
          <w:sz w:val="20"/>
        </w:rPr>
      </w:pPr>
      <w:r>
        <w:rPr>
          <w:noProof/>
        </w:rPr>
        <mc:AlternateContent>
          <mc:Choice Requires="wps">
            <w:drawing>
              <wp:anchor distT="0" distB="0" distL="0" distR="0" simplePos="0" relativeHeight="487588352" behindDoc="1" locked="0" layoutInCell="1" allowOverlap="1">
                <wp:simplePos x="0" y="0"/>
                <wp:positionH relativeFrom="page">
                  <wp:posOffset>1080820</wp:posOffset>
                </wp:positionH>
                <wp:positionV relativeFrom="paragraph">
                  <wp:posOffset>282110</wp:posOffset>
                </wp:positionV>
                <wp:extent cx="1829435" cy="762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F7B85D2" id="Graphic 3" o:spid="_x0000_s1026" style="position:absolute;margin-left:85.1pt;margin-top:22.2pt;width:144.05pt;height:.6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" path="m1829054,l,,,7619r1829054,l1829054,xe" fillcolor="black" stroked="f">
                <v:path arrowok="t"/>
                <w10:wrap type="topAndBottom" anchorx="page"/>
              </v:shape>
            </w:pict>
          </mc:Fallback>
        </mc:AlternateContent>
      </w:r>
    </w:p>
    <w:p w:rsidR="00F75FC3" w:rsidRDefault="00000000">
      <w:pPr>
        <w:spacing w:before="96"/>
        <w:ind w:left="102"/>
        <w:rPr>
          <w:sz w:val="16"/>
        </w:rPr>
      </w:pPr>
      <w:r>
        <w:rPr>
          <w:position w:val="4"/>
          <w:sz w:val="10"/>
        </w:rPr>
        <w:t>3</w:t>
      </w:r>
      <w:r>
        <w:rPr>
          <w:spacing w:val="11"/>
          <w:position w:val="4"/>
          <w:sz w:val="10"/>
        </w:rPr>
        <w:t xml:space="preserve"> </w:t>
      </w:r>
      <w:r>
        <w:rPr>
          <w:sz w:val="16"/>
        </w:rPr>
        <w:t>Conctitución</w:t>
      </w:r>
      <w:r>
        <w:rPr>
          <w:spacing w:val="-4"/>
          <w:sz w:val="16"/>
        </w:rPr>
        <w:t xml:space="preserve"> </w:t>
      </w:r>
      <w:r>
        <w:rPr>
          <w:sz w:val="16"/>
        </w:rPr>
        <w:t>Política</w:t>
      </w:r>
      <w:r>
        <w:rPr>
          <w:spacing w:val="-3"/>
          <w:sz w:val="16"/>
        </w:rPr>
        <w:t xml:space="preserve"> </w:t>
      </w:r>
      <w:r>
        <w:rPr>
          <w:sz w:val="16"/>
        </w:rPr>
        <w:t>de</w:t>
      </w:r>
      <w:r>
        <w:rPr>
          <w:spacing w:val="-6"/>
          <w:sz w:val="16"/>
        </w:rPr>
        <w:t xml:space="preserve"> </w:t>
      </w:r>
      <w:r>
        <w:rPr>
          <w:sz w:val="16"/>
        </w:rPr>
        <w:t>la</w:t>
      </w:r>
      <w:r>
        <w:rPr>
          <w:spacing w:val="-5"/>
          <w:sz w:val="16"/>
        </w:rPr>
        <w:t xml:space="preserve"> </w:t>
      </w:r>
      <w:r>
        <w:rPr>
          <w:sz w:val="16"/>
        </w:rPr>
        <w:t>República,</w:t>
      </w:r>
      <w:r>
        <w:rPr>
          <w:spacing w:val="-5"/>
          <w:sz w:val="16"/>
        </w:rPr>
        <w:t xml:space="preserve"> </w:t>
      </w:r>
      <w:r>
        <w:rPr>
          <w:sz w:val="16"/>
        </w:rPr>
        <w:t>artículo</w:t>
      </w:r>
      <w:r>
        <w:rPr>
          <w:spacing w:val="-7"/>
          <w:sz w:val="16"/>
        </w:rPr>
        <w:t xml:space="preserve"> </w:t>
      </w:r>
      <w:r>
        <w:rPr>
          <w:sz w:val="16"/>
        </w:rPr>
        <w:t>1.</w:t>
      </w:r>
      <w:r>
        <w:rPr>
          <w:spacing w:val="-2"/>
          <w:sz w:val="16"/>
        </w:rPr>
        <w:t xml:space="preserve"> </w:t>
      </w:r>
      <w:r>
        <w:rPr>
          <w:sz w:val="16"/>
        </w:rPr>
        <w:t>Disponible</w:t>
      </w:r>
      <w:r>
        <w:rPr>
          <w:spacing w:val="-5"/>
          <w:sz w:val="16"/>
        </w:rPr>
        <w:t xml:space="preserve"> en:</w:t>
      </w:r>
    </w:p>
    <w:p w:rsidR="00F75FC3" w:rsidRDefault="00000000">
      <w:pPr>
        <w:ind w:left="102"/>
        <w:rPr>
          <w:sz w:val="16"/>
        </w:rPr>
      </w:pPr>
      <w:hyperlink r:id="rId6">
        <w:r>
          <w:rPr>
            <w:color w:val="467885"/>
            <w:spacing w:val="-2"/>
            <w:sz w:val="16"/>
            <w:u w:val="single" w:color="467885"/>
          </w:rPr>
          <w:t>https://www.bcn.cl/leychile/navegar?idNorma=242302&amp;idParte=</w:t>
        </w:r>
      </w:hyperlink>
      <w:r>
        <w:rPr>
          <w:color w:val="467885"/>
          <w:spacing w:val="15"/>
          <w:sz w:val="16"/>
        </w:rPr>
        <w:t xml:space="preserve"> </w:t>
      </w:r>
      <w:r>
        <w:rPr>
          <w:spacing w:val="-2"/>
          <w:sz w:val="16"/>
        </w:rPr>
        <w:t>(última</w:t>
      </w:r>
      <w:r>
        <w:rPr>
          <w:spacing w:val="8"/>
          <w:sz w:val="16"/>
        </w:rPr>
        <w:t xml:space="preserve"> </w:t>
      </w:r>
      <w:r>
        <w:rPr>
          <w:spacing w:val="-2"/>
          <w:sz w:val="16"/>
        </w:rPr>
        <w:t>vez</w:t>
      </w:r>
      <w:r>
        <w:rPr>
          <w:spacing w:val="11"/>
          <w:sz w:val="16"/>
        </w:rPr>
        <w:t xml:space="preserve"> </w:t>
      </w:r>
      <w:r>
        <w:rPr>
          <w:spacing w:val="-2"/>
          <w:sz w:val="16"/>
        </w:rPr>
        <w:t>revisado</w:t>
      </w:r>
      <w:r>
        <w:rPr>
          <w:spacing w:val="8"/>
          <w:sz w:val="16"/>
        </w:rPr>
        <w:t xml:space="preserve"> </w:t>
      </w:r>
      <w:r>
        <w:rPr>
          <w:spacing w:val="-2"/>
          <w:sz w:val="16"/>
        </w:rPr>
        <w:t>el</w:t>
      </w:r>
      <w:r>
        <w:rPr>
          <w:spacing w:val="9"/>
          <w:sz w:val="16"/>
        </w:rPr>
        <w:t xml:space="preserve"> </w:t>
      </w:r>
      <w:r>
        <w:rPr>
          <w:spacing w:val="-2"/>
          <w:sz w:val="16"/>
        </w:rPr>
        <w:t>5</w:t>
      </w:r>
      <w:r>
        <w:rPr>
          <w:spacing w:val="9"/>
          <w:sz w:val="16"/>
        </w:rPr>
        <w:t xml:space="preserve"> </w:t>
      </w:r>
      <w:r>
        <w:rPr>
          <w:spacing w:val="-2"/>
          <w:sz w:val="16"/>
        </w:rPr>
        <w:t>de</w:t>
      </w:r>
      <w:r>
        <w:rPr>
          <w:spacing w:val="9"/>
          <w:sz w:val="16"/>
        </w:rPr>
        <w:t xml:space="preserve"> </w:t>
      </w:r>
      <w:r>
        <w:rPr>
          <w:spacing w:val="-2"/>
          <w:sz w:val="16"/>
        </w:rPr>
        <w:t>marzo</w:t>
      </w:r>
      <w:r>
        <w:rPr>
          <w:spacing w:val="6"/>
          <w:sz w:val="16"/>
        </w:rPr>
        <w:t xml:space="preserve"> </w:t>
      </w:r>
      <w:r>
        <w:rPr>
          <w:spacing w:val="-2"/>
          <w:sz w:val="16"/>
        </w:rPr>
        <w:t>de</w:t>
      </w:r>
      <w:r>
        <w:rPr>
          <w:spacing w:val="7"/>
          <w:sz w:val="16"/>
        </w:rPr>
        <w:t xml:space="preserve"> </w:t>
      </w:r>
      <w:r>
        <w:rPr>
          <w:spacing w:val="-2"/>
          <w:sz w:val="16"/>
        </w:rPr>
        <w:t>2024)</w:t>
      </w:r>
    </w:p>
    <w:p w:rsidR="00F75FC3" w:rsidRDefault="00F75FC3">
      <w:pPr>
        <w:rPr>
          <w:sz w:val="16"/>
        </w:rPr>
        <w:sectPr w:rsidR="00F75FC3" w:rsidSect="009A78E6">
          <w:pgSz w:w="12240" w:h="15840"/>
          <w:pgMar w:top="1400" w:right="1580" w:bottom="280" w:left="1600" w:header="720" w:footer="720" w:gutter="0"/>
          <w:cols w:space="720"/>
        </w:sectPr>
      </w:pPr>
    </w:p>
    <w:p w:rsidR="00F75FC3" w:rsidRDefault="00000000">
      <w:pPr>
        <w:pStyle w:val="Ttulo1"/>
        <w:spacing w:before="16"/>
      </w:pPr>
      <w:r>
        <w:lastRenderedPageBreak/>
        <w:t>IDEA</w:t>
      </w:r>
      <w:r>
        <w:rPr>
          <w:spacing w:val="-4"/>
        </w:rPr>
        <w:t xml:space="preserve"> </w:t>
      </w:r>
      <w:r>
        <w:rPr>
          <w:spacing w:val="-2"/>
        </w:rPr>
        <w:t>MATRIZ.</w:t>
      </w:r>
    </w:p>
    <w:p w:rsidR="00F75FC3" w:rsidRDefault="00F75FC3">
      <w:pPr>
        <w:pStyle w:val="Textoindependiente"/>
        <w:spacing w:before="15"/>
        <w:rPr>
          <w:b/>
        </w:rPr>
      </w:pPr>
    </w:p>
    <w:p w:rsidR="00F75FC3" w:rsidRDefault="00000000">
      <w:pPr>
        <w:pStyle w:val="Textoindependiente"/>
        <w:spacing w:before="1" w:line="360" w:lineRule="auto"/>
        <w:ind w:left="102" w:right="114"/>
        <w:jc w:val="both"/>
      </w:pPr>
      <w:r>
        <w:t>Incorporar como vulneración del derecho</w:t>
      </w:r>
      <w:r>
        <w:rPr>
          <w:spacing w:val="-1"/>
        </w:rPr>
        <w:t xml:space="preserve"> </w:t>
      </w:r>
      <w:r>
        <w:t>a vivir</w:t>
      </w:r>
      <w:r>
        <w:rPr>
          <w:spacing w:val="-1"/>
        </w:rPr>
        <w:t xml:space="preserve"> </w:t>
      </w:r>
      <w:r>
        <w:t>en familia, las palabras o</w:t>
      </w:r>
      <w:r>
        <w:rPr>
          <w:spacing w:val="-1"/>
        </w:rPr>
        <w:t xml:space="preserve"> </w:t>
      </w:r>
      <w:r>
        <w:t>acciones que un padre</w:t>
      </w:r>
      <w:r>
        <w:rPr>
          <w:spacing w:val="-5"/>
        </w:rPr>
        <w:t xml:space="preserve"> </w:t>
      </w:r>
      <w:r>
        <w:t>o</w:t>
      </w:r>
      <w:r>
        <w:rPr>
          <w:spacing w:val="-8"/>
        </w:rPr>
        <w:t xml:space="preserve"> </w:t>
      </w:r>
      <w:r>
        <w:t>madre</w:t>
      </w:r>
      <w:r>
        <w:rPr>
          <w:spacing w:val="-10"/>
        </w:rPr>
        <w:t xml:space="preserve"> </w:t>
      </w:r>
      <w:r>
        <w:t>ejerza</w:t>
      </w:r>
      <w:r>
        <w:rPr>
          <w:spacing w:val="-9"/>
        </w:rPr>
        <w:t xml:space="preserve"> </w:t>
      </w:r>
      <w:r>
        <w:t>respecto</w:t>
      </w:r>
      <w:r>
        <w:rPr>
          <w:spacing w:val="-10"/>
        </w:rPr>
        <w:t xml:space="preserve"> </w:t>
      </w:r>
      <w:r>
        <w:t>del</w:t>
      </w:r>
      <w:r>
        <w:rPr>
          <w:spacing w:val="-9"/>
        </w:rPr>
        <w:t xml:space="preserve"> </w:t>
      </w:r>
      <w:r>
        <w:t>hijo</w:t>
      </w:r>
      <w:r>
        <w:rPr>
          <w:spacing w:val="-10"/>
        </w:rPr>
        <w:t xml:space="preserve"> </w:t>
      </w:r>
      <w:r>
        <w:t>en</w:t>
      </w:r>
      <w:r>
        <w:rPr>
          <w:spacing w:val="-6"/>
        </w:rPr>
        <w:t xml:space="preserve"> </w:t>
      </w:r>
      <w:r>
        <w:t>común</w:t>
      </w:r>
      <w:r>
        <w:rPr>
          <w:spacing w:val="-11"/>
        </w:rPr>
        <w:t xml:space="preserve"> </w:t>
      </w:r>
      <w:r>
        <w:t>para</w:t>
      </w:r>
      <w:r>
        <w:rPr>
          <w:spacing w:val="-7"/>
        </w:rPr>
        <w:t xml:space="preserve"> </w:t>
      </w:r>
      <w:r>
        <w:t>deteriorar</w:t>
      </w:r>
      <w:r>
        <w:rPr>
          <w:spacing w:val="-8"/>
        </w:rPr>
        <w:t xml:space="preserve"> </w:t>
      </w:r>
      <w:r>
        <w:t>la</w:t>
      </w:r>
      <w:r>
        <w:rPr>
          <w:spacing w:val="-6"/>
        </w:rPr>
        <w:t xml:space="preserve"> </w:t>
      </w:r>
      <w:r>
        <w:t>imagen</w:t>
      </w:r>
      <w:r>
        <w:rPr>
          <w:spacing w:val="-6"/>
        </w:rPr>
        <w:t xml:space="preserve"> </w:t>
      </w:r>
      <w:r>
        <w:t>que</w:t>
      </w:r>
      <w:r>
        <w:rPr>
          <w:spacing w:val="-8"/>
        </w:rPr>
        <w:t xml:space="preserve"> </w:t>
      </w:r>
      <w:r>
        <w:t>éste</w:t>
      </w:r>
      <w:r>
        <w:rPr>
          <w:spacing w:val="-5"/>
        </w:rPr>
        <w:t xml:space="preserve"> </w:t>
      </w:r>
      <w:r>
        <w:t>pudiese tener</w:t>
      </w:r>
      <w:r>
        <w:rPr>
          <w:spacing w:val="-4"/>
        </w:rPr>
        <w:t xml:space="preserve"> </w:t>
      </w:r>
      <w:r>
        <w:t>de</w:t>
      </w:r>
      <w:r>
        <w:rPr>
          <w:spacing w:val="-3"/>
        </w:rPr>
        <w:t xml:space="preserve"> </w:t>
      </w:r>
      <w:r>
        <w:t>su</w:t>
      </w:r>
      <w:r>
        <w:rPr>
          <w:spacing w:val="-6"/>
        </w:rPr>
        <w:t xml:space="preserve"> </w:t>
      </w:r>
      <w:r>
        <w:t>otro</w:t>
      </w:r>
      <w:r>
        <w:rPr>
          <w:spacing w:val="-4"/>
        </w:rPr>
        <w:t xml:space="preserve"> </w:t>
      </w:r>
      <w:r>
        <w:t>padre</w:t>
      </w:r>
      <w:r>
        <w:rPr>
          <w:spacing w:val="-3"/>
        </w:rPr>
        <w:t xml:space="preserve"> </w:t>
      </w:r>
      <w:r>
        <w:t>o</w:t>
      </w:r>
      <w:r>
        <w:rPr>
          <w:spacing w:val="-5"/>
        </w:rPr>
        <w:t xml:space="preserve"> </w:t>
      </w:r>
      <w:r>
        <w:t>madre,</w:t>
      </w:r>
      <w:r>
        <w:rPr>
          <w:spacing w:val="-5"/>
        </w:rPr>
        <w:t xml:space="preserve"> </w:t>
      </w:r>
      <w:r>
        <w:t>con</w:t>
      </w:r>
      <w:r>
        <w:rPr>
          <w:spacing w:val="-6"/>
        </w:rPr>
        <w:t xml:space="preserve"> </w:t>
      </w:r>
      <w:r>
        <w:t>el</w:t>
      </w:r>
      <w:r>
        <w:rPr>
          <w:spacing w:val="-4"/>
        </w:rPr>
        <w:t xml:space="preserve"> </w:t>
      </w:r>
      <w:r>
        <w:t>fin</w:t>
      </w:r>
      <w:r>
        <w:rPr>
          <w:spacing w:val="-4"/>
        </w:rPr>
        <w:t xml:space="preserve"> </w:t>
      </w:r>
      <w:r>
        <w:t>de</w:t>
      </w:r>
      <w:r>
        <w:rPr>
          <w:spacing w:val="-3"/>
        </w:rPr>
        <w:t xml:space="preserve"> </w:t>
      </w:r>
      <w:r>
        <w:t>obstruir,</w:t>
      </w:r>
      <w:r>
        <w:rPr>
          <w:spacing w:val="-5"/>
        </w:rPr>
        <w:t xml:space="preserve"> </w:t>
      </w:r>
      <w:r>
        <w:t>impedir</w:t>
      </w:r>
      <w:r>
        <w:rPr>
          <w:spacing w:val="-3"/>
        </w:rPr>
        <w:t xml:space="preserve"> </w:t>
      </w:r>
      <w:r>
        <w:t>o</w:t>
      </w:r>
      <w:r>
        <w:rPr>
          <w:spacing w:val="-5"/>
        </w:rPr>
        <w:t xml:space="preserve"> </w:t>
      </w:r>
      <w:r>
        <w:t>destruir</w:t>
      </w:r>
      <w:r>
        <w:rPr>
          <w:spacing w:val="-3"/>
        </w:rPr>
        <w:t xml:space="preserve"> </w:t>
      </w:r>
      <w:r>
        <w:t>la</w:t>
      </w:r>
      <w:r>
        <w:rPr>
          <w:spacing w:val="-5"/>
        </w:rPr>
        <w:t xml:space="preserve"> </w:t>
      </w:r>
      <w:r>
        <w:t>relación</w:t>
      </w:r>
      <w:r>
        <w:rPr>
          <w:spacing w:val="-4"/>
        </w:rPr>
        <w:t xml:space="preserve"> </w:t>
      </w:r>
      <w:r>
        <w:t>del</w:t>
      </w:r>
      <w:r>
        <w:rPr>
          <w:spacing w:val="-4"/>
        </w:rPr>
        <w:t xml:space="preserve"> </w:t>
      </w:r>
      <w:r>
        <w:t>hijo con aquel.</w:t>
      </w:r>
    </w:p>
    <w:p w:rsidR="00F75FC3" w:rsidRDefault="00F75FC3">
      <w:pPr>
        <w:pStyle w:val="Textoindependiente"/>
      </w:pPr>
    </w:p>
    <w:p w:rsidR="00F75FC3" w:rsidRDefault="00F75FC3">
      <w:pPr>
        <w:pStyle w:val="Textoindependiente"/>
      </w:pPr>
    </w:p>
    <w:p w:rsidR="00F75FC3" w:rsidRDefault="00F75FC3">
      <w:pPr>
        <w:pStyle w:val="Textoindependiente"/>
      </w:pPr>
    </w:p>
    <w:p w:rsidR="00F75FC3" w:rsidRDefault="00F75FC3">
      <w:pPr>
        <w:pStyle w:val="Textoindependiente"/>
        <w:spacing w:before="181"/>
      </w:pPr>
    </w:p>
    <w:p w:rsidR="00F75FC3" w:rsidRDefault="00000000">
      <w:pPr>
        <w:pStyle w:val="Ttulo1"/>
        <w:spacing w:before="0"/>
      </w:pPr>
      <w:r>
        <w:t>PROYECTO</w:t>
      </w:r>
      <w:r>
        <w:rPr>
          <w:spacing w:val="-4"/>
        </w:rPr>
        <w:t xml:space="preserve"> </w:t>
      </w:r>
      <w:r>
        <w:t>DE</w:t>
      </w:r>
      <w:r>
        <w:rPr>
          <w:spacing w:val="-5"/>
        </w:rPr>
        <w:t xml:space="preserve"> </w:t>
      </w:r>
      <w:r>
        <w:rPr>
          <w:spacing w:val="-4"/>
        </w:rPr>
        <w:t>LEY.</w:t>
      </w:r>
    </w:p>
    <w:p w:rsidR="00F75FC3" w:rsidRDefault="00F75FC3">
      <w:pPr>
        <w:pStyle w:val="Textoindependiente"/>
        <w:rPr>
          <w:b/>
        </w:rPr>
      </w:pPr>
    </w:p>
    <w:p w:rsidR="00F75FC3" w:rsidRDefault="00F75FC3">
      <w:pPr>
        <w:pStyle w:val="Textoindependiente"/>
        <w:rPr>
          <w:b/>
        </w:rPr>
      </w:pPr>
    </w:p>
    <w:p w:rsidR="00F75FC3" w:rsidRDefault="00F75FC3">
      <w:pPr>
        <w:pStyle w:val="Textoindependiente"/>
        <w:spacing w:before="24"/>
        <w:rPr>
          <w:b/>
        </w:rPr>
      </w:pPr>
    </w:p>
    <w:p w:rsidR="00F75FC3" w:rsidRDefault="00000000">
      <w:pPr>
        <w:pStyle w:val="Textoindependiente"/>
        <w:spacing w:before="1" w:line="360" w:lineRule="auto"/>
        <w:ind w:left="102" w:right="117"/>
        <w:jc w:val="both"/>
      </w:pPr>
      <w:r>
        <w:rPr>
          <w:b/>
        </w:rPr>
        <w:t>ARTÍCULO ÚNICO</w:t>
      </w:r>
      <w:r>
        <w:t>. Incorpórese en el artículo 27 de la Ley N°21.430, que crea el Sistema Integral</w:t>
      </w:r>
      <w:r>
        <w:rPr>
          <w:spacing w:val="-1"/>
        </w:rPr>
        <w:t xml:space="preserve"> </w:t>
      </w:r>
      <w:r>
        <w:t>de</w:t>
      </w:r>
      <w:r>
        <w:rPr>
          <w:spacing w:val="-1"/>
        </w:rPr>
        <w:t xml:space="preserve"> </w:t>
      </w:r>
      <w:r>
        <w:t>Protección y</w:t>
      </w:r>
      <w:r>
        <w:rPr>
          <w:spacing w:val="-3"/>
        </w:rPr>
        <w:t xml:space="preserve"> </w:t>
      </w:r>
      <w:r>
        <w:t>Garantías</w:t>
      </w:r>
      <w:r>
        <w:rPr>
          <w:spacing w:val="-1"/>
        </w:rPr>
        <w:t xml:space="preserve"> </w:t>
      </w:r>
      <w:r>
        <w:t>de los</w:t>
      </w:r>
      <w:r>
        <w:rPr>
          <w:spacing w:val="-1"/>
        </w:rPr>
        <w:t xml:space="preserve"> </w:t>
      </w:r>
      <w:r>
        <w:t>Derechos</w:t>
      </w:r>
      <w:r>
        <w:rPr>
          <w:spacing w:val="-1"/>
        </w:rPr>
        <w:t xml:space="preserve"> </w:t>
      </w:r>
      <w:r>
        <w:t>de</w:t>
      </w:r>
      <w:r>
        <w:rPr>
          <w:spacing w:val="-2"/>
        </w:rPr>
        <w:t xml:space="preserve"> </w:t>
      </w:r>
      <w:r>
        <w:t>la</w:t>
      </w:r>
      <w:r>
        <w:rPr>
          <w:spacing w:val="-1"/>
        </w:rPr>
        <w:t xml:space="preserve"> </w:t>
      </w:r>
      <w:r>
        <w:t>Niñez</w:t>
      </w:r>
      <w:r>
        <w:rPr>
          <w:spacing w:val="-1"/>
        </w:rPr>
        <w:t xml:space="preserve"> </w:t>
      </w:r>
      <w:r>
        <w:t>y</w:t>
      </w:r>
      <w:r>
        <w:rPr>
          <w:spacing w:val="-11"/>
        </w:rPr>
        <w:t xml:space="preserve"> </w:t>
      </w:r>
      <w:r>
        <w:t>Adolescencia, el</w:t>
      </w:r>
      <w:r>
        <w:rPr>
          <w:spacing w:val="-1"/>
        </w:rPr>
        <w:t xml:space="preserve"> </w:t>
      </w:r>
      <w:r>
        <w:t xml:space="preserve">siguiente inciso tercero nuevo del siguiente tenor, pasando el actual tercero a ser cuarto y así </w:t>
      </w:r>
      <w:r>
        <w:rPr>
          <w:spacing w:val="-2"/>
        </w:rPr>
        <w:t>sucesivamente:</w:t>
      </w:r>
    </w:p>
    <w:p w:rsidR="00F75FC3" w:rsidRDefault="00F75FC3">
      <w:pPr>
        <w:pStyle w:val="Textoindependiente"/>
      </w:pPr>
    </w:p>
    <w:p w:rsidR="00F75FC3" w:rsidRDefault="00F75FC3">
      <w:pPr>
        <w:pStyle w:val="Textoindependiente"/>
        <w:spacing w:before="172"/>
      </w:pPr>
    </w:p>
    <w:p w:rsidR="00F75FC3" w:rsidRDefault="00000000">
      <w:pPr>
        <w:pStyle w:val="Textoindependiente"/>
        <w:ind w:left="102"/>
        <w:jc w:val="both"/>
      </w:pPr>
      <w:r>
        <w:rPr>
          <w:spacing w:val="-2"/>
        </w:rPr>
        <w:t>“En</w:t>
      </w:r>
      <w:r>
        <w:rPr>
          <w:spacing w:val="-7"/>
        </w:rPr>
        <w:t xml:space="preserve"> </w:t>
      </w:r>
      <w:r>
        <w:rPr>
          <w:spacing w:val="-2"/>
        </w:rPr>
        <w:t>cualquier</w:t>
      </w:r>
      <w:r>
        <w:rPr>
          <w:spacing w:val="-3"/>
        </w:rPr>
        <w:t xml:space="preserve"> </w:t>
      </w:r>
      <w:r>
        <w:rPr>
          <w:spacing w:val="-2"/>
        </w:rPr>
        <w:t>caso,</w:t>
      </w:r>
      <w:r>
        <w:rPr>
          <w:spacing w:val="-5"/>
        </w:rPr>
        <w:t xml:space="preserve"> </w:t>
      </w:r>
      <w:r>
        <w:rPr>
          <w:spacing w:val="-2"/>
        </w:rPr>
        <w:t>se considerará</w:t>
      </w:r>
      <w:r>
        <w:rPr>
          <w:spacing w:val="-4"/>
        </w:rPr>
        <w:t xml:space="preserve"> </w:t>
      </w:r>
      <w:r>
        <w:rPr>
          <w:spacing w:val="-2"/>
        </w:rPr>
        <w:t>una</w:t>
      </w:r>
      <w:r>
        <w:rPr>
          <w:spacing w:val="-4"/>
        </w:rPr>
        <w:t xml:space="preserve"> </w:t>
      </w:r>
      <w:r>
        <w:rPr>
          <w:spacing w:val="-2"/>
        </w:rPr>
        <w:t>vulneración</w:t>
      </w:r>
      <w:r>
        <w:rPr>
          <w:spacing w:val="-4"/>
        </w:rPr>
        <w:t xml:space="preserve"> </w:t>
      </w:r>
      <w:r>
        <w:rPr>
          <w:spacing w:val="-2"/>
        </w:rPr>
        <w:t>al</w:t>
      </w:r>
      <w:r>
        <w:rPr>
          <w:spacing w:val="-4"/>
        </w:rPr>
        <w:t xml:space="preserve"> </w:t>
      </w:r>
      <w:r>
        <w:rPr>
          <w:spacing w:val="-2"/>
        </w:rPr>
        <w:t>derecho</w:t>
      </w:r>
      <w:r>
        <w:rPr>
          <w:spacing w:val="-6"/>
        </w:rPr>
        <w:t xml:space="preserve"> </w:t>
      </w:r>
      <w:r>
        <w:rPr>
          <w:spacing w:val="-2"/>
        </w:rPr>
        <w:t>a</w:t>
      </w:r>
      <w:r>
        <w:rPr>
          <w:spacing w:val="-4"/>
        </w:rPr>
        <w:t xml:space="preserve"> </w:t>
      </w:r>
      <w:r>
        <w:rPr>
          <w:spacing w:val="-2"/>
        </w:rPr>
        <w:t>vivir</w:t>
      </w:r>
      <w:r>
        <w:rPr>
          <w:spacing w:val="-3"/>
        </w:rPr>
        <w:t xml:space="preserve"> </w:t>
      </w:r>
      <w:r>
        <w:rPr>
          <w:spacing w:val="-2"/>
        </w:rPr>
        <w:t>en</w:t>
      </w:r>
      <w:r>
        <w:rPr>
          <w:spacing w:val="-5"/>
        </w:rPr>
        <w:t xml:space="preserve"> </w:t>
      </w:r>
      <w:r>
        <w:rPr>
          <w:spacing w:val="-2"/>
        </w:rPr>
        <w:t>familia,</w:t>
      </w:r>
      <w:r>
        <w:rPr>
          <w:spacing w:val="-4"/>
        </w:rPr>
        <w:t xml:space="preserve"> </w:t>
      </w:r>
      <w:r>
        <w:rPr>
          <w:spacing w:val="-2"/>
        </w:rPr>
        <w:t>las</w:t>
      </w:r>
      <w:r>
        <w:rPr>
          <w:spacing w:val="-4"/>
        </w:rPr>
        <w:t xml:space="preserve"> </w:t>
      </w:r>
      <w:r>
        <w:rPr>
          <w:spacing w:val="-2"/>
        </w:rPr>
        <w:t>palabras</w:t>
      </w:r>
    </w:p>
    <w:p w:rsidR="00F75FC3" w:rsidRDefault="00000000">
      <w:pPr>
        <w:pStyle w:val="Textoindependiente"/>
        <w:spacing w:before="147"/>
        <w:ind w:left="102"/>
        <w:jc w:val="both"/>
      </w:pPr>
      <w:r>
        <w:t>o</w:t>
      </w:r>
      <w:r>
        <w:rPr>
          <w:spacing w:val="-6"/>
        </w:rPr>
        <w:t xml:space="preserve"> </w:t>
      </w:r>
      <w:r>
        <w:t>acciones</w:t>
      </w:r>
      <w:r>
        <w:rPr>
          <w:spacing w:val="-8"/>
        </w:rPr>
        <w:t xml:space="preserve"> </w:t>
      </w:r>
      <w:r>
        <w:t>que</w:t>
      </w:r>
      <w:r>
        <w:rPr>
          <w:spacing w:val="-7"/>
        </w:rPr>
        <w:t xml:space="preserve"> </w:t>
      </w:r>
      <w:r>
        <w:t>ejerza</w:t>
      </w:r>
      <w:r>
        <w:rPr>
          <w:spacing w:val="-7"/>
        </w:rPr>
        <w:t xml:space="preserve"> </w:t>
      </w:r>
      <w:r>
        <w:t>el</w:t>
      </w:r>
      <w:r>
        <w:rPr>
          <w:spacing w:val="-7"/>
        </w:rPr>
        <w:t xml:space="preserve"> </w:t>
      </w:r>
      <w:r>
        <w:t>padre</w:t>
      </w:r>
      <w:r>
        <w:rPr>
          <w:spacing w:val="-4"/>
        </w:rPr>
        <w:t xml:space="preserve"> </w:t>
      </w:r>
      <w:r>
        <w:t>o</w:t>
      </w:r>
      <w:r>
        <w:rPr>
          <w:spacing w:val="-8"/>
        </w:rPr>
        <w:t xml:space="preserve"> </w:t>
      </w:r>
      <w:r>
        <w:t>la</w:t>
      </w:r>
      <w:r>
        <w:rPr>
          <w:spacing w:val="-7"/>
        </w:rPr>
        <w:t xml:space="preserve"> </w:t>
      </w:r>
      <w:r>
        <w:t>madre</w:t>
      </w:r>
      <w:r>
        <w:rPr>
          <w:spacing w:val="-5"/>
        </w:rPr>
        <w:t xml:space="preserve"> </w:t>
      </w:r>
      <w:r>
        <w:t>hacia</w:t>
      </w:r>
      <w:r>
        <w:rPr>
          <w:spacing w:val="-8"/>
        </w:rPr>
        <w:t xml:space="preserve"> </w:t>
      </w:r>
      <w:r>
        <w:t>el</w:t>
      </w:r>
      <w:r>
        <w:rPr>
          <w:spacing w:val="-4"/>
        </w:rPr>
        <w:t xml:space="preserve"> </w:t>
      </w:r>
      <w:r>
        <w:t>niño</w:t>
      </w:r>
      <w:r>
        <w:rPr>
          <w:spacing w:val="-6"/>
        </w:rPr>
        <w:t xml:space="preserve"> </w:t>
      </w:r>
      <w:r>
        <w:t>adolescente,</w:t>
      </w:r>
      <w:r>
        <w:rPr>
          <w:spacing w:val="-7"/>
        </w:rPr>
        <w:t xml:space="preserve"> </w:t>
      </w:r>
      <w:r>
        <w:t>en</w:t>
      </w:r>
      <w:r>
        <w:rPr>
          <w:spacing w:val="-7"/>
        </w:rPr>
        <w:t xml:space="preserve"> </w:t>
      </w:r>
      <w:r>
        <w:t>contra</w:t>
      </w:r>
      <w:r>
        <w:rPr>
          <w:spacing w:val="-5"/>
        </w:rPr>
        <w:t xml:space="preserve"> </w:t>
      </w:r>
      <w:r>
        <w:t>del</w:t>
      </w:r>
      <w:r>
        <w:rPr>
          <w:spacing w:val="-5"/>
        </w:rPr>
        <w:t xml:space="preserve"> </w:t>
      </w:r>
      <w:r>
        <w:t>otro</w:t>
      </w:r>
      <w:r>
        <w:rPr>
          <w:spacing w:val="-8"/>
        </w:rPr>
        <w:t xml:space="preserve"> </w:t>
      </w:r>
      <w:r>
        <w:rPr>
          <w:spacing w:val="-2"/>
        </w:rPr>
        <w:t>padre</w:t>
      </w:r>
    </w:p>
    <w:p w:rsidR="00F75FC3" w:rsidRDefault="00000000">
      <w:pPr>
        <w:pStyle w:val="Textoindependiente"/>
        <w:spacing w:before="150" w:line="360" w:lineRule="auto"/>
        <w:ind w:left="102" w:right="115"/>
        <w:jc w:val="both"/>
      </w:pPr>
      <w:r>
        <w:t>o madre con el fin de perjudicar la imagen que el hijo tiene de éste, con la finalidad de producir distanciamiento, deteriorar, impedir o destruir la relación del hijo en común con aquel. Las medidas de protección que se apliquen respecto de este inciso, no darán lugar por</w:t>
      </w:r>
      <w:r>
        <w:rPr>
          <w:spacing w:val="-2"/>
        </w:rPr>
        <w:t xml:space="preserve"> </w:t>
      </w:r>
      <w:r>
        <w:t>sí</w:t>
      </w:r>
      <w:r>
        <w:rPr>
          <w:spacing w:val="-3"/>
        </w:rPr>
        <w:t xml:space="preserve"> </w:t>
      </w:r>
      <w:r>
        <w:t>solas</w:t>
      </w:r>
      <w:r>
        <w:rPr>
          <w:spacing w:val="-3"/>
        </w:rPr>
        <w:t xml:space="preserve"> </w:t>
      </w:r>
      <w:r>
        <w:t>a</w:t>
      </w:r>
      <w:r>
        <w:rPr>
          <w:spacing w:val="-4"/>
        </w:rPr>
        <w:t xml:space="preserve"> </w:t>
      </w:r>
      <w:r>
        <w:t>que</w:t>
      </w:r>
      <w:r>
        <w:rPr>
          <w:spacing w:val="-1"/>
        </w:rPr>
        <w:t xml:space="preserve"> </w:t>
      </w:r>
      <w:r>
        <w:t>se</w:t>
      </w:r>
      <w:r>
        <w:rPr>
          <w:spacing w:val="-1"/>
        </w:rPr>
        <w:t xml:space="preserve"> </w:t>
      </w:r>
      <w:r>
        <w:t>suspenda</w:t>
      </w:r>
      <w:r>
        <w:rPr>
          <w:spacing w:val="-3"/>
        </w:rPr>
        <w:t xml:space="preserve"> </w:t>
      </w:r>
      <w:r>
        <w:t>la</w:t>
      </w:r>
      <w:r>
        <w:rPr>
          <w:spacing w:val="-4"/>
        </w:rPr>
        <w:t xml:space="preserve"> </w:t>
      </w:r>
      <w:r>
        <w:t>relación</w:t>
      </w:r>
      <w:r>
        <w:rPr>
          <w:spacing w:val="-2"/>
        </w:rPr>
        <w:t xml:space="preserve"> </w:t>
      </w:r>
      <w:r>
        <w:t>directa</w:t>
      </w:r>
      <w:r>
        <w:rPr>
          <w:spacing w:val="-3"/>
        </w:rPr>
        <w:t xml:space="preserve"> </w:t>
      </w:r>
      <w:r>
        <w:t>y</w:t>
      </w:r>
      <w:r>
        <w:rPr>
          <w:spacing w:val="-5"/>
        </w:rPr>
        <w:t xml:space="preserve"> </w:t>
      </w:r>
      <w:r>
        <w:t>regular</w:t>
      </w:r>
      <w:r>
        <w:rPr>
          <w:spacing w:val="-2"/>
        </w:rPr>
        <w:t xml:space="preserve"> </w:t>
      </w:r>
      <w:r>
        <w:t>con</w:t>
      </w:r>
      <w:r>
        <w:rPr>
          <w:spacing w:val="-2"/>
        </w:rPr>
        <w:t xml:space="preserve"> </w:t>
      </w:r>
      <w:r>
        <w:t>uno</w:t>
      </w:r>
      <w:r>
        <w:rPr>
          <w:spacing w:val="-3"/>
        </w:rPr>
        <w:t xml:space="preserve"> </w:t>
      </w:r>
      <w:r>
        <w:t>de</w:t>
      </w:r>
      <w:r>
        <w:rPr>
          <w:spacing w:val="-3"/>
        </w:rPr>
        <w:t xml:space="preserve"> </w:t>
      </w:r>
      <w:r>
        <w:t>los</w:t>
      </w:r>
      <w:r>
        <w:rPr>
          <w:spacing w:val="-3"/>
        </w:rPr>
        <w:t xml:space="preserve"> </w:t>
      </w:r>
      <w:r>
        <w:t>padres,</w:t>
      </w:r>
      <w:r>
        <w:rPr>
          <w:spacing w:val="-1"/>
        </w:rPr>
        <w:t xml:space="preserve"> </w:t>
      </w:r>
      <w:r>
        <w:t>dado</w:t>
      </w:r>
      <w:r>
        <w:rPr>
          <w:spacing w:val="-4"/>
        </w:rPr>
        <w:t xml:space="preserve"> </w:t>
      </w:r>
      <w:r>
        <w:t>que las</w:t>
      </w:r>
      <w:r>
        <w:rPr>
          <w:spacing w:val="-10"/>
        </w:rPr>
        <w:t xml:space="preserve"> </w:t>
      </w:r>
      <w:r>
        <w:t>circunstancias</w:t>
      </w:r>
      <w:r>
        <w:rPr>
          <w:spacing w:val="-13"/>
        </w:rPr>
        <w:t xml:space="preserve"> </w:t>
      </w:r>
      <w:r>
        <w:t>enunciadas</w:t>
      </w:r>
      <w:r>
        <w:rPr>
          <w:spacing w:val="-11"/>
        </w:rPr>
        <w:t xml:space="preserve"> </w:t>
      </w:r>
      <w:r>
        <w:t>deberán</w:t>
      </w:r>
      <w:r>
        <w:rPr>
          <w:spacing w:val="-10"/>
        </w:rPr>
        <w:t xml:space="preserve"> </w:t>
      </w:r>
      <w:r>
        <w:t>ser</w:t>
      </w:r>
      <w:r>
        <w:rPr>
          <w:spacing w:val="-10"/>
        </w:rPr>
        <w:t xml:space="preserve"> </w:t>
      </w:r>
      <w:r>
        <w:t>probadas</w:t>
      </w:r>
      <w:r>
        <w:rPr>
          <w:spacing w:val="-11"/>
        </w:rPr>
        <w:t xml:space="preserve"> </w:t>
      </w:r>
      <w:r>
        <w:t>en</w:t>
      </w:r>
      <w:r>
        <w:rPr>
          <w:spacing w:val="-12"/>
        </w:rPr>
        <w:t xml:space="preserve"> </w:t>
      </w:r>
      <w:r>
        <w:t>el</w:t>
      </w:r>
      <w:r>
        <w:rPr>
          <w:spacing w:val="-10"/>
        </w:rPr>
        <w:t xml:space="preserve"> </w:t>
      </w:r>
      <w:r>
        <w:t>procedimiento</w:t>
      </w:r>
      <w:r>
        <w:rPr>
          <w:spacing w:val="-11"/>
        </w:rPr>
        <w:t xml:space="preserve"> </w:t>
      </w:r>
      <w:r>
        <w:t>que</w:t>
      </w:r>
      <w:r>
        <w:rPr>
          <w:spacing w:val="-10"/>
        </w:rPr>
        <w:t xml:space="preserve"> </w:t>
      </w:r>
      <w:r>
        <w:t>corresponde</w:t>
      </w:r>
      <w:r>
        <w:rPr>
          <w:spacing w:val="-5"/>
        </w:rPr>
        <w:t xml:space="preserve"> </w:t>
      </w:r>
      <w:r>
        <w:t>y, de</w:t>
      </w:r>
      <w:r>
        <w:rPr>
          <w:spacing w:val="-8"/>
        </w:rPr>
        <w:t xml:space="preserve"> </w:t>
      </w:r>
      <w:r>
        <w:t>comprobarse,</w:t>
      </w:r>
      <w:r>
        <w:rPr>
          <w:spacing w:val="-12"/>
        </w:rPr>
        <w:t xml:space="preserve"> </w:t>
      </w:r>
      <w:r>
        <w:t>el</w:t>
      </w:r>
      <w:r>
        <w:rPr>
          <w:spacing w:val="-9"/>
        </w:rPr>
        <w:t xml:space="preserve"> </w:t>
      </w:r>
      <w:r>
        <w:t>juez</w:t>
      </w:r>
      <w:r>
        <w:rPr>
          <w:spacing w:val="-12"/>
        </w:rPr>
        <w:t xml:space="preserve"> </w:t>
      </w:r>
      <w:r>
        <w:t>deberá</w:t>
      </w:r>
      <w:r>
        <w:rPr>
          <w:spacing w:val="-7"/>
        </w:rPr>
        <w:t xml:space="preserve"> </w:t>
      </w:r>
      <w:r>
        <w:t>decretar</w:t>
      </w:r>
      <w:r>
        <w:rPr>
          <w:spacing w:val="-8"/>
        </w:rPr>
        <w:t xml:space="preserve"> </w:t>
      </w:r>
      <w:r>
        <w:t>en</w:t>
      </w:r>
      <w:r>
        <w:rPr>
          <w:spacing w:val="-9"/>
        </w:rPr>
        <w:t xml:space="preserve"> </w:t>
      </w:r>
      <w:r>
        <w:t>la</w:t>
      </w:r>
      <w:r>
        <w:rPr>
          <w:spacing w:val="-9"/>
        </w:rPr>
        <w:t xml:space="preserve"> </w:t>
      </w:r>
      <w:r>
        <w:t>sentencia</w:t>
      </w:r>
      <w:r>
        <w:rPr>
          <w:spacing w:val="-10"/>
        </w:rPr>
        <w:t xml:space="preserve"> </w:t>
      </w:r>
      <w:r>
        <w:t>la</w:t>
      </w:r>
      <w:r>
        <w:rPr>
          <w:spacing w:val="-9"/>
        </w:rPr>
        <w:t xml:space="preserve"> </w:t>
      </w:r>
      <w:r>
        <w:t>medida</w:t>
      </w:r>
      <w:r>
        <w:rPr>
          <w:spacing w:val="-9"/>
        </w:rPr>
        <w:t xml:space="preserve"> </w:t>
      </w:r>
      <w:r>
        <w:t>accesoria</w:t>
      </w:r>
      <w:r>
        <w:rPr>
          <w:spacing w:val="-10"/>
        </w:rPr>
        <w:t xml:space="preserve"> </w:t>
      </w:r>
      <w:r>
        <w:t>contemplada</w:t>
      </w:r>
      <w:r>
        <w:rPr>
          <w:spacing w:val="-12"/>
        </w:rPr>
        <w:t xml:space="preserve"> </w:t>
      </w:r>
      <w:r>
        <w:t xml:space="preserve">en la letra d) del artículo 9 de la misma ley, con el fin de proteger al hijo y fortalecer las habilidades parentales de los progenitores, además de otras medidas que considere </w:t>
      </w:r>
      <w:r>
        <w:rPr>
          <w:spacing w:val="-2"/>
        </w:rPr>
        <w:t>necesarias.”</w:t>
      </w:r>
    </w:p>
    <w:p w:rsidR="00F75FC3" w:rsidRDefault="00F75FC3">
      <w:pPr>
        <w:spacing w:line="360" w:lineRule="auto"/>
        <w:jc w:val="both"/>
        <w:sectPr w:rsidR="00F75FC3" w:rsidSect="009A78E6">
          <w:pgSz w:w="12240" w:h="15840"/>
          <w:pgMar w:top="1400" w:right="1580" w:bottom="280" w:left="1600" w:header="720" w:footer="720" w:gutter="0"/>
          <w:cols w:space="720"/>
        </w:sectPr>
      </w:pPr>
    </w:p>
    <w:p w:rsidR="00F75FC3" w:rsidRDefault="00F75FC3">
      <w:pPr>
        <w:pStyle w:val="Textoindependiente"/>
        <w:spacing w:before="11"/>
        <w:rPr>
          <w:sz w:val="14"/>
        </w:rPr>
      </w:pPr>
    </w:p>
    <w:sectPr w:rsidR="00F75FC3">
      <w:pgSz w:w="12240" w:h="15840"/>
      <w:pgMar w:top="1820" w:right="158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FC3"/>
    <w:rsid w:val="00933E50"/>
    <w:rsid w:val="009A78E6"/>
    <w:rsid w:val="00F75FC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41D310-7FD2-47AA-A41D-8AEAC32FF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Palatino Linotype" w:eastAsia="Palatino Linotype" w:hAnsi="Palatino Linotype" w:cs="Palatino Linotype"/>
      <w:lang w:val="es-ES"/>
    </w:rPr>
  </w:style>
  <w:style w:type="paragraph" w:styleId="Ttulo1">
    <w:name w:val="heading 1"/>
    <w:basedOn w:val="Normal"/>
    <w:uiPriority w:val="9"/>
    <w:qFormat/>
    <w:pPr>
      <w:spacing w:before="1"/>
      <w:ind w:left="102"/>
      <w:jc w:val="both"/>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cn.cl/leychile/navegar?idNorma=242302&amp;idParte" TargetMode="External"/><Relationship Id="rId5" Type="http://schemas.openxmlformats.org/officeDocument/2006/relationships/hyperlink" Target="https://www.bcn.cl/leychile/navegar?idNorma=1173643"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768</Words>
  <Characters>4230</Characters>
  <Application>Microsoft Office Word</Application>
  <DocSecurity>0</DocSecurity>
  <Lines>35</Lines>
  <Paragraphs>9</Paragraphs>
  <ScaleCrop>false</ScaleCrop>
  <Company/>
  <LinksUpToDate>false</LinksUpToDate>
  <CharactersWithSpaces>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Fernanda Álvarez</dc:creator>
  <cp:lastModifiedBy>Guillermo Diaz Vallejos</cp:lastModifiedBy>
  <cp:revision>1</cp:revision>
  <dcterms:created xsi:type="dcterms:W3CDTF">2024-04-09T13:26:00Z</dcterms:created>
  <dcterms:modified xsi:type="dcterms:W3CDTF">2024-04-17T15:46:00Z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2024-04-08T00:00:00Z</vt:filetime>
  </property>
  <property fmtid="{D5CDD505-2E9C-101B-9397-08002B2CF9AE}" pid="3" name="Creator">
    <vt:lpwstr>Microsoft® Word 2016</vt:lpwstr>
  </property>
  <property fmtid="{D5CDD505-2E9C-101B-9397-08002B2CF9AE}" pid="4" name="LastSaved">
    <vt:filetime>2024-04-09T00:00:00Z</vt:filetime>
  </property>
  <property fmtid="{D5CDD505-2E9C-101B-9397-08002B2CF9AE}" pid="5" name="Producer">
    <vt:lpwstr>Microsoft® Word 2016</vt:lpwstr>
  </property>
</Properties>
</file>